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4" w:rsidRPr="007B7B16" w:rsidRDefault="001A7276" w:rsidP="00BF5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0" w:name="_GoBack"/>
      <w:bookmarkEnd w:id="0"/>
      <w:r w:rsidRPr="0028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ПРОГНОЗ ВПЛИВУ </w:t>
      </w:r>
      <w:r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8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реалізації </w:t>
      </w:r>
      <w:r w:rsidR="00954710" w:rsidRPr="0028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</w:t>
      </w:r>
      <w:r w:rsidR="00E4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е</w:t>
      </w:r>
      <w:r w:rsidR="00954710" w:rsidRPr="0028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кту наказу Міністерства фінансів України «</w:t>
      </w:r>
      <w:r w:rsidR="00D277F2" w:rsidRPr="002814DA">
        <w:rPr>
          <w:rFonts w:ascii="Times New Roman" w:hAnsi="Times New Roman"/>
          <w:b/>
          <w:sz w:val="24"/>
          <w:szCs w:val="24"/>
        </w:rPr>
        <w:t xml:space="preserve">Про затвердження Порядку розпорядження валютними цінностями (крім </w:t>
      </w:r>
      <w:r w:rsidR="007B7B16" w:rsidRPr="007B7B16">
        <w:rPr>
          <w:rFonts w:ascii="Times New Roman" w:hAnsi="Times New Roman"/>
          <w:b/>
          <w:sz w:val="24"/>
          <w:szCs w:val="24"/>
        </w:rPr>
        <w:t>банківських металів</w:t>
      </w:r>
      <w:r w:rsidR="00D277F2" w:rsidRPr="007B7B16">
        <w:rPr>
          <w:rFonts w:ascii="Times New Roman" w:hAnsi="Times New Roman"/>
          <w:b/>
          <w:sz w:val="24"/>
          <w:szCs w:val="24"/>
        </w:rPr>
        <w:t>),</w:t>
      </w:r>
      <w:r w:rsidR="0063004A">
        <w:rPr>
          <w:rFonts w:ascii="Times New Roman" w:hAnsi="Times New Roman"/>
          <w:b/>
          <w:sz w:val="24"/>
          <w:szCs w:val="24"/>
        </w:rPr>
        <w:t xml:space="preserve"> платіжними документами,</w:t>
      </w:r>
      <w:r w:rsidR="00D277F2" w:rsidRPr="007B7B16">
        <w:rPr>
          <w:rFonts w:ascii="Times New Roman" w:hAnsi="Times New Roman"/>
          <w:b/>
          <w:sz w:val="24"/>
          <w:szCs w:val="24"/>
        </w:rPr>
        <w:t xml:space="preserve"> що переходять у власність держави»</w:t>
      </w:r>
      <w:r w:rsidR="00F27E8E" w:rsidRPr="00F27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F27E8E" w:rsidRPr="0028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 ключові інтереси заінтересованих сторін</w:t>
      </w:r>
    </w:p>
    <w:p w:rsidR="003E40C4" w:rsidRPr="007B7B16" w:rsidRDefault="003E40C4" w:rsidP="001A72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06AB6" w:rsidRPr="002814DA" w:rsidRDefault="008D61A3" w:rsidP="00736B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81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1. </w:t>
      </w:r>
      <w:r w:rsidR="002110C1" w:rsidRPr="00281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Суть </w:t>
      </w:r>
      <w:r w:rsidR="000F067A" w:rsidRPr="00281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</w:t>
      </w:r>
      <w:r w:rsidR="00E43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е</w:t>
      </w:r>
      <w:r w:rsidR="002110C1" w:rsidRPr="00281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кту акта</w:t>
      </w:r>
    </w:p>
    <w:p w:rsidR="003E40C4" w:rsidRPr="002814DA" w:rsidRDefault="00CD788A" w:rsidP="00736B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r w:rsidR="00E43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</w:t>
      </w:r>
      <w:r w:rsidRPr="002814DA">
        <w:rPr>
          <w:sz w:val="24"/>
          <w:szCs w:val="24"/>
        </w:rPr>
        <w:t xml:space="preserve"> </w:t>
      </w:r>
      <w:r w:rsidR="003E40C4"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акта</w:t>
      </w:r>
      <w:r w:rsidR="006A7C93"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розроблено з метою</w:t>
      </w:r>
      <w:r w:rsidR="00082306"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66C6A"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врегулювання питання розпорядження валютними цінностями (крім </w:t>
      </w:r>
      <w:r w:rsidR="00A54807" w:rsidRPr="00A54807">
        <w:rPr>
          <w:rFonts w:ascii="Times New Roman" w:hAnsi="Times New Roman"/>
          <w:sz w:val="24"/>
          <w:szCs w:val="24"/>
        </w:rPr>
        <w:t>банківських металів</w:t>
      </w:r>
      <w:r w:rsidR="00566C6A"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r w:rsidR="006300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платіжними документами, </w:t>
      </w:r>
      <w:r w:rsidR="00566C6A" w:rsidRPr="002814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переходять у власність держави, а також установлення єдиних правил їх обліку та зберігання.</w:t>
      </w:r>
    </w:p>
    <w:p w:rsidR="00624D3A" w:rsidRPr="002814DA" w:rsidRDefault="00624D3A" w:rsidP="00736B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A7276" w:rsidRPr="002814DA" w:rsidRDefault="00D06AB6" w:rsidP="00736B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1" w:name="n1761"/>
      <w:bookmarkEnd w:id="1"/>
      <w:r w:rsidRPr="00281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2. В</w:t>
      </w:r>
      <w:r w:rsidR="001A7276" w:rsidRPr="00281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плив на ключові інтереси усіх заінтересованих сторін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970"/>
        <w:gridCol w:w="1982"/>
        <w:gridCol w:w="2967"/>
        <w:gridCol w:w="5653"/>
      </w:tblGrid>
      <w:tr w:rsidR="00E2597F" w:rsidRPr="002814DA" w:rsidTr="00EE0B53">
        <w:tc>
          <w:tcPr>
            <w:tcW w:w="714" w:type="pct"/>
            <w:vMerge w:val="restart"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762"/>
            <w:bookmarkEnd w:id="2"/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Заінтересована сторона</w:t>
            </w:r>
          </w:p>
        </w:tc>
        <w:tc>
          <w:tcPr>
            <w:tcW w:w="938" w:type="pct"/>
            <w:vMerge w:val="restart"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Ключовий інтерес</w:t>
            </w:r>
          </w:p>
        </w:tc>
        <w:tc>
          <w:tcPr>
            <w:tcW w:w="1563" w:type="pct"/>
            <w:gridSpan w:val="2"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Очікуваний (позитивний чи негативний) вплив на ключовий інтерес із зазначенням передбачуваної дин</w:t>
            </w:r>
            <w:r w:rsidR="00650B83"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аміки змін основних показників 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числовому або якісному вимірі)</w:t>
            </w:r>
          </w:p>
        </w:tc>
        <w:tc>
          <w:tcPr>
            <w:tcW w:w="1785" w:type="pct"/>
            <w:vMerge w:val="restart"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Пояснення (чому саме реалізація акта призведе до очікуваного впливу)</w:t>
            </w:r>
          </w:p>
        </w:tc>
      </w:tr>
      <w:tr w:rsidR="00624D3A" w:rsidRPr="002814DA" w:rsidTr="00EE0B53">
        <w:tc>
          <w:tcPr>
            <w:tcW w:w="714" w:type="pct"/>
            <w:vMerge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pct"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короткостроковий вплив (до року)</w:t>
            </w:r>
          </w:p>
        </w:tc>
        <w:tc>
          <w:tcPr>
            <w:tcW w:w="937" w:type="pct"/>
            <w:vAlign w:val="center"/>
            <w:hideMark/>
          </w:tcPr>
          <w:p w:rsidR="001A7276" w:rsidRPr="002814DA" w:rsidRDefault="001A7276" w:rsidP="00472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середньостроковий вплив (більше року)</w:t>
            </w:r>
          </w:p>
        </w:tc>
        <w:tc>
          <w:tcPr>
            <w:tcW w:w="1785" w:type="pct"/>
            <w:vMerge/>
            <w:vAlign w:val="bottom"/>
            <w:hideMark/>
          </w:tcPr>
          <w:p w:rsidR="001A7276" w:rsidRPr="002814DA" w:rsidRDefault="001A7276" w:rsidP="004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4D3A" w:rsidRPr="002814DA" w:rsidTr="00EE0B53">
        <w:trPr>
          <w:trHeight w:val="1423"/>
        </w:trPr>
        <w:tc>
          <w:tcPr>
            <w:tcW w:w="714" w:type="pct"/>
          </w:tcPr>
          <w:p w:rsidR="000F1290" w:rsidRPr="002814DA" w:rsidRDefault="000F1290" w:rsidP="0091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Держава (розпорядники валютних цінностей)</w:t>
            </w:r>
          </w:p>
        </w:tc>
        <w:tc>
          <w:tcPr>
            <w:tcW w:w="938" w:type="pct"/>
          </w:tcPr>
          <w:p w:rsidR="000F1290" w:rsidRPr="002814DA" w:rsidRDefault="000F1290" w:rsidP="00914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Установити єдині правила обліку, зберігання та розпорядження</w:t>
            </w:r>
            <w:r w:rsidRPr="002814DA">
              <w:rPr>
                <w:sz w:val="24"/>
                <w:szCs w:val="24"/>
              </w:rPr>
              <w:t xml:space="preserve"> </w:t>
            </w:r>
            <w:r w:rsidR="00BB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валютними цінностями </w:t>
            </w: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(крім </w:t>
            </w:r>
            <w:r w:rsidR="00BB7615" w:rsidRPr="00A54807">
              <w:rPr>
                <w:rFonts w:ascii="Times New Roman" w:hAnsi="Times New Roman"/>
                <w:sz w:val="24"/>
                <w:szCs w:val="24"/>
              </w:rPr>
              <w:t>банківських металів</w:t>
            </w: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C39D2" w:rsidRPr="009C3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1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платіжними документами, </w:t>
            </w:r>
            <w:r w:rsidR="009C39D2" w:rsidRPr="009C39D2">
              <w:rPr>
                <w:rFonts w:ascii="Times New Roman" w:eastAsia="Calibri" w:hAnsi="Times New Roman" w:cs="Times New Roman"/>
                <w:sz w:val="24"/>
                <w:szCs w:val="24"/>
              </w:rPr>
              <w:t>що переходять у власність держави</w:t>
            </w:r>
            <w:r w:rsidR="009144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" w:type="pct"/>
          </w:tcPr>
          <w:p w:rsidR="000F1290" w:rsidRPr="002814DA" w:rsidRDefault="000F1290" w:rsidP="000F12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937" w:type="pct"/>
          </w:tcPr>
          <w:p w:rsidR="000F1290" w:rsidRPr="002814DA" w:rsidRDefault="000F1290" w:rsidP="000F1290">
            <w:pPr>
              <w:pStyle w:val="a4"/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0F1290" w:rsidRPr="002814DA" w:rsidRDefault="000F1290" w:rsidP="000F1290">
            <w:pPr>
              <w:pStyle w:val="a4"/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5" w:type="pct"/>
            <w:vAlign w:val="center"/>
          </w:tcPr>
          <w:p w:rsidR="000F1290" w:rsidRPr="002814DA" w:rsidRDefault="000F1290" w:rsidP="009C3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Реалізація акта </w:t>
            </w:r>
            <w:r w:rsidR="00A56CF1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призведе до встановлення єдиних правил обліку, зберігання та розпорядження валютними цінностями (крім </w:t>
            </w:r>
            <w:r w:rsidR="004D21AF" w:rsidRPr="00A54807">
              <w:rPr>
                <w:rFonts w:ascii="Times New Roman" w:hAnsi="Times New Roman"/>
                <w:sz w:val="24"/>
                <w:szCs w:val="24"/>
              </w:rPr>
              <w:t>банківських металів</w:t>
            </w:r>
            <w:r w:rsidR="00A56CF1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C39D2" w:rsidRPr="009C39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1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платіжними документами,</w:t>
            </w:r>
            <w:r w:rsidR="009C39D2" w:rsidRPr="009C3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 переходять у власність держави</w:t>
            </w:r>
            <w:r w:rsidR="009C39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56CF1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врегулює проблемні питання у зазначеному напрямі</w:t>
            </w:r>
            <w:r w:rsidR="001A4055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56CF1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D3A" w:rsidRPr="002814DA" w:rsidTr="00EE0B53">
        <w:tc>
          <w:tcPr>
            <w:tcW w:w="714" w:type="pct"/>
          </w:tcPr>
          <w:p w:rsidR="001906C6" w:rsidRPr="002814DA" w:rsidRDefault="00734EB0" w:rsidP="006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Уповноважені банки</w:t>
            </w:r>
          </w:p>
        </w:tc>
        <w:tc>
          <w:tcPr>
            <w:tcW w:w="938" w:type="pct"/>
          </w:tcPr>
          <w:p w:rsidR="001906C6" w:rsidRPr="002814DA" w:rsidRDefault="00734EB0" w:rsidP="0085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 долучитись до співпраці з державою (з розп</w:t>
            </w:r>
            <w:r w:rsidR="00EE0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орядниками валютних цінностей) у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частині надання послуг зі зберігання валютних цінностей (крім </w:t>
            </w:r>
            <w:r w:rsidR="004D21AF" w:rsidRPr="00A54807">
              <w:rPr>
                <w:rFonts w:ascii="Times New Roman" w:hAnsi="Times New Roman"/>
                <w:sz w:val="24"/>
                <w:szCs w:val="24"/>
              </w:rPr>
              <w:t>банківських металів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B43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платіжних документів</w:t>
            </w:r>
            <w:r w:rsidR="009144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26" w:type="pct"/>
          </w:tcPr>
          <w:p w:rsidR="00734EB0" w:rsidRPr="002814DA" w:rsidRDefault="00734EB0" w:rsidP="00734E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1906C6" w:rsidRPr="002814DA" w:rsidRDefault="001906C6" w:rsidP="0022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7" w:type="pct"/>
          </w:tcPr>
          <w:p w:rsidR="00734EB0" w:rsidRPr="002814DA" w:rsidRDefault="00734EB0" w:rsidP="00734EB0">
            <w:pPr>
              <w:pStyle w:val="a4"/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1906C6" w:rsidRPr="002814DA" w:rsidRDefault="001906C6" w:rsidP="008625CE">
            <w:pPr>
              <w:pStyle w:val="a4"/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5" w:type="pct"/>
            <w:vAlign w:val="center"/>
          </w:tcPr>
          <w:p w:rsidR="001906C6" w:rsidRPr="002814DA" w:rsidRDefault="001A4055" w:rsidP="00C96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E24CC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повноважені банки </w:t>
            </w: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визначаються розпорядник</w:t>
            </w:r>
            <w:r w:rsidR="00EE0B53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валютних цінностей </w:t>
            </w:r>
            <w:r w:rsidR="006E24CC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з урахуванням встановлених актом вимог</w:t>
            </w:r>
            <w:r w:rsidR="00835EA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що </w:t>
            </w:r>
            <w:r w:rsidR="00C963B1">
              <w:rPr>
                <w:rFonts w:ascii="Times New Roman" w:eastAsia="Calibri" w:hAnsi="Times New Roman" w:cs="Times New Roman"/>
                <w:sz w:val="24"/>
                <w:szCs w:val="24"/>
              </w:rPr>
              <w:t>надд</w:t>
            </w:r>
            <w:r w:rsidR="006300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963B1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r w:rsidR="00EE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змогу</w:t>
            </w:r>
            <w:r w:rsidR="00835EA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відібрати найкращі банки для надання послуг зі зберігання валютних цінностей</w:t>
            </w:r>
            <w:r w:rsidR="00112BCE">
              <w:rPr>
                <w:rFonts w:ascii="Times New Roman" w:eastAsia="Calibri" w:hAnsi="Times New Roman" w:cs="Times New Roman"/>
                <w:sz w:val="24"/>
                <w:szCs w:val="24"/>
              </w:rPr>
              <w:t>, платіжних документів</w:t>
            </w:r>
            <w:r w:rsidR="00303EBF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</w:t>
            </w:r>
            <w:r w:rsidR="00835EA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0674B2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ідвищ</w:t>
            </w:r>
            <w:r w:rsidR="00835EA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ити</w:t>
            </w:r>
            <w:r w:rsidR="000674B2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імідж</w:t>
            </w:r>
            <w:r w:rsidR="00835EA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уповноважених</w:t>
            </w:r>
            <w:r w:rsidR="000674B2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</w:t>
            </w:r>
            <w:r w:rsidR="00835EA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 </w:t>
            </w:r>
            <w:r w:rsidR="000674B2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за рахунок</w:t>
            </w:r>
            <w:r w:rsidR="00303EBF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співпраці з державою</w:t>
            </w:r>
            <w:r w:rsidR="000674B2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3EBF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r w:rsidR="000674B2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якісного надання відповідних послуг</w:t>
            </w:r>
            <w:r w:rsidR="009144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24D3A" w:rsidRPr="002814DA" w:rsidTr="00EE0B53">
        <w:tc>
          <w:tcPr>
            <w:tcW w:w="714" w:type="pct"/>
          </w:tcPr>
          <w:p w:rsidR="00303EBF" w:rsidRPr="002814DA" w:rsidRDefault="00ED2A71" w:rsidP="006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Банки, що не будуть відповідати встановленим </w:t>
            </w:r>
            <w:r w:rsidR="00A67679"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актом 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вимогам</w:t>
            </w:r>
          </w:p>
        </w:tc>
        <w:tc>
          <w:tcPr>
            <w:tcW w:w="938" w:type="pct"/>
          </w:tcPr>
          <w:p w:rsidR="00303EBF" w:rsidRPr="002814DA" w:rsidRDefault="002814DA" w:rsidP="0091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Уклада</w:t>
            </w:r>
            <w:r w:rsidR="008A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договор</w:t>
            </w:r>
            <w:r w:rsidR="008A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розпорядниками валютних цінностей та отрим</w:t>
            </w:r>
            <w:r w:rsidR="008A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увати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додатков</w:t>
            </w:r>
            <w:r w:rsidR="008A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доход</w:t>
            </w:r>
            <w:r w:rsidR="008A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9144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26" w:type="pct"/>
          </w:tcPr>
          <w:p w:rsidR="00303EBF" w:rsidRPr="002814DA" w:rsidRDefault="009F031C" w:rsidP="00734E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7" w:type="pct"/>
          </w:tcPr>
          <w:p w:rsidR="00303EBF" w:rsidRPr="002814DA" w:rsidRDefault="009F031C" w:rsidP="00734EB0">
            <w:pPr>
              <w:pStyle w:val="a4"/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4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5" w:type="pct"/>
            <w:vAlign w:val="center"/>
          </w:tcPr>
          <w:p w:rsidR="002814DA" w:rsidRPr="002814DA" w:rsidRDefault="00A67679" w:rsidP="00A6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Неможливість бути визначеними уповноваженим </w:t>
            </w:r>
            <w:r w:rsidR="00910914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банком </w:t>
            </w:r>
            <w:r w:rsidR="002814DA" w:rsidRPr="002814DA">
              <w:rPr>
                <w:rFonts w:ascii="Times New Roman" w:eastAsia="Calibri" w:hAnsi="Times New Roman" w:cs="Times New Roman"/>
                <w:sz w:val="24"/>
                <w:szCs w:val="24"/>
              </w:rPr>
              <w:t>через невідповідність встановленим актом вимогам</w:t>
            </w:r>
            <w:r w:rsidR="009144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3EBF" w:rsidRPr="002814DA" w:rsidRDefault="00303EBF" w:rsidP="00624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0E51" w:rsidRPr="002814DA" w:rsidRDefault="00EE0E51" w:rsidP="002D2DCB">
      <w:pPr>
        <w:jc w:val="center"/>
        <w:rPr>
          <w:sz w:val="24"/>
          <w:szCs w:val="24"/>
        </w:rPr>
      </w:pPr>
    </w:p>
    <w:sectPr w:rsidR="00EE0E51" w:rsidRPr="002814DA" w:rsidSect="008A7956">
      <w:headerReference w:type="default" r:id="rId7"/>
      <w:pgSz w:w="16838" w:h="11906" w:orient="landscape"/>
      <w:pgMar w:top="1134" w:right="568" w:bottom="567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3D" w:rsidRDefault="00A7453D" w:rsidP="00477F10">
      <w:pPr>
        <w:spacing w:after="0" w:line="240" w:lineRule="auto"/>
      </w:pPr>
      <w:r>
        <w:separator/>
      </w:r>
    </w:p>
  </w:endnote>
  <w:endnote w:type="continuationSeparator" w:id="0">
    <w:p w:rsidR="00A7453D" w:rsidRDefault="00A7453D" w:rsidP="0047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3D" w:rsidRDefault="00A7453D" w:rsidP="00477F10">
      <w:pPr>
        <w:spacing w:after="0" w:line="240" w:lineRule="auto"/>
      </w:pPr>
      <w:r>
        <w:separator/>
      </w:r>
    </w:p>
  </w:footnote>
  <w:footnote w:type="continuationSeparator" w:id="0">
    <w:p w:rsidR="00A7453D" w:rsidRDefault="00A7453D" w:rsidP="0047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84808"/>
      <w:docPartObj>
        <w:docPartGallery w:val="Page Numbers (Top of Page)"/>
        <w:docPartUnique/>
      </w:docPartObj>
    </w:sdtPr>
    <w:sdtEndPr/>
    <w:sdtContent>
      <w:p w:rsidR="0082673A" w:rsidRPr="00F255DF" w:rsidRDefault="00FD1D3E">
        <w:pPr>
          <w:pStyle w:val="a4"/>
          <w:jc w:val="center"/>
          <w:rPr>
            <w:rFonts w:ascii="Times New Roman" w:hAnsi="Times New Roman" w:cs="Times New Roman"/>
          </w:rPr>
        </w:pPr>
        <w:r w:rsidRPr="00F255DF">
          <w:rPr>
            <w:rFonts w:ascii="Times New Roman" w:hAnsi="Times New Roman" w:cs="Times New Roman"/>
          </w:rPr>
          <w:fldChar w:fldCharType="begin"/>
        </w:r>
        <w:r w:rsidR="00477F10" w:rsidRPr="00F255DF">
          <w:rPr>
            <w:rFonts w:ascii="Times New Roman" w:hAnsi="Times New Roman" w:cs="Times New Roman"/>
          </w:rPr>
          <w:instrText>PAGE   \* MERGEFORMAT</w:instrText>
        </w:r>
        <w:r w:rsidRPr="00F255DF">
          <w:rPr>
            <w:rFonts w:ascii="Times New Roman" w:hAnsi="Times New Roman" w:cs="Times New Roman"/>
          </w:rPr>
          <w:fldChar w:fldCharType="separate"/>
        </w:r>
        <w:r w:rsidR="002814DA">
          <w:rPr>
            <w:rFonts w:ascii="Times New Roman" w:hAnsi="Times New Roman" w:cs="Times New Roman"/>
            <w:noProof/>
          </w:rPr>
          <w:t>2</w:t>
        </w:r>
        <w:r w:rsidRPr="00F255DF">
          <w:rPr>
            <w:rFonts w:ascii="Times New Roman" w:hAnsi="Times New Roman" w:cs="Times New Roman"/>
          </w:rPr>
          <w:fldChar w:fldCharType="end"/>
        </w:r>
      </w:p>
      <w:p w:rsidR="00477F10" w:rsidRDefault="00A249DC">
        <w:pPr>
          <w:pStyle w:val="a4"/>
          <w:jc w:val="center"/>
        </w:pPr>
      </w:p>
    </w:sdtContent>
  </w:sdt>
  <w:p w:rsidR="00477F10" w:rsidRDefault="00477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E2"/>
    <w:rsid w:val="00006F1C"/>
    <w:rsid w:val="0001561B"/>
    <w:rsid w:val="00024816"/>
    <w:rsid w:val="0002720A"/>
    <w:rsid w:val="000365D4"/>
    <w:rsid w:val="00061432"/>
    <w:rsid w:val="000674B2"/>
    <w:rsid w:val="000742C4"/>
    <w:rsid w:val="00082306"/>
    <w:rsid w:val="00095929"/>
    <w:rsid w:val="000A1E25"/>
    <w:rsid w:val="000B5301"/>
    <w:rsid w:val="000B63AD"/>
    <w:rsid w:val="000C011D"/>
    <w:rsid w:val="000D7D44"/>
    <w:rsid w:val="000E43D4"/>
    <w:rsid w:val="000F067A"/>
    <w:rsid w:val="000F1290"/>
    <w:rsid w:val="000F4134"/>
    <w:rsid w:val="000F5494"/>
    <w:rsid w:val="00110EE4"/>
    <w:rsid w:val="00112BCE"/>
    <w:rsid w:val="001239FB"/>
    <w:rsid w:val="00132B27"/>
    <w:rsid w:val="00140980"/>
    <w:rsid w:val="0014102E"/>
    <w:rsid w:val="0015239D"/>
    <w:rsid w:val="00184925"/>
    <w:rsid w:val="001906C6"/>
    <w:rsid w:val="001946D3"/>
    <w:rsid w:val="001A4055"/>
    <w:rsid w:val="001A7276"/>
    <w:rsid w:val="001B3FF7"/>
    <w:rsid w:val="001C282C"/>
    <w:rsid w:val="002110C1"/>
    <w:rsid w:val="00220BE8"/>
    <w:rsid w:val="002211C1"/>
    <w:rsid w:val="0024384C"/>
    <w:rsid w:val="002814DA"/>
    <w:rsid w:val="002845CC"/>
    <w:rsid w:val="00290095"/>
    <w:rsid w:val="002A125B"/>
    <w:rsid w:val="002D0DBC"/>
    <w:rsid w:val="002D2DCB"/>
    <w:rsid w:val="00303EBF"/>
    <w:rsid w:val="00305740"/>
    <w:rsid w:val="00320648"/>
    <w:rsid w:val="0034502F"/>
    <w:rsid w:val="00380E90"/>
    <w:rsid w:val="003A0966"/>
    <w:rsid w:val="003B7A2C"/>
    <w:rsid w:val="003D6E92"/>
    <w:rsid w:val="003E1970"/>
    <w:rsid w:val="003E40C4"/>
    <w:rsid w:val="00420E06"/>
    <w:rsid w:val="004235C6"/>
    <w:rsid w:val="004248D4"/>
    <w:rsid w:val="00426D41"/>
    <w:rsid w:val="00433110"/>
    <w:rsid w:val="004335F2"/>
    <w:rsid w:val="00437161"/>
    <w:rsid w:val="00440D76"/>
    <w:rsid w:val="00472EE3"/>
    <w:rsid w:val="00476AFE"/>
    <w:rsid w:val="00477F10"/>
    <w:rsid w:val="00491E57"/>
    <w:rsid w:val="004B7BB6"/>
    <w:rsid w:val="004D21AF"/>
    <w:rsid w:val="004D242F"/>
    <w:rsid w:val="004E7FA0"/>
    <w:rsid w:val="005166A1"/>
    <w:rsid w:val="0055253B"/>
    <w:rsid w:val="00561DA8"/>
    <w:rsid w:val="00564214"/>
    <w:rsid w:val="00566C6A"/>
    <w:rsid w:val="00570A64"/>
    <w:rsid w:val="00582ED0"/>
    <w:rsid w:val="0059023B"/>
    <w:rsid w:val="00596BE5"/>
    <w:rsid w:val="005A00DD"/>
    <w:rsid w:val="005A366A"/>
    <w:rsid w:val="005B4331"/>
    <w:rsid w:val="005B72BD"/>
    <w:rsid w:val="005D07BB"/>
    <w:rsid w:val="005D41B5"/>
    <w:rsid w:val="005F32E6"/>
    <w:rsid w:val="005F6A0B"/>
    <w:rsid w:val="006005B3"/>
    <w:rsid w:val="006159C6"/>
    <w:rsid w:val="00624D3A"/>
    <w:rsid w:val="0063004A"/>
    <w:rsid w:val="006475EA"/>
    <w:rsid w:val="00650B83"/>
    <w:rsid w:val="006536E8"/>
    <w:rsid w:val="0068178D"/>
    <w:rsid w:val="00691C56"/>
    <w:rsid w:val="00697E75"/>
    <w:rsid w:val="006A7C93"/>
    <w:rsid w:val="006C127C"/>
    <w:rsid w:val="006C16CB"/>
    <w:rsid w:val="006C5B5F"/>
    <w:rsid w:val="006E24CC"/>
    <w:rsid w:val="006E39F8"/>
    <w:rsid w:val="006E48AF"/>
    <w:rsid w:val="006F11EE"/>
    <w:rsid w:val="006F7667"/>
    <w:rsid w:val="00734EB0"/>
    <w:rsid w:val="0073688D"/>
    <w:rsid w:val="00736BF3"/>
    <w:rsid w:val="0074443F"/>
    <w:rsid w:val="007562CC"/>
    <w:rsid w:val="00756504"/>
    <w:rsid w:val="00762D79"/>
    <w:rsid w:val="007747BF"/>
    <w:rsid w:val="00783B42"/>
    <w:rsid w:val="007843CB"/>
    <w:rsid w:val="00784478"/>
    <w:rsid w:val="007A2B7D"/>
    <w:rsid w:val="007B7B16"/>
    <w:rsid w:val="007E29A0"/>
    <w:rsid w:val="00813790"/>
    <w:rsid w:val="00815866"/>
    <w:rsid w:val="0082673A"/>
    <w:rsid w:val="00835EA4"/>
    <w:rsid w:val="0084501B"/>
    <w:rsid w:val="00855DCF"/>
    <w:rsid w:val="00861DB5"/>
    <w:rsid w:val="008625CE"/>
    <w:rsid w:val="008639DB"/>
    <w:rsid w:val="0086495D"/>
    <w:rsid w:val="00890D68"/>
    <w:rsid w:val="00894957"/>
    <w:rsid w:val="008A7956"/>
    <w:rsid w:val="008B5756"/>
    <w:rsid w:val="008B5FAD"/>
    <w:rsid w:val="008D61A3"/>
    <w:rsid w:val="008F22FD"/>
    <w:rsid w:val="00906440"/>
    <w:rsid w:val="00910914"/>
    <w:rsid w:val="0091441B"/>
    <w:rsid w:val="009209A5"/>
    <w:rsid w:val="009359E9"/>
    <w:rsid w:val="00942FBB"/>
    <w:rsid w:val="009459CD"/>
    <w:rsid w:val="0095137C"/>
    <w:rsid w:val="00954710"/>
    <w:rsid w:val="00960892"/>
    <w:rsid w:val="009632EC"/>
    <w:rsid w:val="00966EF5"/>
    <w:rsid w:val="009702F3"/>
    <w:rsid w:val="009759DD"/>
    <w:rsid w:val="009A204D"/>
    <w:rsid w:val="009C0490"/>
    <w:rsid w:val="009C39D2"/>
    <w:rsid w:val="009D374E"/>
    <w:rsid w:val="009D7B08"/>
    <w:rsid w:val="009E25DA"/>
    <w:rsid w:val="009F031C"/>
    <w:rsid w:val="009F2F59"/>
    <w:rsid w:val="00A10FB2"/>
    <w:rsid w:val="00A11C5C"/>
    <w:rsid w:val="00A2326F"/>
    <w:rsid w:val="00A249DC"/>
    <w:rsid w:val="00A262B1"/>
    <w:rsid w:val="00A26A10"/>
    <w:rsid w:val="00A408FF"/>
    <w:rsid w:val="00A44D49"/>
    <w:rsid w:val="00A4595B"/>
    <w:rsid w:val="00A54807"/>
    <w:rsid w:val="00A55601"/>
    <w:rsid w:val="00A56CF1"/>
    <w:rsid w:val="00A6666A"/>
    <w:rsid w:val="00A67679"/>
    <w:rsid w:val="00A7453D"/>
    <w:rsid w:val="00A76DDC"/>
    <w:rsid w:val="00AB0E98"/>
    <w:rsid w:val="00AC4B7C"/>
    <w:rsid w:val="00B151B0"/>
    <w:rsid w:val="00B162E4"/>
    <w:rsid w:val="00B417D3"/>
    <w:rsid w:val="00B52C4E"/>
    <w:rsid w:val="00B67C2B"/>
    <w:rsid w:val="00B959F4"/>
    <w:rsid w:val="00BA0C18"/>
    <w:rsid w:val="00BB7615"/>
    <w:rsid w:val="00BF5B07"/>
    <w:rsid w:val="00C05510"/>
    <w:rsid w:val="00C10E58"/>
    <w:rsid w:val="00C10FEB"/>
    <w:rsid w:val="00C34A7F"/>
    <w:rsid w:val="00C433DF"/>
    <w:rsid w:val="00C86F8D"/>
    <w:rsid w:val="00C963B1"/>
    <w:rsid w:val="00CB74AD"/>
    <w:rsid w:val="00CC0FCD"/>
    <w:rsid w:val="00CC5420"/>
    <w:rsid w:val="00CD788A"/>
    <w:rsid w:val="00CE552E"/>
    <w:rsid w:val="00D06AB6"/>
    <w:rsid w:val="00D257AB"/>
    <w:rsid w:val="00D277F2"/>
    <w:rsid w:val="00D367F5"/>
    <w:rsid w:val="00D472F9"/>
    <w:rsid w:val="00D675E2"/>
    <w:rsid w:val="00D755DC"/>
    <w:rsid w:val="00D90343"/>
    <w:rsid w:val="00D90DF7"/>
    <w:rsid w:val="00D94B53"/>
    <w:rsid w:val="00DB107C"/>
    <w:rsid w:val="00DC558B"/>
    <w:rsid w:val="00DC71D4"/>
    <w:rsid w:val="00E109A4"/>
    <w:rsid w:val="00E237E6"/>
    <w:rsid w:val="00E2597F"/>
    <w:rsid w:val="00E333E2"/>
    <w:rsid w:val="00E43F15"/>
    <w:rsid w:val="00E6209E"/>
    <w:rsid w:val="00E677B3"/>
    <w:rsid w:val="00E7118E"/>
    <w:rsid w:val="00E80AF8"/>
    <w:rsid w:val="00E87DC2"/>
    <w:rsid w:val="00E957BE"/>
    <w:rsid w:val="00E96014"/>
    <w:rsid w:val="00E96D87"/>
    <w:rsid w:val="00EA2A93"/>
    <w:rsid w:val="00EA36FA"/>
    <w:rsid w:val="00EA412B"/>
    <w:rsid w:val="00EC01EA"/>
    <w:rsid w:val="00EC48AB"/>
    <w:rsid w:val="00ED2A71"/>
    <w:rsid w:val="00EE0B53"/>
    <w:rsid w:val="00EE0E51"/>
    <w:rsid w:val="00EE12AA"/>
    <w:rsid w:val="00EE712E"/>
    <w:rsid w:val="00F06509"/>
    <w:rsid w:val="00F255DF"/>
    <w:rsid w:val="00F27E8E"/>
    <w:rsid w:val="00F31BF5"/>
    <w:rsid w:val="00F35D5B"/>
    <w:rsid w:val="00F41D05"/>
    <w:rsid w:val="00F738F2"/>
    <w:rsid w:val="00F77152"/>
    <w:rsid w:val="00F868B4"/>
    <w:rsid w:val="00FA1D96"/>
    <w:rsid w:val="00FA4054"/>
    <w:rsid w:val="00FB5D6D"/>
    <w:rsid w:val="00FB73CE"/>
    <w:rsid w:val="00FC064D"/>
    <w:rsid w:val="00FD1D3E"/>
    <w:rsid w:val="00FE02D0"/>
    <w:rsid w:val="00FE54A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4B0CB-1C60-4511-A23D-5FCE8906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A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A7276"/>
  </w:style>
  <w:style w:type="paragraph" w:customStyle="1" w:styleId="rvps2">
    <w:name w:val="rvps2"/>
    <w:basedOn w:val="a"/>
    <w:rsid w:val="001A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A7276"/>
  </w:style>
  <w:style w:type="character" w:customStyle="1" w:styleId="rvts37">
    <w:name w:val="rvts37"/>
    <w:basedOn w:val="a0"/>
    <w:rsid w:val="001A7276"/>
  </w:style>
  <w:style w:type="character" w:styleId="a3">
    <w:name w:val="Hyperlink"/>
    <w:basedOn w:val="a0"/>
    <w:uiPriority w:val="99"/>
    <w:semiHidden/>
    <w:unhideWhenUsed/>
    <w:rsid w:val="001A7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7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F10"/>
  </w:style>
  <w:style w:type="paragraph" w:styleId="a6">
    <w:name w:val="footer"/>
    <w:basedOn w:val="a"/>
    <w:link w:val="a7"/>
    <w:uiPriority w:val="99"/>
    <w:unhideWhenUsed/>
    <w:rsid w:val="00477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F10"/>
  </w:style>
  <w:style w:type="paragraph" w:styleId="a8">
    <w:name w:val="Balloon Text"/>
    <w:basedOn w:val="a"/>
    <w:link w:val="a9"/>
    <w:uiPriority w:val="99"/>
    <w:semiHidden/>
    <w:unhideWhenUsed/>
    <w:rsid w:val="00C8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D898-D0A4-47FF-8A7D-085D062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Bondarenko</dc:creator>
  <cp:keywords/>
  <dc:description/>
  <cp:lastModifiedBy>Учетная запись Майкрософт</cp:lastModifiedBy>
  <cp:revision>2</cp:revision>
  <cp:lastPrinted>2020-04-22T12:44:00Z</cp:lastPrinted>
  <dcterms:created xsi:type="dcterms:W3CDTF">2020-05-20T14:11:00Z</dcterms:created>
  <dcterms:modified xsi:type="dcterms:W3CDTF">2020-05-20T14:11:00Z</dcterms:modified>
</cp:coreProperties>
</file>