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B9" w:rsidRPr="00B927AD" w:rsidRDefault="009712B9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ЗВІТ</w:t>
      </w:r>
    </w:p>
    <w:p w:rsidR="009712B9" w:rsidRPr="00B927AD" w:rsidRDefault="002F01FB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повторне</w:t>
      </w:r>
      <w:r w:rsidR="009712B9"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відстеження </w:t>
      </w:r>
    </w:p>
    <w:p w:rsidR="009712B9" w:rsidRPr="00B927AD" w:rsidRDefault="005F02E0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 Кабінету Міністрів</w:t>
      </w:r>
      <w:r w:rsidR="00556104"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України від </w:t>
      </w:r>
      <w:r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7123F2"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7123F2"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.2015</w:t>
      </w:r>
      <w:r w:rsidR="00435AF5"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610</w:t>
      </w:r>
    </w:p>
    <w:p w:rsidR="005F02E0" w:rsidRPr="00B927AD" w:rsidRDefault="009712B9" w:rsidP="005F02E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F02E0"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затвердження Порядку </w:t>
      </w:r>
      <w:r w:rsidR="005F02E0"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організації та координації роботи з перепідготовки </w:t>
      </w:r>
      <w:r w:rsidR="005F02E0"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і підвищення кваліфікації спеціалістів з питань </w:t>
      </w:r>
      <w:r w:rsidR="005F02E0"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фінансового моніторингу»</w:t>
      </w:r>
    </w:p>
    <w:p w:rsidR="009712B9" w:rsidRPr="00B927AD" w:rsidRDefault="009712B9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AED" w:rsidRPr="00D01E48" w:rsidRDefault="009712B9" w:rsidP="0027565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7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75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1. Вид та назва регуляторного акта, результативність якого відстежується, дата його прийняття та номер</w:t>
      </w:r>
    </w:p>
    <w:p w:rsidR="009712B9" w:rsidRPr="00D01E48" w:rsidRDefault="005F02E0" w:rsidP="00B52AE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 xml:space="preserve">Постанова Кабінету Міністрів України </w:t>
      </w:r>
      <w:r w:rsidR="007079EE" w:rsidRPr="00D01E48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</w:t>
      </w:r>
      <w:r w:rsidRPr="00D01E48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7079EE" w:rsidRPr="00D01E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01E48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="007079EE" w:rsidRPr="00D01E48">
        <w:rPr>
          <w:rFonts w:ascii="Times New Roman" w:eastAsia="Times New Roman" w:hAnsi="Times New Roman" w:cs="Times New Roman"/>
          <w:bCs/>
          <w:sz w:val="28"/>
          <w:szCs w:val="28"/>
        </w:rPr>
        <w:t xml:space="preserve">.2015 № </w:t>
      </w:r>
      <w:r w:rsidRPr="00D01E48">
        <w:rPr>
          <w:rFonts w:ascii="Times New Roman" w:eastAsia="Times New Roman" w:hAnsi="Times New Roman" w:cs="Times New Roman"/>
          <w:bCs/>
          <w:sz w:val="28"/>
          <w:szCs w:val="28"/>
        </w:rPr>
        <w:t>610</w:t>
      </w:r>
      <w:r w:rsidR="007079EE" w:rsidRPr="00D01E4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530F0C" w:rsidRPr="00D01E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затвердження Порядку </w:t>
      </w:r>
      <w:r w:rsidR="00EF0A11" w:rsidRPr="00D01E4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організації та координації роботи з перепідготовки і підвищення кваліфікації спеціалістів з питань фінансового моніторингу» </w:t>
      </w:r>
      <w:r w:rsidR="00EF0A11" w:rsidRPr="00D01E48">
        <w:rPr>
          <w:rFonts w:ascii="Times New Roman" w:eastAsia="Times New Roman" w:hAnsi="Times New Roman" w:cs="Times New Roman"/>
          <w:sz w:val="28"/>
          <w:szCs w:val="28"/>
        </w:rPr>
        <w:t>зареєстрована</w:t>
      </w:r>
      <w:r w:rsidR="009712B9" w:rsidRPr="00D01E4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071E6" w:rsidRPr="00D01E48">
        <w:rPr>
          <w:rFonts w:ascii="Times New Roman" w:eastAsia="Times New Roman" w:hAnsi="Times New Roman" w:cs="Times New Roman"/>
          <w:sz w:val="28"/>
          <w:szCs w:val="28"/>
        </w:rPr>
        <w:t xml:space="preserve"> Міністерстві юстиції України</w:t>
      </w:r>
      <w:r w:rsidR="00EF0A11" w:rsidRPr="00D0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9EE" w:rsidRPr="00D01E48">
        <w:rPr>
          <w:rFonts w:ascii="Times New Roman" w:eastAsia="Times New Roman" w:hAnsi="Times New Roman" w:cs="Times New Roman"/>
          <w:sz w:val="28"/>
          <w:szCs w:val="28"/>
        </w:rPr>
        <w:t>12.08</w:t>
      </w:r>
      <w:r w:rsidR="00D73410" w:rsidRPr="00D01E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9EE" w:rsidRPr="00D01E48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556104" w:rsidRPr="00D01E4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2E34CF" w:rsidRPr="00D0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AF5" w:rsidRPr="00D01E4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79EE" w:rsidRPr="00D01E48">
        <w:rPr>
          <w:rFonts w:ascii="Times New Roman" w:eastAsia="Times New Roman" w:hAnsi="Times New Roman" w:cs="Times New Roman"/>
          <w:sz w:val="28"/>
          <w:szCs w:val="28"/>
        </w:rPr>
        <w:t>973</w:t>
      </w:r>
      <w:r w:rsidR="00435AF5" w:rsidRPr="00D01E48">
        <w:rPr>
          <w:rFonts w:ascii="Times New Roman" w:eastAsia="Times New Roman" w:hAnsi="Times New Roman" w:cs="Times New Roman"/>
          <w:sz w:val="28"/>
          <w:szCs w:val="28"/>
        </w:rPr>
        <w:t>/</w:t>
      </w:r>
      <w:r w:rsidR="00556104" w:rsidRPr="00D01E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79EE" w:rsidRPr="00D01E48">
        <w:rPr>
          <w:rFonts w:ascii="Times New Roman" w:eastAsia="Times New Roman" w:hAnsi="Times New Roman" w:cs="Times New Roman"/>
          <w:sz w:val="28"/>
          <w:szCs w:val="28"/>
        </w:rPr>
        <w:t>7418</w:t>
      </w:r>
      <w:r w:rsidR="00A7774E" w:rsidRPr="00D01E48">
        <w:rPr>
          <w:rFonts w:ascii="Times New Roman" w:eastAsia="Times New Roman" w:hAnsi="Times New Roman" w:cs="Times New Roman"/>
          <w:sz w:val="28"/>
          <w:szCs w:val="28"/>
        </w:rPr>
        <w:t xml:space="preserve"> (далі – постанова</w:t>
      </w:r>
      <w:r w:rsidR="006F3FB5" w:rsidRPr="00D01E48">
        <w:rPr>
          <w:rFonts w:ascii="Times New Roman" w:eastAsia="Times New Roman" w:hAnsi="Times New Roman" w:cs="Times New Roman"/>
          <w:sz w:val="28"/>
          <w:szCs w:val="28"/>
        </w:rPr>
        <w:t>)</w:t>
      </w:r>
      <w:r w:rsidR="009712B9" w:rsidRPr="00D01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2B9" w:rsidRPr="00D01E48" w:rsidRDefault="009712B9" w:rsidP="0027565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2. Назва виконавця заходів з відстеження</w:t>
      </w:r>
    </w:p>
    <w:p w:rsidR="009712B9" w:rsidRPr="00D01E48" w:rsidRDefault="006D5D9A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фінансів України, </w:t>
      </w:r>
      <w:r w:rsidR="009712B9" w:rsidRPr="00D01E48">
        <w:rPr>
          <w:rFonts w:ascii="Times New Roman" w:eastAsia="Times New Roman" w:hAnsi="Times New Roman" w:cs="Times New Roman"/>
          <w:sz w:val="28"/>
          <w:szCs w:val="28"/>
        </w:rPr>
        <w:t xml:space="preserve">Державна служба </w:t>
      </w:r>
      <w:r w:rsidRPr="00D01E48">
        <w:rPr>
          <w:rFonts w:ascii="Times New Roman" w:eastAsia="Times New Roman" w:hAnsi="Times New Roman" w:cs="Times New Roman"/>
          <w:sz w:val="28"/>
          <w:szCs w:val="28"/>
        </w:rPr>
        <w:t>фінансового моніторингу України</w:t>
      </w:r>
      <w:r w:rsidR="00A73B33" w:rsidRPr="00D01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2B9" w:rsidRPr="00D01E48" w:rsidRDefault="009712B9" w:rsidP="0027565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3. Цілі прийняття акта</w:t>
      </w:r>
    </w:p>
    <w:p w:rsidR="00B52AED" w:rsidRPr="00D01E48" w:rsidRDefault="0092758F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Постанову</w:t>
      </w:r>
      <w:r w:rsidR="009712B9" w:rsidRPr="00D01E48">
        <w:rPr>
          <w:rFonts w:ascii="Times New Roman" w:eastAsia="Times New Roman" w:hAnsi="Times New Roman" w:cs="Times New Roman"/>
          <w:sz w:val="28"/>
          <w:szCs w:val="28"/>
        </w:rPr>
        <w:t xml:space="preserve"> прийнято </w:t>
      </w:r>
      <w:r w:rsidR="00F45619" w:rsidRPr="00D01E4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пункту 14 частини другої статті 18 </w:t>
      </w:r>
      <w:r w:rsidR="007079EE" w:rsidRPr="00D01E48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</w:t>
      </w:r>
      <w:r w:rsidR="00275654" w:rsidRPr="00D01E4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79EE" w:rsidRPr="00D01E48">
        <w:rPr>
          <w:rFonts w:ascii="Times New Roman" w:eastAsia="Times New Roman" w:hAnsi="Times New Roman" w:cs="Times New Roman"/>
          <w:sz w:val="28"/>
          <w:szCs w:val="28"/>
        </w:rPr>
        <w:t xml:space="preserve"> Закон) </w:t>
      </w:r>
      <w:r w:rsidR="00E06A74" w:rsidRPr="00D01E4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E6CE4" w:rsidRPr="00D01E48">
        <w:rPr>
          <w:rFonts w:ascii="Times New Roman" w:eastAsia="Times New Roman" w:hAnsi="Times New Roman" w:cs="Times New Roman"/>
          <w:sz w:val="28"/>
          <w:szCs w:val="28"/>
        </w:rPr>
        <w:t xml:space="preserve"> Положення про Д</w:t>
      </w:r>
      <w:r w:rsidR="00556104" w:rsidRPr="00D01E48">
        <w:rPr>
          <w:rFonts w:ascii="Times New Roman" w:eastAsia="Times New Roman" w:hAnsi="Times New Roman" w:cs="Times New Roman"/>
          <w:sz w:val="28"/>
          <w:szCs w:val="28"/>
        </w:rPr>
        <w:t>ержавну службу фінансового моніторингу України</w:t>
      </w:r>
      <w:r w:rsidR="005744D7" w:rsidRPr="00D01E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A74" w:rsidRPr="00D01E48">
        <w:rPr>
          <w:rFonts w:ascii="Times New Roman" w:eastAsia="Times New Roman" w:hAnsi="Times New Roman" w:cs="Times New Roman"/>
          <w:sz w:val="28"/>
          <w:szCs w:val="28"/>
        </w:rPr>
        <w:t>затвердженого постановою Кабінету Міністрів України від 29.07.2015 № 537. </w:t>
      </w:r>
    </w:p>
    <w:p w:rsidR="00B52AED" w:rsidRPr="00D01E48" w:rsidRDefault="00A95649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Нормативний акт прийнят</w:t>
      </w:r>
      <w:r w:rsidR="00275654" w:rsidRPr="00D01E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E48"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r w:rsidR="00036694" w:rsidRPr="00D01E48">
        <w:rPr>
          <w:rFonts w:ascii="Times New Roman" w:eastAsia="Times New Roman" w:hAnsi="Times New Roman" w:cs="Times New Roman"/>
          <w:sz w:val="28"/>
          <w:szCs w:val="28"/>
        </w:rPr>
        <w:t>здійснення Держфінмоніторингом організації та координації роботи з перепідготовки і підвищення кваліфікації спеціалістів з питань фінансового моніторингу, зокрема:</w:t>
      </w:r>
    </w:p>
    <w:p w:rsidR="00B52AED" w:rsidRPr="00D01E48" w:rsidRDefault="00036694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спеціалістів органів державної влади;</w:t>
      </w:r>
    </w:p>
    <w:p w:rsidR="00112A53" w:rsidRPr="00D01E48" w:rsidRDefault="00036694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працівників суб’єктів первинного фінансового моніторингу, відповідальн</w:t>
      </w:r>
      <w:r w:rsidR="00275654" w:rsidRPr="00D01E4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01E48">
        <w:rPr>
          <w:rFonts w:ascii="Times New Roman" w:eastAsia="Times New Roman" w:hAnsi="Times New Roman" w:cs="Times New Roman"/>
          <w:sz w:val="28"/>
          <w:szCs w:val="28"/>
        </w:rPr>
        <w:t xml:space="preserve"> за проведення фінансового моніторингу (далі — відповідальні працівники), а також працівників, залучених до проведення фінансового моніторингу.</w:t>
      </w:r>
    </w:p>
    <w:p w:rsidR="009712B9" w:rsidRPr="00D01E48" w:rsidRDefault="009712B9" w:rsidP="0027565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4. Строк виконання  заходів з відстеження</w:t>
      </w:r>
      <w:r w:rsidR="00FD5EE5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результативності регуляторного акта</w:t>
      </w:r>
    </w:p>
    <w:p w:rsidR="009712B9" w:rsidRPr="00D01E48" w:rsidRDefault="005A0814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Відстеження результативності п</w:t>
      </w:r>
      <w:r w:rsidR="004938D4" w:rsidRPr="00D01E48">
        <w:rPr>
          <w:rFonts w:ascii="Times New Roman" w:eastAsia="Times New Roman" w:hAnsi="Times New Roman" w:cs="Times New Roman"/>
          <w:sz w:val="28"/>
          <w:szCs w:val="28"/>
        </w:rPr>
        <w:t>останови</w:t>
      </w:r>
      <w:r w:rsidR="009712B9" w:rsidRPr="00D0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56A" w:rsidRPr="00D01E4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C4A01" w:rsidRPr="00D01E48">
        <w:rPr>
          <w:rFonts w:ascii="Times New Roman" w:eastAsia="Times New Roman" w:hAnsi="Times New Roman" w:cs="Times New Roman"/>
          <w:sz w:val="28"/>
          <w:szCs w:val="28"/>
        </w:rPr>
        <w:t xml:space="preserve">озпочато </w:t>
      </w:r>
      <w:r w:rsidR="0025543B" w:rsidRPr="00D01E4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D3456" w:rsidRPr="00D01E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1FB" w:rsidRPr="00D01E48">
        <w:rPr>
          <w:rFonts w:ascii="Times New Roman" w:eastAsia="Times New Roman" w:hAnsi="Times New Roman" w:cs="Times New Roman"/>
          <w:sz w:val="28"/>
          <w:szCs w:val="28"/>
        </w:rPr>
        <w:t>09.2017</w:t>
      </w:r>
      <w:r w:rsidR="0000332F" w:rsidRPr="00D0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C84" w:rsidRPr="00D01E4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8071E6" w:rsidRPr="00D01E48">
        <w:rPr>
          <w:rFonts w:ascii="Times New Roman" w:eastAsia="Times New Roman" w:hAnsi="Times New Roman" w:cs="Times New Roman"/>
          <w:sz w:val="28"/>
          <w:szCs w:val="28"/>
        </w:rPr>
        <w:t>завершено</w:t>
      </w:r>
      <w:r w:rsidR="001052A8" w:rsidRPr="00D0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F29" w:rsidRPr="00D01E48">
        <w:rPr>
          <w:rFonts w:ascii="Times New Roman" w:eastAsia="Times New Roman" w:hAnsi="Times New Roman" w:cs="Times New Roman"/>
          <w:sz w:val="28"/>
          <w:szCs w:val="28"/>
        </w:rPr>
        <w:t>28.02.2018</w:t>
      </w:r>
      <w:r w:rsidR="009712B9" w:rsidRPr="00D01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2B9" w:rsidRPr="00D01E48" w:rsidRDefault="009712B9" w:rsidP="0027565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Тип відстеження (базове, повторне або періодичне)</w:t>
      </w:r>
    </w:p>
    <w:p w:rsidR="007D540E" w:rsidRPr="00D01E48" w:rsidRDefault="002F01FB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Повторне</w:t>
      </w:r>
      <w:r w:rsidR="009712B9" w:rsidRPr="00D01E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12B9" w:rsidRPr="00D01E48" w:rsidRDefault="009712B9" w:rsidP="0027565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Методи одержання результатів відстеження </w:t>
      </w:r>
    </w:p>
    <w:p w:rsidR="009712B9" w:rsidRPr="00D01E48" w:rsidRDefault="009712B9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 xml:space="preserve">Статистичний метод. </w:t>
      </w:r>
    </w:p>
    <w:p w:rsidR="0024156A" w:rsidRPr="00D01E48" w:rsidRDefault="009712B9" w:rsidP="0027565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7. Дані та припущення, на основі яких відстежувалась результативність, а також способи одержання даних</w:t>
      </w:r>
    </w:p>
    <w:p w:rsidR="00D73410" w:rsidRPr="00D01E48" w:rsidRDefault="00D73410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Для відстеження результативності</w:t>
      </w:r>
      <w:r w:rsidR="005C534E" w:rsidRPr="00D01E48">
        <w:rPr>
          <w:rFonts w:ascii="Times New Roman" w:eastAsia="Times New Roman" w:hAnsi="Times New Roman" w:cs="Times New Roman"/>
          <w:sz w:val="28"/>
          <w:szCs w:val="28"/>
        </w:rPr>
        <w:t xml:space="preserve"> постанови</w:t>
      </w:r>
      <w:r w:rsidR="006F3FB5" w:rsidRPr="00D01E48">
        <w:rPr>
          <w:rFonts w:ascii="Times New Roman" w:eastAsia="Times New Roman" w:hAnsi="Times New Roman" w:cs="Times New Roman"/>
          <w:sz w:val="28"/>
          <w:szCs w:val="28"/>
        </w:rPr>
        <w:t xml:space="preserve"> здійснено аналіз</w:t>
      </w:r>
      <w:r w:rsidR="003A5EC0" w:rsidRPr="00D0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FB5" w:rsidRPr="00D01E48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D01E48">
        <w:rPr>
          <w:rFonts w:ascii="Times New Roman" w:eastAsia="Times New Roman" w:hAnsi="Times New Roman" w:cs="Times New Roman"/>
          <w:sz w:val="28"/>
          <w:szCs w:val="28"/>
        </w:rPr>
        <w:t xml:space="preserve"> обліку Державної служби фінансового моніторингу України</w:t>
      </w:r>
      <w:r w:rsidR="00555FE2" w:rsidRPr="00D0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02" w:rsidRPr="00D01E4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D71CA4" w:rsidRPr="00D01E48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C40902" w:rsidRPr="00D01E48">
        <w:rPr>
          <w:rFonts w:ascii="Times New Roman" w:eastAsia="Times New Roman" w:hAnsi="Times New Roman" w:cs="Times New Roman"/>
          <w:sz w:val="28"/>
          <w:szCs w:val="28"/>
        </w:rPr>
        <w:t>09.2017</w:t>
      </w:r>
      <w:r w:rsidR="006E6CE4" w:rsidRPr="00D01E4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E3A1C" w:rsidRPr="00D01E4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B3C6A" w:rsidRPr="00D01E48">
        <w:rPr>
          <w:rFonts w:ascii="Times New Roman" w:eastAsia="Times New Roman" w:hAnsi="Times New Roman" w:cs="Times New Roman"/>
          <w:sz w:val="28"/>
          <w:szCs w:val="28"/>
        </w:rPr>
        <w:t>28.02</w:t>
      </w:r>
      <w:r w:rsidR="00C40902" w:rsidRPr="00D01E48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5E0E2D" w:rsidRPr="00D01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2B9" w:rsidRPr="00D01E48" w:rsidRDefault="002379C4" w:rsidP="0027565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Кількісні </w:t>
      </w:r>
      <w:r w:rsidR="009712B9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 якісні </w:t>
      </w:r>
      <w:r w:rsidR="006F3FB5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значення показників</w:t>
      </w:r>
      <w:r w:rsidR="009712B9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результативності акта</w:t>
      </w:r>
    </w:p>
    <w:p w:rsidR="008F6F45" w:rsidRPr="00D01E48" w:rsidRDefault="008F6F45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Дія регуляторного акт</w:t>
      </w:r>
      <w:r w:rsidR="00275654" w:rsidRPr="00D01E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E48">
        <w:rPr>
          <w:rFonts w:ascii="Times New Roman" w:eastAsia="Times New Roman" w:hAnsi="Times New Roman" w:cs="Times New Roman"/>
          <w:sz w:val="28"/>
          <w:szCs w:val="28"/>
        </w:rPr>
        <w:t xml:space="preserve"> не вплинула на розмір надходжень до державного та місцевих бюджетів і державних цільових фондів.</w:t>
      </w:r>
    </w:p>
    <w:p w:rsidR="00F1027C" w:rsidRPr="00D01E48" w:rsidRDefault="00F1027C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На фізичних осіб дія акт</w:t>
      </w:r>
      <w:r w:rsidR="00275654" w:rsidRPr="00D01E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E48">
        <w:rPr>
          <w:rFonts w:ascii="Times New Roman" w:eastAsia="Times New Roman" w:hAnsi="Times New Roman" w:cs="Times New Roman"/>
          <w:sz w:val="28"/>
          <w:szCs w:val="28"/>
        </w:rPr>
        <w:t xml:space="preserve"> безпосередньо не поширювалася.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1985"/>
        <w:gridCol w:w="1559"/>
        <w:gridCol w:w="1848"/>
      </w:tblGrid>
      <w:tr w:rsidR="00D01E48" w:rsidRPr="00D01E48" w:rsidTr="00275654">
        <w:trPr>
          <w:trHeight w:val="23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результативності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 базового відстеження </w:t>
            </w:r>
          </w:p>
          <w:p w:rsidR="00DD2301" w:rsidRPr="00D01E48" w:rsidRDefault="005C6334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01.10.2015 д</w:t>
            </w:r>
            <w:r w:rsidR="00DD2301"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о 31.08.2017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01" w:rsidRPr="00D01E48" w:rsidRDefault="00DD2301" w:rsidP="00DD2301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Середньо</w:t>
            </w:r>
            <w:r w:rsidR="00275654"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місячне значення показника </w:t>
            </w:r>
            <w:proofErr w:type="spellStart"/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</w:t>
            </w:r>
            <w:r w:rsidR="00275654"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ності</w:t>
            </w:r>
            <w:proofErr w:type="spellEnd"/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період базового відстеження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01" w:rsidRPr="00D01E48" w:rsidRDefault="00DD2301" w:rsidP="00DD230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Період повторного відстеження з 01.09.2017</w:t>
            </w:r>
            <w:r w:rsidR="005C6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5A4804"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о 28</w:t>
            </w: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A4804"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Середньо</w:t>
            </w:r>
            <w:r w:rsidR="00275654"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місячне значення показника </w:t>
            </w:r>
            <w:proofErr w:type="spellStart"/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</w:t>
            </w:r>
            <w:r w:rsidR="00275654"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>ності</w:t>
            </w:r>
            <w:proofErr w:type="spellEnd"/>
            <w:r w:rsidRPr="00D0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період повторного відстеження</w:t>
            </w:r>
          </w:p>
        </w:tc>
      </w:tr>
      <w:tr w:rsidR="00D01E48" w:rsidRPr="00D01E48" w:rsidTr="001412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275654" w:rsidP="00473F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E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D2301" w:rsidRPr="00D01E48">
              <w:rPr>
                <w:rFonts w:ascii="Times New Roman" w:eastAsia="Times New Roman" w:hAnsi="Times New Roman" w:cs="Times New Roman"/>
                <w:sz w:val="28"/>
                <w:szCs w:val="28"/>
              </w:rPr>
              <w:t>ідповідальні працівники, а також працівники, залучені до проведення фінансового моніторингу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48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4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48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4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D01E48" w:rsidRPr="00D01E48" w:rsidTr="001412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275654" w:rsidP="00473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D2301" w:rsidRPr="00D01E48">
              <w:rPr>
                <w:rFonts w:ascii="Times New Roman" w:eastAsia="Times New Roman" w:hAnsi="Times New Roman" w:cs="Times New Roman"/>
                <w:sz w:val="28"/>
                <w:szCs w:val="28"/>
              </w:rPr>
              <w:t>пеціалісти органів державної влади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48">
              <w:rPr>
                <w:rFonts w:ascii="Times New Roman" w:hAnsi="Times New Roman" w:cs="Times New Roman"/>
                <w:sz w:val="28"/>
                <w:szCs w:val="28"/>
              </w:rPr>
              <w:t>1129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4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48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1" w:rsidRPr="00D01E48" w:rsidRDefault="00DD2301" w:rsidP="00DD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4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A1636F" w:rsidRPr="00D01E48" w:rsidRDefault="009712B9" w:rsidP="0027565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Оцінка результатів реалізації регуляторного акта та ступеня досягнення визначених цілей </w:t>
      </w:r>
    </w:p>
    <w:p w:rsidR="00B52AED" w:rsidRPr="00D01E48" w:rsidRDefault="00D5444D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Повторне</w:t>
      </w:r>
      <w:r w:rsidR="009D193E" w:rsidRPr="00D01E48">
        <w:rPr>
          <w:rFonts w:ascii="Times New Roman" w:eastAsia="Times New Roman" w:hAnsi="Times New Roman" w:cs="Times New Roman"/>
          <w:sz w:val="28"/>
          <w:szCs w:val="28"/>
        </w:rPr>
        <w:t xml:space="preserve"> відстеження здійснен</w:t>
      </w:r>
      <w:r w:rsidR="00275654" w:rsidRPr="00D01E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193E" w:rsidRPr="00D01E48">
        <w:rPr>
          <w:rFonts w:ascii="Times New Roman" w:eastAsia="Times New Roman" w:hAnsi="Times New Roman" w:cs="Times New Roman"/>
          <w:sz w:val="28"/>
          <w:szCs w:val="28"/>
        </w:rPr>
        <w:t xml:space="preserve"> з метою оцінки стану </w:t>
      </w:r>
      <w:r w:rsidR="006F7325" w:rsidRPr="00D01E48">
        <w:rPr>
          <w:rFonts w:ascii="Times New Roman" w:eastAsia="Times New Roman" w:hAnsi="Times New Roman" w:cs="Times New Roman"/>
          <w:sz w:val="28"/>
          <w:szCs w:val="28"/>
        </w:rPr>
        <w:t>щодо відносин, на врегулювання яких спрямована його дія.</w:t>
      </w:r>
    </w:p>
    <w:p w:rsidR="00530F0C" w:rsidRPr="00D01E48" w:rsidRDefault="00FE2053" w:rsidP="00B52AE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чином, ді</w:t>
      </w:r>
      <w:r w:rsidR="001B3C2E" w:rsidRPr="00D01E48">
        <w:rPr>
          <w:rFonts w:ascii="Times New Roman" w:eastAsia="Times New Roman" w:hAnsi="Times New Roman" w:cs="Times New Roman"/>
          <w:sz w:val="28"/>
          <w:szCs w:val="28"/>
        </w:rPr>
        <w:t>я регуляторного акта забезпечує встановлення з</w:t>
      </w:r>
      <w:r w:rsidR="00530F0C" w:rsidRPr="00D01E48">
        <w:rPr>
          <w:rFonts w:ascii="Times New Roman" w:eastAsia="Times New Roman" w:hAnsi="Times New Roman" w:cs="Times New Roman"/>
          <w:sz w:val="28"/>
          <w:szCs w:val="28"/>
        </w:rPr>
        <w:t xml:space="preserve">агальних вимог щодо </w:t>
      </w:r>
      <w:r w:rsidR="001B3C2E" w:rsidRPr="00D01E48">
        <w:rPr>
          <w:rFonts w:ascii="Times New Roman" w:eastAsia="Times New Roman" w:hAnsi="Times New Roman" w:cs="Times New Roman"/>
          <w:sz w:val="28"/>
          <w:szCs w:val="28"/>
        </w:rPr>
        <w:t xml:space="preserve">процедури здійснення </w:t>
      </w:r>
      <w:r w:rsidR="00530F0C" w:rsidRPr="00D01E48">
        <w:rPr>
          <w:rFonts w:ascii="Times New Roman" w:eastAsia="Times New Roman" w:hAnsi="Times New Roman" w:cs="Times New Roman"/>
          <w:sz w:val="28"/>
          <w:szCs w:val="28"/>
        </w:rPr>
        <w:t xml:space="preserve">організації та координації роботи з перепідготовки і підвищення кваліфікації спеціалістів з питань фінансового моніторингу, </w:t>
      </w:r>
      <w:r w:rsidR="00650A6D">
        <w:rPr>
          <w:rFonts w:ascii="Times New Roman" w:eastAsia="Times New Roman" w:hAnsi="Times New Roman" w:cs="Times New Roman"/>
          <w:sz w:val="28"/>
          <w:szCs w:val="28"/>
        </w:rPr>
        <w:t>для представників</w:t>
      </w:r>
      <w:bookmarkStart w:id="0" w:name="_GoBack"/>
      <w:bookmarkEnd w:id="0"/>
      <w:r w:rsidR="00530F0C" w:rsidRPr="00D01E48">
        <w:rPr>
          <w:rFonts w:ascii="Times New Roman" w:eastAsia="Times New Roman" w:hAnsi="Times New Roman" w:cs="Times New Roman"/>
          <w:sz w:val="28"/>
          <w:szCs w:val="28"/>
        </w:rPr>
        <w:t xml:space="preserve"> органів державної влади та </w:t>
      </w:r>
      <w:r w:rsidR="0056694C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відповідальних </w:t>
      </w:r>
      <w:r w:rsidR="0028385C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r w:rsidR="00530F0C" w:rsidRPr="00D01E48">
        <w:rPr>
          <w:rFonts w:ascii="Times New Roman" w:eastAsia="Times New Roman" w:hAnsi="Times New Roman" w:cs="Times New Roman"/>
          <w:sz w:val="28"/>
          <w:szCs w:val="28"/>
        </w:rPr>
        <w:t>, а також працівників, залучених до проведення фінансового моніторингу.</w:t>
      </w:r>
    </w:p>
    <w:p w:rsidR="00242CDA" w:rsidRPr="00D01E48" w:rsidRDefault="00BA4E82" w:rsidP="00242CDA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hAnsi="Times New Roman" w:cs="Times New Roman"/>
          <w:sz w:val="28"/>
          <w:szCs w:val="28"/>
        </w:rPr>
        <w:t>Отже</w:t>
      </w:r>
      <w:r w:rsidR="00275654" w:rsidRPr="00D01E48">
        <w:rPr>
          <w:rFonts w:ascii="Times New Roman" w:hAnsi="Times New Roman" w:cs="Times New Roman"/>
          <w:sz w:val="28"/>
          <w:szCs w:val="28"/>
        </w:rPr>
        <w:t>,</w:t>
      </w:r>
      <w:r w:rsidRPr="00D01E48">
        <w:rPr>
          <w:rFonts w:ascii="Times New Roman" w:hAnsi="Times New Roman" w:cs="Times New Roman"/>
          <w:sz w:val="28"/>
          <w:szCs w:val="28"/>
        </w:rPr>
        <w:t xml:space="preserve"> результатом дії постанови є покращ</w:t>
      </w:r>
      <w:r w:rsidR="00275654" w:rsidRPr="00D01E48">
        <w:rPr>
          <w:rFonts w:ascii="Times New Roman" w:hAnsi="Times New Roman" w:cs="Times New Roman"/>
          <w:sz w:val="28"/>
          <w:szCs w:val="28"/>
        </w:rPr>
        <w:t>а</w:t>
      </w:r>
      <w:r w:rsidRPr="00D01E48">
        <w:rPr>
          <w:rFonts w:ascii="Times New Roman" w:hAnsi="Times New Roman" w:cs="Times New Roman"/>
          <w:sz w:val="28"/>
          <w:szCs w:val="28"/>
        </w:rPr>
        <w:t xml:space="preserve">ння </w:t>
      </w:r>
      <w:r w:rsidRPr="00D01E48">
        <w:rPr>
          <w:rFonts w:ascii="Times New Roman" w:eastAsia="Times New Roman" w:hAnsi="Times New Roman" w:cs="Times New Roman"/>
          <w:sz w:val="28"/>
          <w:szCs w:val="28"/>
        </w:rPr>
        <w:t>Держфінмоніторингом організації та координації роботи з перепідготовки і підвищення квал</w:t>
      </w:r>
      <w:r w:rsidR="00242CDA" w:rsidRPr="00D01E48">
        <w:rPr>
          <w:rFonts w:ascii="Times New Roman" w:eastAsia="Times New Roman" w:hAnsi="Times New Roman" w:cs="Times New Roman"/>
          <w:sz w:val="28"/>
          <w:szCs w:val="28"/>
        </w:rPr>
        <w:t xml:space="preserve">іфікації </w:t>
      </w:r>
      <w:r w:rsidR="0056694C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відповідальних </w:t>
      </w:r>
      <w:r w:rsidR="00242CDA" w:rsidRPr="00D01E48">
        <w:rPr>
          <w:rFonts w:ascii="Times New Roman" w:eastAsia="Times New Roman" w:hAnsi="Times New Roman" w:cs="Times New Roman"/>
          <w:sz w:val="28"/>
          <w:szCs w:val="28"/>
        </w:rPr>
        <w:t>працівників, а також працівників, залучених до проведення фінансового моніторингу</w:t>
      </w:r>
      <w:r w:rsidR="00275654" w:rsidRPr="00D01E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2CDA" w:rsidRPr="00D01E48">
        <w:rPr>
          <w:rFonts w:ascii="Times New Roman" w:eastAsia="Times New Roman" w:hAnsi="Times New Roman" w:cs="Times New Roman"/>
          <w:sz w:val="28"/>
          <w:szCs w:val="28"/>
        </w:rPr>
        <w:t xml:space="preserve"> та спеціалістів органів державної влади.</w:t>
      </w:r>
    </w:p>
    <w:p w:rsidR="00BA4E82" w:rsidRPr="00D01E48" w:rsidRDefault="00275654" w:rsidP="00BA4E8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E48">
        <w:rPr>
          <w:rFonts w:ascii="Times New Roman" w:hAnsi="Times New Roman" w:cs="Times New Roman"/>
          <w:sz w:val="28"/>
          <w:szCs w:val="28"/>
        </w:rPr>
        <w:t>З огляду на</w:t>
      </w:r>
      <w:r w:rsidR="00BA4E82" w:rsidRPr="00D01E48">
        <w:rPr>
          <w:rFonts w:ascii="Times New Roman" w:hAnsi="Times New Roman" w:cs="Times New Roman"/>
          <w:sz w:val="28"/>
          <w:szCs w:val="28"/>
        </w:rPr>
        <w:t xml:space="preserve"> вищевикладене, ступінь ефективності основних принципів і способів досягнення цілей оцінюється як високий. Результати реалізації положень постанови мають позитивну динаміку. Постанова не потребує змін та доповнень.</w:t>
      </w:r>
    </w:p>
    <w:p w:rsidR="002232D2" w:rsidRPr="00D01E48" w:rsidRDefault="002232D2" w:rsidP="00B52AE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sz w:val="28"/>
          <w:szCs w:val="28"/>
        </w:rPr>
        <w:t>У результаті повторного відстеження було здійснено перевірку досягнення постановою цілей, задекларованих в аналізі регуляторного впливу до проекту постанови.</w:t>
      </w:r>
    </w:p>
    <w:p w:rsidR="00B52AED" w:rsidRPr="00D01E48" w:rsidRDefault="00B52AED" w:rsidP="00B52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AED" w:rsidRPr="00D01E48" w:rsidRDefault="00B52AED" w:rsidP="00B52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2B9" w:rsidRPr="00D01E48" w:rsidRDefault="00FE2053" w:rsidP="00BF7B2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F7490E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іністр</w:t>
      </w:r>
      <w:r w:rsidR="009712B9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61502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фінансів України</w:t>
      </w:r>
      <w:r w:rsidR="009712B9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</w:t>
      </w:r>
      <w:r w:rsidR="00530F0C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9712B9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r w:rsidR="00906AFC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="000D3339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712B9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36CBA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5654" w:rsidRPr="00D01E48">
        <w:rPr>
          <w:rFonts w:ascii="Times New Roman" w:eastAsia="Times New Roman" w:hAnsi="Times New Roman" w:cs="Times New Roman"/>
          <w:b/>
          <w:bCs/>
          <w:sz w:val="28"/>
          <w:szCs w:val="28"/>
        </w:rPr>
        <w:t>ДАНИЛЮК</w:t>
      </w:r>
    </w:p>
    <w:p w:rsidR="006E08AC" w:rsidRPr="00D01E48" w:rsidRDefault="006E08AC" w:rsidP="003824F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6E08AC" w:rsidRPr="00D01E48" w:rsidSect="00206EEF">
      <w:headerReference w:type="default" r:id="rId9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10" w:rsidRDefault="00670F10" w:rsidP="00206EEF">
      <w:pPr>
        <w:spacing w:after="0" w:line="240" w:lineRule="auto"/>
      </w:pPr>
      <w:r>
        <w:separator/>
      </w:r>
    </w:p>
  </w:endnote>
  <w:endnote w:type="continuationSeparator" w:id="0">
    <w:p w:rsidR="00670F10" w:rsidRDefault="00670F10" w:rsidP="0020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10" w:rsidRDefault="00670F10" w:rsidP="00206EEF">
      <w:pPr>
        <w:spacing w:after="0" w:line="240" w:lineRule="auto"/>
      </w:pPr>
      <w:r>
        <w:separator/>
      </w:r>
    </w:p>
  </w:footnote>
  <w:footnote w:type="continuationSeparator" w:id="0">
    <w:p w:rsidR="00670F10" w:rsidRDefault="00670F10" w:rsidP="0020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796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6EEF" w:rsidRDefault="00206EE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A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6EEF" w:rsidRDefault="00206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EF1"/>
    <w:multiLevelType w:val="hybridMultilevel"/>
    <w:tmpl w:val="49A249A0"/>
    <w:lvl w:ilvl="0" w:tplc="21B45C66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653D97"/>
    <w:multiLevelType w:val="hybridMultilevel"/>
    <w:tmpl w:val="0CD23EF6"/>
    <w:lvl w:ilvl="0" w:tplc="CE52D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B9"/>
    <w:rsid w:val="0000332F"/>
    <w:rsid w:val="00010EB0"/>
    <w:rsid w:val="00036694"/>
    <w:rsid w:val="00041500"/>
    <w:rsid w:val="0006191A"/>
    <w:rsid w:val="00072235"/>
    <w:rsid w:val="00082B16"/>
    <w:rsid w:val="000879B3"/>
    <w:rsid w:val="000A1B45"/>
    <w:rsid w:val="000A3E9E"/>
    <w:rsid w:val="000C2825"/>
    <w:rsid w:val="000D3339"/>
    <w:rsid w:val="001052A8"/>
    <w:rsid w:val="00106BCA"/>
    <w:rsid w:val="00112A53"/>
    <w:rsid w:val="001250EE"/>
    <w:rsid w:val="001412BD"/>
    <w:rsid w:val="0015782D"/>
    <w:rsid w:val="001578E8"/>
    <w:rsid w:val="0016480B"/>
    <w:rsid w:val="00183936"/>
    <w:rsid w:val="0019076F"/>
    <w:rsid w:val="001A4015"/>
    <w:rsid w:val="001B3C2E"/>
    <w:rsid w:val="001E0A0C"/>
    <w:rsid w:val="001F4AD2"/>
    <w:rsid w:val="00206EEF"/>
    <w:rsid w:val="002107DF"/>
    <w:rsid w:val="00216A27"/>
    <w:rsid w:val="002232D2"/>
    <w:rsid w:val="002379C4"/>
    <w:rsid w:val="0024156A"/>
    <w:rsid w:val="002419C2"/>
    <w:rsid w:val="00242CDA"/>
    <w:rsid w:val="0025543B"/>
    <w:rsid w:val="00275654"/>
    <w:rsid w:val="0028385C"/>
    <w:rsid w:val="002A7105"/>
    <w:rsid w:val="002C18BC"/>
    <w:rsid w:val="002D5081"/>
    <w:rsid w:val="002E34CF"/>
    <w:rsid w:val="002F01FB"/>
    <w:rsid w:val="002F3BA7"/>
    <w:rsid w:val="00312D93"/>
    <w:rsid w:val="003244FE"/>
    <w:rsid w:val="00356415"/>
    <w:rsid w:val="00356DB5"/>
    <w:rsid w:val="003824F0"/>
    <w:rsid w:val="003859F0"/>
    <w:rsid w:val="00385DD2"/>
    <w:rsid w:val="003A256D"/>
    <w:rsid w:val="003A5EC0"/>
    <w:rsid w:val="00413558"/>
    <w:rsid w:val="00435AF5"/>
    <w:rsid w:val="004417E9"/>
    <w:rsid w:val="0044206B"/>
    <w:rsid w:val="00451C2E"/>
    <w:rsid w:val="00461F33"/>
    <w:rsid w:val="00473F18"/>
    <w:rsid w:val="004938D4"/>
    <w:rsid w:val="004A2BA7"/>
    <w:rsid w:val="004C12C1"/>
    <w:rsid w:val="004C1BC1"/>
    <w:rsid w:val="004D7FF6"/>
    <w:rsid w:val="004E181C"/>
    <w:rsid w:val="004F40D6"/>
    <w:rsid w:val="005007E5"/>
    <w:rsid w:val="0051215F"/>
    <w:rsid w:val="00527FF2"/>
    <w:rsid w:val="00530F0C"/>
    <w:rsid w:val="00533167"/>
    <w:rsid w:val="00551C24"/>
    <w:rsid w:val="00555FE2"/>
    <w:rsid w:val="00556104"/>
    <w:rsid w:val="0056694C"/>
    <w:rsid w:val="00567BBF"/>
    <w:rsid w:val="005744D7"/>
    <w:rsid w:val="00583D2A"/>
    <w:rsid w:val="00586E0D"/>
    <w:rsid w:val="005A0814"/>
    <w:rsid w:val="005A4804"/>
    <w:rsid w:val="005A7A8C"/>
    <w:rsid w:val="005B6448"/>
    <w:rsid w:val="005C534E"/>
    <w:rsid w:val="005C6334"/>
    <w:rsid w:val="005C6875"/>
    <w:rsid w:val="005E0E2D"/>
    <w:rsid w:val="005E30F5"/>
    <w:rsid w:val="005F02E0"/>
    <w:rsid w:val="00604483"/>
    <w:rsid w:val="00611BD9"/>
    <w:rsid w:val="00616FBF"/>
    <w:rsid w:val="00631347"/>
    <w:rsid w:val="00633B44"/>
    <w:rsid w:val="00640DF3"/>
    <w:rsid w:val="00650A6D"/>
    <w:rsid w:val="00657FE7"/>
    <w:rsid w:val="00662B68"/>
    <w:rsid w:val="00670F10"/>
    <w:rsid w:val="006719B5"/>
    <w:rsid w:val="006958AE"/>
    <w:rsid w:val="006A277E"/>
    <w:rsid w:val="006A6471"/>
    <w:rsid w:val="006C400D"/>
    <w:rsid w:val="006D15BE"/>
    <w:rsid w:val="006D5D9A"/>
    <w:rsid w:val="006E08AC"/>
    <w:rsid w:val="006E6CE4"/>
    <w:rsid w:val="006F3FB5"/>
    <w:rsid w:val="006F7325"/>
    <w:rsid w:val="007079EE"/>
    <w:rsid w:val="0071123D"/>
    <w:rsid w:val="007123F2"/>
    <w:rsid w:val="007256FC"/>
    <w:rsid w:val="00726C70"/>
    <w:rsid w:val="007427C6"/>
    <w:rsid w:val="00742906"/>
    <w:rsid w:val="00752614"/>
    <w:rsid w:val="00757463"/>
    <w:rsid w:val="00761502"/>
    <w:rsid w:val="00781AD0"/>
    <w:rsid w:val="007864A5"/>
    <w:rsid w:val="007A44E4"/>
    <w:rsid w:val="007A5C84"/>
    <w:rsid w:val="007B71A1"/>
    <w:rsid w:val="007D3456"/>
    <w:rsid w:val="007D540E"/>
    <w:rsid w:val="007E0841"/>
    <w:rsid w:val="007F5B9C"/>
    <w:rsid w:val="008071E6"/>
    <w:rsid w:val="008130F0"/>
    <w:rsid w:val="008145BF"/>
    <w:rsid w:val="00836CBA"/>
    <w:rsid w:val="008857DB"/>
    <w:rsid w:val="008C0E5A"/>
    <w:rsid w:val="008C0FF1"/>
    <w:rsid w:val="008C1DB9"/>
    <w:rsid w:val="008C4A01"/>
    <w:rsid w:val="008F6F45"/>
    <w:rsid w:val="00906AFC"/>
    <w:rsid w:val="00915002"/>
    <w:rsid w:val="0092758F"/>
    <w:rsid w:val="0093552C"/>
    <w:rsid w:val="009608C2"/>
    <w:rsid w:val="009712B9"/>
    <w:rsid w:val="009801FB"/>
    <w:rsid w:val="009A3562"/>
    <w:rsid w:val="009B1108"/>
    <w:rsid w:val="009B3361"/>
    <w:rsid w:val="009D193E"/>
    <w:rsid w:val="009D1CD9"/>
    <w:rsid w:val="009D3976"/>
    <w:rsid w:val="009E3A1C"/>
    <w:rsid w:val="009F0C0C"/>
    <w:rsid w:val="00A037F0"/>
    <w:rsid w:val="00A1636F"/>
    <w:rsid w:val="00A24D1C"/>
    <w:rsid w:val="00A261C7"/>
    <w:rsid w:val="00A30070"/>
    <w:rsid w:val="00A563C6"/>
    <w:rsid w:val="00A60F6F"/>
    <w:rsid w:val="00A73B33"/>
    <w:rsid w:val="00A766C3"/>
    <w:rsid w:val="00A7774E"/>
    <w:rsid w:val="00A803EC"/>
    <w:rsid w:val="00A9010A"/>
    <w:rsid w:val="00A94F3F"/>
    <w:rsid w:val="00A955C6"/>
    <w:rsid w:val="00A95649"/>
    <w:rsid w:val="00AA6CA6"/>
    <w:rsid w:val="00AB7653"/>
    <w:rsid w:val="00AE0A06"/>
    <w:rsid w:val="00B03C83"/>
    <w:rsid w:val="00B04FF7"/>
    <w:rsid w:val="00B10375"/>
    <w:rsid w:val="00B20C61"/>
    <w:rsid w:val="00B20D05"/>
    <w:rsid w:val="00B366DB"/>
    <w:rsid w:val="00B432F5"/>
    <w:rsid w:val="00B468A3"/>
    <w:rsid w:val="00B52AED"/>
    <w:rsid w:val="00B71D0F"/>
    <w:rsid w:val="00B927AD"/>
    <w:rsid w:val="00BA4E82"/>
    <w:rsid w:val="00BB7D87"/>
    <w:rsid w:val="00BC1380"/>
    <w:rsid w:val="00BC4F29"/>
    <w:rsid w:val="00BF7B2E"/>
    <w:rsid w:val="00C0409E"/>
    <w:rsid w:val="00C21FE4"/>
    <w:rsid w:val="00C3702B"/>
    <w:rsid w:val="00C40902"/>
    <w:rsid w:val="00C67AA2"/>
    <w:rsid w:val="00C7004E"/>
    <w:rsid w:val="00C85FF4"/>
    <w:rsid w:val="00C9057B"/>
    <w:rsid w:val="00C95A1F"/>
    <w:rsid w:val="00CA5DF7"/>
    <w:rsid w:val="00CB679A"/>
    <w:rsid w:val="00CC6E6D"/>
    <w:rsid w:val="00CD0D6D"/>
    <w:rsid w:val="00CE0F27"/>
    <w:rsid w:val="00CE46BE"/>
    <w:rsid w:val="00CE6FF3"/>
    <w:rsid w:val="00CF7928"/>
    <w:rsid w:val="00CF7F74"/>
    <w:rsid w:val="00D01E48"/>
    <w:rsid w:val="00D11969"/>
    <w:rsid w:val="00D5444D"/>
    <w:rsid w:val="00D70EFA"/>
    <w:rsid w:val="00D71CA4"/>
    <w:rsid w:val="00D73410"/>
    <w:rsid w:val="00D809DB"/>
    <w:rsid w:val="00D86D5E"/>
    <w:rsid w:val="00D9687D"/>
    <w:rsid w:val="00DA1FFE"/>
    <w:rsid w:val="00DB7B41"/>
    <w:rsid w:val="00DC4ED5"/>
    <w:rsid w:val="00DD2301"/>
    <w:rsid w:val="00DD2615"/>
    <w:rsid w:val="00E00B1A"/>
    <w:rsid w:val="00E06A74"/>
    <w:rsid w:val="00E06CC9"/>
    <w:rsid w:val="00E13163"/>
    <w:rsid w:val="00E14E59"/>
    <w:rsid w:val="00E21B68"/>
    <w:rsid w:val="00E56C9F"/>
    <w:rsid w:val="00E66D1C"/>
    <w:rsid w:val="00E76273"/>
    <w:rsid w:val="00E77F5C"/>
    <w:rsid w:val="00E845A6"/>
    <w:rsid w:val="00E87C0E"/>
    <w:rsid w:val="00E978C5"/>
    <w:rsid w:val="00EA477E"/>
    <w:rsid w:val="00EA4F63"/>
    <w:rsid w:val="00EB3C6A"/>
    <w:rsid w:val="00EB7123"/>
    <w:rsid w:val="00EC6B39"/>
    <w:rsid w:val="00EF0A11"/>
    <w:rsid w:val="00EF3950"/>
    <w:rsid w:val="00F1027C"/>
    <w:rsid w:val="00F25D5E"/>
    <w:rsid w:val="00F448CA"/>
    <w:rsid w:val="00F45619"/>
    <w:rsid w:val="00F606C4"/>
    <w:rsid w:val="00F7490E"/>
    <w:rsid w:val="00FA79D2"/>
    <w:rsid w:val="00FD23C0"/>
    <w:rsid w:val="00FD5EE5"/>
    <w:rsid w:val="00FD7A86"/>
    <w:rsid w:val="00FE2053"/>
    <w:rsid w:val="00FE6308"/>
    <w:rsid w:val="00FE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12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2B9"/>
    <w:pPr>
      <w:spacing w:before="100" w:beforeAutospacing="1" w:after="100" w:afterAutospacing="1" w:line="240" w:lineRule="atLeast"/>
    </w:pPr>
    <w:rPr>
      <w:rFonts w:ascii="Arial CYR" w:eastAsia="Times New Roman" w:hAnsi="Arial CYR" w:cs="Arial CYR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7256FC"/>
    <w:pPr>
      <w:ind w:left="720"/>
      <w:contextualSpacing/>
    </w:pPr>
  </w:style>
  <w:style w:type="paragraph" w:customStyle="1" w:styleId="a7">
    <w:name w:val="Знак"/>
    <w:basedOn w:val="a"/>
    <w:uiPriority w:val="99"/>
    <w:rsid w:val="00A3007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06E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06EEF"/>
  </w:style>
  <w:style w:type="paragraph" w:styleId="aa">
    <w:name w:val="footer"/>
    <w:basedOn w:val="a"/>
    <w:link w:val="ab"/>
    <w:uiPriority w:val="99"/>
    <w:unhideWhenUsed/>
    <w:rsid w:val="00206E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06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12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2B9"/>
    <w:pPr>
      <w:spacing w:before="100" w:beforeAutospacing="1" w:after="100" w:afterAutospacing="1" w:line="240" w:lineRule="atLeast"/>
    </w:pPr>
    <w:rPr>
      <w:rFonts w:ascii="Arial CYR" w:eastAsia="Times New Roman" w:hAnsi="Arial CYR" w:cs="Arial CYR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7256FC"/>
    <w:pPr>
      <w:ind w:left="720"/>
      <w:contextualSpacing/>
    </w:pPr>
  </w:style>
  <w:style w:type="paragraph" w:customStyle="1" w:styleId="a7">
    <w:name w:val="Знак"/>
    <w:basedOn w:val="a"/>
    <w:uiPriority w:val="99"/>
    <w:rsid w:val="00A3007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06E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06EEF"/>
  </w:style>
  <w:style w:type="paragraph" w:styleId="aa">
    <w:name w:val="footer"/>
    <w:basedOn w:val="a"/>
    <w:link w:val="ab"/>
    <w:uiPriority w:val="99"/>
    <w:unhideWhenUsed/>
    <w:rsid w:val="00206E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0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19C8-A692-4C46-99D3-A0FB9591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scfmu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internet310</dc:creator>
  <cp:lastModifiedBy>Користувач Windows</cp:lastModifiedBy>
  <cp:revision>8</cp:revision>
  <cp:lastPrinted>2018-03-23T09:38:00Z</cp:lastPrinted>
  <dcterms:created xsi:type="dcterms:W3CDTF">2018-03-20T09:06:00Z</dcterms:created>
  <dcterms:modified xsi:type="dcterms:W3CDTF">2018-03-23T09:45:00Z</dcterms:modified>
</cp:coreProperties>
</file>