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A8" w:rsidRPr="00C16AA8" w:rsidRDefault="00C16AA8" w:rsidP="009C032B">
      <w:pPr>
        <w:keepNext/>
        <w:spacing w:after="0" w:line="360" w:lineRule="auto"/>
        <w:ind w:right="552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46E06" w:rsidRDefault="00546E06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F7C30" w:rsidRDefault="00517C4D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31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 </w:t>
      </w:r>
      <w:r w:rsidR="00B318F1" w:rsidRPr="00B31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внесення змін до Порядку здійснення </w:t>
      </w:r>
    </w:p>
    <w:p w:rsidR="00BF7C30" w:rsidRDefault="00B318F1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31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Міністерством фінансів України оцінки </w:t>
      </w:r>
    </w:p>
    <w:p w:rsidR="00B109CE" w:rsidRPr="00B318F1" w:rsidRDefault="00B318F1" w:rsidP="00BF7C30">
      <w:pPr>
        <w:keepNext/>
        <w:tabs>
          <w:tab w:val="left" w:pos="581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1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функціонування системи внутрішнього аудиту</w:t>
      </w:r>
    </w:p>
    <w:p w:rsidR="00D80004" w:rsidRPr="00B318F1" w:rsidRDefault="00D80004" w:rsidP="009C032B">
      <w:pPr>
        <w:keepNext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6132" w:rsidRPr="00BE6132" w:rsidRDefault="00BE6132" w:rsidP="00BE613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132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із прийняттям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постанови Кабінету Міністрів України від </w:t>
      </w:r>
      <w:r w:rsidRPr="00BE6132">
        <w:rPr>
          <w:rFonts w:ascii="Times New Roman" w:hAnsi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E6132">
        <w:rPr>
          <w:rFonts w:ascii="Times New Roman" w:hAnsi="Times New Roman"/>
          <w:sz w:val="28"/>
          <w:szCs w:val="28"/>
          <w:shd w:val="clear" w:color="auto" w:fill="FFFFFF"/>
        </w:rPr>
        <w:t>грудня 2018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оку </w:t>
      </w:r>
      <w:r w:rsidRPr="00BE6132">
        <w:rPr>
          <w:rFonts w:ascii="Times New Roman" w:hAnsi="Times New Roman"/>
          <w:sz w:val="28"/>
          <w:szCs w:val="28"/>
          <w:shd w:val="clear" w:color="auto" w:fill="FFFFFF"/>
        </w:rPr>
        <w:t>№ 1062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BE6132">
        <w:rPr>
          <w:rFonts w:ascii="Times New Roman" w:hAnsi="Times New Roman"/>
          <w:sz w:val="28"/>
          <w:szCs w:val="28"/>
          <w:shd w:val="clear" w:color="auto" w:fill="FFFFFF"/>
        </w:rPr>
        <w:t>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р. № 1001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та з метою приведення нормативно-правових актів Міністерства фінансів України у </w:t>
      </w:r>
      <w:r w:rsidRPr="00BE6132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відповідність </w:t>
      </w:r>
      <w:r w:rsidR="00BF7C30" w:rsidRPr="00BF14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 w:rsidRPr="00BF14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законодавств</w:t>
      </w:r>
      <w:r w:rsidR="00BF7C30" w:rsidRPr="00BF14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C57D82" w:rsidRPr="00BE6132" w:rsidRDefault="00C57D82" w:rsidP="009C032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7C4D" w:rsidRPr="00BE6132" w:rsidRDefault="00517C4D" w:rsidP="009C032B">
      <w:pPr>
        <w:keepNext/>
        <w:spacing w:after="0" w:line="360" w:lineRule="auto"/>
        <w:jc w:val="both"/>
        <w:rPr>
          <w:rStyle w:val="rvts52"/>
          <w:rFonts w:ascii="Times New Roman" w:hAnsi="Times New Roman"/>
          <w:b/>
          <w:bCs/>
          <w:spacing w:val="19"/>
          <w:sz w:val="28"/>
          <w:szCs w:val="28"/>
          <w:bdr w:val="none" w:sz="0" w:space="0" w:color="auto" w:frame="1"/>
          <w:shd w:val="clear" w:color="auto" w:fill="FFFFFF"/>
        </w:rPr>
      </w:pPr>
      <w:r w:rsidRPr="00BE6132">
        <w:rPr>
          <w:rStyle w:val="rvts52"/>
          <w:rFonts w:ascii="Times New Roman" w:hAnsi="Times New Roman"/>
          <w:b/>
          <w:bCs/>
          <w:spacing w:val="19"/>
          <w:sz w:val="28"/>
          <w:szCs w:val="28"/>
          <w:bdr w:val="none" w:sz="0" w:space="0" w:color="auto" w:frame="1"/>
          <w:shd w:val="clear" w:color="auto" w:fill="FFFFFF"/>
        </w:rPr>
        <w:t>НАКАЗУЮ:</w:t>
      </w:r>
    </w:p>
    <w:p w:rsidR="00C57D82" w:rsidRPr="00BE6132" w:rsidRDefault="00C57D82" w:rsidP="00546E0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18F1" w:rsidRDefault="00517C4D" w:rsidP="00546E06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8F1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 xml:space="preserve">Унести до </w:t>
      </w:r>
      <w:hyperlink r:id="rId7" w:anchor="n17" w:history="1">
        <w:r w:rsidRPr="00B318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Порядк</w:t>
        </w:r>
        <w:r w:rsidR="00B318F1" w:rsidRPr="00B318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</w:t>
        </w:r>
        <w:r w:rsidRPr="00B318F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здійснення </w:t>
        </w:r>
        <w:r w:rsidRPr="00B318F1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Міністерством фінансів України оцінки функціонування системи внутрішнього аудиту</w:t>
        </w:r>
      </w:hyperlink>
      <w:r w:rsidRPr="00B318F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затвердженого наказом</w:t>
      </w:r>
      <w:r w:rsidR="00BF7C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Міністерства фінансів України від 03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 xml:space="preserve"> травня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 xml:space="preserve"> року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480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 xml:space="preserve"> та зареєстрованого в Міністерстві юстиції України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24 травня 2017 р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 xml:space="preserve">оку 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за №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663/30531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, такі зміни:</w:t>
      </w:r>
    </w:p>
    <w:p w:rsidR="00B318F1" w:rsidRDefault="00B318F1" w:rsidP="00546E06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1) у пункті 1 розділу І слова «</w:t>
      </w:r>
      <w:r w:rsidRPr="00B318F1">
        <w:rPr>
          <w:rFonts w:ascii="Times New Roman" w:hAnsi="Times New Roman"/>
          <w:sz w:val="28"/>
          <w:szCs w:val="28"/>
          <w:shd w:val="clear" w:color="auto" w:fill="FFFFFF"/>
        </w:rPr>
        <w:t>їх територіальних органах та бюджетних установах, які належать до сфери управління міністерств, інших центральних органів виконавчої влади, у Раді міністрів Автономної Республіки Крим, в обласних, Київській та Севастопольській міських державних адміністраціях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Pr="00B318F1">
        <w:rPr>
          <w:rFonts w:ascii="Times New Roman" w:hAnsi="Times New Roman"/>
          <w:sz w:val="28"/>
          <w:szCs w:val="28"/>
          <w:shd w:val="clear" w:color="auto" w:fill="FFFFFF"/>
        </w:rPr>
        <w:t>Раді міністрів Автономної Республіки Крим, обласних, Київській та Севастопольській міських державних адміністраціях, інших головних розпорядниках коштів державного бюджету, їх територіальних органах та бюджетних установах, які належать до сфери їх управління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318F1" w:rsidRDefault="00B318F1" w:rsidP="00B318F1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у пункті 3 розділу ІІ слова «</w:t>
      </w:r>
      <w:r w:rsidRPr="00B318F1">
        <w:rPr>
          <w:rFonts w:ascii="Times New Roman" w:hAnsi="Times New Roman"/>
          <w:sz w:val="28"/>
          <w:szCs w:val="28"/>
          <w:shd w:val="clear" w:color="auto" w:fill="FFFFFF"/>
        </w:rPr>
        <w:t>на рік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Pr="00B318F1">
        <w:rPr>
          <w:rFonts w:ascii="Times New Roman" w:hAnsi="Times New Roman"/>
          <w:sz w:val="28"/>
          <w:szCs w:val="28"/>
          <w:shd w:val="clear" w:color="auto" w:fill="FFFFFF"/>
        </w:rPr>
        <w:t>на три роки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02B1D" w:rsidRDefault="00B318F1" w:rsidP="00B318F1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у пункті 4 розділу ІІ</w:t>
      </w:r>
      <w:r w:rsidR="00102B1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318F1" w:rsidRDefault="00102B1D" w:rsidP="00B318F1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абзаці першому 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слова «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Деякі питання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="00B318F1" w:rsidRPr="00B318F1">
        <w:rPr>
          <w:rFonts w:ascii="Times New Roman" w:hAnsi="Times New Roman"/>
          <w:sz w:val="28"/>
          <w:szCs w:val="28"/>
          <w:shd w:val="clear" w:color="auto" w:fill="FFFFFF"/>
        </w:rPr>
        <w:t>Деякі питання здійснення внутрішнього аудиту та утворення підрозділів внутрішнього аудиту</w:t>
      </w:r>
      <w:r w:rsidR="00B318F1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02B1D" w:rsidRDefault="00102B1D" w:rsidP="00102B1D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абзаці третьому слова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 xml:space="preserve">статус </w:t>
      </w:r>
      <w:r w:rsidRPr="00BF14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і»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, відповідність персоналу кваліфікаційним вимогам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виключити;</w:t>
      </w:r>
    </w:p>
    <w:p w:rsidR="00102B1D" w:rsidRDefault="00102B1D" w:rsidP="00102B1D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абзаці шостому слово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розподілу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замінити словом «розподіл»;</w:t>
      </w:r>
    </w:p>
    <w:p w:rsidR="00102B1D" w:rsidRPr="00102B1D" w:rsidRDefault="00102B1D" w:rsidP="00546E06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абзаці чотирнадцятому слова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підрозділу внутрішнього аудиту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з внутрішнього аудиту в установі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318F1" w:rsidRDefault="00B318F1" w:rsidP="00546E06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="00102B1D">
        <w:rPr>
          <w:rFonts w:ascii="Times New Roman" w:hAnsi="Times New Roman"/>
          <w:sz w:val="28"/>
          <w:szCs w:val="28"/>
          <w:shd w:val="clear" w:color="auto" w:fill="FFFFFF"/>
        </w:rPr>
        <w:t>у пункті 5 розділу ІІ слова «</w:t>
      </w:r>
      <w:r w:rsidR="00102B1D" w:rsidRPr="00102B1D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</w:t>
      </w:r>
      <w:r w:rsidR="00102B1D" w:rsidRPr="00102B1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центральних</w:t>
      </w:r>
      <w:r w:rsidR="00546E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2B1D" w:rsidRPr="00102B1D">
        <w:rPr>
          <w:rFonts w:ascii="Times New Roman" w:hAnsi="Times New Roman"/>
          <w:sz w:val="28"/>
          <w:szCs w:val="28"/>
          <w:shd w:val="clear" w:color="auto" w:fill="FFFFFF"/>
        </w:rPr>
        <w:t>органів виконавчої влади</w:t>
      </w:r>
      <w:r w:rsidR="00102B1D"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="00102B1D" w:rsidRPr="00102B1D">
        <w:rPr>
          <w:rFonts w:ascii="Times New Roman" w:hAnsi="Times New Roman"/>
          <w:sz w:val="28"/>
          <w:szCs w:val="28"/>
          <w:shd w:val="clear" w:color="auto" w:fill="FFFFFF"/>
        </w:rPr>
        <w:t>Порядку здійснення внутрішнього аудиту та утворення підрозділів внутрішнього аудиту</w:t>
      </w:r>
      <w:r w:rsidR="00102B1D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102B1D" w:rsidRPr="00102B1D" w:rsidRDefault="00102B1D" w:rsidP="00102B1D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 у пункті 4 розділу ІІІ слово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розміщує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замінити словами «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може розміщувати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517C4D" w:rsidRPr="00102B1D" w:rsidRDefault="00517C4D" w:rsidP="009C032B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n7"/>
      <w:bookmarkEnd w:id="1"/>
      <w:r w:rsidRPr="00102B1D">
        <w:rPr>
          <w:rFonts w:ascii="Times New Roman" w:hAnsi="Times New Roman"/>
          <w:sz w:val="28"/>
          <w:szCs w:val="28"/>
          <w:shd w:val="clear" w:color="auto" w:fill="FFFFFF"/>
        </w:rPr>
        <w:t>2. Департаменту гармонізації державного внутрішнього фінансового контролю</w:t>
      </w:r>
      <w:r w:rsidR="009C032B" w:rsidRPr="00102B1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B785C" w:rsidRPr="00102B1D">
        <w:rPr>
          <w:rFonts w:ascii="Times New Roman" w:hAnsi="Times New Roman"/>
          <w:sz w:val="28"/>
          <w:szCs w:val="28"/>
          <w:shd w:val="clear" w:color="auto" w:fill="FFFFFF"/>
        </w:rPr>
        <w:t xml:space="preserve">в установленому порядку </w:t>
      </w: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забезпечити подання цього наказу на державну реєстрацію до Міністерства юстиції України</w:t>
      </w:r>
      <w:r w:rsidR="009C032B" w:rsidRPr="00102B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3B17" w:rsidRPr="005609DE" w:rsidRDefault="003D3B17" w:rsidP="009C032B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2B1D">
        <w:rPr>
          <w:rFonts w:ascii="Times New Roman" w:hAnsi="Times New Roman"/>
          <w:sz w:val="28"/>
          <w:szCs w:val="28"/>
          <w:shd w:val="clear" w:color="auto" w:fill="FFFFFF"/>
        </w:rPr>
        <w:t>3. Департаменту забезпечення комунікацій та організаційно-аналітичної роботи у десятиденний строк з дня державної реєстрації цього наказу в Міністерстві юстиції України забезпечити його оприлюднення на офіційному веб-</w:t>
      </w:r>
      <w:r w:rsidRPr="005609DE">
        <w:rPr>
          <w:rFonts w:ascii="Times New Roman" w:hAnsi="Times New Roman"/>
          <w:sz w:val="28"/>
          <w:szCs w:val="28"/>
          <w:shd w:val="clear" w:color="auto" w:fill="FFFFFF"/>
        </w:rPr>
        <w:t>сайті Міністерства фінансів України.</w:t>
      </w:r>
    </w:p>
    <w:p w:rsidR="00517C4D" w:rsidRPr="00102B1D" w:rsidRDefault="003D3B17" w:rsidP="009C032B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609DE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17C4D" w:rsidRPr="005609DE">
        <w:rPr>
          <w:rFonts w:ascii="Times New Roman" w:hAnsi="Times New Roman"/>
          <w:sz w:val="28"/>
          <w:szCs w:val="28"/>
          <w:shd w:val="clear" w:color="auto" w:fill="FFFFFF"/>
        </w:rPr>
        <w:t>. Цей наказ набирає чинності з дня його офіційного опублікування.</w:t>
      </w:r>
    </w:p>
    <w:p w:rsidR="00517C4D" w:rsidRPr="00102B1D" w:rsidRDefault="003D3B17" w:rsidP="009C032B">
      <w:pPr>
        <w:keepNext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02B1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</w:t>
      </w:r>
      <w:r w:rsidR="00517C4D" w:rsidRPr="00102B1D">
        <w:rPr>
          <w:rFonts w:ascii="Times New Roman" w:hAnsi="Times New Roman"/>
          <w:sz w:val="28"/>
          <w:szCs w:val="28"/>
          <w:shd w:val="clear" w:color="auto" w:fill="FFFFFF"/>
        </w:rPr>
        <w:t xml:space="preserve">. Контроль за виконанням цього наказу </w:t>
      </w:r>
      <w:r w:rsidR="00102B1D" w:rsidRPr="00102B1D">
        <w:rPr>
          <w:rFonts w:ascii="Times New Roman" w:hAnsi="Times New Roman"/>
          <w:sz w:val="28"/>
          <w:szCs w:val="28"/>
          <w:shd w:val="clear" w:color="auto" w:fill="FFFFFF"/>
        </w:rPr>
        <w:t>залишаю за собою</w:t>
      </w:r>
      <w:r w:rsidR="00517C4D" w:rsidRPr="00102B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5DAA" w:rsidRPr="00102B1D" w:rsidRDefault="00DC5DAA" w:rsidP="009C032B">
      <w:pPr>
        <w:keepNext/>
        <w:spacing w:after="0" w:line="360" w:lineRule="auto"/>
        <w:ind w:firstLine="709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92BC3" w:rsidRPr="00BA1563" w:rsidRDefault="00281728" w:rsidP="009C032B">
      <w:pPr>
        <w:pStyle w:val="3"/>
        <w:keepNext/>
        <w:spacing w:before="0" w:after="0" w:line="360" w:lineRule="auto"/>
        <w:rPr>
          <w:rStyle w:val="rvts2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102B1D">
        <w:rPr>
          <w:sz w:val="28"/>
          <w:szCs w:val="28"/>
          <w:lang w:val="uk-UA"/>
        </w:rPr>
        <w:t xml:space="preserve">Міністр                                                                               </w:t>
      </w:r>
      <w:r w:rsidR="00102B1D" w:rsidRPr="00102B1D">
        <w:rPr>
          <w:sz w:val="28"/>
          <w:szCs w:val="28"/>
          <w:lang w:val="uk-UA"/>
        </w:rPr>
        <w:t xml:space="preserve"> </w:t>
      </w:r>
      <w:r w:rsidRPr="00102B1D">
        <w:rPr>
          <w:sz w:val="28"/>
          <w:szCs w:val="28"/>
          <w:lang w:val="uk-UA"/>
        </w:rPr>
        <w:t xml:space="preserve">            О. </w:t>
      </w:r>
      <w:r w:rsidR="00102B1D" w:rsidRPr="00102B1D">
        <w:rPr>
          <w:sz w:val="28"/>
          <w:szCs w:val="28"/>
          <w:lang w:val="uk-UA"/>
        </w:rPr>
        <w:t>МАРКАРОВА</w:t>
      </w:r>
    </w:p>
    <w:sectPr w:rsidR="00C92BC3" w:rsidRPr="00BA1563" w:rsidSect="002066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9A" w:rsidRDefault="00C2689A" w:rsidP="005911DD">
      <w:pPr>
        <w:spacing w:after="0" w:line="240" w:lineRule="auto"/>
      </w:pPr>
      <w:r>
        <w:separator/>
      </w:r>
    </w:p>
  </w:endnote>
  <w:endnote w:type="continuationSeparator" w:id="0">
    <w:p w:rsidR="00C2689A" w:rsidRDefault="00C2689A" w:rsidP="0059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9A" w:rsidRDefault="00C2689A" w:rsidP="005911DD">
      <w:pPr>
        <w:spacing w:after="0" w:line="240" w:lineRule="auto"/>
      </w:pPr>
      <w:r>
        <w:separator/>
      </w:r>
    </w:p>
  </w:footnote>
  <w:footnote w:type="continuationSeparator" w:id="0">
    <w:p w:rsidR="00C2689A" w:rsidRDefault="00C2689A" w:rsidP="0059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1D" w:rsidRDefault="00102B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447">
      <w:rPr>
        <w:noProof/>
      </w:rPr>
      <w:t>3</w:t>
    </w:r>
    <w:r>
      <w:fldChar w:fldCharType="end"/>
    </w:r>
  </w:p>
  <w:p w:rsidR="00102B1D" w:rsidRDefault="00102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D"/>
    <w:rsid w:val="0000289F"/>
    <w:rsid w:val="0002055B"/>
    <w:rsid w:val="00035A5B"/>
    <w:rsid w:val="00040D86"/>
    <w:rsid w:val="00102B1D"/>
    <w:rsid w:val="001D1DAC"/>
    <w:rsid w:val="00206665"/>
    <w:rsid w:val="00266CC1"/>
    <w:rsid w:val="00281728"/>
    <w:rsid w:val="00290C39"/>
    <w:rsid w:val="002A2447"/>
    <w:rsid w:val="0034357F"/>
    <w:rsid w:val="003566BA"/>
    <w:rsid w:val="00373A65"/>
    <w:rsid w:val="003A31B6"/>
    <w:rsid w:val="003D3B17"/>
    <w:rsid w:val="0042696D"/>
    <w:rsid w:val="00485A5D"/>
    <w:rsid w:val="005040CF"/>
    <w:rsid w:val="005172CB"/>
    <w:rsid w:val="00517C4D"/>
    <w:rsid w:val="0053362F"/>
    <w:rsid w:val="00546E06"/>
    <w:rsid w:val="00550A43"/>
    <w:rsid w:val="0055626F"/>
    <w:rsid w:val="005609DE"/>
    <w:rsid w:val="005705EC"/>
    <w:rsid w:val="005911DD"/>
    <w:rsid w:val="005C6C3B"/>
    <w:rsid w:val="0061242D"/>
    <w:rsid w:val="0061406D"/>
    <w:rsid w:val="00781B9C"/>
    <w:rsid w:val="007A684F"/>
    <w:rsid w:val="007F5E0C"/>
    <w:rsid w:val="00830258"/>
    <w:rsid w:val="00851334"/>
    <w:rsid w:val="00880E92"/>
    <w:rsid w:val="009937F8"/>
    <w:rsid w:val="009B2143"/>
    <w:rsid w:val="009C032B"/>
    <w:rsid w:val="009E0017"/>
    <w:rsid w:val="009E1A9C"/>
    <w:rsid w:val="00A052B4"/>
    <w:rsid w:val="00A35F91"/>
    <w:rsid w:val="00AC14CA"/>
    <w:rsid w:val="00B109CE"/>
    <w:rsid w:val="00B318F1"/>
    <w:rsid w:val="00B36DD8"/>
    <w:rsid w:val="00B611BC"/>
    <w:rsid w:val="00B61F18"/>
    <w:rsid w:val="00B75787"/>
    <w:rsid w:val="00BA1563"/>
    <w:rsid w:val="00BB0B1F"/>
    <w:rsid w:val="00BE04CC"/>
    <w:rsid w:val="00BE6132"/>
    <w:rsid w:val="00BF0AFE"/>
    <w:rsid w:val="00BF1496"/>
    <w:rsid w:val="00BF7C30"/>
    <w:rsid w:val="00C16AA8"/>
    <w:rsid w:val="00C2689A"/>
    <w:rsid w:val="00C52BE3"/>
    <w:rsid w:val="00C563E8"/>
    <w:rsid w:val="00C57D82"/>
    <w:rsid w:val="00C92BC3"/>
    <w:rsid w:val="00CD5648"/>
    <w:rsid w:val="00D05167"/>
    <w:rsid w:val="00D07351"/>
    <w:rsid w:val="00D1111F"/>
    <w:rsid w:val="00D5103A"/>
    <w:rsid w:val="00D64E5B"/>
    <w:rsid w:val="00D80004"/>
    <w:rsid w:val="00D86AA2"/>
    <w:rsid w:val="00DA7F68"/>
    <w:rsid w:val="00DB785C"/>
    <w:rsid w:val="00DC2FE1"/>
    <w:rsid w:val="00DC5DAA"/>
    <w:rsid w:val="00E27803"/>
    <w:rsid w:val="00E36C64"/>
    <w:rsid w:val="00E479A8"/>
    <w:rsid w:val="00E55051"/>
    <w:rsid w:val="00EB335B"/>
    <w:rsid w:val="00F47184"/>
    <w:rsid w:val="00FA34FC"/>
    <w:rsid w:val="00FC4AD5"/>
    <w:rsid w:val="00FC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11BD7F-DC11-4912-B266-CCBF453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iPriority w:val="9"/>
    <w:qFormat/>
    <w:rsid w:val="00281728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hAnsi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281728"/>
    <w:rPr>
      <w:rFonts w:ascii="Times New Roman" w:hAnsi="Times New Roman" w:cs="Times New Roman"/>
      <w:b/>
      <w:bCs/>
      <w:sz w:val="27"/>
      <w:szCs w:val="27"/>
      <w:lang w:val="ru-RU" w:eastAsia="ar-SA" w:bidi="ar-SA"/>
    </w:rPr>
  </w:style>
  <w:style w:type="character" w:customStyle="1" w:styleId="apple-converted-space">
    <w:name w:val="apple-converted-space"/>
    <w:basedOn w:val="a1"/>
    <w:rsid w:val="00517C4D"/>
    <w:rPr>
      <w:rFonts w:cs="Times New Roman"/>
    </w:rPr>
  </w:style>
  <w:style w:type="character" w:styleId="a4">
    <w:name w:val="Hyperlink"/>
    <w:basedOn w:val="a1"/>
    <w:uiPriority w:val="99"/>
    <w:unhideWhenUsed/>
    <w:rsid w:val="00517C4D"/>
    <w:rPr>
      <w:rFonts w:cs="Times New Roman"/>
      <w:color w:val="0000FF"/>
      <w:u w:val="single"/>
    </w:rPr>
  </w:style>
  <w:style w:type="character" w:customStyle="1" w:styleId="rvts52">
    <w:name w:val="rvts52"/>
    <w:basedOn w:val="a1"/>
    <w:rsid w:val="00517C4D"/>
    <w:rPr>
      <w:rFonts w:cs="Times New Roman"/>
    </w:rPr>
  </w:style>
  <w:style w:type="paragraph" w:styleId="a5">
    <w:name w:val="List Paragraph"/>
    <w:basedOn w:val="a"/>
    <w:uiPriority w:val="34"/>
    <w:qFormat/>
    <w:rsid w:val="00517C4D"/>
    <w:pPr>
      <w:ind w:left="720"/>
      <w:contextualSpacing/>
    </w:pPr>
  </w:style>
  <w:style w:type="paragraph" w:customStyle="1" w:styleId="rvps2">
    <w:name w:val="rvps2"/>
    <w:basedOn w:val="a"/>
    <w:rsid w:val="00517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1"/>
    <w:rsid w:val="00517C4D"/>
    <w:rPr>
      <w:rFonts w:cs="Times New Roman"/>
    </w:rPr>
  </w:style>
  <w:style w:type="paragraph" w:customStyle="1" w:styleId="rvps7">
    <w:name w:val="rvps7"/>
    <w:basedOn w:val="a"/>
    <w:rsid w:val="00517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1"/>
    <w:rsid w:val="00517C4D"/>
    <w:rPr>
      <w:rFonts w:cs="Times New Roman"/>
    </w:rPr>
  </w:style>
  <w:style w:type="paragraph" w:styleId="a0">
    <w:name w:val="Body Text"/>
    <w:basedOn w:val="a"/>
    <w:link w:val="a6"/>
    <w:uiPriority w:val="99"/>
    <w:semiHidden/>
    <w:unhideWhenUsed/>
    <w:rsid w:val="00281728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locked/>
    <w:rsid w:val="0028172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911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locked/>
    <w:rsid w:val="005911DD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911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semiHidden/>
    <w:locked/>
    <w:rsid w:val="005911DD"/>
    <w:rPr>
      <w:rFonts w:cs="Times New Roman"/>
    </w:rPr>
  </w:style>
  <w:style w:type="table" w:styleId="ab">
    <w:name w:val="Table Grid"/>
    <w:basedOn w:val="a2"/>
    <w:uiPriority w:val="59"/>
    <w:rsid w:val="00EB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locked/>
    <w:rsid w:val="0035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00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Отич Олеся Юріївна</cp:lastModifiedBy>
  <cp:revision>2</cp:revision>
  <cp:lastPrinted>2017-04-07T07:47:00Z</cp:lastPrinted>
  <dcterms:created xsi:type="dcterms:W3CDTF">2019-01-15T09:11:00Z</dcterms:created>
  <dcterms:modified xsi:type="dcterms:W3CDTF">2019-01-15T09:11:00Z</dcterms:modified>
</cp:coreProperties>
</file>