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ED" w:rsidRDefault="002671ED" w:rsidP="00D5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</w:p>
    <w:p w:rsidR="00D50D97" w:rsidRDefault="00D50D97" w:rsidP="00D5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  <w:r w:rsidRPr="00892E7D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Використання коштів за проектами ЄІБ в державному секторі станом на 1 </w:t>
      </w:r>
      <w:r>
        <w:rPr>
          <w:rFonts w:ascii="Times New Roman" w:eastAsia="MS Mincho" w:hAnsi="Times New Roman" w:cs="Times New Roman"/>
          <w:b/>
          <w:bCs/>
          <w:color w:val="000000"/>
          <w:lang w:eastAsia="ja-JP"/>
        </w:rPr>
        <w:t>грудня</w:t>
      </w:r>
      <w:r w:rsidRPr="00892E7D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 2020 року</w:t>
      </w:r>
    </w:p>
    <w:p w:rsidR="002671ED" w:rsidRPr="00892E7D" w:rsidRDefault="002671ED" w:rsidP="00D5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  <w:bookmarkStart w:id="0" w:name="_GoBack"/>
      <w:bookmarkEnd w:id="0"/>
    </w:p>
    <w:tbl>
      <w:tblPr>
        <w:tblStyle w:val="a5"/>
        <w:tblW w:w="10066" w:type="dxa"/>
        <w:tblLayout w:type="fixed"/>
        <w:tblLook w:val="04A0" w:firstRow="1" w:lastRow="0" w:firstColumn="1" w:lastColumn="0" w:noHBand="0" w:noVBand="1"/>
      </w:tblPr>
      <w:tblGrid>
        <w:gridCol w:w="531"/>
        <w:gridCol w:w="603"/>
        <w:gridCol w:w="672"/>
        <w:gridCol w:w="3011"/>
        <w:gridCol w:w="992"/>
        <w:gridCol w:w="992"/>
        <w:gridCol w:w="992"/>
        <w:gridCol w:w="993"/>
        <w:gridCol w:w="1280"/>
      </w:tblGrid>
      <w:tr w:rsidR="00D50D97" w:rsidRPr="004F7FC2" w:rsidTr="000B4A48"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right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млн. євро</w:t>
            </w:r>
          </w:p>
        </w:tc>
      </w:tr>
      <w:tr w:rsidR="00D50D97" w:rsidRPr="004F7FC2" w:rsidTr="000B4A48">
        <w:trPr>
          <w:trHeight w:val="396"/>
        </w:trPr>
        <w:tc>
          <w:tcPr>
            <w:tcW w:w="531" w:type="dxa"/>
            <w:shd w:val="clear" w:color="auto" w:fill="DEEAF6" w:themeFill="accent1" w:themeFillTint="33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№ п/п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№ угоди, дата</w:t>
            </w:r>
          </w:p>
        </w:tc>
        <w:tc>
          <w:tcPr>
            <w:tcW w:w="3011" w:type="dxa"/>
            <w:shd w:val="clear" w:color="auto" w:fill="DEEAF6" w:themeFill="accent1" w:themeFillTint="33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Назва проекту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Сума позики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2019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2020</w:t>
            </w:r>
          </w:p>
        </w:tc>
        <w:tc>
          <w:tcPr>
            <w:tcW w:w="1280" w:type="dxa"/>
            <w:shd w:val="clear" w:color="auto" w:fill="DEEAF6" w:themeFill="accent1" w:themeFillTint="33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Всього вибрано</w:t>
            </w:r>
          </w:p>
        </w:tc>
      </w:tr>
      <w:tr w:rsidR="00D50D97" w:rsidRPr="004F7FC2" w:rsidTr="000B4A48">
        <w:tc>
          <w:tcPr>
            <w:tcW w:w="10066" w:type="dxa"/>
            <w:gridSpan w:val="9"/>
          </w:tcPr>
          <w:p w:rsidR="00D50D97" w:rsidRPr="00F4168C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4168C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Проекти на стадії реалізації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№81.423 від 25.10.2013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Завершення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будівництва метрополітену у м. 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Дніпропетровську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152,00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115FC2" w:rsidRDefault="00D50D97" w:rsidP="000B4A48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25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,33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№31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177 від 21.09.2012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Реабілітація гідроелектростанцій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23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67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№24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668 від 20.10.2008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Будівництво повітряної лінії 750 кВ Рівненська АЕС - Київська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33,00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5,00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102,45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№31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143 від 16.09.2011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Будівництво повітряної лінії 750 кВ Запорізька АЕС - Каховська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175,00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12,70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72,70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№81.420 від 01.12.2014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“Реконструкція, капітальний ремонт та технічне переоснащення магістрального газопроводу “</w:t>
            </w:r>
            <w:proofErr w:type="spellStart"/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Уренгой</w:t>
            </w:r>
            <w:proofErr w:type="spellEnd"/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Помари</w:t>
            </w:r>
            <w:proofErr w:type="spellEnd"/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– Ужгород”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№26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131 від 27.05.2011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Європейські дороги України II (Проект покращення транспортно-експлуатаційного стану автомобільних доріг на підходах до м. Києва)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450,00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212,91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390425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№85.103 від 11.11.2016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“Міський громадський транспорт України”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C4680C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C4680C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6,4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44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390425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№25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474 від 02.02.2010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Розвиток системи водопостачання та водовідведення в місті Миколаїв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15,54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5,00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390425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№84.160 від 22.12.2014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“Надзвичайна кредитна програма для відновлення України”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200,00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32,00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47,00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390425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№82.844 від 24.12.2014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“Основний кредит для малих та середніх підприємств та компаній з середнім рівнем капіталізації” (APEX)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3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9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№81.425 від 23.07.2015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“Програма розвитку муніципальної інфраструктури України”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0,30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0,30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390425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№85.055 від 28.12.2015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“Основний кредит для аграрної галузі – Україна”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400,00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18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18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390425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№84.172 від 19.12.2016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“Вища освіта України”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120,00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390425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№81.843 від 19.12.2016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“Модернізація української залізниці (Модернізація інфраструктури ПАТ “Укрзалізниця”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)”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150,00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A619C3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№85.847 від 11.12.2017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Розширення системи харківського метрополітену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160,00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A619C3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№86.980 від 09.07.2018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Підвищення безпеки автомобільних доріг в містах України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75,00</w:t>
            </w:r>
          </w:p>
        </w:tc>
        <w:tc>
          <w:tcPr>
            <w:tcW w:w="992" w:type="dxa"/>
            <w:vAlign w:val="center"/>
          </w:tcPr>
          <w:p w:rsidR="00D50D97" w:rsidRPr="00F4168C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4168C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AB3310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№87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617 від 17.12.2018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“Транспортний зв’язок в Україні-Фаза І”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50,00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AB3310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 xml:space="preserve">№ </w:t>
            </w:r>
            <w:r w:rsidRPr="00CE334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89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.</w:t>
            </w:r>
            <w:r w:rsidRPr="00CE334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419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від 22.11.2019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Європейські дороги України II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ja-JP"/>
              </w:rPr>
              <w:t>I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619C3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ja-JP"/>
              </w:rPr>
              <w:t>(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ja-JP"/>
              </w:rPr>
              <w:t xml:space="preserve">проект </w:t>
            </w:r>
            <w:r w:rsidRPr="00D517B6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«Розвиток транс’європейської транспортної мережі»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  <w:vAlign w:val="center"/>
          </w:tcPr>
          <w:p w:rsidR="00D50D97" w:rsidRPr="00A619C3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450,00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10066" w:type="dxa"/>
            <w:gridSpan w:val="9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F4168C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lastRenderedPageBreak/>
              <w:t>Проекти на стадії підготовки до реалізації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A619C3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val="en-US" w:eastAsia="ja-JP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№87.554 від 24.05.2018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Програма підвищення надійності підстанцій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136,00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6254D6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6254D6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 88215 від 06.10.2020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6254D6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Проект "Логістична мережа (Модернізація та </w:t>
            </w:r>
            <w:proofErr w:type="spellStart"/>
            <w:r w:rsidRPr="006254D6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цифро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в</w:t>
            </w:r>
            <w:r w:rsidRPr="006254D6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ізація</w:t>
            </w:r>
            <w:proofErr w:type="spellEnd"/>
            <w:r w:rsidRPr="006254D6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 xml:space="preserve"> Укрпошти)" (Гарантійна угода)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6254D6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AB658D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№ 90.793 від 06.10.2020</w:t>
            </w: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</w:pPr>
            <w:r w:rsidRPr="00AB658D">
              <w:rPr>
                <w:rFonts w:ascii="Times New Roman" w:eastAsia="MS Mincho" w:hAnsi="Times New Roman" w:cs="Times New Roman"/>
                <w:b/>
                <w:bCs/>
                <w:i/>
                <w:color w:val="000000"/>
                <w:sz w:val="20"/>
                <w:szCs w:val="20"/>
                <w:lang w:eastAsia="ja-JP"/>
              </w:rPr>
              <w:t>Проект "Енергоефективність громадських будівель в Україні"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300,00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  <w:tc>
          <w:tcPr>
            <w:tcW w:w="1280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0,00</w:t>
            </w:r>
          </w:p>
        </w:tc>
      </w:tr>
      <w:tr w:rsidR="00D50D97" w:rsidRPr="004F7FC2" w:rsidTr="000B4A48">
        <w:tc>
          <w:tcPr>
            <w:tcW w:w="53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011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B658D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4363,54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43,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992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39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,7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993" w:type="dxa"/>
            <w:vAlign w:val="center"/>
          </w:tcPr>
          <w:p w:rsidR="00D50D97" w:rsidRPr="004F7FC2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53,44</w:t>
            </w:r>
          </w:p>
        </w:tc>
        <w:tc>
          <w:tcPr>
            <w:tcW w:w="1280" w:type="dxa"/>
            <w:vAlign w:val="center"/>
          </w:tcPr>
          <w:p w:rsidR="00D50D97" w:rsidRPr="009F187D" w:rsidRDefault="00D50D97" w:rsidP="000B4A48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50</w:t>
            </w:r>
            <w:r w:rsidRPr="004F7FC2"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,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13</w:t>
            </w:r>
          </w:p>
        </w:tc>
      </w:tr>
    </w:tbl>
    <w:p w:rsidR="00324E90" w:rsidRDefault="00324E90" w:rsidP="00D5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color w:val="000000"/>
          <w:sz w:val="16"/>
          <w:szCs w:val="16"/>
          <w:lang w:eastAsia="ja-JP"/>
        </w:rPr>
      </w:pPr>
    </w:p>
    <w:sectPr w:rsidR="00324E90" w:rsidSect="00D24DA0">
      <w:pgSz w:w="11906" w:h="16838"/>
      <w:pgMar w:top="85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EE0"/>
    <w:multiLevelType w:val="hybridMultilevel"/>
    <w:tmpl w:val="5CB273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7F72"/>
    <w:multiLevelType w:val="multilevel"/>
    <w:tmpl w:val="2C1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F7FC9"/>
    <w:multiLevelType w:val="hybridMultilevel"/>
    <w:tmpl w:val="21225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F"/>
    <w:rsid w:val="0002120F"/>
    <w:rsid w:val="0007060C"/>
    <w:rsid w:val="00087871"/>
    <w:rsid w:val="000973D0"/>
    <w:rsid w:val="00097633"/>
    <w:rsid w:val="000B368D"/>
    <w:rsid w:val="00145AA4"/>
    <w:rsid w:val="0016132B"/>
    <w:rsid w:val="001C0F89"/>
    <w:rsid w:val="001C117F"/>
    <w:rsid w:val="001C7FD1"/>
    <w:rsid w:val="001D539D"/>
    <w:rsid w:val="00201D62"/>
    <w:rsid w:val="00227875"/>
    <w:rsid w:val="002671ED"/>
    <w:rsid w:val="002C75E8"/>
    <w:rsid w:val="002C79D5"/>
    <w:rsid w:val="002D06E8"/>
    <w:rsid w:val="00306FA1"/>
    <w:rsid w:val="003123E0"/>
    <w:rsid w:val="0032103D"/>
    <w:rsid w:val="00324E90"/>
    <w:rsid w:val="003807CE"/>
    <w:rsid w:val="00390425"/>
    <w:rsid w:val="004454C4"/>
    <w:rsid w:val="00451927"/>
    <w:rsid w:val="004628B9"/>
    <w:rsid w:val="004B25A0"/>
    <w:rsid w:val="004B42B3"/>
    <w:rsid w:val="004E0C19"/>
    <w:rsid w:val="004E6D70"/>
    <w:rsid w:val="004F7FC2"/>
    <w:rsid w:val="0059364F"/>
    <w:rsid w:val="005B2698"/>
    <w:rsid w:val="005B469F"/>
    <w:rsid w:val="005B65B6"/>
    <w:rsid w:val="005B7D40"/>
    <w:rsid w:val="005D3396"/>
    <w:rsid w:val="005D6CC8"/>
    <w:rsid w:val="006B7DD9"/>
    <w:rsid w:val="006F277E"/>
    <w:rsid w:val="006F373B"/>
    <w:rsid w:val="007132FD"/>
    <w:rsid w:val="00715065"/>
    <w:rsid w:val="00715D5A"/>
    <w:rsid w:val="007E523E"/>
    <w:rsid w:val="007E6FB6"/>
    <w:rsid w:val="008909C6"/>
    <w:rsid w:val="00892E7D"/>
    <w:rsid w:val="008C4401"/>
    <w:rsid w:val="009C3474"/>
    <w:rsid w:val="009C39F8"/>
    <w:rsid w:val="009D7A69"/>
    <w:rsid w:val="009E6D75"/>
    <w:rsid w:val="009F187D"/>
    <w:rsid w:val="00A027EC"/>
    <w:rsid w:val="00A619C3"/>
    <w:rsid w:val="00A667C8"/>
    <w:rsid w:val="00A83463"/>
    <w:rsid w:val="00A873A9"/>
    <w:rsid w:val="00AB3310"/>
    <w:rsid w:val="00AB4217"/>
    <w:rsid w:val="00AD1900"/>
    <w:rsid w:val="00B85415"/>
    <w:rsid w:val="00B9024A"/>
    <w:rsid w:val="00BA6C16"/>
    <w:rsid w:val="00BE5708"/>
    <w:rsid w:val="00C139B5"/>
    <w:rsid w:val="00C13CD4"/>
    <w:rsid w:val="00C165DE"/>
    <w:rsid w:val="00C4680C"/>
    <w:rsid w:val="00C57223"/>
    <w:rsid w:val="00C64B0A"/>
    <w:rsid w:val="00C80AD0"/>
    <w:rsid w:val="00C96C44"/>
    <w:rsid w:val="00CC1D81"/>
    <w:rsid w:val="00CD442D"/>
    <w:rsid w:val="00CE3342"/>
    <w:rsid w:val="00CF2222"/>
    <w:rsid w:val="00D24DA0"/>
    <w:rsid w:val="00D50D97"/>
    <w:rsid w:val="00D517B6"/>
    <w:rsid w:val="00DA5FF3"/>
    <w:rsid w:val="00DB1807"/>
    <w:rsid w:val="00DE5722"/>
    <w:rsid w:val="00E0230C"/>
    <w:rsid w:val="00E06151"/>
    <w:rsid w:val="00E34E85"/>
    <w:rsid w:val="00E61290"/>
    <w:rsid w:val="00F2766C"/>
    <w:rsid w:val="00F4168C"/>
    <w:rsid w:val="00F4628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8906"/>
  <w15:docId w15:val="{9ECDC16B-98AE-45B3-B1C7-9CFB9D2F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3C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1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E34E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F222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E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 Оксана Юріївна</dc:creator>
  <cp:lastModifiedBy>Ришкова Інна Миколаївна</cp:lastModifiedBy>
  <cp:revision>2</cp:revision>
  <cp:lastPrinted>2020-02-06T10:13:00Z</cp:lastPrinted>
  <dcterms:created xsi:type="dcterms:W3CDTF">2020-12-17T15:48:00Z</dcterms:created>
  <dcterms:modified xsi:type="dcterms:W3CDTF">2020-12-17T15:48:00Z</dcterms:modified>
</cp:coreProperties>
</file>