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FCAA798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4E58D1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4E58D1">
        <w:rPr>
          <w:b/>
          <w:u w:val="none"/>
        </w:rPr>
        <w:t>12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</w:p>
    <w:p w14:paraId="0C8C2CF7" w14:textId="77777777" w:rsidR="00BD4926" w:rsidRDefault="00BD4926" w:rsidP="00FE2CF8">
      <w:pPr>
        <w:pStyle w:val="a3"/>
        <w:rPr>
          <w:b/>
          <w:u w:val="none"/>
        </w:rPr>
      </w:pPr>
    </w:p>
    <w:p w14:paraId="31089FC5" w14:textId="42ABF062" w:rsidR="002537B9" w:rsidRPr="00627696" w:rsidRDefault="00BD4926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D908C7" w:rsidRPr="00627696">
        <w:rPr>
          <w:sz w:val="28"/>
          <w:szCs w:val="28"/>
        </w:rPr>
        <w:t>3</w:t>
      </w:r>
      <w:r w:rsidR="004E58D1">
        <w:rPr>
          <w:sz w:val="28"/>
          <w:szCs w:val="28"/>
        </w:rPr>
        <w:t>1</w:t>
      </w:r>
      <w:r w:rsidR="0032762A" w:rsidRPr="00627696">
        <w:rPr>
          <w:sz w:val="28"/>
          <w:szCs w:val="28"/>
        </w:rPr>
        <w:t xml:space="preserve"> </w:t>
      </w:r>
      <w:r w:rsidR="004E58D1">
        <w:rPr>
          <w:sz w:val="28"/>
          <w:szCs w:val="28"/>
          <w:lang w:val="uk-UA"/>
        </w:rPr>
        <w:t>грудня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 w:rsidR="006F752B" w:rsidRPr="00627696">
        <w:rPr>
          <w:sz w:val="28"/>
          <w:szCs w:val="28"/>
        </w:rPr>
        <w:t>021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4E58D1">
        <w:rPr>
          <w:b/>
          <w:bCs/>
          <w:sz w:val="28"/>
          <w:szCs w:val="28"/>
          <w:lang w:val="uk-UA"/>
        </w:rPr>
        <w:t>67</w:t>
      </w:r>
      <w:r w:rsidR="00CE4537">
        <w:rPr>
          <w:b/>
          <w:bCs/>
          <w:sz w:val="28"/>
          <w:szCs w:val="28"/>
          <w:lang w:val="uk-UA"/>
        </w:rPr>
        <w:t>2</w:t>
      </w:r>
      <w:r w:rsidR="00C8301C" w:rsidRPr="00627696">
        <w:rPr>
          <w:b/>
          <w:bCs/>
          <w:sz w:val="28"/>
          <w:szCs w:val="28"/>
        </w:rPr>
        <w:t>,</w:t>
      </w:r>
      <w:r w:rsidR="00CE4537">
        <w:rPr>
          <w:b/>
          <w:bCs/>
          <w:sz w:val="28"/>
          <w:szCs w:val="28"/>
          <w:lang w:val="uk-UA"/>
        </w:rPr>
        <w:t>02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4E58D1">
        <w:rPr>
          <w:b/>
          <w:bCs/>
          <w:sz w:val="28"/>
          <w:szCs w:val="28"/>
        </w:rPr>
        <w:t>97</w:t>
      </w:r>
      <w:r w:rsidR="00C8301C" w:rsidRPr="00627696">
        <w:rPr>
          <w:b/>
          <w:bCs/>
          <w:sz w:val="28"/>
          <w:szCs w:val="28"/>
        </w:rPr>
        <w:t>,</w:t>
      </w:r>
      <w:r w:rsidR="004E58D1">
        <w:rPr>
          <w:b/>
          <w:bCs/>
          <w:sz w:val="28"/>
          <w:szCs w:val="28"/>
        </w:rPr>
        <w:t>9</w:t>
      </w:r>
      <w:r w:rsidR="001E2C62" w:rsidRPr="00627696">
        <w:rPr>
          <w:b/>
          <w:bCs/>
          <w:sz w:val="28"/>
          <w:szCs w:val="28"/>
        </w:rPr>
        <w:t>5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4E58D1">
        <w:rPr>
          <w:b/>
          <w:bCs/>
          <w:sz w:val="28"/>
          <w:szCs w:val="28"/>
        </w:rPr>
        <w:t>560</w:t>
      </w:r>
      <w:r w:rsidR="0032762A" w:rsidRPr="00627696">
        <w:rPr>
          <w:b/>
          <w:bCs/>
          <w:sz w:val="28"/>
          <w:szCs w:val="28"/>
        </w:rPr>
        <w:t>,</w:t>
      </w:r>
      <w:r w:rsidR="00CE4537">
        <w:rPr>
          <w:b/>
          <w:bCs/>
          <w:sz w:val="28"/>
          <w:szCs w:val="28"/>
          <w:lang w:val="uk-UA"/>
        </w:rPr>
        <w:t>42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8E5B0E" w:rsidRPr="00627696">
        <w:rPr>
          <w:sz w:val="28"/>
          <w:szCs w:val="28"/>
        </w:rPr>
        <w:t>58</w:t>
      </w:r>
      <w:r w:rsidR="00C8301C" w:rsidRPr="00627696">
        <w:rPr>
          <w:sz w:val="28"/>
          <w:szCs w:val="28"/>
        </w:rPr>
        <w:t>,</w:t>
      </w:r>
      <w:r w:rsidR="004E58D1">
        <w:rPr>
          <w:sz w:val="28"/>
          <w:szCs w:val="28"/>
          <w:lang w:val="uk-UA"/>
        </w:rPr>
        <w:t>40</w:t>
      </w:r>
      <w:r w:rsidR="0032762A" w:rsidRPr="00627696">
        <w:rPr>
          <w:sz w:val="28"/>
          <w:szCs w:val="28"/>
        </w:rPr>
        <w:t xml:space="preserve"> 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 w:rsidR="004E58D1">
        <w:rPr>
          <w:b/>
          <w:bCs/>
          <w:sz w:val="28"/>
          <w:szCs w:val="28"/>
        </w:rPr>
        <w:t>7</w:t>
      </w:r>
      <w:r w:rsidR="00B02A88" w:rsidRPr="00627696">
        <w:rPr>
          <w:b/>
          <w:bCs/>
          <w:sz w:val="28"/>
          <w:szCs w:val="28"/>
        </w:rPr>
        <w:t>,</w:t>
      </w:r>
      <w:r w:rsidR="004E58D1">
        <w:rPr>
          <w:b/>
          <w:bCs/>
          <w:sz w:val="28"/>
          <w:szCs w:val="28"/>
        </w:rPr>
        <w:t>20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4E58D1">
        <w:rPr>
          <w:b/>
          <w:bCs/>
          <w:sz w:val="28"/>
          <w:szCs w:val="28"/>
        </w:rPr>
        <w:t>111</w:t>
      </w:r>
      <w:r w:rsidR="0012198A" w:rsidRPr="00627696">
        <w:rPr>
          <w:b/>
          <w:bCs/>
          <w:sz w:val="28"/>
          <w:szCs w:val="28"/>
        </w:rPr>
        <w:t>,</w:t>
      </w:r>
      <w:r w:rsidR="004E58D1">
        <w:rPr>
          <w:b/>
          <w:bCs/>
          <w:sz w:val="28"/>
          <w:szCs w:val="28"/>
          <w:lang w:val="uk-UA"/>
        </w:rPr>
        <w:t>60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8E5B0E" w:rsidRPr="00627696">
        <w:rPr>
          <w:sz w:val="28"/>
          <w:szCs w:val="28"/>
        </w:rPr>
        <w:t>41</w:t>
      </w:r>
      <w:r w:rsidR="0012198A" w:rsidRPr="00627696">
        <w:rPr>
          <w:sz w:val="28"/>
          <w:szCs w:val="28"/>
        </w:rPr>
        <w:t>,</w:t>
      </w:r>
      <w:r w:rsidR="004E58D1">
        <w:rPr>
          <w:sz w:val="28"/>
          <w:szCs w:val="28"/>
          <w:lang w:val="uk-UA"/>
        </w:rPr>
        <w:t>60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4E58D1">
        <w:rPr>
          <w:b/>
          <w:sz w:val="28"/>
          <w:szCs w:val="28"/>
        </w:rPr>
        <w:t>40</w:t>
      </w:r>
      <w:r w:rsidR="00732B83" w:rsidRPr="00627696">
        <w:rPr>
          <w:b/>
          <w:sz w:val="28"/>
          <w:szCs w:val="28"/>
        </w:rPr>
        <w:t>,</w:t>
      </w:r>
      <w:r w:rsidR="004E58D1">
        <w:rPr>
          <w:b/>
          <w:sz w:val="28"/>
          <w:szCs w:val="28"/>
          <w:lang w:val="uk-UA"/>
        </w:rPr>
        <w:t>75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5F11A20E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4E58D1">
        <w:rPr>
          <w:b/>
          <w:bCs/>
          <w:lang w:val="ru-RU"/>
        </w:rPr>
        <w:t>362</w:t>
      </w:r>
      <w:r w:rsidR="0012198A">
        <w:rPr>
          <w:b/>
          <w:bCs/>
          <w:lang w:val="ru-RU"/>
        </w:rPr>
        <w:t>,</w:t>
      </w:r>
      <w:r w:rsidR="00CE4537">
        <w:rPr>
          <w:b/>
          <w:bCs/>
          <w:lang w:val="ru-RU"/>
        </w:rPr>
        <w:t xml:space="preserve">68 </w:t>
      </w:r>
      <w:r w:rsidR="00CE4537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4E58D1">
        <w:rPr>
          <w:bCs/>
        </w:rPr>
        <w:t>42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4E58D1">
        <w:rPr>
          <w:b/>
          <w:bCs/>
          <w:lang w:val="ru-RU"/>
        </w:rPr>
        <w:t>6</w:t>
      </w:r>
      <w:r w:rsidR="0012198A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61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CE4537">
        <w:rPr>
          <w:b/>
        </w:rPr>
        <w:t>300</w:t>
      </w:r>
      <w:r w:rsidR="00D908C7">
        <w:rPr>
          <w:b/>
        </w:rPr>
        <w:t>,</w:t>
      </w:r>
      <w:r w:rsidR="00CE4537">
        <w:rPr>
          <w:b/>
        </w:rPr>
        <w:t>12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908C7">
        <w:t>48,</w:t>
      </w:r>
      <w:r w:rsidR="004E58D1">
        <w:t>6</w:t>
      </w:r>
      <w:r w:rsidR="00CE4537">
        <w:t>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4E58D1">
        <w:rPr>
          <w:b/>
          <w:bCs/>
          <w:lang w:val="ru-RU"/>
        </w:rPr>
        <w:t>47</w:t>
      </w:r>
      <w:r w:rsidR="00C10C91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6</w:t>
      </w:r>
      <w:r w:rsidR="00CE4537">
        <w:rPr>
          <w:b/>
          <w:bCs/>
          <w:lang w:val="ru-RU"/>
        </w:rPr>
        <w:t>6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E58D1">
        <w:rPr>
          <w:b/>
          <w:lang w:val="ru-RU"/>
        </w:rPr>
        <w:t>1 062</w:t>
      </w:r>
      <w:r w:rsidR="0032762A">
        <w:rPr>
          <w:b/>
          <w:lang w:val="ru-RU"/>
        </w:rPr>
        <w:t>,</w:t>
      </w:r>
      <w:r w:rsidR="004E58D1">
        <w:rPr>
          <w:b/>
          <w:bCs/>
          <w:lang w:val="ru-RU"/>
        </w:rPr>
        <w:t>56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FA2B85">
        <w:rPr>
          <w:bCs/>
        </w:rPr>
        <w:t>39</w:t>
      </w:r>
      <w:r w:rsidR="00D908C7">
        <w:rPr>
          <w:bCs/>
        </w:rPr>
        <w:t>,</w:t>
      </w:r>
      <w:r w:rsidR="004E58D1">
        <w:rPr>
          <w:bCs/>
        </w:rPr>
        <w:t>77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4E58D1">
        <w:rPr>
          <w:b/>
          <w:bCs/>
          <w:lang w:val="ru-RU"/>
        </w:rPr>
        <w:t>38</w:t>
      </w:r>
      <w:r w:rsidR="00C10C91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95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5040CB0F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4E58D1">
        <w:rPr>
          <w:b/>
          <w:bCs/>
          <w:lang w:val="ru-RU"/>
        </w:rPr>
        <w:t>309</w:t>
      </w:r>
      <w:r w:rsidR="0012198A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33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4E58D1">
        <w:rPr>
          <w:bCs/>
        </w:rPr>
        <w:t>58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27696">
        <w:rPr>
          <w:b/>
        </w:rPr>
        <w:t>11</w:t>
      </w:r>
      <w:r w:rsidR="00F26BE1" w:rsidRPr="00922C4F">
        <w:rPr>
          <w:b/>
        </w:rPr>
        <w:t>,</w:t>
      </w:r>
      <w:r w:rsidR="004E58D1">
        <w:rPr>
          <w:b/>
        </w:rPr>
        <w:t>34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4E58D1">
        <w:rPr>
          <w:b/>
          <w:bCs/>
          <w:lang w:val="ru-RU"/>
        </w:rPr>
        <w:t>60</w:t>
      </w:r>
      <w:r w:rsidR="00B176FB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30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D908C7">
        <w:rPr>
          <w:bCs/>
        </w:rPr>
        <w:t>9,</w:t>
      </w:r>
      <w:r w:rsidR="004E58D1">
        <w:rPr>
          <w:bCs/>
        </w:rPr>
        <w:t>74</w:t>
      </w:r>
      <w:r w:rsidR="006B3FD9" w:rsidRPr="00922C4F">
        <w:rPr>
          <w:bCs/>
        </w:rPr>
        <w:t>%</w:t>
      </w:r>
      <w:r w:rsidRPr="00922C4F">
        <w:t xml:space="preserve">) або </w:t>
      </w:r>
      <w:r w:rsidR="00627696">
        <w:rPr>
          <w:b/>
        </w:rPr>
        <w:t>9</w:t>
      </w:r>
      <w:r w:rsidR="00D908C7">
        <w:rPr>
          <w:b/>
        </w:rPr>
        <w:t>,</w:t>
      </w:r>
      <w:r w:rsidR="004E58D1">
        <w:rPr>
          <w:b/>
        </w:rPr>
        <w:t>54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4E58D1">
        <w:rPr>
          <w:b/>
          <w:bCs/>
          <w:lang w:val="ru-RU"/>
        </w:rPr>
        <w:t>9</w:t>
      </w:r>
      <w:r w:rsidR="00D84A89">
        <w:rPr>
          <w:b/>
          <w:bCs/>
          <w:lang w:val="ru-RU"/>
        </w:rPr>
        <w:t>,</w:t>
      </w:r>
      <w:r w:rsidR="004E58D1">
        <w:rPr>
          <w:b/>
          <w:bCs/>
          <w:lang w:val="ru-RU"/>
        </w:rPr>
        <w:t>04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4E58D1">
        <w:t>84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4E58D1">
        <w:rPr>
          <w:b/>
        </w:rPr>
        <w:t>80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4841BBF8" w:rsidR="00A57B62" w:rsidRDefault="00822490" w:rsidP="00A57B62">
      <w:pPr>
        <w:pStyle w:val="2"/>
        <w:spacing w:line="276" w:lineRule="auto"/>
        <w:ind w:firstLine="709"/>
        <w:contextualSpacing/>
        <w:jc w:val="both"/>
      </w:pPr>
      <w:r>
        <w:t xml:space="preserve">За 2021 рік державний та гарантований державою борг збільшився </w:t>
      </w:r>
      <w:r w:rsidRPr="00922C4F">
        <w:t>у гривневому еквіваленті</w:t>
      </w:r>
      <w:r>
        <w:t xml:space="preserve"> на 1</w:t>
      </w:r>
      <w:r w:rsidR="001E0EC4">
        <w:t>20</w:t>
      </w:r>
      <w:r>
        <w:t>,</w:t>
      </w:r>
      <w:r w:rsidR="001E0EC4">
        <w:t>14</w:t>
      </w:r>
      <w:r>
        <w:t xml:space="preserve"> млрд гривень.</w:t>
      </w:r>
    </w:p>
    <w:p w14:paraId="461157D3" w14:textId="2263101F" w:rsidR="00822490" w:rsidRDefault="00822490" w:rsidP="00A57B62">
      <w:pPr>
        <w:pStyle w:val="2"/>
        <w:spacing w:line="276" w:lineRule="auto"/>
        <w:ind w:firstLine="709"/>
        <w:contextualSpacing/>
        <w:jc w:val="both"/>
      </w:pPr>
    </w:p>
    <w:p w14:paraId="4D6E4044" w14:textId="1901DD20" w:rsidR="00822490" w:rsidRPr="00822490" w:rsidRDefault="00822490" w:rsidP="00A57B62">
      <w:pPr>
        <w:pStyle w:val="2"/>
        <w:spacing w:line="276" w:lineRule="auto"/>
        <w:ind w:firstLine="709"/>
        <w:contextualSpacing/>
        <w:jc w:val="both"/>
      </w:pPr>
      <w:r>
        <w:t xml:space="preserve">На кінець 2021 року </w:t>
      </w:r>
      <w:r w:rsidRPr="00922C4F">
        <w:rPr>
          <w:bCs/>
        </w:rPr>
        <w:t>державн</w:t>
      </w:r>
      <w:r>
        <w:rPr>
          <w:bCs/>
        </w:rPr>
        <w:t>ий борг</w:t>
      </w:r>
      <w:r w:rsidRPr="00922C4F">
        <w:rPr>
          <w:bCs/>
        </w:rPr>
        <w:t xml:space="preserve"> та гарантован</w:t>
      </w:r>
      <w:r>
        <w:rPr>
          <w:bCs/>
        </w:rPr>
        <w:t>ий</w:t>
      </w:r>
      <w:r w:rsidRPr="00922C4F">
        <w:rPr>
          <w:bCs/>
        </w:rPr>
        <w:t xml:space="preserve"> державою</w:t>
      </w:r>
      <w:r w:rsidRPr="00922C4F">
        <w:t xml:space="preserve"> борг України</w:t>
      </w:r>
      <w:r>
        <w:t xml:space="preserve"> знаходились в межах їх граничних обсягів, визначених Законом України «Про Державний бюджет України на 2021 рік».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0EC4"/>
    <w:rsid w:val="001E1FAC"/>
    <w:rsid w:val="001E2C62"/>
    <w:rsid w:val="001F0E0A"/>
    <w:rsid w:val="001F2118"/>
    <w:rsid w:val="001F47F3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6AA9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4926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4537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Props1.xml><?xml version="1.0" encoding="utf-8"?>
<ds:datastoreItem xmlns:ds="http://schemas.openxmlformats.org/officeDocument/2006/customXml" ds:itemID="{4967EF3C-73F8-49F6-9F01-467FF812B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Алла Данильчук</cp:lastModifiedBy>
  <cp:revision>2</cp:revision>
  <cp:lastPrinted>2021-11-24T14:52:00Z</cp:lastPrinted>
  <dcterms:created xsi:type="dcterms:W3CDTF">2022-02-15T15:36:00Z</dcterms:created>
  <dcterms:modified xsi:type="dcterms:W3CDTF">2022-02-15T15:36:00Z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