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EF6" w:rsidRPr="00F942F8" w:rsidRDefault="00460EF6" w:rsidP="009E5E70">
      <w:pPr>
        <w:pStyle w:val="3"/>
        <w:spacing w:before="0" w:beforeAutospacing="0" w:after="0" w:afterAutospacing="0"/>
        <w:jc w:val="center"/>
        <w:rPr>
          <w:sz w:val="28"/>
          <w:szCs w:val="28"/>
          <w:lang w:val="uk-UA"/>
        </w:rPr>
      </w:pPr>
      <w:r w:rsidRPr="00F942F8">
        <w:rPr>
          <w:sz w:val="28"/>
          <w:szCs w:val="28"/>
          <w:lang w:val="uk-UA"/>
        </w:rPr>
        <w:t>А</w:t>
      </w:r>
      <w:r w:rsidR="007C30DE" w:rsidRPr="00F942F8">
        <w:rPr>
          <w:sz w:val="28"/>
          <w:szCs w:val="28"/>
          <w:lang w:val="uk-UA"/>
        </w:rPr>
        <w:t>наліз регуляторного впливу</w:t>
      </w:r>
    </w:p>
    <w:p w:rsidR="00154066" w:rsidRPr="00F942F8" w:rsidRDefault="00154066" w:rsidP="009E5E70">
      <w:pPr>
        <w:jc w:val="center"/>
        <w:rPr>
          <w:b/>
          <w:bCs/>
          <w:sz w:val="28"/>
          <w:szCs w:val="28"/>
          <w:lang w:val="uk-UA"/>
        </w:rPr>
      </w:pPr>
      <w:r w:rsidRPr="00F942F8">
        <w:rPr>
          <w:b/>
          <w:bCs/>
          <w:sz w:val="28"/>
          <w:szCs w:val="28"/>
          <w:lang w:val="uk-UA"/>
        </w:rPr>
        <w:t xml:space="preserve">проекту </w:t>
      </w:r>
      <w:r w:rsidR="007C30DE" w:rsidRPr="00F942F8">
        <w:rPr>
          <w:b/>
          <w:bCs/>
          <w:sz w:val="28"/>
          <w:szCs w:val="28"/>
          <w:lang w:val="uk-UA"/>
        </w:rPr>
        <w:t>З</w:t>
      </w:r>
      <w:r w:rsidR="003C6497" w:rsidRPr="00F942F8">
        <w:rPr>
          <w:b/>
          <w:bCs/>
          <w:sz w:val="28"/>
          <w:szCs w:val="28"/>
          <w:lang w:val="uk-UA"/>
        </w:rPr>
        <w:t>акону</w:t>
      </w:r>
      <w:r w:rsidR="00733107" w:rsidRPr="00F942F8">
        <w:rPr>
          <w:b/>
          <w:bCs/>
          <w:sz w:val="28"/>
          <w:szCs w:val="28"/>
          <w:lang w:val="uk-UA"/>
        </w:rPr>
        <w:t xml:space="preserve"> України</w:t>
      </w:r>
      <w:r w:rsidRPr="00F942F8">
        <w:rPr>
          <w:b/>
          <w:bCs/>
          <w:sz w:val="28"/>
          <w:szCs w:val="28"/>
          <w:lang w:val="uk-UA"/>
        </w:rPr>
        <w:t xml:space="preserve"> </w:t>
      </w:r>
    </w:p>
    <w:p w:rsidR="00B903EA" w:rsidRPr="00F942F8" w:rsidRDefault="00F110BD" w:rsidP="009E5E70">
      <w:pPr>
        <w:pStyle w:val="3"/>
        <w:spacing w:before="0" w:beforeAutospacing="0" w:after="0" w:afterAutospacing="0"/>
        <w:jc w:val="center"/>
        <w:rPr>
          <w:sz w:val="28"/>
          <w:szCs w:val="28"/>
          <w:lang w:val="uk-UA"/>
        </w:rPr>
      </w:pPr>
      <w:r w:rsidRPr="00F942F8">
        <w:rPr>
          <w:sz w:val="28"/>
          <w:szCs w:val="28"/>
          <w:lang w:val="uk-UA"/>
        </w:rPr>
        <w:t xml:space="preserve">«Про внесення змін до </w:t>
      </w:r>
      <w:r w:rsidR="00D322C5" w:rsidRPr="00F942F8">
        <w:rPr>
          <w:sz w:val="28"/>
          <w:szCs w:val="28"/>
          <w:lang w:val="uk-UA"/>
        </w:rPr>
        <w:t xml:space="preserve">статті 221 </w:t>
      </w:r>
      <w:r w:rsidRPr="00F942F8">
        <w:rPr>
          <w:sz w:val="28"/>
          <w:szCs w:val="28"/>
          <w:lang w:val="uk-UA"/>
        </w:rPr>
        <w:t xml:space="preserve">Податкового кодексу України щодо </w:t>
      </w:r>
      <w:r w:rsidR="004230AF" w:rsidRPr="00F942F8">
        <w:rPr>
          <w:sz w:val="28"/>
          <w:szCs w:val="28"/>
          <w:lang w:val="uk-UA"/>
        </w:rPr>
        <w:t>особливостей оподаткування</w:t>
      </w:r>
      <w:r w:rsidRPr="00F942F8">
        <w:rPr>
          <w:sz w:val="28"/>
          <w:szCs w:val="28"/>
          <w:lang w:val="uk-UA"/>
        </w:rPr>
        <w:t xml:space="preserve"> тютюнов</w:t>
      </w:r>
      <w:r w:rsidR="004230AF" w:rsidRPr="00F942F8">
        <w:rPr>
          <w:sz w:val="28"/>
          <w:szCs w:val="28"/>
          <w:lang w:val="uk-UA"/>
        </w:rPr>
        <w:t>их</w:t>
      </w:r>
      <w:r w:rsidR="00ED1201" w:rsidRPr="00F942F8">
        <w:rPr>
          <w:sz w:val="28"/>
          <w:szCs w:val="28"/>
          <w:lang w:val="uk-UA"/>
        </w:rPr>
        <w:t xml:space="preserve"> виробів</w:t>
      </w:r>
      <w:r w:rsidRPr="00F942F8">
        <w:rPr>
          <w:sz w:val="28"/>
          <w:szCs w:val="28"/>
          <w:lang w:val="uk-UA"/>
        </w:rPr>
        <w:t>»</w:t>
      </w:r>
    </w:p>
    <w:p w:rsidR="00154066" w:rsidRPr="00F942F8" w:rsidRDefault="00154066" w:rsidP="00154066">
      <w:pPr>
        <w:pStyle w:val="3"/>
        <w:spacing w:before="0" w:beforeAutospacing="0" w:after="0" w:afterAutospacing="0"/>
        <w:jc w:val="center"/>
        <w:rPr>
          <w:sz w:val="10"/>
          <w:szCs w:val="10"/>
          <w:lang w:val="uk-UA"/>
        </w:rPr>
      </w:pPr>
    </w:p>
    <w:p w:rsidR="00460EF6" w:rsidRPr="00F942F8" w:rsidRDefault="006A144F" w:rsidP="006A144F">
      <w:pPr>
        <w:pStyle w:val="3"/>
        <w:spacing w:before="0" w:beforeAutospacing="0" w:after="0" w:afterAutospacing="0" w:line="360" w:lineRule="auto"/>
        <w:jc w:val="center"/>
        <w:rPr>
          <w:sz w:val="28"/>
          <w:szCs w:val="28"/>
          <w:lang w:val="uk-UA"/>
        </w:rPr>
      </w:pPr>
      <w:r w:rsidRPr="00F942F8">
        <w:rPr>
          <w:sz w:val="28"/>
          <w:szCs w:val="28"/>
          <w:lang w:val="uk-UA"/>
        </w:rPr>
        <w:t xml:space="preserve">І. </w:t>
      </w:r>
      <w:r w:rsidR="00460EF6" w:rsidRPr="00F942F8">
        <w:rPr>
          <w:sz w:val="28"/>
          <w:szCs w:val="28"/>
          <w:lang w:val="uk-UA"/>
        </w:rPr>
        <w:t>Визначення проблеми</w:t>
      </w:r>
    </w:p>
    <w:p w:rsidR="00CD03F8" w:rsidRPr="00F942F8" w:rsidRDefault="009520CA" w:rsidP="0086269D">
      <w:pPr>
        <w:ind w:firstLine="720"/>
        <w:jc w:val="both"/>
        <w:rPr>
          <w:sz w:val="28"/>
          <w:szCs w:val="28"/>
          <w:lang w:val="uk-UA"/>
        </w:rPr>
      </w:pPr>
      <w:r w:rsidRPr="00F942F8">
        <w:rPr>
          <w:sz w:val="28"/>
          <w:szCs w:val="28"/>
          <w:lang w:val="uk-UA"/>
        </w:rPr>
        <w:t xml:space="preserve">Проект </w:t>
      </w:r>
      <w:r w:rsidR="007C30DE" w:rsidRPr="00F942F8">
        <w:rPr>
          <w:sz w:val="28"/>
          <w:szCs w:val="28"/>
          <w:lang w:val="uk-UA"/>
        </w:rPr>
        <w:t>З</w:t>
      </w:r>
      <w:r w:rsidR="00AF5997" w:rsidRPr="00F942F8">
        <w:rPr>
          <w:sz w:val="28"/>
          <w:szCs w:val="28"/>
          <w:lang w:val="uk-UA"/>
        </w:rPr>
        <w:t>акону</w:t>
      </w:r>
      <w:r w:rsidRPr="00F942F8">
        <w:rPr>
          <w:sz w:val="28"/>
          <w:szCs w:val="28"/>
          <w:lang w:val="uk-UA"/>
        </w:rPr>
        <w:t xml:space="preserve"> України </w:t>
      </w:r>
      <w:r w:rsidR="00551688" w:rsidRPr="00F942F8">
        <w:rPr>
          <w:sz w:val="28"/>
          <w:szCs w:val="28"/>
          <w:lang w:val="uk-UA"/>
        </w:rPr>
        <w:t>«</w:t>
      </w:r>
      <w:r w:rsidR="0031641B" w:rsidRPr="00F942F8">
        <w:rPr>
          <w:sz w:val="28"/>
          <w:szCs w:val="28"/>
          <w:lang w:val="uk-UA"/>
        </w:rPr>
        <w:t>Про внесення змін до статті 221 Податкового кодексу України щодо особливостей оподаткування тютюнових виробів</w:t>
      </w:r>
      <w:r w:rsidR="00551688" w:rsidRPr="00F942F8">
        <w:rPr>
          <w:sz w:val="28"/>
          <w:szCs w:val="28"/>
          <w:lang w:val="uk-UA"/>
        </w:rPr>
        <w:t xml:space="preserve">» </w:t>
      </w:r>
      <w:r w:rsidR="00772BAB" w:rsidRPr="00F942F8">
        <w:rPr>
          <w:sz w:val="28"/>
          <w:szCs w:val="28"/>
          <w:lang w:val="uk-UA"/>
        </w:rPr>
        <w:t xml:space="preserve">   </w:t>
      </w:r>
      <w:r w:rsidR="00221F53" w:rsidRPr="00F942F8">
        <w:rPr>
          <w:sz w:val="28"/>
          <w:szCs w:val="28"/>
          <w:lang w:val="uk-UA"/>
        </w:rPr>
        <w:t xml:space="preserve">(далі – проект </w:t>
      </w:r>
      <w:r w:rsidR="00AF5997" w:rsidRPr="00F942F8">
        <w:rPr>
          <w:sz w:val="28"/>
          <w:szCs w:val="28"/>
          <w:lang w:val="uk-UA"/>
        </w:rPr>
        <w:t>закону</w:t>
      </w:r>
      <w:r w:rsidR="00221F53" w:rsidRPr="00F942F8">
        <w:rPr>
          <w:sz w:val="28"/>
          <w:szCs w:val="28"/>
          <w:lang w:val="uk-UA"/>
        </w:rPr>
        <w:t xml:space="preserve">) розроблений </w:t>
      </w:r>
      <w:r w:rsidR="0031641B" w:rsidRPr="00F942F8">
        <w:rPr>
          <w:sz w:val="28"/>
          <w:szCs w:val="28"/>
          <w:lang w:val="uk-UA"/>
        </w:rPr>
        <w:t>з метою наближення норм податкового законодавства</w:t>
      </w:r>
      <w:r w:rsidR="00D7729C" w:rsidRPr="00F942F8">
        <w:rPr>
          <w:sz w:val="28"/>
          <w:szCs w:val="28"/>
          <w:lang w:val="uk-UA"/>
        </w:rPr>
        <w:t xml:space="preserve"> України </w:t>
      </w:r>
      <w:r w:rsidR="0031641B" w:rsidRPr="00F942F8">
        <w:rPr>
          <w:sz w:val="28"/>
          <w:szCs w:val="28"/>
          <w:lang w:val="uk-UA"/>
        </w:rPr>
        <w:t xml:space="preserve"> до норм </w:t>
      </w:r>
      <w:r w:rsidR="00D7729C" w:rsidRPr="00F942F8">
        <w:rPr>
          <w:sz w:val="28"/>
          <w:szCs w:val="28"/>
          <w:lang w:val="uk-UA"/>
        </w:rPr>
        <w:t xml:space="preserve">законодавства </w:t>
      </w:r>
      <w:r w:rsidR="0031641B" w:rsidRPr="00F942F8">
        <w:rPr>
          <w:sz w:val="28"/>
          <w:szCs w:val="28"/>
          <w:lang w:val="uk-UA"/>
        </w:rPr>
        <w:t>ЄС.</w:t>
      </w:r>
    </w:p>
    <w:p w:rsidR="008A323F" w:rsidRPr="00F942F8" w:rsidRDefault="008A323F" w:rsidP="008A323F">
      <w:pPr>
        <w:ind w:firstLine="709"/>
        <w:jc w:val="both"/>
        <w:rPr>
          <w:sz w:val="28"/>
          <w:szCs w:val="28"/>
          <w:lang w:val="uk-UA"/>
        </w:rPr>
      </w:pPr>
      <w:r w:rsidRPr="00F942F8">
        <w:rPr>
          <w:sz w:val="28"/>
          <w:szCs w:val="28"/>
          <w:lang w:val="uk-UA"/>
        </w:rPr>
        <w:t>Відповідно до Угоди про Асоціацію між Україною та ЄС, Україна зобов’язалась поступово наближ</w:t>
      </w:r>
      <w:r w:rsidR="00DF0E41" w:rsidRPr="00F942F8">
        <w:rPr>
          <w:sz w:val="28"/>
          <w:szCs w:val="28"/>
          <w:lang w:val="uk-UA"/>
        </w:rPr>
        <w:t>ув</w:t>
      </w:r>
      <w:r w:rsidRPr="00F942F8">
        <w:rPr>
          <w:sz w:val="28"/>
          <w:szCs w:val="28"/>
          <w:lang w:val="uk-UA"/>
        </w:rPr>
        <w:t>ати</w:t>
      </w:r>
      <w:r w:rsidR="00D7729C" w:rsidRPr="00F942F8">
        <w:rPr>
          <w:sz w:val="28"/>
          <w:szCs w:val="28"/>
          <w:lang w:val="uk-UA"/>
        </w:rPr>
        <w:t xml:space="preserve"> </w:t>
      </w:r>
      <w:r w:rsidRPr="00F942F8">
        <w:rPr>
          <w:sz w:val="28"/>
          <w:szCs w:val="28"/>
          <w:lang w:val="uk-UA"/>
        </w:rPr>
        <w:t>своє законодавство до законодавства ЄС, зокрема</w:t>
      </w:r>
      <w:r w:rsidR="00DF0E41" w:rsidRPr="00F942F8">
        <w:rPr>
          <w:sz w:val="28"/>
          <w:szCs w:val="28"/>
          <w:lang w:val="uk-UA"/>
        </w:rPr>
        <w:t>,</w:t>
      </w:r>
      <w:r w:rsidRPr="00F942F8">
        <w:rPr>
          <w:sz w:val="28"/>
          <w:szCs w:val="28"/>
          <w:lang w:val="uk-UA"/>
        </w:rPr>
        <w:t xml:space="preserve"> </w:t>
      </w:r>
      <w:r w:rsidR="00DF0E41" w:rsidRPr="00F942F8">
        <w:rPr>
          <w:sz w:val="28"/>
          <w:szCs w:val="28"/>
          <w:lang w:val="uk-UA"/>
        </w:rPr>
        <w:t xml:space="preserve">відповідно </w:t>
      </w:r>
      <w:r w:rsidRPr="00F942F8">
        <w:rPr>
          <w:sz w:val="28"/>
          <w:szCs w:val="28"/>
          <w:lang w:val="uk-UA"/>
        </w:rPr>
        <w:t>до Директиви Ради Європейського Союзу  №</w:t>
      </w:r>
      <w:r w:rsidR="00DF0E41" w:rsidRPr="00F942F8">
        <w:rPr>
          <w:sz w:val="28"/>
          <w:szCs w:val="28"/>
          <w:lang w:val="uk-UA"/>
        </w:rPr>
        <w:t> </w:t>
      </w:r>
      <w:r w:rsidRPr="00F942F8">
        <w:rPr>
          <w:sz w:val="28"/>
          <w:szCs w:val="28"/>
          <w:lang w:val="uk-UA"/>
        </w:rPr>
        <w:t>2011/64/ЄС від 21.06.2011 про структуру і ставки акцизів, що застосовуються до тютюнових виробів (далі – Директива)</w:t>
      </w:r>
      <w:r w:rsidR="00C97DE6" w:rsidRPr="00F942F8">
        <w:rPr>
          <w:sz w:val="28"/>
          <w:szCs w:val="28"/>
          <w:lang w:val="uk-UA"/>
        </w:rPr>
        <w:t>.</w:t>
      </w:r>
      <w:r w:rsidRPr="00F942F8">
        <w:rPr>
          <w:sz w:val="28"/>
          <w:szCs w:val="28"/>
          <w:lang w:val="uk-UA"/>
        </w:rPr>
        <w:t xml:space="preserve"> </w:t>
      </w:r>
      <w:r w:rsidR="001638FD" w:rsidRPr="00F942F8">
        <w:rPr>
          <w:sz w:val="28"/>
          <w:szCs w:val="28"/>
          <w:lang w:val="uk-UA"/>
        </w:rPr>
        <w:t xml:space="preserve">Відповідно до  Директиви </w:t>
      </w:r>
      <w:r w:rsidRPr="00F942F8">
        <w:rPr>
          <w:sz w:val="28"/>
          <w:szCs w:val="28"/>
          <w:lang w:val="uk-UA"/>
        </w:rPr>
        <w:t xml:space="preserve">питома вага акцизного податку у середньозваженій роздрібній ціні тютюнових виробів має становити як мінімум 60 </w:t>
      </w:r>
      <w:proofErr w:type="spellStart"/>
      <w:r w:rsidRPr="00F942F8">
        <w:rPr>
          <w:sz w:val="28"/>
          <w:szCs w:val="28"/>
          <w:lang w:val="uk-UA"/>
        </w:rPr>
        <w:t>відс</w:t>
      </w:r>
      <w:proofErr w:type="spellEnd"/>
      <w:r w:rsidRPr="00F942F8">
        <w:rPr>
          <w:sz w:val="28"/>
          <w:szCs w:val="28"/>
          <w:lang w:val="uk-UA"/>
        </w:rPr>
        <w:t xml:space="preserve">., при цьому сума акцизного податку – не менше 90 євро за 1 тис. штук. </w:t>
      </w:r>
    </w:p>
    <w:p w:rsidR="008A323F" w:rsidRPr="00F942F8" w:rsidRDefault="008B05DE" w:rsidP="00EE4A36">
      <w:pPr>
        <w:ind w:firstLine="720"/>
        <w:jc w:val="both"/>
        <w:rPr>
          <w:sz w:val="28"/>
          <w:szCs w:val="28"/>
          <w:lang w:val="uk-UA"/>
        </w:rPr>
      </w:pPr>
      <w:r w:rsidRPr="00F942F8">
        <w:rPr>
          <w:sz w:val="28"/>
          <w:szCs w:val="28"/>
          <w:lang w:val="uk-UA"/>
        </w:rPr>
        <w:t xml:space="preserve">З метою дотримання </w:t>
      </w:r>
      <w:r w:rsidR="00DD36D5" w:rsidRPr="00F942F8">
        <w:rPr>
          <w:sz w:val="28"/>
          <w:szCs w:val="28"/>
          <w:lang w:val="uk-UA"/>
        </w:rPr>
        <w:t xml:space="preserve">норми щодо запровадження мінімального податкового зобов’язання </w:t>
      </w:r>
      <w:r w:rsidR="00200447" w:rsidRPr="00F942F8">
        <w:rPr>
          <w:sz w:val="28"/>
          <w:szCs w:val="28"/>
          <w:lang w:val="uk-UA"/>
        </w:rPr>
        <w:t>навантаження на рівні не менше 90 євро за 1000 штук Верховною Радою України прийнято Закон України</w:t>
      </w:r>
      <w:r w:rsidR="00EE4A36" w:rsidRPr="00F942F8">
        <w:rPr>
          <w:sz w:val="28"/>
          <w:szCs w:val="28"/>
          <w:lang w:val="uk-UA"/>
        </w:rPr>
        <w:t xml:space="preserve"> </w:t>
      </w:r>
      <w:r w:rsidR="0040087A" w:rsidRPr="00F942F8">
        <w:rPr>
          <w:sz w:val="28"/>
          <w:szCs w:val="28"/>
          <w:lang w:val="uk-UA"/>
        </w:rPr>
        <w:t>від 7 грудня 2017 </w:t>
      </w:r>
      <w:r w:rsidR="00EE4A36" w:rsidRPr="00F942F8">
        <w:rPr>
          <w:sz w:val="28"/>
          <w:szCs w:val="28"/>
          <w:lang w:val="uk-UA"/>
        </w:rPr>
        <w:t>року № 2245-VIII</w:t>
      </w:r>
      <w:r w:rsidR="00EE4A36" w:rsidRPr="00F942F8">
        <w:rPr>
          <w:lang w:val="uk-UA"/>
        </w:rPr>
        <w:t xml:space="preserve"> «</w:t>
      </w:r>
      <w:r w:rsidR="00EE4A36" w:rsidRPr="00F942F8">
        <w:rPr>
          <w:sz w:val="28"/>
          <w:szCs w:val="28"/>
          <w:lang w:val="uk-UA"/>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2018 році». Зміни, що внесені зазначеним Законом України, </w:t>
      </w:r>
      <w:r w:rsidRPr="00F942F8">
        <w:rPr>
          <w:sz w:val="28"/>
          <w:szCs w:val="28"/>
          <w:lang w:val="uk-UA"/>
        </w:rPr>
        <w:t>спрямовані</w:t>
      </w:r>
      <w:r w:rsidR="00EE4A36" w:rsidRPr="00F942F8">
        <w:rPr>
          <w:sz w:val="28"/>
          <w:szCs w:val="28"/>
          <w:lang w:val="uk-UA"/>
        </w:rPr>
        <w:t xml:space="preserve"> на збільшення </w:t>
      </w:r>
      <w:r w:rsidR="0040087A" w:rsidRPr="00F942F8">
        <w:rPr>
          <w:sz w:val="28"/>
          <w:szCs w:val="28"/>
          <w:lang w:val="uk-UA"/>
        </w:rPr>
        <w:t xml:space="preserve">з 2025 року </w:t>
      </w:r>
      <w:r w:rsidR="00EE4A36" w:rsidRPr="00F942F8">
        <w:rPr>
          <w:sz w:val="28"/>
          <w:szCs w:val="28"/>
          <w:lang w:val="uk-UA"/>
        </w:rPr>
        <w:t xml:space="preserve">частки акцизного податку у середньозваженій роздрібній ціні продажу сигарет як мінімум до 60 відсотків, що </w:t>
      </w:r>
      <w:r w:rsidR="00A800CB" w:rsidRPr="00F942F8">
        <w:rPr>
          <w:sz w:val="28"/>
          <w:szCs w:val="28"/>
          <w:lang w:val="uk-UA"/>
        </w:rPr>
        <w:t>забезпечує урахування у</w:t>
      </w:r>
      <w:r w:rsidR="00EE4A36" w:rsidRPr="00F942F8">
        <w:rPr>
          <w:sz w:val="28"/>
          <w:szCs w:val="28"/>
          <w:lang w:val="uk-UA"/>
        </w:rPr>
        <w:t xml:space="preserve"> чинн</w:t>
      </w:r>
      <w:r w:rsidR="00A800CB" w:rsidRPr="00F942F8">
        <w:rPr>
          <w:sz w:val="28"/>
          <w:szCs w:val="28"/>
          <w:lang w:val="uk-UA"/>
        </w:rPr>
        <w:t>ому</w:t>
      </w:r>
      <w:r w:rsidR="00EE4A36" w:rsidRPr="00F942F8">
        <w:rPr>
          <w:sz w:val="28"/>
          <w:szCs w:val="28"/>
          <w:lang w:val="uk-UA"/>
        </w:rPr>
        <w:t xml:space="preserve"> законодав</w:t>
      </w:r>
      <w:r w:rsidR="00AE6950" w:rsidRPr="00F942F8">
        <w:rPr>
          <w:sz w:val="28"/>
          <w:szCs w:val="28"/>
          <w:lang w:val="uk-UA"/>
        </w:rPr>
        <w:t>ств</w:t>
      </w:r>
      <w:r w:rsidR="00A800CB" w:rsidRPr="00F942F8">
        <w:rPr>
          <w:sz w:val="28"/>
          <w:szCs w:val="28"/>
          <w:lang w:val="uk-UA"/>
        </w:rPr>
        <w:t>і України</w:t>
      </w:r>
      <w:r w:rsidR="00AE6950" w:rsidRPr="00F942F8">
        <w:rPr>
          <w:sz w:val="28"/>
          <w:szCs w:val="28"/>
          <w:lang w:val="uk-UA"/>
        </w:rPr>
        <w:t xml:space="preserve"> вимог</w:t>
      </w:r>
      <w:r w:rsidRPr="00F942F8">
        <w:rPr>
          <w:sz w:val="28"/>
          <w:szCs w:val="28"/>
          <w:lang w:val="uk-UA"/>
        </w:rPr>
        <w:t>,</w:t>
      </w:r>
      <w:r w:rsidR="00AE6950" w:rsidRPr="00F942F8">
        <w:rPr>
          <w:sz w:val="28"/>
          <w:szCs w:val="28"/>
          <w:lang w:val="uk-UA"/>
        </w:rPr>
        <w:t xml:space="preserve"> визначених Директи</w:t>
      </w:r>
      <w:r w:rsidR="00EE4A36" w:rsidRPr="00F942F8">
        <w:rPr>
          <w:sz w:val="28"/>
          <w:szCs w:val="28"/>
          <w:lang w:val="uk-UA"/>
        </w:rPr>
        <w:t>вою.</w:t>
      </w:r>
    </w:p>
    <w:p w:rsidR="00AE6950" w:rsidRPr="00F942F8" w:rsidRDefault="00AE6950" w:rsidP="00EE4A36">
      <w:pPr>
        <w:ind w:firstLine="720"/>
        <w:jc w:val="both"/>
        <w:rPr>
          <w:sz w:val="28"/>
          <w:szCs w:val="28"/>
          <w:lang w:val="uk-UA"/>
        </w:rPr>
      </w:pPr>
      <w:r w:rsidRPr="00F942F8">
        <w:rPr>
          <w:sz w:val="28"/>
          <w:szCs w:val="28"/>
          <w:lang w:val="uk-UA"/>
        </w:rPr>
        <w:t>У той же час</w:t>
      </w:r>
      <w:r w:rsidR="00C91322" w:rsidRPr="00F942F8">
        <w:rPr>
          <w:sz w:val="28"/>
          <w:szCs w:val="28"/>
          <w:lang w:val="uk-UA"/>
        </w:rPr>
        <w:t>,</w:t>
      </w:r>
      <w:r w:rsidRPr="00F942F8">
        <w:rPr>
          <w:sz w:val="28"/>
          <w:szCs w:val="28"/>
          <w:lang w:val="uk-UA"/>
        </w:rPr>
        <w:t xml:space="preserve"> до 2025 року відсутнє нормативне забезпечення мінімального акц</w:t>
      </w:r>
      <w:r w:rsidR="00C91322" w:rsidRPr="00F942F8">
        <w:rPr>
          <w:sz w:val="28"/>
          <w:szCs w:val="28"/>
          <w:lang w:val="uk-UA"/>
        </w:rPr>
        <w:t xml:space="preserve">изного навантаження вартості сигарет, випущених для споживання, на рівні 60 </w:t>
      </w:r>
      <w:proofErr w:type="spellStart"/>
      <w:r w:rsidR="00C91322" w:rsidRPr="00F942F8">
        <w:rPr>
          <w:sz w:val="28"/>
          <w:szCs w:val="28"/>
          <w:lang w:val="uk-UA"/>
        </w:rPr>
        <w:t>відс</w:t>
      </w:r>
      <w:proofErr w:type="spellEnd"/>
      <w:r w:rsidR="00C91322" w:rsidRPr="00F942F8">
        <w:rPr>
          <w:sz w:val="28"/>
          <w:szCs w:val="28"/>
          <w:lang w:val="uk-UA"/>
        </w:rPr>
        <w:t>. від їхньої роздрібної ціни.</w:t>
      </w:r>
    </w:p>
    <w:p w:rsidR="00C91322" w:rsidRPr="00F942F8" w:rsidRDefault="00C91322" w:rsidP="00C91322">
      <w:pPr>
        <w:ind w:firstLine="720"/>
        <w:jc w:val="both"/>
        <w:rPr>
          <w:spacing w:val="-4"/>
          <w:sz w:val="28"/>
          <w:szCs w:val="28"/>
          <w:lang w:val="uk-UA"/>
        </w:rPr>
      </w:pPr>
      <w:r w:rsidRPr="00F942F8">
        <w:rPr>
          <w:sz w:val="28"/>
          <w:szCs w:val="28"/>
          <w:lang w:val="uk-UA" w:eastAsia="en-US"/>
        </w:rPr>
        <w:t xml:space="preserve">У зв’язку </w:t>
      </w:r>
      <w:r w:rsidR="00201B7D" w:rsidRPr="00F942F8">
        <w:rPr>
          <w:sz w:val="28"/>
          <w:szCs w:val="28"/>
          <w:lang w:val="uk-UA" w:eastAsia="en-US"/>
        </w:rPr>
        <w:t>і</w:t>
      </w:r>
      <w:r w:rsidRPr="00F942F8">
        <w:rPr>
          <w:sz w:val="28"/>
          <w:szCs w:val="28"/>
          <w:lang w:val="uk-UA" w:eastAsia="en-US"/>
        </w:rPr>
        <w:t xml:space="preserve">з цим пропонується доповнити Податковий кодекс України новими </w:t>
      </w:r>
      <w:r w:rsidR="00201B7D" w:rsidRPr="00F942F8">
        <w:rPr>
          <w:sz w:val="28"/>
          <w:szCs w:val="28"/>
          <w:lang w:val="uk-UA" w:eastAsia="en-US"/>
        </w:rPr>
        <w:t>положеннями</w:t>
      </w:r>
      <w:r w:rsidRPr="00F942F8">
        <w:rPr>
          <w:sz w:val="28"/>
          <w:szCs w:val="28"/>
          <w:lang w:val="uk-UA" w:eastAsia="en-US"/>
        </w:rPr>
        <w:t>, спрямованими на забезпечення дотримання норми щодо мінімального акцизного навантаження вартості сигарет, випущених для споживання</w:t>
      </w:r>
      <w:r w:rsidR="00201B7D" w:rsidRPr="00F942F8">
        <w:rPr>
          <w:sz w:val="28"/>
          <w:szCs w:val="28"/>
          <w:lang w:val="uk-UA" w:eastAsia="en-US"/>
        </w:rPr>
        <w:t>,</w:t>
      </w:r>
      <w:r w:rsidRPr="00F942F8">
        <w:rPr>
          <w:sz w:val="28"/>
          <w:szCs w:val="28"/>
          <w:lang w:val="uk-UA" w:eastAsia="en-US"/>
        </w:rPr>
        <w:t xml:space="preserve"> </w:t>
      </w:r>
      <w:r w:rsidRPr="00F942F8">
        <w:rPr>
          <w:sz w:val="28"/>
          <w:szCs w:val="28"/>
          <w:lang w:val="uk-UA"/>
        </w:rPr>
        <w:t xml:space="preserve">на рівні 60 </w:t>
      </w:r>
      <w:proofErr w:type="spellStart"/>
      <w:r w:rsidRPr="00F942F8">
        <w:rPr>
          <w:sz w:val="28"/>
          <w:szCs w:val="28"/>
          <w:lang w:val="uk-UA"/>
        </w:rPr>
        <w:t>відс</w:t>
      </w:r>
      <w:proofErr w:type="spellEnd"/>
      <w:r w:rsidRPr="00F942F8">
        <w:rPr>
          <w:sz w:val="28"/>
          <w:szCs w:val="28"/>
          <w:lang w:val="uk-UA"/>
        </w:rPr>
        <w:t xml:space="preserve">. відповідно до вимог Директиви. Для зручності розрахунків запроваджується наближений коефіцієнт до </w:t>
      </w:r>
      <w:r w:rsidRPr="00F942F8">
        <w:rPr>
          <w:spacing w:val="-4"/>
          <w:sz w:val="28"/>
          <w:szCs w:val="28"/>
          <w:lang w:val="uk-UA"/>
        </w:rPr>
        <w:t>мінімального</w:t>
      </w:r>
      <w:r w:rsidR="00201B7D" w:rsidRPr="00F942F8">
        <w:rPr>
          <w:spacing w:val="-4"/>
          <w:sz w:val="28"/>
          <w:szCs w:val="28"/>
          <w:lang w:val="uk-UA"/>
        </w:rPr>
        <w:t xml:space="preserve"> </w:t>
      </w:r>
      <w:r w:rsidRPr="00F942F8">
        <w:rPr>
          <w:spacing w:val="-4"/>
          <w:sz w:val="28"/>
          <w:szCs w:val="28"/>
          <w:lang w:val="uk-UA"/>
        </w:rPr>
        <w:t>податкового акцизного зобов’язання 1,65 (100</w:t>
      </w:r>
      <w:r w:rsidR="00772BAB" w:rsidRPr="00F942F8">
        <w:rPr>
          <w:spacing w:val="-4"/>
          <w:sz w:val="28"/>
          <w:szCs w:val="28"/>
          <w:lang w:val="uk-UA"/>
        </w:rPr>
        <w:t xml:space="preserve"> </w:t>
      </w:r>
      <w:proofErr w:type="spellStart"/>
      <w:r w:rsidRPr="00F942F8">
        <w:rPr>
          <w:spacing w:val="-4"/>
          <w:sz w:val="28"/>
          <w:szCs w:val="28"/>
          <w:lang w:val="uk-UA"/>
        </w:rPr>
        <w:t>відс</w:t>
      </w:r>
      <w:proofErr w:type="spellEnd"/>
      <w:r w:rsidRPr="00F942F8">
        <w:rPr>
          <w:spacing w:val="-4"/>
          <w:sz w:val="28"/>
          <w:szCs w:val="28"/>
          <w:lang w:val="uk-UA"/>
        </w:rPr>
        <w:t>./</w:t>
      </w:r>
      <w:r w:rsidR="006E14DF" w:rsidRPr="00F942F8">
        <w:rPr>
          <w:spacing w:val="-4"/>
          <w:sz w:val="28"/>
          <w:szCs w:val="28"/>
          <w:lang w:val="uk-UA"/>
        </w:rPr>
        <w:t>60</w:t>
      </w:r>
      <w:r w:rsidR="00772BAB" w:rsidRPr="00F942F8">
        <w:rPr>
          <w:spacing w:val="-4"/>
          <w:sz w:val="28"/>
          <w:szCs w:val="28"/>
          <w:lang w:val="uk-UA"/>
        </w:rPr>
        <w:t xml:space="preserve"> </w:t>
      </w:r>
      <w:proofErr w:type="spellStart"/>
      <w:r w:rsidR="006E14DF" w:rsidRPr="00F942F8">
        <w:rPr>
          <w:spacing w:val="-4"/>
          <w:sz w:val="28"/>
          <w:szCs w:val="28"/>
          <w:lang w:val="uk-UA"/>
        </w:rPr>
        <w:t>відс</w:t>
      </w:r>
      <w:proofErr w:type="spellEnd"/>
      <w:r w:rsidR="006E14DF" w:rsidRPr="00F942F8">
        <w:rPr>
          <w:spacing w:val="-4"/>
          <w:sz w:val="28"/>
          <w:szCs w:val="28"/>
          <w:lang w:val="uk-UA"/>
        </w:rPr>
        <w:t>.=1,66</w:t>
      </w:r>
      <w:r w:rsidRPr="00F942F8">
        <w:rPr>
          <w:spacing w:val="-4"/>
          <w:sz w:val="28"/>
          <w:szCs w:val="28"/>
          <w:lang w:val="uk-UA"/>
        </w:rPr>
        <w:t>)</w:t>
      </w:r>
      <w:r w:rsidR="00201B7D" w:rsidRPr="00F942F8">
        <w:rPr>
          <w:spacing w:val="-4"/>
          <w:sz w:val="28"/>
          <w:szCs w:val="28"/>
          <w:lang w:val="uk-UA"/>
        </w:rPr>
        <w:t>.</w:t>
      </w:r>
    </w:p>
    <w:p w:rsidR="00DA7AED" w:rsidRPr="00F942F8" w:rsidRDefault="006E14DF" w:rsidP="001C2D7A">
      <w:pPr>
        <w:pStyle w:val="a3"/>
        <w:spacing w:before="0" w:beforeAutospacing="0" w:after="0" w:afterAutospacing="0"/>
        <w:ind w:firstLine="708"/>
        <w:jc w:val="both"/>
        <w:rPr>
          <w:sz w:val="28"/>
          <w:szCs w:val="28"/>
          <w:lang w:val="uk-UA"/>
        </w:rPr>
      </w:pPr>
      <w:r w:rsidRPr="00F942F8">
        <w:rPr>
          <w:sz w:val="28"/>
          <w:szCs w:val="28"/>
          <w:lang w:val="uk-UA"/>
        </w:rPr>
        <w:t>У разі порушення зазначеної вимоги пропонується застосовувати коефіцієнт 1,4 до мінімального акцизного податкового зобов’язання.</w:t>
      </w:r>
    </w:p>
    <w:p w:rsidR="00460EF6" w:rsidRPr="00F942F8" w:rsidRDefault="00154066" w:rsidP="00E4147F">
      <w:pPr>
        <w:pStyle w:val="a3"/>
        <w:tabs>
          <w:tab w:val="num" w:pos="0"/>
        </w:tabs>
        <w:spacing w:before="120" w:beforeAutospacing="0" w:after="0" w:afterAutospacing="0"/>
        <w:ind w:firstLine="709"/>
        <w:jc w:val="both"/>
        <w:rPr>
          <w:sz w:val="28"/>
          <w:szCs w:val="28"/>
          <w:lang w:val="uk-UA"/>
        </w:rPr>
      </w:pPr>
      <w:r w:rsidRPr="00F942F8">
        <w:rPr>
          <w:sz w:val="28"/>
          <w:szCs w:val="28"/>
          <w:lang w:val="uk-UA"/>
        </w:rPr>
        <w:t>О</w:t>
      </w:r>
      <w:r w:rsidR="00460EF6" w:rsidRPr="00F942F8">
        <w:rPr>
          <w:sz w:val="28"/>
          <w:szCs w:val="28"/>
          <w:lang w:val="uk-UA"/>
        </w:rPr>
        <w:t xml:space="preserve">сновні групи (підгрупи), на які проблема </w:t>
      </w:r>
      <w:r w:rsidR="00201B7D" w:rsidRPr="00F942F8">
        <w:rPr>
          <w:sz w:val="28"/>
          <w:szCs w:val="28"/>
          <w:lang w:val="uk-UA"/>
        </w:rPr>
        <w:t>чинить</w:t>
      </w:r>
      <w:r w:rsidR="00460EF6" w:rsidRPr="00F942F8">
        <w:rPr>
          <w:sz w:val="28"/>
          <w:szCs w:val="28"/>
          <w:lang w:val="uk-UA"/>
        </w:rPr>
        <w:t xml:space="preserve"> вплив:</w:t>
      </w:r>
    </w:p>
    <w:tbl>
      <w:tblPr>
        <w:tblW w:w="4878" w:type="pct"/>
        <w:tblCellSpacing w:w="22" w:type="dxa"/>
        <w:tblInd w:w="231"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093"/>
        <w:gridCol w:w="2791"/>
        <w:gridCol w:w="2527"/>
      </w:tblGrid>
      <w:tr w:rsidR="00F942F8" w:rsidRPr="00F942F8" w:rsidTr="004C69B4">
        <w:trPr>
          <w:tblCellSpacing w:w="22" w:type="dxa"/>
        </w:trPr>
        <w:tc>
          <w:tcPr>
            <w:tcW w:w="2139" w:type="pct"/>
            <w:tcBorders>
              <w:top w:val="outset" w:sz="6" w:space="0" w:color="auto"/>
              <w:bottom w:val="outset" w:sz="6" w:space="0" w:color="auto"/>
              <w:right w:val="outset" w:sz="6" w:space="0" w:color="auto"/>
            </w:tcBorders>
          </w:tcPr>
          <w:p w:rsidR="00460EF6" w:rsidRPr="00F942F8" w:rsidRDefault="00460EF6" w:rsidP="00460EF6">
            <w:pPr>
              <w:pStyle w:val="a3"/>
              <w:jc w:val="center"/>
              <w:rPr>
                <w:lang w:val="uk-UA"/>
              </w:rPr>
            </w:pPr>
            <w:r w:rsidRPr="00F942F8">
              <w:rPr>
                <w:lang w:val="uk-UA"/>
              </w:rPr>
              <w:t>Групи (підгрупи)</w:t>
            </w:r>
          </w:p>
        </w:tc>
        <w:tc>
          <w:tcPr>
            <w:tcW w:w="1459" w:type="pct"/>
            <w:tcBorders>
              <w:top w:val="outset" w:sz="6" w:space="0" w:color="auto"/>
              <w:left w:val="outset" w:sz="6" w:space="0" w:color="auto"/>
              <w:bottom w:val="outset" w:sz="6" w:space="0" w:color="auto"/>
              <w:right w:val="outset" w:sz="6" w:space="0" w:color="auto"/>
            </w:tcBorders>
          </w:tcPr>
          <w:p w:rsidR="00460EF6" w:rsidRPr="00F942F8" w:rsidRDefault="00460EF6" w:rsidP="00460EF6">
            <w:pPr>
              <w:pStyle w:val="a3"/>
              <w:jc w:val="center"/>
              <w:rPr>
                <w:lang w:val="uk-UA"/>
              </w:rPr>
            </w:pPr>
            <w:r w:rsidRPr="00F942F8">
              <w:rPr>
                <w:lang w:val="uk-UA"/>
              </w:rPr>
              <w:t>Так</w:t>
            </w:r>
          </w:p>
        </w:tc>
        <w:tc>
          <w:tcPr>
            <w:tcW w:w="1307" w:type="pct"/>
            <w:tcBorders>
              <w:top w:val="outset" w:sz="6" w:space="0" w:color="auto"/>
              <w:left w:val="outset" w:sz="6" w:space="0" w:color="auto"/>
              <w:bottom w:val="outset" w:sz="6" w:space="0" w:color="auto"/>
            </w:tcBorders>
          </w:tcPr>
          <w:p w:rsidR="00460EF6" w:rsidRPr="00F942F8" w:rsidRDefault="00460EF6" w:rsidP="00460EF6">
            <w:pPr>
              <w:pStyle w:val="a3"/>
              <w:jc w:val="center"/>
              <w:rPr>
                <w:lang w:val="uk-UA"/>
              </w:rPr>
            </w:pPr>
            <w:r w:rsidRPr="00F942F8">
              <w:rPr>
                <w:lang w:val="uk-UA"/>
              </w:rPr>
              <w:t>Ні</w:t>
            </w:r>
          </w:p>
        </w:tc>
      </w:tr>
      <w:tr w:rsidR="00F942F8" w:rsidRPr="00F942F8" w:rsidTr="004C69B4">
        <w:trPr>
          <w:tblCellSpacing w:w="22" w:type="dxa"/>
        </w:trPr>
        <w:tc>
          <w:tcPr>
            <w:tcW w:w="2139" w:type="pct"/>
            <w:tcBorders>
              <w:top w:val="outset" w:sz="6" w:space="0" w:color="auto"/>
              <w:bottom w:val="outset" w:sz="6" w:space="0" w:color="auto"/>
              <w:right w:val="outset" w:sz="6" w:space="0" w:color="auto"/>
            </w:tcBorders>
          </w:tcPr>
          <w:p w:rsidR="00460EF6" w:rsidRPr="00F942F8" w:rsidRDefault="00460EF6" w:rsidP="00460EF6">
            <w:pPr>
              <w:pStyle w:val="a3"/>
              <w:rPr>
                <w:lang w:val="uk-UA"/>
              </w:rPr>
            </w:pPr>
            <w:r w:rsidRPr="00F942F8">
              <w:rPr>
                <w:lang w:val="uk-UA"/>
              </w:rPr>
              <w:t>Громадяни</w:t>
            </w:r>
          </w:p>
        </w:tc>
        <w:tc>
          <w:tcPr>
            <w:tcW w:w="1459" w:type="pct"/>
            <w:tcBorders>
              <w:top w:val="outset" w:sz="6" w:space="0" w:color="auto"/>
              <w:left w:val="outset" w:sz="6" w:space="0" w:color="auto"/>
              <w:bottom w:val="outset" w:sz="6" w:space="0" w:color="auto"/>
              <w:right w:val="outset" w:sz="6" w:space="0" w:color="auto"/>
            </w:tcBorders>
            <w:vAlign w:val="center"/>
          </w:tcPr>
          <w:p w:rsidR="00460EF6" w:rsidRPr="00F942F8" w:rsidRDefault="00460EF6" w:rsidP="007D5DD8">
            <w:pPr>
              <w:pStyle w:val="a3"/>
              <w:jc w:val="center"/>
              <w:rPr>
                <w:highlight w:val="yellow"/>
                <w:lang w:val="uk-UA"/>
              </w:rPr>
            </w:pPr>
          </w:p>
        </w:tc>
        <w:tc>
          <w:tcPr>
            <w:tcW w:w="1307" w:type="pct"/>
            <w:tcBorders>
              <w:top w:val="outset" w:sz="6" w:space="0" w:color="auto"/>
              <w:left w:val="outset" w:sz="6" w:space="0" w:color="auto"/>
              <w:bottom w:val="outset" w:sz="6" w:space="0" w:color="auto"/>
            </w:tcBorders>
          </w:tcPr>
          <w:p w:rsidR="00460EF6" w:rsidRPr="00F942F8" w:rsidRDefault="00AF5997" w:rsidP="00E9644C">
            <w:pPr>
              <w:pStyle w:val="a3"/>
              <w:jc w:val="center"/>
              <w:rPr>
                <w:lang w:val="uk-UA"/>
              </w:rPr>
            </w:pPr>
            <w:r w:rsidRPr="00F942F8">
              <w:rPr>
                <w:lang w:val="uk-UA"/>
              </w:rPr>
              <w:t xml:space="preserve"> </w:t>
            </w:r>
            <w:r w:rsidR="00E9644C" w:rsidRPr="00F942F8">
              <w:rPr>
                <w:lang w:val="uk-UA"/>
              </w:rPr>
              <w:t>+</w:t>
            </w:r>
          </w:p>
        </w:tc>
      </w:tr>
      <w:tr w:rsidR="00F942F8" w:rsidRPr="00F942F8" w:rsidTr="004C69B4">
        <w:trPr>
          <w:tblCellSpacing w:w="22" w:type="dxa"/>
        </w:trPr>
        <w:tc>
          <w:tcPr>
            <w:tcW w:w="2139" w:type="pct"/>
            <w:tcBorders>
              <w:top w:val="outset" w:sz="6" w:space="0" w:color="auto"/>
              <w:bottom w:val="outset" w:sz="6" w:space="0" w:color="auto"/>
              <w:right w:val="outset" w:sz="6" w:space="0" w:color="auto"/>
            </w:tcBorders>
          </w:tcPr>
          <w:p w:rsidR="00460EF6" w:rsidRPr="00F942F8" w:rsidRDefault="00460EF6" w:rsidP="00460EF6">
            <w:pPr>
              <w:pStyle w:val="a3"/>
              <w:rPr>
                <w:lang w:val="uk-UA"/>
              </w:rPr>
            </w:pPr>
            <w:r w:rsidRPr="00F942F8">
              <w:rPr>
                <w:lang w:val="uk-UA"/>
              </w:rPr>
              <w:t>Держава</w:t>
            </w:r>
          </w:p>
        </w:tc>
        <w:tc>
          <w:tcPr>
            <w:tcW w:w="1459" w:type="pct"/>
            <w:tcBorders>
              <w:top w:val="outset" w:sz="6" w:space="0" w:color="auto"/>
              <w:left w:val="outset" w:sz="6" w:space="0" w:color="auto"/>
              <w:bottom w:val="outset" w:sz="6" w:space="0" w:color="auto"/>
              <w:right w:val="outset" w:sz="6" w:space="0" w:color="auto"/>
            </w:tcBorders>
            <w:vAlign w:val="center"/>
          </w:tcPr>
          <w:p w:rsidR="00460EF6" w:rsidRPr="00F942F8" w:rsidRDefault="00963334" w:rsidP="007D5DD8">
            <w:pPr>
              <w:pStyle w:val="a3"/>
              <w:jc w:val="center"/>
              <w:rPr>
                <w:lang w:val="uk-UA"/>
              </w:rPr>
            </w:pPr>
            <w:r w:rsidRPr="00F942F8">
              <w:rPr>
                <w:lang w:val="uk-UA"/>
              </w:rPr>
              <w:t>+</w:t>
            </w:r>
          </w:p>
        </w:tc>
        <w:tc>
          <w:tcPr>
            <w:tcW w:w="1307" w:type="pct"/>
            <w:tcBorders>
              <w:top w:val="outset" w:sz="6" w:space="0" w:color="auto"/>
              <w:left w:val="outset" w:sz="6" w:space="0" w:color="auto"/>
              <w:bottom w:val="outset" w:sz="6" w:space="0" w:color="auto"/>
            </w:tcBorders>
          </w:tcPr>
          <w:p w:rsidR="00460EF6" w:rsidRPr="00F942F8" w:rsidRDefault="00460EF6" w:rsidP="00460EF6">
            <w:pPr>
              <w:pStyle w:val="a3"/>
              <w:rPr>
                <w:lang w:val="uk-UA"/>
              </w:rPr>
            </w:pPr>
            <w:r w:rsidRPr="00F942F8">
              <w:rPr>
                <w:lang w:val="uk-UA"/>
              </w:rPr>
              <w:t> </w:t>
            </w:r>
          </w:p>
        </w:tc>
      </w:tr>
      <w:tr w:rsidR="00F942F8" w:rsidRPr="00F942F8" w:rsidTr="004C69B4">
        <w:trPr>
          <w:tblCellSpacing w:w="22" w:type="dxa"/>
        </w:trPr>
        <w:tc>
          <w:tcPr>
            <w:tcW w:w="2139" w:type="pct"/>
            <w:tcBorders>
              <w:top w:val="outset" w:sz="6" w:space="0" w:color="auto"/>
              <w:bottom w:val="outset" w:sz="6" w:space="0" w:color="auto"/>
              <w:right w:val="outset" w:sz="6" w:space="0" w:color="auto"/>
            </w:tcBorders>
          </w:tcPr>
          <w:p w:rsidR="00460EF6" w:rsidRPr="00F942F8" w:rsidRDefault="00460EF6" w:rsidP="00460EF6">
            <w:pPr>
              <w:pStyle w:val="a3"/>
              <w:rPr>
                <w:lang w:val="uk-UA"/>
              </w:rPr>
            </w:pPr>
            <w:r w:rsidRPr="00F942F8">
              <w:rPr>
                <w:lang w:val="uk-UA"/>
              </w:rPr>
              <w:t>Суб</w:t>
            </w:r>
            <w:r w:rsidR="00BA2819" w:rsidRPr="00F942F8">
              <w:rPr>
                <w:lang w:val="uk-UA"/>
              </w:rPr>
              <w:t>’</w:t>
            </w:r>
            <w:r w:rsidRPr="00F942F8">
              <w:rPr>
                <w:lang w:val="uk-UA"/>
              </w:rPr>
              <w:t>єкти господарювання,</w:t>
            </w:r>
          </w:p>
        </w:tc>
        <w:tc>
          <w:tcPr>
            <w:tcW w:w="1459" w:type="pct"/>
            <w:tcBorders>
              <w:top w:val="outset" w:sz="6" w:space="0" w:color="auto"/>
              <w:left w:val="outset" w:sz="6" w:space="0" w:color="auto"/>
              <w:bottom w:val="outset" w:sz="6" w:space="0" w:color="auto"/>
              <w:right w:val="outset" w:sz="6" w:space="0" w:color="auto"/>
            </w:tcBorders>
            <w:vAlign w:val="center"/>
          </w:tcPr>
          <w:p w:rsidR="00460EF6" w:rsidRPr="00F942F8" w:rsidRDefault="00963334" w:rsidP="007D5DD8">
            <w:pPr>
              <w:pStyle w:val="a3"/>
              <w:jc w:val="center"/>
              <w:rPr>
                <w:lang w:val="uk-UA"/>
              </w:rPr>
            </w:pPr>
            <w:r w:rsidRPr="00F942F8">
              <w:rPr>
                <w:lang w:val="uk-UA"/>
              </w:rPr>
              <w:t>+</w:t>
            </w:r>
          </w:p>
        </w:tc>
        <w:tc>
          <w:tcPr>
            <w:tcW w:w="1307" w:type="pct"/>
            <w:tcBorders>
              <w:top w:val="outset" w:sz="6" w:space="0" w:color="auto"/>
              <w:left w:val="outset" w:sz="6" w:space="0" w:color="auto"/>
              <w:bottom w:val="outset" w:sz="6" w:space="0" w:color="auto"/>
            </w:tcBorders>
          </w:tcPr>
          <w:p w:rsidR="00460EF6" w:rsidRPr="00F942F8" w:rsidRDefault="00460EF6" w:rsidP="00460EF6">
            <w:pPr>
              <w:pStyle w:val="a3"/>
              <w:rPr>
                <w:lang w:val="uk-UA"/>
              </w:rPr>
            </w:pPr>
            <w:r w:rsidRPr="00F942F8">
              <w:rPr>
                <w:lang w:val="uk-UA"/>
              </w:rPr>
              <w:t> </w:t>
            </w:r>
          </w:p>
        </w:tc>
      </w:tr>
      <w:tr w:rsidR="00F942F8" w:rsidRPr="00F942F8" w:rsidTr="004C69B4">
        <w:trPr>
          <w:tblCellSpacing w:w="22" w:type="dxa"/>
        </w:trPr>
        <w:tc>
          <w:tcPr>
            <w:tcW w:w="2139" w:type="pct"/>
            <w:tcBorders>
              <w:top w:val="outset" w:sz="6" w:space="0" w:color="auto"/>
              <w:bottom w:val="outset" w:sz="6" w:space="0" w:color="auto"/>
              <w:right w:val="outset" w:sz="6" w:space="0" w:color="auto"/>
            </w:tcBorders>
          </w:tcPr>
          <w:p w:rsidR="00460EF6" w:rsidRPr="00F942F8" w:rsidRDefault="00460EF6" w:rsidP="00460EF6">
            <w:pPr>
              <w:pStyle w:val="a3"/>
              <w:rPr>
                <w:lang w:val="uk-UA"/>
              </w:rPr>
            </w:pPr>
            <w:r w:rsidRPr="00F942F8">
              <w:rPr>
                <w:lang w:val="uk-UA"/>
              </w:rPr>
              <w:t>у тому числі суб</w:t>
            </w:r>
            <w:r w:rsidR="00BA2819" w:rsidRPr="00F942F8">
              <w:rPr>
                <w:lang w:val="uk-UA"/>
              </w:rPr>
              <w:t>’</w:t>
            </w:r>
            <w:r w:rsidR="00854057" w:rsidRPr="00F942F8">
              <w:rPr>
                <w:lang w:val="uk-UA"/>
              </w:rPr>
              <w:t>єкти малого підприємництва</w:t>
            </w:r>
          </w:p>
        </w:tc>
        <w:tc>
          <w:tcPr>
            <w:tcW w:w="1459" w:type="pct"/>
            <w:tcBorders>
              <w:top w:val="outset" w:sz="6" w:space="0" w:color="auto"/>
              <w:left w:val="outset" w:sz="6" w:space="0" w:color="auto"/>
              <w:bottom w:val="outset" w:sz="6" w:space="0" w:color="auto"/>
              <w:right w:val="outset" w:sz="6" w:space="0" w:color="auto"/>
            </w:tcBorders>
            <w:vAlign w:val="center"/>
          </w:tcPr>
          <w:p w:rsidR="00460EF6" w:rsidRPr="00F942F8" w:rsidRDefault="00963334" w:rsidP="00201159">
            <w:pPr>
              <w:pStyle w:val="a3"/>
              <w:jc w:val="center"/>
              <w:rPr>
                <w:lang w:val="uk-UA"/>
              </w:rPr>
            </w:pPr>
            <w:r w:rsidRPr="00F942F8">
              <w:rPr>
                <w:lang w:val="uk-UA"/>
              </w:rPr>
              <w:t>+</w:t>
            </w:r>
          </w:p>
        </w:tc>
        <w:tc>
          <w:tcPr>
            <w:tcW w:w="1307" w:type="pct"/>
            <w:tcBorders>
              <w:top w:val="outset" w:sz="6" w:space="0" w:color="auto"/>
              <w:left w:val="outset" w:sz="6" w:space="0" w:color="auto"/>
              <w:bottom w:val="outset" w:sz="6" w:space="0" w:color="auto"/>
            </w:tcBorders>
          </w:tcPr>
          <w:p w:rsidR="00460EF6" w:rsidRPr="00F942F8" w:rsidRDefault="00460EF6" w:rsidP="00460EF6">
            <w:pPr>
              <w:pStyle w:val="a3"/>
              <w:rPr>
                <w:lang w:val="uk-UA"/>
              </w:rPr>
            </w:pPr>
            <w:r w:rsidRPr="00F942F8">
              <w:rPr>
                <w:lang w:val="uk-UA"/>
              </w:rPr>
              <w:t> </w:t>
            </w:r>
          </w:p>
        </w:tc>
      </w:tr>
    </w:tbl>
    <w:p w:rsidR="008654AE" w:rsidRPr="00F942F8" w:rsidRDefault="008654AE" w:rsidP="009E5E70">
      <w:pPr>
        <w:pStyle w:val="a3"/>
        <w:spacing w:before="120" w:beforeAutospacing="0" w:after="0" w:afterAutospacing="0"/>
        <w:ind w:firstLine="720"/>
        <w:jc w:val="both"/>
        <w:rPr>
          <w:sz w:val="28"/>
          <w:szCs w:val="28"/>
          <w:lang w:val="uk-UA"/>
        </w:rPr>
      </w:pPr>
      <w:r w:rsidRPr="00F942F8">
        <w:rPr>
          <w:sz w:val="28"/>
          <w:szCs w:val="28"/>
          <w:lang w:val="uk-UA"/>
        </w:rPr>
        <w:lastRenderedPageBreak/>
        <w:t xml:space="preserve">Врегулювання зазначених питань в частині оподаткування </w:t>
      </w:r>
      <w:r w:rsidR="00744EC3" w:rsidRPr="00F942F8">
        <w:rPr>
          <w:sz w:val="28"/>
          <w:szCs w:val="28"/>
          <w:lang w:val="uk-UA"/>
        </w:rPr>
        <w:t>акцизним податком</w:t>
      </w:r>
      <w:r w:rsidRPr="00F942F8">
        <w:rPr>
          <w:sz w:val="28"/>
          <w:szCs w:val="28"/>
          <w:lang w:val="uk-UA"/>
        </w:rPr>
        <w:t xml:space="preserve"> не може бути здійснено за допомогою:</w:t>
      </w:r>
    </w:p>
    <w:p w:rsidR="004C132A" w:rsidRPr="00F942F8" w:rsidRDefault="008654AE" w:rsidP="009E5E70">
      <w:pPr>
        <w:pStyle w:val="a3"/>
        <w:spacing w:before="120" w:beforeAutospacing="0" w:after="0" w:afterAutospacing="0"/>
        <w:ind w:firstLine="720"/>
        <w:jc w:val="both"/>
        <w:rPr>
          <w:sz w:val="28"/>
          <w:szCs w:val="28"/>
          <w:lang w:val="uk-UA"/>
        </w:rPr>
      </w:pPr>
      <w:r w:rsidRPr="00F942F8">
        <w:rPr>
          <w:sz w:val="28"/>
          <w:szCs w:val="28"/>
          <w:lang w:val="uk-UA"/>
        </w:rPr>
        <w:t>ринкових механізмів, оскільки такі питання регулюються виключно нормативно-правовими акт</w:t>
      </w:r>
      <w:r w:rsidR="004C132A" w:rsidRPr="00F942F8">
        <w:rPr>
          <w:sz w:val="28"/>
          <w:szCs w:val="28"/>
          <w:lang w:val="uk-UA"/>
        </w:rPr>
        <w:t>ами;</w:t>
      </w:r>
    </w:p>
    <w:p w:rsidR="00440C58" w:rsidRPr="00F942F8" w:rsidRDefault="0046778D" w:rsidP="00440C58">
      <w:pPr>
        <w:pStyle w:val="a3"/>
        <w:spacing w:before="120" w:beforeAutospacing="0" w:after="0" w:afterAutospacing="0"/>
        <w:ind w:firstLine="720"/>
        <w:jc w:val="both"/>
        <w:rPr>
          <w:sz w:val="28"/>
          <w:szCs w:val="28"/>
          <w:lang w:val="uk-UA"/>
        </w:rPr>
      </w:pPr>
      <w:r w:rsidRPr="00F942F8">
        <w:rPr>
          <w:sz w:val="28"/>
          <w:szCs w:val="28"/>
          <w:lang w:val="uk-UA"/>
        </w:rPr>
        <w:t>чинних</w:t>
      </w:r>
      <w:r w:rsidR="007C30DE" w:rsidRPr="00F942F8">
        <w:rPr>
          <w:sz w:val="28"/>
          <w:szCs w:val="28"/>
          <w:lang w:val="uk-UA"/>
        </w:rPr>
        <w:t xml:space="preserve"> регуляторних </w:t>
      </w:r>
      <w:r w:rsidR="004C132A" w:rsidRPr="00F942F8">
        <w:rPr>
          <w:sz w:val="28"/>
          <w:szCs w:val="28"/>
          <w:lang w:val="uk-UA"/>
        </w:rPr>
        <w:t xml:space="preserve">актів, </w:t>
      </w:r>
      <w:r w:rsidR="004C0062" w:rsidRPr="00F942F8">
        <w:rPr>
          <w:sz w:val="28"/>
          <w:szCs w:val="28"/>
          <w:lang w:val="uk-UA"/>
        </w:rPr>
        <w:t xml:space="preserve">оскільки </w:t>
      </w:r>
      <w:r w:rsidR="003F3DCD" w:rsidRPr="00F942F8">
        <w:rPr>
          <w:sz w:val="28"/>
          <w:szCs w:val="28"/>
          <w:lang w:val="uk-UA"/>
        </w:rPr>
        <w:t xml:space="preserve">їх редакція не </w:t>
      </w:r>
      <w:r w:rsidRPr="00F942F8">
        <w:rPr>
          <w:sz w:val="28"/>
          <w:szCs w:val="28"/>
          <w:lang w:val="uk-UA"/>
        </w:rPr>
        <w:t xml:space="preserve">дає </w:t>
      </w:r>
      <w:r w:rsidR="00201B7D" w:rsidRPr="00F942F8">
        <w:rPr>
          <w:sz w:val="28"/>
          <w:szCs w:val="28"/>
          <w:lang w:val="uk-UA"/>
        </w:rPr>
        <w:t>можливості</w:t>
      </w:r>
      <w:r w:rsidR="007C30DE" w:rsidRPr="00F942F8">
        <w:rPr>
          <w:sz w:val="28"/>
          <w:szCs w:val="28"/>
          <w:lang w:val="uk-UA"/>
        </w:rPr>
        <w:t xml:space="preserve"> </w:t>
      </w:r>
      <w:r w:rsidR="003F3DCD" w:rsidRPr="00F942F8">
        <w:rPr>
          <w:sz w:val="28"/>
          <w:szCs w:val="28"/>
          <w:lang w:val="uk-UA"/>
        </w:rPr>
        <w:t xml:space="preserve">виконати вимоги </w:t>
      </w:r>
      <w:r w:rsidR="004C69B4" w:rsidRPr="00F942F8">
        <w:rPr>
          <w:sz w:val="28"/>
          <w:szCs w:val="28"/>
          <w:lang w:val="uk-UA"/>
        </w:rPr>
        <w:t>Директиви</w:t>
      </w:r>
      <w:r w:rsidR="00440C58" w:rsidRPr="00F942F8">
        <w:rPr>
          <w:sz w:val="28"/>
          <w:szCs w:val="28"/>
          <w:lang w:val="uk-UA"/>
        </w:rPr>
        <w:t>.</w:t>
      </w:r>
    </w:p>
    <w:p w:rsidR="00460EF6" w:rsidRPr="00F942F8" w:rsidRDefault="00460EF6" w:rsidP="00772BAB">
      <w:pPr>
        <w:pStyle w:val="3"/>
        <w:spacing w:before="240" w:beforeAutospacing="0"/>
        <w:jc w:val="center"/>
        <w:rPr>
          <w:sz w:val="28"/>
          <w:szCs w:val="28"/>
          <w:lang w:val="uk-UA"/>
        </w:rPr>
      </w:pPr>
      <w:r w:rsidRPr="00F942F8">
        <w:rPr>
          <w:sz w:val="28"/>
          <w:szCs w:val="28"/>
          <w:lang w:val="uk-UA"/>
        </w:rPr>
        <w:t>II. Цілі державного регулювання</w:t>
      </w:r>
    </w:p>
    <w:p w:rsidR="00CD0FC6" w:rsidRPr="00F942F8" w:rsidRDefault="003F3DCD" w:rsidP="00CD0FC6">
      <w:pPr>
        <w:ind w:firstLine="709"/>
        <w:jc w:val="both"/>
        <w:rPr>
          <w:sz w:val="28"/>
          <w:szCs w:val="28"/>
          <w:lang w:val="uk-UA"/>
        </w:rPr>
      </w:pPr>
      <w:r w:rsidRPr="00F942F8">
        <w:rPr>
          <w:sz w:val="28"/>
          <w:szCs w:val="28"/>
          <w:lang w:val="uk-UA"/>
        </w:rPr>
        <w:t xml:space="preserve">Основною метою підготовки проекту </w:t>
      </w:r>
      <w:r w:rsidR="007722DC" w:rsidRPr="00F942F8">
        <w:rPr>
          <w:sz w:val="28"/>
          <w:szCs w:val="28"/>
          <w:lang w:val="uk-UA"/>
        </w:rPr>
        <w:t>з</w:t>
      </w:r>
      <w:r w:rsidR="0044785A" w:rsidRPr="00F942F8">
        <w:rPr>
          <w:sz w:val="28"/>
          <w:szCs w:val="28"/>
          <w:lang w:val="uk-UA"/>
        </w:rPr>
        <w:t>акону</w:t>
      </w:r>
      <w:r w:rsidR="00C71372" w:rsidRPr="00F942F8">
        <w:rPr>
          <w:sz w:val="28"/>
          <w:szCs w:val="28"/>
          <w:lang w:val="uk-UA"/>
        </w:rPr>
        <w:t xml:space="preserve"> </w:t>
      </w:r>
      <w:r w:rsidRPr="00F942F8">
        <w:rPr>
          <w:sz w:val="28"/>
          <w:szCs w:val="28"/>
          <w:lang w:val="uk-UA"/>
        </w:rPr>
        <w:t>є</w:t>
      </w:r>
      <w:r w:rsidR="008B5DD1" w:rsidRPr="00F942F8">
        <w:rPr>
          <w:sz w:val="28"/>
          <w:szCs w:val="28"/>
        </w:rPr>
        <w:t xml:space="preserve"> </w:t>
      </w:r>
      <w:r w:rsidR="00094F09" w:rsidRPr="00F942F8">
        <w:rPr>
          <w:sz w:val="28"/>
          <w:szCs w:val="28"/>
          <w:lang w:val="uk-UA"/>
        </w:rPr>
        <w:t xml:space="preserve">забезпечення </w:t>
      </w:r>
      <w:r w:rsidR="00C115BD" w:rsidRPr="00F942F8">
        <w:rPr>
          <w:sz w:val="28"/>
          <w:szCs w:val="28"/>
          <w:lang w:val="uk-UA"/>
        </w:rPr>
        <w:t xml:space="preserve">поступової </w:t>
      </w:r>
      <w:r w:rsidR="00094F09" w:rsidRPr="00F942F8">
        <w:rPr>
          <w:sz w:val="28"/>
          <w:szCs w:val="28"/>
          <w:lang w:val="uk-UA"/>
        </w:rPr>
        <w:t>імплементації норм права ЄС у національне законодавство</w:t>
      </w:r>
      <w:r w:rsidR="008B5DD1" w:rsidRPr="00F942F8">
        <w:rPr>
          <w:sz w:val="28"/>
          <w:szCs w:val="28"/>
          <w:lang w:val="uk-UA"/>
        </w:rPr>
        <w:t>.</w:t>
      </w:r>
      <w:r w:rsidR="00CD0FC6" w:rsidRPr="00F942F8">
        <w:rPr>
          <w:sz w:val="28"/>
          <w:szCs w:val="28"/>
          <w:lang w:val="uk-UA"/>
        </w:rPr>
        <w:t xml:space="preserve"> </w:t>
      </w:r>
    </w:p>
    <w:p w:rsidR="00FF6570" w:rsidRPr="00F942F8" w:rsidRDefault="00C231C5" w:rsidP="00FF6570">
      <w:pPr>
        <w:ind w:firstLine="720"/>
        <w:jc w:val="both"/>
        <w:rPr>
          <w:sz w:val="28"/>
          <w:szCs w:val="28"/>
          <w:lang w:val="uk-UA"/>
        </w:rPr>
      </w:pPr>
      <w:r w:rsidRPr="00F942F8">
        <w:rPr>
          <w:sz w:val="28"/>
          <w:szCs w:val="28"/>
          <w:lang w:val="uk-UA"/>
        </w:rPr>
        <w:t>Мета проекту буде досягнута шляхом внесення змін до Податкового кодексу України</w:t>
      </w:r>
      <w:r w:rsidR="00EA579B" w:rsidRPr="00F942F8">
        <w:rPr>
          <w:sz w:val="28"/>
          <w:szCs w:val="28"/>
          <w:lang w:val="uk-UA"/>
        </w:rPr>
        <w:t>,</w:t>
      </w:r>
      <w:r w:rsidR="00B76877" w:rsidRPr="00F942F8">
        <w:rPr>
          <w:sz w:val="28"/>
          <w:szCs w:val="28"/>
          <w:lang w:val="uk-UA"/>
        </w:rPr>
        <w:t xml:space="preserve"> </w:t>
      </w:r>
      <w:r w:rsidR="003E3AAA" w:rsidRPr="00F942F8">
        <w:rPr>
          <w:sz w:val="28"/>
          <w:szCs w:val="28"/>
          <w:lang w:val="uk-UA"/>
        </w:rPr>
        <w:t>спрямованих</w:t>
      </w:r>
      <w:r w:rsidR="00A61E7D" w:rsidRPr="00F942F8">
        <w:rPr>
          <w:sz w:val="28"/>
          <w:szCs w:val="28"/>
          <w:lang w:val="uk-UA"/>
        </w:rPr>
        <w:t xml:space="preserve"> на забезпечення дотримання норми стосовно мінімального акцизного навантаження вартості сигарет, випущених для споживання, на рівні 60 </w:t>
      </w:r>
      <w:proofErr w:type="spellStart"/>
      <w:r w:rsidR="00A61E7D" w:rsidRPr="00F942F8">
        <w:rPr>
          <w:sz w:val="28"/>
          <w:szCs w:val="28"/>
          <w:lang w:val="uk-UA"/>
        </w:rPr>
        <w:t>відс</w:t>
      </w:r>
      <w:proofErr w:type="spellEnd"/>
      <w:r w:rsidR="00A61E7D" w:rsidRPr="00F942F8">
        <w:rPr>
          <w:sz w:val="28"/>
          <w:szCs w:val="28"/>
          <w:lang w:val="uk-UA"/>
        </w:rPr>
        <w:t xml:space="preserve">. відповідно до вимог Директиви. </w:t>
      </w:r>
      <w:r w:rsidR="00FF6570" w:rsidRPr="00F942F8">
        <w:rPr>
          <w:sz w:val="28"/>
          <w:szCs w:val="28"/>
          <w:lang w:val="uk-UA"/>
        </w:rPr>
        <w:t>Для зручності розрахунків запроваджується наближений коефіцієнт до мінімального податкового акцизного зобов’язання 1,65 (100</w:t>
      </w:r>
      <w:r w:rsidR="00C117D0" w:rsidRPr="00F942F8">
        <w:rPr>
          <w:sz w:val="28"/>
          <w:szCs w:val="28"/>
          <w:lang w:val="uk-UA"/>
        </w:rPr>
        <w:t xml:space="preserve"> </w:t>
      </w:r>
      <w:proofErr w:type="spellStart"/>
      <w:r w:rsidR="00FF6570" w:rsidRPr="00F942F8">
        <w:rPr>
          <w:sz w:val="28"/>
          <w:szCs w:val="28"/>
          <w:lang w:val="uk-UA"/>
        </w:rPr>
        <w:t>відс</w:t>
      </w:r>
      <w:proofErr w:type="spellEnd"/>
      <w:r w:rsidR="00FF6570" w:rsidRPr="00F942F8">
        <w:rPr>
          <w:sz w:val="28"/>
          <w:szCs w:val="28"/>
          <w:lang w:val="uk-UA"/>
        </w:rPr>
        <w:t>./60</w:t>
      </w:r>
      <w:r w:rsidR="00C117D0" w:rsidRPr="00F942F8">
        <w:rPr>
          <w:sz w:val="28"/>
          <w:szCs w:val="28"/>
          <w:lang w:val="uk-UA"/>
        </w:rPr>
        <w:t xml:space="preserve"> </w:t>
      </w:r>
      <w:proofErr w:type="spellStart"/>
      <w:r w:rsidR="00FF6570" w:rsidRPr="00F942F8">
        <w:rPr>
          <w:sz w:val="28"/>
          <w:szCs w:val="28"/>
          <w:lang w:val="uk-UA"/>
        </w:rPr>
        <w:t>відс</w:t>
      </w:r>
      <w:proofErr w:type="spellEnd"/>
      <w:r w:rsidR="00FF6570" w:rsidRPr="00F942F8">
        <w:rPr>
          <w:sz w:val="28"/>
          <w:szCs w:val="28"/>
          <w:lang w:val="uk-UA"/>
        </w:rPr>
        <w:t>.=1,66)</w:t>
      </w:r>
    </w:p>
    <w:p w:rsidR="00FF6570" w:rsidRPr="00F942F8" w:rsidRDefault="00FF6570" w:rsidP="00FF6570">
      <w:pPr>
        <w:ind w:firstLine="720"/>
        <w:jc w:val="both"/>
        <w:rPr>
          <w:sz w:val="28"/>
          <w:szCs w:val="28"/>
          <w:lang w:val="uk-UA"/>
        </w:rPr>
      </w:pPr>
    </w:p>
    <w:p w:rsidR="00460EF6" w:rsidRPr="00F942F8" w:rsidRDefault="00460EF6" w:rsidP="00FF6570">
      <w:pPr>
        <w:ind w:firstLine="709"/>
        <w:jc w:val="both"/>
        <w:rPr>
          <w:b/>
          <w:sz w:val="28"/>
          <w:szCs w:val="28"/>
          <w:lang w:val="uk-UA"/>
        </w:rPr>
      </w:pPr>
      <w:r w:rsidRPr="00F942F8">
        <w:rPr>
          <w:b/>
          <w:sz w:val="28"/>
          <w:szCs w:val="28"/>
          <w:lang w:val="uk-UA"/>
        </w:rPr>
        <w:t>III. Визначення та оцінка альтернативних способів досягнення цілей</w:t>
      </w:r>
    </w:p>
    <w:p w:rsidR="00F75CA6" w:rsidRPr="00F942F8" w:rsidRDefault="00492A02" w:rsidP="00343B86">
      <w:pPr>
        <w:pStyle w:val="3"/>
        <w:spacing w:before="120" w:beforeAutospacing="0" w:after="0" w:afterAutospacing="0"/>
        <w:ind w:firstLine="709"/>
        <w:jc w:val="both"/>
        <w:rPr>
          <w:b w:val="0"/>
          <w:bCs w:val="0"/>
          <w:sz w:val="28"/>
          <w:szCs w:val="28"/>
          <w:lang w:val="uk-UA"/>
        </w:rPr>
      </w:pPr>
      <w:r w:rsidRPr="00F942F8">
        <w:rPr>
          <w:b w:val="0"/>
          <w:bCs w:val="0"/>
          <w:sz w:val="28"/>
          <w:szCs w:val="28"/>
          <w:lang w:val="uk-UA"/>
        </w:rPr>
        <w:t xml:space="preserve">Для досягнення поставленої мети </w:t>
      </w:r>
      <w:r w:rsidR="00F75CA6" w:rsidRPr="00F942F8">
        <w:rPr>
          <w:b w:val="0"/>
          <w:bCs w:val="0"/>
          <w:sz w:val="28"/>
          <w:szCs w:val="28"/>
          <w:lang w:val="uk-UA"/>
        </w:rPr>
        <w:t xml:space="preserve">необхідно прийняти проект </w:t>
      </w:r>
      <w:r w:rsidR="00901FC0" w:rsidRPr="00F942F8">
        <w:rPr>
          <w:b w:val="0"/>
          <w:bCs w:val="0"/>
          <w:sz w:val="28"/>
          <w:szCs w:val="28"/>
          <w:lang w:val="uk-UA"/>
        </w:rPr>
        <w:t>закону</w:t>
      </w:r>
      <w:r w:rsidRPr="00F942F8">
        <w:rPr>
          <w:b w:val="0"/>
          <w:bCs w:val="0"/>
          <w:sz w:val="28"/>
          <w:szCs w:val="28"/>
          <w:lang w:val="uk-UA"/>
        </w:rPr>
        <w:t xml:space="preserve">, яким будуть внесені відповідні зміни </w:t>
      </w:r>
      <w:r w:rsidR="00C117D0" w:rsidRPr="00F942F8">
        <w:rPr>
          <w:b w:val="0"/>
          <w:bCs w:val="0"/>
          <w:sz w:val="28"/>
          <w:szCs w:val="28"/>
          <w:lang w:val="uk-UA"/>
        </w:rPr>
        <w:t>до</w:t>
      </w:r>
      <w:r w:rsidRPr="00F942F8">
        <w:rPr>
          <w:b w:val="0"/>
          <w:bCs w:val="0"/>
          <w:sz w:val="28"/>
          <w:szCs w:val="28"/>
          <w:lang w:val="uk-UA"/>
        </w:rPr>
        <w:t xml:space="preserve"> </w:t>
      </w:r>
      <w:r w:rsidR="00C117D0" w:rsidRPr="00F942F8">
        <w:rPr>
          <w:b w:val="0"/>
          <w:bCs w:val="0"/>
          <w:sz w:val="28"/>
          <w:szCs w:val="28"/>
          <w:lang w:val="uk-UA"/>
        </w:rPr>
        <w:t>чинної</w:t>
      </w:r>
      <w:r w:rsidRPr="00F942F8">
        <w:rPr>
          <w:b w:val="0"/>
          <w:bCs w:val="0"/>
          <w:sz w:val="28"/>
          <w:szCs w:val="28"/>
          <w:lang w:val="uk-UA"/>
        </w:rPr>
        <w:t xml:space="preserve"> редакці</w:t>
      </w:r>
      <w:r w:rsidR="00C117D0" w:rsidRPr="00F942F8">
        <w:rPr>
          <w:b w:val="0"/>
          <w:bCs w:val="0"/>
          <w:sz w:val="28"/>
          <w:szCs w:val="28"/>
          <w:lang w:val="uk-UA"/>
        </w:rPr>
        <w:t>ї</w:t>
      </w:r>
      <w:r w:rsidRPr="00F942F8">
        <w:rPr>
          <w:b w:val="0"/>
          <w:bCs w:val="0"/>
          <w:sz w:val="28"/>
          <w:szCs w:val="28"/>
          <w:lang w:val="uk-UA"/>
        </w:rPr>
        <w:t xml:space="preserve"> Податкового кодексу України. </w:t>
      </w:r>
    </w:p>
    <w:p w:rsidR="00F75CA6" w:rsidRPr="00F942F8" w:rsidRDefault="00236566" w:rsidP="00F75CA6">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А</w:t>
      </w:r>
      <w:r w:rsidR="00F75CA6" w:rsidRPr="00F942F8">
        <w:rPr>
          <w:b w:val="0"/>
          <w:bCs w:val="0"/>
          <w:sz w:val="28"/>
          <w:szCs w:val="28"/>
          <w:lang w:val="uk-UA"/>
        </w:rPr>
        <w:t>льтернативою є з</w:t>
      </w:r>
      <w:r w:rsidR="00A41D78" w:rsidRPr="00F942F8">
        <w:rPr>
          <w:b w:val="0"/>
          <w:bCs w:val="0"/>
          <w:sz w:val="28"/>
          <w:szCs w:val="28"/>
          <w:lang w:val="uk-UA"/>
        </w:rPr>
        <w:t>алиш</w:t>
      </w:r>
      <w:r w:rsidR="00E65F89" w:rsidRPr="00F942F8">
        <w:rPr>
          <w:b w:val="0"/>
          <w:bCs w:val="0"/>
          <w:sz w:val="28"/>
          <w:szCs w:val="28"/>
          <w:lang w:val="uk-UA"/>
        </w:rPr>
        <w:t xml:space="preserve">ення </w:t>
      </w:r>
      <w:r w:rsidR="00EC7110" w:rsidRPr="00F942F8">
        <w:rPr>
          <w:b w:val="0"/>
          <w:bCs w:val="0"/>
          <w:sz w:val="28"/>
          <w:szCs w:val="28"/>
          <w:lang w:val="uk-UA"/>
        </w:rPr>
        <w:t>рівня став</w:t>
      </w:r>
      <w:r w:rsidR="0020354E" w:rsidRPr="00F942F8">
        <w:rPr>
          <w:b w:val="0"/>
          <w:bCs w:val="0"/>
          <w:sz w:val="28"/>
          <w:szCs w:val="28"/>
          <w:lang w:val="uk-UA"/>
        </w:rPr>
        <w:t>о</w:t>
      </w:r>
      <w:r w:rsidR="00EC7110" w:rsidRPr="00F942F8">
        <w:rPr>
          <w:b w:val="0"/>
          <w:bCs w:val="0"/>
          <w:sz w:val="28"/>
          <w:szCs w:val="28"/>
          <w:lang w:val="uk-UA"/>
        </w:rPr>
        <w:t xml:space="preserve">к </w:t>
      </w:r>
      <w:r w:rsidR="0020354E" w:rsidRPr="00F942F8">
        <w:rPr>
          <w:b w:val="0"/>
          <w:bCs w:val="0"/>
          <w:sz w:val="28"/>
          <w:szCs w:val="28"/>
          <w:lang w:val="uk-UA"/>
        </w:rPr>
        <w:t>акцизн</w:t>
      </w:r>
      <w:r w:rsidR="00EC7110" w:rsidRPr="00F942F8">
        <w:rPr>
          <w:b w:val="0"/>
          <w:bCs w:val="0"/>
          <w:sz w:val="28"/>
          <w:szCs w:val="28"/>
          <w:lang w:val="uk-UA"/>
        </w:rPr>
        <w:t>ого</w:t>
      </w:r>
      <w:r w:rsidR="0020354E" w:rsidRPr="00F942F8">
        <w:rPr>
          <w:b w:val="0"/>
          <w:bCs w:val="0"/>
          <w:sz w:val="28"/>
          <w:szCs w:val="28"/>
          <w:lang w:val="uk-UA"/>
        </w:rPr>
        <w:t xml:space="preserve"> податк</w:t>
      </w:r>
      <w:r w:rsidR="00EC7110" w:rsidRPr="00F942F8">
        <w:rPr>
          <w:b w:val="0"/>
          <w:bCs w:val="0"/>
          <w:sz w:val="28"/>
          <w:szCs w:val="28"/>
          <w:lang w:val="uk-UA"/>
        </w:rPr>
        <w:t>у</w:t>
      </w:r>
      <w:r w:rsidR="007D7205" w:rsidRPr="00F942F8">
        <w:rPr>
          <w:b w:val="0"/>
          <w:bCs w:val="0"/>
          <w:sz w:val="28"/>
          <w:szCs w:val="28"/>
          <w:lang w:val="uk-UA"/>
        </w:rPr>
        <w:t xml:space="preserve"> (специфічної, </w:t>
      </w:r>
      <w:proofErr w:type="spellStart"/>
      <w:r w:rsidR="007D7205" w:rsidRPr="00F942F8">
        <w:rPr>
          <w:b w:val="0"/>
          <w:bCs w:val="0"/>
          <w:sz w:val="28"/>
          <w:szCs w:val="28"/>
          <w:lang w:val="uk-UA"/>
        </w:rPr>
        <w:t>адвалорної</w:t>
      </w:r>
      <w:proofErr w:type="spellEnd"/>
      <w:r w:rsidR="007D7205" w:rsidRPr="00F942F8">
        <w:rPr>
          <w:b w:val="0"/>
          <w:bCs w:val="0"/>
          <w:sz w:val="28"/>
          <w:szCs w:val="28"/>
          <w:lang w:val="uk-UA"/>
        </w:rPr>
        <w:t>) мінімального акцизного податкового зобов’язання</w:t>
      </w:r>
      <w:r w:rsidR="00EC7110" w:rsidRPr="00F942F8">
        <w:rPr>
          <w:b w:val="0"/>
          <w:bCs w:val="0"/>
          <w:sz w:val="28"/>
          <w:szCs w:val="28"/>
          <w:lang w:val="uk-UA"/>
        </w:rPr>
        <w:t xml:space="preserve"> </w:t>
      </w:r>
      <w:r w:rsidR="00C117D0" w:rsidRPr="00F942F8">
        <w:rPr>
          <w:b w:val="0"/>
          <w:bCs w:val="0"/>
          <w:sz w:val="28"/>
          <w:szCs w:val="28"/>
          <w:lang w:val="uk-UA"/>
        </w:rPr>
        <w:t>зі</w:t>
      </w:r>
      <w:r w:rsidR="007D7205" w:rsidRPr="00F942F8">
        <w:rPr>
          <w:b w:val="0"/>
          <w:bCs w:val="0"/>
          <w:sz w:val="28"/>
          <w:szCs w:val="28"/>
          <w:lang w:val="uk-UA"/>
        </w:rPr>
        <w:t xml:space="preserve"> сплати акцизного податку </w:t>
      </w:r>
      <w:r w:rsidR="00EC7110" w:rsidRPr="00F942F8">
        <w:rPr>
          <w:b w:val="0"/>
          <w:bCs w:val="0"/>
          <w:sz w:val="28"/>
          <w:szCs w:val="28"/>
          <w:lang w:val="uk-UA"/>
        </w:rPr>
        <w:t>та поряд</w:t>
      </w:r>
      <w:r w:rsidR="00C117D0" w:rsidRPr="00F942F8">
        <w:rPr>
          <w:b w:val="0"/>
          <w:bCs w:val="0"/>
          <w:sz w:val="28"/>
          <w:szCs w:val="28"/>
          <w:lang w:val="uk-UA"/>
        </w:rPr>
        <w:t>ку</w:t>
      </w:r>
      <w:r w:rsidR="00EC7110" w:rsidRPr="00F942F8">
        <w:rPr>
          <w:b w:val="0"/>
          <w:bCs w:val="0"/>
          <w:sz w:val="28"/>
          <w:szCs w:val="28"/>
          <w:lang w:val="uk-UA"/>
        </w:rPr>
        <w:t xml:space="preserve"> визначення податкового зобов’язання з</w:t>
      </w:r>
      <w:r w:rsidR="0020354E" w:rsidRPr="00F942F8">
        <w:rPr>
          <w:b w:val="0"/>
          <w:bCs w:val="0"/>
          <w:sz w:val="28"/>
          <w:szCs w:val="28"/>
          <w:lang w:val="uk-UA" w:eastAsia="en-US"/>
        </w:rPr>
        <w:t xml:space="preserve"> тютюнових виробів</w:t>
      </w:r>
      <w:r w:rsidR="00EC7110" w:rsidRPr="00F942F8">
        <w:rPr>
          <w:b w:val="0"/>
          <w:bCs w:val="0"/>
          <w:sz w:val="28"/>
          <w:szCs w:val="28"/>
          <w:lang w:val="uk-UA" w:eastAsia="en-US"/>
        </w:rPr>
        <w:t xml:space="preserve"> </w:t>
      </w:r>
      <w:r w:rsidR="00EC7110" w:rsidRPr="00F942F8">
        <w:rPr>
          <w:b w:val="0"/>
          <w:bCs w:val="0"/>
          <w:sz w:val="28"/>
          <w:szCs w:val="28"/>
          <w:lang w:val="uk-UA"/>
        </w:rPr>
        <w:t>без змін.</w:t>
      </w:r>
    </w:p>
    <w:p w:rsidR="006739C8" w:rsidRPr="00F942F8" w:rsidRDefault="006739C8" w:rsidP="003F21F9">
      <w:pPr>
        <w:pStyle w:val="a3"/>
        <w:spacing w:before="120" w:beforeAutospacing="0"/>
        <w:ind w:firstLine="720"/>
        <w:jc w:val="both"/>
        <w:rPr>
          <w:sz w:val="28"/>
          <w:szCs w:val="28"/>
          <w:lang w:val="uk-UA"/>
        </w:rPr>
      </w:pPr>
      <w:r w:rsidRPr="00F942F8">
        <w:rPr>
          <w:sz w:val="28"/>
          <w:szCs w:val="28"/>
          <w:lang w:val="uk-UA"/>
        </w:rPr>
        <w:t>1. Альтернативні способи досягнення цілей державного регулювання:</w:t>
      </w: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93"/>
        <w:gridCol w:w="7753"/>
      </w:tblGrid>
      <w:tr w:rsidR="00F942F8" w:rsidRPr="00F942F8">
        <w:trPr>
          <w:tblCellSpacing w:w="22" w:type="dxa"/>
        </w:trPr>
        <w:tc>
          <w:tcPr>
            <w:tcW w:w="947" w:type="pct"/>
            <w:tcBorders>
              <w:top w:val="outset" w:sz="6" w:space="0" w:color="auto"/>
              <w:bottom w:val="outset" w:sz="6" w:space="0" w:color="auto"/>
              <w:right w:val="outset" w:sz="6" w:space="0" w:color="auto"/>
            </w:tcBorders>
          </w:tcPr>
          <w:p w:rsidR="006739C8" w:rsidRPr="00F942F8" w:rsidRDefault="006739C8" w:rsidP="00F258D7">
            <w:pPr>
              <w:pStyle w:val="a3"/>
              <w:jc w:val="center"/>
              <w:rPr>
                <w:sz w:val="28"/>
                <w:szCs w:val="28"/>
                <w:lang w:val="uk-UA"/>
              </w:rPr>
            </w:pPr>
            <w:r w:rsidRPr="00F942F8">
              <w:rPr>
                <w:sz w:val="28"/>
                <w:szCs w:val="28"/>
                <w:lang w:val="uk-UA"/>
              </w:rPr>
              <w:t>Вид альтернативи</w:t>
            </w:r>
          </w:p>
        </w:tc>
        <w:tc>
          <w:tcPr>
            <w:tcW w:w="3984" w:type="pct"/>
            <w:tcBorders>
              <w:top w:val="outset" w:sz="6" w:space="0" w:color="auto"/>
              <w:left w:val="outset" w:sz="6" w:space="0" w:color="auto"/>
              <w:bottom w:val="outset" w:sz="6" w:space="0" w:color="auto"/>
            </w:tcBorders>
          </w:tcPr>
          <w:p w:rsidR="006739C8" w:rsidRPr="00F942F8" w:rsidRDefault="006739C8" w:rsidP="00F258D7">
            <w:pPr>
              <w:pStyle w:val="a3"/>
              <w:jc w:val="center"/>
              <w:rPr>
                <w:sz w:val="28"/>
                <w:szCs w:val="28"/>
                <w:lang w:val="uk-UA"/>
              </w:rPr>
            </w:pPr>
            <w:r w:rsidRPr="00F942F8">
              <w:rPr>
                <w:sz w:val="28"/>
                <w:szCs w:val="28"/>
                <w:lang w:val="uk-UA"/>
              </w:rPr>
              <w:t>Опис альтернативи</w:t>
            </w:r>
          </w:p>
        </w:tc>
      </w:tr>
      <w:tr w:rsidR="00F942F8" w:rsidRPr="00F942F8">
        <w:trPr>
          <w:tblCellSpacing w:w="22" w:type="dxa"/>
        </w:trPr>
        <w:tc>
          <w:tcPr>
            <w:tcW w:w="947" w:type="pct"/>
            <w:tcBorders>
              <w:top w:val="outset" w:sz="6" w:space="0" w:color="auto"/>
              <w:bottom w:val="outset" w:sz="6" w:space="0" w:color="auto"/>
              <w:right w:val="outset" w:sz="6" w:space="0" w:color="auto"/>
            </w:tcBorders>
          </w:tcPr>
          <w:p w:rsidR="006739C8" w:rsidRPr="00F942F8" w:rsidRDefault="006739C8" w:rsidP="00F258D7">
            <w:pPr>
              <w:pStyle w:val="a3"/>
              <w:ind w:right="-68"/>
              <w:rPr>
                <w:lang w:val="uk-UA"/>
              </w:rPr>
            </w:pPr>
            <w:r w:rsidRPr="00F942F8">
              <w:rPr>
                <w:lang w:val="uk-UA"/>
              </w:rPr>
              <w:t>Альтернатива 1</w:t>
            </w:r>
          </w:p>
        </w:tc>
        <w:tc>
          <w:tcPr>
            <w:tcW w:w="3984" w:type="pct"/>
            <w:tcBorders>
              <w:top w:val="outset" w:sz="6" w:space="0" w:color="auto"/>
              <w:left w:val="outset" w:sz="6" w:space="0" w:color="auto"/>
              <w:bottom w:val="outset" w:sz="6" w:space="0" w:color="auto"/>
            </w:tcBorders>
          </w:tcPr>
          <w:p w:rsidR="00550A3C" w:rsidRPr="00F942F8" w:rsidRDefault="00777497" w:rsidP="00C71372">
            <w:pPr>
              <w:ind w:firstLine="290"/>
              <w:jc w:val="both"/>
              <w:rPr>
                <w:lang w:val="uk-UA"/>
              </w:rPr>
            </w:pPr>
            <w:r w:rsidRPr="00F942F8">
              <w:rPr>
                <w:lang w:val="uk-UA"/>
              </w:rPr>
              <w:t xml:space="preserve">Затвердити розроблений проект </w:t>
            </w:r>
            <w:r w:rsidR="00C71372" w:rsidRPr="00F942F8">
              <w:rPr>
                <w:lang w:val="uk-UA"/>
              </w:rPr>
              <w:t>З</w:t>
            </w:r>
            <w:r w:rsidRPr="00F942F8">
              <w:rPr>
                <w:lang w:val="uk-UA"/>
              </w:rPr>
              <w:t>акону</w:t>
            </w:r>
          </w:p>
        </w:tc>
      </w:tr>
      <w:tr w:rsidR="00F942F8" w:rsidRPr="00F942F8">
        <w:trPr>
          <w:tblCellSpacing w:w="22" w:type="dxa"/>
        </w:trPr>
        <w:tc>
          <w:tcPr>
            <w:tcW w:w="947" w:type="pct"/>
            <w:tcBorders>
              <w:top w:val="outset" w:sz="6" w:space="0" w:color="auto"/>
              <w:bottom w:val="outset" w:sz="6" w:space="0" w:color="auto"/>
              <w:right w:val="outset" w:sz="6" w:space="0" w:color="auto"/>
            </w:tcBorders>
          </w:tcPr>
          <w:p w:rsidR="006739C8" w:rsidRPr="00F942F8" w:rsidRDefault="006739C8" w:rsidP="00F258D7">
            <w:pPr>
              <w:pStyle w:val="a3"/>
              <w:ind w:right="-67"/>
              <w:rPr>
                <w:lang w:val="uk-UA"/>
              </w:rPr>
            </w:pPr>
            <w:r w:rsidRPr="00F942F8">
              <w:rPr>
                <w:lang w:val="uk-UA"/>
              </w:rPr>
              <w:t>Альтернатива 2</w:t>
            </w:r>
          </w:p>
        </w:tc>
        <w:tc>
          <w:tcPr>
            <w:tcW w:w="3984" w:type="pct"/>
            <w:tcBorders>
              <w:top w:val="outset" w:sz="6" w:space="0" w:color="auto"/>
              <w:left w:val="outset" w:sz="6" w:space="0" w:color="auto"/>
              <w:bottom w:val="outset" w:sz="6" w:space="0" w:color="auto"/>
            </w:tcBorders>
          </w:tcPr>
          <w:p w:rsidR="00550A3C" w:rsidRPr="00F942F8" w:rsidRDefault="00777497" w:rsidP="006C7737">
            <w:pPr>
              <w:pStyle w:val="a3"/>
              <w:spacing w:before="0" w:beforeAutospacing="0" w:after="0" w:afterAutospacing="0"/>
              <w:ind w:firstLine="290"/>
              <w:jc w:val="both"/>
              <w:rPr>
                <w:lang w:val="uk-UA"/>
              </w:rPr>
            </w:pPr>
            <w:r w:rsidRPr="00F942F8">
              <w:rPr>
                <w:lang w:val="uk-UA"/>
              </w:rPr>
              <w:t>Залишити ситуацію без змін</w:t>
            </w:r>
          </w:p>
        </w:tc>
      </w:tr>
    </w:tbl>
    <w:p w:rsidR="00460EF6" w:rsidRPr="00F942F8" w:rsidRDefault="00782056" w:rsidP="0092799C">
      <w:pPr>
        <w:pStyle w:val="a3"/>
        <w:spacing w:before="240" w:beforeAutospacing="0" w:after="60" w:afterAutospacing="0"/>
        <w:ind w:firstLine="720"/>
        <w:jc w:val="both"/>
        <w:rPr>
          <w:sz w:val="28"/>
          <w:szCs w:val="28"/>
          <w:lang w:val="uk-UA"/>
        </w:rPr>
      </w:pPr>
      <w:r w:rsidRPr="00F942F8">
        <w:rPr>
          <w:sz w:val="28"/>
          <w:szCs w:val="28"/>
          <w:lang w:val="uk-UA"/>
        </w:rPr>
        <w:t xml:space="preserve">2. </w:t>
      </w:r>
      <w:r w:rsidR="00460EF6" w:rsidRPr="00F942F8">
        <w:rPr>
          <w:sz w:val="28"/>
          <w:szCs w:val="28"/>
          <w:lang w:val="uk-UA"/>
        </w:rPr>
        <w:t>Оцінка впливу на сферу інтересів держави</w:t>
      </w:r>
    </w:p>
    <w:tbl>
      <w:tblPr>
        <w:tblW w:w="497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33"/>
        <w:gridCol w:w="3484"/>
        <w:gridCol w:w="4285"/>
      </w:tblGrid>
      <w:tr w:rsidR="00F942F8" w:rsidRPr="00F942F8">
        <w:trPr>
          <w:tblCellSpacing w:w="22" w:type="dxa"/>
        </w:trPr>
        <w:tc>
          <w:tcPr>
            <w:tcW w:w="920" w:type="pct"/>
            <w:tcBorders>
              <w:top w:val="outset" w:sz="6" w:space="0" w:color="auto"/>
              <w:bottom w:val="outset" w:sz="6" w:space="0" w:color="auto"/>
              <w:right w:val="outset" w:sz="6" w:space="0" w:color="auto"/>
            </w:tcBorders>
          </w:tcPr>
          <w:p w:rsidR="00F538A4" w:rsidRPr="00F942F8" w:rsidRDefault="00F538A4" w:rsidP="00EE538E">
            <w:pPr>
              <w:pStyle w:val="a3"/>
              <w:jc w:val="center"/>
              <w:rPr>
                <w:sz w:val="28"/>
                <w:szCs w:val="28"/>
                <w:lang w:val="uk-UA"/>
              </w:rPr>
            </w:pPr>
            <w:r w:rsidRPr="00F942F8">
              <w:rPr>
                <w:sz w:val="28"/>
                <w:szCs w:val="28"/>
                <w:lang w:val="uk-UA"/>
              </w:rPr>
              <w:t>Вид альтернативи</w:t>
            </w:r>
          </w:p>
        </w:tc>
        <w:tc>
          <w:tcPr>
            <w:tcW w:w="1791" w:type="pct"/>
            <w:tcBorders>
              <w:top w:val="outset" w:sz="6" w:space="0" w:color="auto"/>
              <w:left w:val="outset" w:sz="6" w:space="0" w:color="auto"/>
              <w:bottom w:val="outset" w:sz="6" w:space="0" w:color="auto"/>
              <w:right w:val="outset" w:sz="6" w:space="0" w:color="auto"/>
            </w:tcBorders>
          </w:tcPr>
          <w:p w:rsidR="00F538A4" w:rsidRPr="00F942F8" w:rsidRDefault="00F538A4" w:rsidP="00EE538E">
            <w:pPr>
              <w:pStyle w:val="a3"/>
              <w:jc w:val="center"/>
              <w:rPr>
                <w:sz w:val="28"/>
                <w:szCs w:val="28"/>
                <w:lang w:val="uk-UA"/>
              </w:rPr>
            </w:pPr>
            <w:r w:rsidRPr="00F942F8">
              <w:rPr>
                <w:sz w:val="28"/>
                <w:szCs w:val="28"/>
                <w:lang w:val="uk-UA"/>
              </w:rPr>
              <w:t>Вигоди</w:t>
            </w:r>
          </w:p>
        </w:tc>
        <w:tc>
          <w:tcPr>
            <w:tcW w:w="2196" w:type="pct"/>
            <w:tcBorders>
              <w:top w:val="outset" w:sz="6" w:space="0" w:color="auto"/>
              <w:left w:val="outset" w:sz="6" w:space="0" w:color="auto"/>
              <w:bottom w:val="outset" w:sz="6" w:space="0" w:color="auto"/>
            </w:tcBorders>
          </w:tcPr>
          <w:p w:rsidR="00F538A4" w:rsidRPr="00F942F8" w:rsidRDefault="00F538A4" w:rsidP="00EE538E">
            <w:pPr>
              <w:pStyle w:val="a3"/>
              <w:jc w:val="center"/>
              <w:rPr>
                <w:sz w:val="28"/>
                <w:szCs w:val="28"/>
                <w:lang w:val="uk-UA"/>
              </w:rPr>
            </w:pPr>
            <w:r w:rsidRPr="00F942F8">
              <w:rPr>
                <w:sz w:val="28"/>
                <w:szCs w:val="28"/>
                <w:lang w:val="uk-UA"/>
              </w:rPr>
              <w:t>Витрати</w:t>
            </w:r>
          </w:p>
        </w:tc>
      </w:tr>
      <w:tr w:rsidR="00F942F8" w:rsidRPr="00F942F8">
        <w:trPr>
          <w:tblCellSpacing w:w="22" w:type="dxa"/>
        </w:trPr>
        <w:tc>
          <w:tcPr>
            <w:tcW w:w="920" w:type="pct"/>
            <w:tcBorders>
              <w:top w:val="outset" w:sz="6" w:space="0" w:color="auto"/>
              <w:bottom w:val="outset" w:sz="6" w:space="0" w:color="auto"/>
              <w:right w:val="outset" w:sz="6" w:space="0" w:color="auto"/>
            </w:tcBorders>
          </w:tcPr>
          <w:p w:rsidR="00F538A4" w:rsidRPr="00F942F8" w:rsidRDefault="00F538A4" w:rsidP="00EE538E">
            <w:pPr>
              <w:pStyle w:val="a3"/>
              <w:rPr>
                <w:lang w:val="uk-UA"/>
              </w:rPr>
            </w:pPr>
            <w:r w:rsidRPr="00F942F8">
              <w:rPr>
                <w:lang w:val="uk-UA"/>
              </w:rPr>
              <w:t xml:space="preserve">Альтернатива </w:t>
            </w:r>
            <w:r w:rsidR="00872D51" w:rsidRPr="00F942F8">
              <w:rPr>
                <w:lang w:val="uk-UA"/>
              </w:rPr>
              <w:t>1</w:t>
            </w:r>
          </w:p>
        </w:tc>
        <w:tc>
          <w:tcPr>
            <w:tcW w:w="1791" w:type="pct"/>
            <w:tcBorders>
              <w:top w:val="outset" w:sz="6" w:space="0" w:color="auto"/>
              <w:left w:val="outset" w:sz="6" w:space="0" w:color="auto"/>
              <w:bottom w:val="outset" w:sz="6" w:space="0" w:color="auto"/>
              <w:right w:val="outset" w:sz="6" w:space="0" w:color="auto"/>
            </w:tcBorders>
          </w:tcPr>
          <w:p w:rsidR="0027471C" w:rsidRPr="00F942F8" w:rsidRDefault="00365C02" w:rsidP="006B0808">
            <w:pPr>
              <w:pStyle w:val="3"/>
              <w:spacing w:before="120" w:beforeAutospacing="0" w:after="0" w:afterAutospacing="0"/>
              <w:rPr>
                <w:b w:val="0"/>
                <w:bCs w:val="0"/>
                <w:sz w:val="24"/>
                <w:szCs w:val="24"/>
                <w:lang w:val="uk-UA"/>
              </w:rPr>
            </w:pPr>
            <w:r w:rsidRPr="00F942F8">
              <w:rPr>
                <w:b w:val="0"/>
                <w:bCs w:val="0"/>
                <w:sz w:val="24"/>
                <w:szCs w:val="24"/>
                <w:lang w:val="uk-UA"/>
              </w:rPr>
              <w:t xml:space="preserve">1. </w:t>
            </w:r>
            <w:r w:rsidR="00110B40" w:rsidRPr="00F942F8">
              <w:rPr>
                <w:b w:val="0"/>
                <w:bCs w:val="0"/>
                <w:sz w:val="24"/>
                <w:szCs w:val="24"/>
                <w:lang w:val="uk-UA"/>
              </w:rPr>
              <w:t xml:space="preserve">Приведення національного законодавства у відповідність </w:t>
            </w:r>
            <w:r w:rsidR="00D52B61" w:rsidRPr="00F942F8">
              <w:rPr>
                <w:b w:val="0"/>
                <w:bCs w:val="0"/>
                <w:sz w:val="24"/>
                <w:szCs w:val="24"/>
                <w:lang w:val="uk-UA"/>
              </w:rPr>
              <w:t>із</w:t>
            </w:r>
            <w:r w:rsidR="00110B40" w:rsidRPr="00F942F8">
              <w:rPr>
                <w:b w:val="0"/>
                <w:bCs w:val="0"/>
                <w:sz w:val="24"/>
                <w:szCs w:val="24"/>
                <w:lang w:val="uk-UA"/>
              </w:rPr>
              <w:t xml:space="preserve"> норм</w:t>
            </w:r>
            <w:r w:rsidR="00D52B61" w:rsidRPr="00F942F8">
              <w:rPr>
                <w:b w:val="0"/>
                <w:bCs w:val="0"/>
                <w:sz w:val="24"/>
                <w:szCs w:val="24"/>
                <w:lang w:val="uk-UA"/>
              </w:rPr>
              <w:t>ами</w:t>
            </w:r>
            <w:r w:rsidR="00110B40" w:rsidRPr="00F942F8">
              <w:rPr>
                <w:b w:val="0"/>
                <w:bCs w:val="0"/>
                <w:sz w:val="24"/>
                <w:szCs w:val="24"/>
                <w:lang w:val="uk-UA"/>
              </w:rPr>
              <w:t xml:space="preserve"> </w:t>
            </w:r>
            <w:r w:rsidRPr="00F942F8">
              <w:rPr>
                <w:b w:val="0"/>
                <w:bCs w:val="0"/>
                <w:sz w:val="24"/>
                <w:szCs w:val="24"/>
                <w:lang w:val="uk-UA"/>
              </w:rPr>
              <w:t>ЄС</w:t>
            </w:r>
          </w:p>
          <w:p w:rsidR="002B7280" w:rsidRPr="00F942F8" w:rsidRDefault="000C3F2D" w:rsidP="006B0808">
            <w:pPr>
              <w:pStyle w:val="3"/>
              <w:spacing w:before="120" w:beforeAutospacing="0" w:after="0" w:afterAutospacing="0"/>
              <w:rPr>
                <w:b w:val="0"/>
                <w:bCs w:val="0"/>
                <w:sz w:val="24"/>
                <w:szCs w:val="24"/>
                <w:lang w:val="uk-UA"/>
              </w:rPr>
            </w:pPr>
            <w:r w:rsidRPr="00F942F8">
              <w:rPr>
                <w:b w:val="0"/>
                <w:bCs w:val="0"/>
                <w:sz w:val="24"/>
                <w:szCs w:val="24"/>
                <w:lang w:val="uk-UA"/>
              </w:rPr>
              <w:t>2</w:t>
            </w:r>
            <w:r w:rsidR="006B0808" w:rsidRPr="00F942F8">
              <w:rPr>
                <w:b w:val="0"/>
                <w:bCs w:val="0"/>
                <w:sz w:val="24"/>
                <w:szCs w:val="24"/>
                <w:lang w:val="uk-UA"/>
              </w:rPr>
              <w:t xml:space="preserve">. </w:t>
            </w:r>
            <w:r w:rsidR="006C553F" w:rsidRPr="00F942F8">
              <w:rPr>
                <w:b w:val="0"/>
                <w:bCs w:val="0"/>
                <w:sz w:val="24"/>
                <w:szCs w:val="24"/>
                <w:lang w:val="uk-UA"/>
              </w:rPr>
              <w:t xml:space="preserve">Застосування запропонованих законопроектом  коефіцієнтів </w:t>
            </w:r>
            <w:r w:rsidR="00FA6868" w:rsidRPr="00F942F8">
              <w:rPr>
                <w:b w:val="0"/>
                <w:bCs w:val="0"/>
                <w:sz w:val="24"/>
                <w:szCs w:val="24"/>
                <w:lang w:val="uk-UA"/>
              </w:rPr>
              <w:t xml:space="preserve">та </w:t>
            </w:r>
            <w:r w:rsidR="00FA6868" w:rsidRPr="00F942F8">
              <w:rPr>
                <w:b w:val="0"/>
                <w:bCs w:val="0"/>
                <w:sz w:val="24"/>
                <w:szCs w:val="24"/>
                <w:lang w:val="uk-UA"/>
              </w:rPr>
              <w:lastRenderedPageBreak/>
              <w:t>вимог до суми податкового зобов’язання з акцизного податку на сигарети</w:t>
            </w:r>
            <w:r w:rsidR="00365C02" w:rsidRPr="00F942F8">
              <w:rPr>
                <w:b w:val="0"/>
                <w:bCs w:val="0"/>
                <w:sz w:val="24"/>
                <w:szCs w:val="24"/>
                <w:lang w:val="uk-UA"/>
              </w:rPr>
              <w:t xml:space="preserve"> </w:t>
            </w:r>
            <w:r w:rsidR="00E53E35" w:rsidRPr="00F942F8">
              <w:rPr>
                <w:b w:val="0"/>
                <w:bCs w:val="0"/>
                <w:sz w:val="24"/>
                <w:szCs w:val="24"/>
                <w:lang w:val="uk-UA"/>
              </w:rPr>
              <w:t>передбачає</w:t>
            </w:r>
            <w:r w:rsidR="00365C02" w:rsidRPr="00F942F8">
              <w:rPr>
                <w:b w:val="0"/>
                <w:bCs w:val="0"/>
                <w:sz w:val="24"/>
                <w:szCs w:val="24"/>
                <w:lang w:val="uk-UA"/>
              </w:rPr>
              <w:t xml:space="preserve"> </w:t>
            </w:r>
            <w:r w:rsidR="003C1F5E" w:rsidRPr="00F942F8">
              <w:rPr>
                <w:b w:val="0"/>
                <w:bCs w:val="0"/>
                <w:sz w:val="24"/>
                <w:szCs w:val="24"/>
                <w:lang w:val="uk-UA"/>
              </w:rPr>
              <w:t>збільш</w:t>
            </w:r>
            <w:r w:rsidR="00E53E35" w:rsidRPr="00F942F8">
              <w:rPr>
                <w:b w:val="0"/>
                <w:bCs w:val="0"/>
                <w:sz w:val="24"/>
                <w:szCs w:val="24"/>
                <w:lang w:val="uk-UA"/>
              </w:rPr>
              <w:t>ення</w:t>
            </w:r>
            <w:r w:rsidR="00365C02" w:rsidRPr="00F942F8">
              <w:rPr>
                <w:b w:val="0"/>
                <w:bCs w:val="0"/>
                <w:sz w:val="24"/>
                <w:szCs w:val="24"/>
                <w:lang w:val="uk-UA"/>
              </w:rPr>
              <w:t xml:space="preserve"> надходжен</w:t>
            </w:r>
            <w:r w:rsidR="00E53E35" w:rsidRPr="00F942F8">
              <w:rPr>
                <w:b w:val="0"/>
                <w:bCs w:val="0"/>
                <w:sz w:val="24"/>
                <w:szCs w:val="24"/>
                <w:lang w:val="uk-UA"/>
              </w:rPr>
              <w:t>ь</w:t>
            </w:r>
            <w:r w:rsidR="00365C02" w:rsidRPr="00F942F8">
              <w:rPr>
                <w:b w:val="0"/>
                <w:bCs w:val="0"/>
                <w:sz w:val="24"/>
                <w:szCs w:val="24"/>
                <w:lang w:val="uk-UA"/>
              </w:rPr>
              <w:t xml:space="preserve"> до бюджету.</w:t>
            </w:r>
          </w:p>
          <w:p w:rsidR="006B0808" w:rsidRPr="00F942F8" w:rsidRDefault="00F46990" w:rsidP="00753C04">
            <w:pPr>
              <w:pStyle w:val="3"/>
              <w:spacing w:before="0" w:beforeAutospacing="0" w:after="0" w:afterAutospacing="0"/>
              <w:rPr>
                <w:b w:val="0"/>
                <w:bCs w:val="0"/>
                <w:sz w:val="24"/>
                <w:szCs w:val="24"/>
                <w:lang w:val="uk-UA"/>
              </w:rPr>
            </w:pPr>
            <w:r w:rsidRPr="00F942F8">
              <w:rPr>
                <w:b w:val="0"/>
                <w:bCs w:val="0"/>
                <w:sz w:val="24"/>
                <w:szCs w:val="24"/>
                <w:lang w:val="uk-UA"/>
              </w:rPr>
              <w:t xml:space="preserve"> </w:t>
            </w:r>
            <w:r w:rsidR="007A7298" w:rsidRPr="00F942F8">
              <w:rPr>
                <w:b w:val="0"/>
                <w:bCs w:val="0"/>
                <w:sz w:val="24"/>
                <w:szCs w:val="24"/>
                <w:lang w:val="uk-UA"/>
              </w:rPr>
              <w:t>За прогнозними розрахунками</w:t>
            </w:r>
            <w:r w:rsidR="0006195B" w:rsidRPr="00F942F8">
              <w:rPr>
                <w:b w:val="0"/>
                <w:bCs w:val="0"/>
                <w:sz w:val="24"/>
                <w:szCs w:val="24"/>
                <w:lang w:val="uk-UA"/>
              </w:rPr>
              <w:t>,</w:t>
            </w:r>
            <w:r w:rsidR="00596BE5" w:rsidRPr="00F942F8">
              <w:rPr>
                <w:b w:val="0"/>
                <w:bCs w:val="0"/>
                <w:sz w:val="24"/>
                <w:szCs w:val="24"/>
                <w:lang w:val="uk-UA"/>
              </w:rPr>
              <w:t xml:space="preserve"> </w:t>
            </w:r>
          </w:p>
          <w:p w:rsidR="006B0808" w:rsidRPr="00F942F8" w:rsidRDefault="00D52B61" w:rsidP="00753C04">
            <w:pPr>
              <w:rPr>
                <w:lang w:val="uk-UA" w:eastAsia="ar-SA"/>
              </w:rPr>
            </w:pPr>
            <w:r w:rsidRPr="00F942F8">
              <w:rPr>
                <w:lang w:val="uk-UA" w:eastAsia="ar-SA"/>
              </w:rPr>
              <w:t>із застосуванням</w:t>
            </w:r>
            <w:r w:rsidR="006B0808" w:rsidRPr="00F942F8">
              <w:rPr>
                <w:lang w:val="uk-UA" w:eastAsia="ar-SA"/>
              </w:rPr>
              <w:t xml:space="preserve"> запропонован</w:t>
            </w:r>
            <w:r w:rsidRPr="00F942F8">
              <w:rPr>
                <w:lang w:val="uk-UA" w:eastAsia="ar-SA"/>
              </w:rPr>
              <w:t xml:space="preserve">ої </w:t>
            </w:r>
            <w:r w:rsidR="006B0808" w:rsidRPr="00F942F8">
              <w:rPr>
                <w:lang w:val="uk-UA" w:eastAsia="ar-SA"/>
              </w:rPr>
              <w:t xml:space="preserve"> законопроектом норм</w:t>
            </w:r>
            <w:r w:rsidRPr="00F942F8">
              <w:rPr>
                <w:lang w:val="uk-UA" w:eastAsia="ar-SA"/>
              </w:rPr>
              <w:t>и</w:t>
            </w:r>
            <w:r w:rsidR="006B0808" w:rsidRPr="00F942F8">
              <w:rPr>
                <w:lang w:val="uk-UA" w:eastAsia="ar-SA"/>
              </w:rPr>
              <w:t>, з урахуванням діючого на сьогодні мінімального акцизного податкового зобов’язання (773,2 гривні за 1000 штук) та коефіцієнта 1,65, максимальна роздрібна ціна за пачку тютюнових виробів (20 штук) становитиме 25,52 гривні. За умови реалізації тютюнових виробів за такою ціною прогнозні додаткові надходження від акцизного податку з роздрібного продажу тютюнових виробів становитимуть 57 млн. грн. на рік.</w:t>
            </w:r>
          </w:p>
          <w:p w:rsidR="006B0808" w:rsidRPr="00F942F8" w:rsidRDefault="006B0808" w:rsidP="006B0808">
            <w:pPr>
              <w:pStyle w:val="3"/>
              <w:spacing w:before="120" w:beforeAutospacing="0" w:after="0" w:afterAutospacing="0"/>
              <w:rPr>
                <w:b w:val="0"/>
                <w:bCs w:val="0"/>
                <w:sz w:val="24"/>
                <w:szCs w:val="24"/>
                <w:lang w:val="uk-UA"/>
              </w:rPr>
            </w:pPr>
          </w:p>
        </w:tc>
        <w:tc>
          <w:tcPr>
            <w:tcW w:w="2196" w:type="pct"/>
            <w:tcBorders>
              <w:top w:val="outset" w:sz="6" w:space="0" w:color="auto"/>
              <w:left w:val="outset" w:sz="6" w:space="0" w:color="auto"/>
              <w:bottom w:val="outset" w:sz="6" w:space="0" w:color="auto"/>
            </w:tcBorders>
          </w:tcPr>
          <w:p w:rsidR="003776A7" w:rsidRPr="00F942F8" w:rsidRDefault="00CE6413" w:rsidP="006B0808">
            <w:pPr>
              <w:pStyle w:val="a3"/>
              <w:spacing w:before="0" w:beforeAutospacing="0" w:after="0" w:afterAutospacing="0"/>
              <w:rPr>
                <w:lang w:val="uk-UA"/>
              </w:rPr>
            </w:pPr>
            <w:r w:rsidRPr="00F942F8">
              <w:rPr>
                <w:lang w:val="uk-UA"/>
              </w:rPr>
              <w:lastRenderedPageBreak/>
              <w:t xml:space="preserve">1. </w:t>
            </w:r>
            <w:r w:rsidR="003776A7" w:rsidRPr="00F942F8">
              <w:rPr>
                <w:lang w:val="uk-UA"/>
              </w:rPr>
              <w:t>Необхідність розробки та внесення змін до діюч</w:t>
            </w:r>
            <w:r w:rsidR="00D52B61" w:rsidRPr="00F942F8">
              <w:rPr>
                <w:lang w:val="uk-UA"/>
              </w:rPr>
              <w:t>ої</w:t>
            </w:r>
            <w:r w:rsidR="003776A7" w:rsidRPr="00F942F8">
              <w:rPr>
                <w:lang w:val="uk-UA"/>
              </w:rPr>
              <w:t xml:space="preserve"> форми звітності і алгоритмів електронного контролю</w:t>
            </w:r>
            <w:r w:rsidR="00726300" w:rsidRPr="00F942F8">
              <w:rPr>
                <w:lang w:val="uk-UA"/>
              </w:rPr>
              <w:t>.</w:t>
            </w:r>
            <w:r w:rsidR="003776A7" w:rsidRPr="00F942F8">
              <w:rPr>
                <w:lang w:val="uk-UA"/>
              </w:rPr>
              <w:t xml:space="preserve"> Обробка отриманих звітів фахівцями фіскальної служби та забезпечення податкового контролю з боку </w:t>
            </w:r>
            <w:r w:rsidR="003776A7" w:rsidRPr="00F942F8">
              <w:rPr>
                <w:lang w:val="uk-UA"/>
              </w:rPr>
              <w:lastRenderedPageBreak/>
              <w:t>контролюючих органів за правильністю нарахування, повнотою і своєчасністю сплати зазначеного податку</w:t>
            </w:r>
          </w:p>
          <w:p w:rsidR="00D91BF6" w:rsidRPr="00F942F8" w:rsidRDefault="00EA7D6A" w:rsidP="006B0808">
            <w:pPr>
              <w:pStyle w:val="a3"/>
              <w:spacing w:before="0" w:beforeAutospacing="0" w:after="0" w:afterAutospacing="0"/>
              <w:rPr>
                <w:lang w:val="uk-UA"/>
              </w:rPr>
            </w:pPr>
            <w:r w:rsidRPr="00F942F8">
              <w:rPr>
                <w:lang w:val="uk-UA"/>
              </w:rPr>
              <w:t xml:space="preserve">2. Запровадження </w:t>
            </w:r>
            <w:r w:rsidR="00726300" w:rsidRPr="00F942F8">
              <w:rPr>
                <w:lang w:val="uk-UA"/>
              </w:rPr>
              <w:t>запропонованих коефіцієнтів</w:t>
            </w:r>
            <w:r w:rsidR="00FA6868" w:rsidRPr="00F942F8">
              <w:rPr>
                <w:lang w:val="uk-UA"/>
              </w:rPr>
              <w:t xml:space="preserve"> </w:t>
            </w:r>
            <w:r w:rsidRPr="00F942F8">
              <w:rPr>
                <w:lang w:val="uk-UA"/>
              </w:rPr>
              <w:t xml:space="preserve">та вимог до </w:t>
            </w:r>
            <w:r w:rsidR="002E4ABD" w:rsidRPr="00F942F8">
              <w:rPr>
                <w:lang w:val="uk-UA"/>
              </w:rPr>
              <w:t>суми податков</w:t>
            </w:r>
            <w:r w:rsidR="00FA6868" w:rsidRPr="00F942F8">
              <w:rPr>
                <w:lang w:val="uk-UA"/>
              </w:rPr>
              <w:t>ого</w:t>
            </w:r>
            <w:r w:rsidR="002E4ABD" w:rsidRPr="00F942F8">
              <w:rPr>
                <w:lang w:val="uk-UA"/>
              </w:rPr>
              <w:t xml:space="preserve"> зобов’язан</w:t>
            </w:r>
            <w:r w:rsidR="00FA6868" w:rsidRPr="00F942F8">
              <w:rPr>
                <w:lang w:val="uk-UA"/>
              </w:rPr>
              <w:t>ня</w:t>
            </w:r>
            <w:r w:rsidR="002E4ABD" w:rsidRPr="00F942F8">
              <w:rPr>
                <w:lang w:val="uk-UA"/>
              </w:rPr>
              <w:t xml:space="preserve"> з акцизного податку на сигарети приведе до необхідності внесення </w:t>
            </w:r>
            <w:r w:rsidR="009C3C2C" w:rsidRPr="00F942F8">
              <w:rPr>
                <w:lang w:val="uk-UA"/>
              </w:rPr>
              <w:t xml:space="preserve">ДФС і Мінфіном </w:t>
            </w:r>
            <w:r w:rsidR="002E4ABD" w:rsidRPr="00F942F8">
              <w:rPr>
                <w:lang w:val="uk-UA"/>
              </w:rPr>
              <w:t xml:space="preserve">змін до </w:t>
            </w:r>
            <w:r w:rsidR="00D91BF6" w:rsidRPr="00F942F8">
              <w:rPr>
                <w:lang w:val="uk-UA"/>
              </w:rPr>
              <w:t>декларації акцизного податку та дода</w:t>
            </w:r>
            <w:r w:rsidR="00865528" w:rsidRPr="00F942F8">
              <w:rPr>
                <w:lang w:val="uk-UA"/>
              </w:rPr>
              <w:t>тк</w:t>
            </w:r>
            <w:r w:rsidR="00D52B61" w:rsidRPr="00F942F8">
              <w:rPr>
                <w:lang w:val="uk-UA"/>
              </w:rPr>
              <w:t>а</w:t>
            </w:r>
            <w:r w:rsidR="00D91BF6" w:rsidRPr="00F942F8">
              <w:rPr>
                <w:lang w:val="uk-UA"/>
              </w:rPr>
              <w:t xml:space="preserve"> до неї, а також </w:t>
            </w:r>
            <w:r w:rsidR="002E4ABD" w:rsidRPr="00F942F8">
              <w:rPr>
                <w:lang w:val="uk-UA"/>
              </w:rPr>
              <w:t>алгоритмів електронного контролю за повнотою та достовірністю заповнення звітів</w:t>
            </w:r>
            <w:r w:rsidR="00D91BF6" w:rsidRPr="00F942F8">
              <w:rPr>
                <w:lang w:val="uk-UA"/>
              </w:rPr>
              <w:t xml:space="preserve">. </w:t>
            </w:r>
          </w:p>
          <w:p w:rsidR="00EA7D6A" w:rsidRPr="00F942F8" w:rsidRDefault="00D91BF6" w:rsidP="006B0808">
            <w:pPr>
              <w:pStyle w:val="a3"/>
              <w:spacing w:before="0" w:beforeAutospacing="0" w:after="0" w:afterAutospacing="0"/>
              <w:rPr>
                <w:lang w:val="uk-UA"/>
              </w:rPr>
            </w:pPr>
            <w:r w:rsidRPr="00F942F8">
              <w:rPr>
                <w:lang w:val="uk-UA"/>
              </w:rPr>
              <w:t>Розрахункові витрати держави</w:t>
            </w:r>
            <w:r w:rsidR="00CB44A6" w:rsidRPr="00F942F8">
              <w:rPr>
                <w:lang w:val="uk-UA"/>
              </w:rPr>
              <w:t>,</w:t>
            </w:r>
            <w:r w:rsidRPr="00F942F8">
              <w:rPr>
                <w:lang w:val="uk-UA"/>
              </w:rPr>
              <w:t xml:space="preserve"> пов’язані </w:t>
            </w:r>
            <w:r w:rsidR="00CB44A6" w:rsidRPr="00F942F8">
              <w:rPr>
                <w:lang w:val="uk-UA"/>
              </w:rPr>
              <w:t>і</w:t>
            </w:r>
            <w:r w:rsidRPr="00F942F8">
              <w:rPr>
                <w:lang w:val="uk-UA"/>
              </w:rPr>
              <w:t>з внесенням змін до звітності та до алгоритмів контролю</w:t>
            </w:r>
            <w:r w:rsidR="00CB44A6" w:rsidRPr="00F942F8">
              <w:rPr>
                <w:lang w:val="uk-UA"/>
              </w:rPr>
              <w:t>,</w:t>
            </w:r>
            <w:r w:rsidRPr="00F942F8">
              <w:rPr>
                <w:lang w:val="uk-UA"/>
              </w:rPr>
              <w:t xml:space="preserve"> </w:t>
            </w:r>
            <w:r w:rsidR="00CB44A6" w:rsidRPr="00F942F8">
              <w:rPr>
                <w:lang w:val="uk-UA"/>
              </w:rPr>
              <w:t>становитимуть</w:t>
            </w:r>
            <w:r w:rsidRPr="00F942F8">
              <w:rPr>
                <w:lang w:val="uk-UA"/>
              </w:rPr>
              <w:t>:</w:t>
            </w:r>
          </w:p>
          <w:p w:rsidR="0034083C" w:rsidRPr="00F942F8" w:rsidRDefault="00E117D5" w:rsidP="006B0808">
            <w:pPr>
              <w:pStyle w:val="a3"/>
              <w:spacing w:before="120" w:beforeAutospacing="0" w:after="0" w:afterAutospacing="0"/>
              <w:rPr>
                <w:lang w:val="uk-UA"/>
              </w:rPr>
            </w:pPr>
            <w:r w:rsidRPr="00F942F8">
              <w:rPr>
                <w:lang w:val="uk-UA"/>
              </w:rPr>
              <w:t>6</w:t>
            </w:r>
            <w:r w:rsidR="0034083C" w:rsidRPr="00F942F8">
              <w:rPr>
                <w:lang w:val="uk-UA"/>
              </w:rPr>
              <w:t xml:space="preserve"> фахівців. х </w:t>
            </w:r>
            <w:r w:rsidR="00D44ADB" w:rsidRPr="00F942F8">
              <w:rPr>
                <w:lang w:val="uk-UA"/>
              </w:rPr>
              <w:t>4</w:t>
            </w:r>
            <w:r w:rsidR="00EE7793" w:rsidRPr="00F942F8">
              <w:rPr>
                <w:lang w:val="uk-UA"/>
              </w:rPr>
              <w:t>2</w:t>
            </w:r>
            <w:r w:rsidR="00D44ADB" w:rsidRPr="00F942F8">
              <w:rPr>
                <w:lang w:val="uk-UA"/>
              </w:rPr>
              <w:t xml:space="preserve"> грн. за год. х 12</w:t>
            </w:r>
            <w:r w:rsidR="0034083C" w:rsidRPr="00F942F8">
              <w:rPr>
                <w:lang w:val="uk-UA"/>
              </w:rPr>
              <w:t>8 год.=</w:t>
            </w:r>
            <w:r w:rsidR="00EE7793" w:rsidRPr="00F942F8">
              <w:rPr>
                <w:lang w:val="uk-UA"/>
              </w:rPr>
              <w:t xml:space="preserve">32256 </w:t>
            </w:r>
            <w:r w:rsidR="0034083C" w:rsidRPr="00F942F8">
              <w:rPr>
                <w:lang w:val="uk-UA"/>
              </w:rPr>
              <w:t>грн.</w:t>
            </w:r>
          </w:p>
          <w:p w:rsidR="004B072E" w:rsidRPr="00F942F8" w:rsidRDefault="002405E4" w:rsidP="006B0808">
            <w:pPr>
              <w:pStyle w:val="a3"/>
              <w:spacing w:before="120" w:beforeAutospacing="0" w:after="0" w:afterAutospacing="0"/>
              <w:rPr>
                <w:lang w:val="uk-UA"/>
              </w:rPr>
            </w:pPr>
            <w:r w:rsidRPr="00F942F8">
              <w:rPr>
                <w:lang w:val="uk-UA"/>
              </w:rPr>
              <w:t>3</w:t>
            </w:r>
            <w:r w:rsidR="004B072E" w:rsidRPr="00F942F8">
              <w:rPr>
                <w:lang w:val="uk-UA"/>
              </w:rPr>
              <w:t>. Основні витрати держави пов’язані з опрацюванням працівниками регіональних підрозділів ДФС деклараці</w:t>
            </w:r>
            <w:r w:rsidR="003C27B2" w:rsidRPr="00F942F8">
              <w:rPr>
                <w:lang w:val="uk-UA"/>
              </w:rPr>
              <w:t>й</w:t>
            </w:r>
            <w:r w:rsidR="004B072E" w:rsidRPr="00F942F8">
              <w:rPr>
                <w:lang w:val="uk-UA"/>
              </w:rPr>
              <w:t xml:space="preserve">, </w:t>
            </w:r>
            <w:r w:rsidR="003C27B2" w:rsidRPr="00F942F8">
              <w:rPr>
                <w:lang w:val="uk-UA"/>
              </w:rPr>
              <w:t xml:space="preserve">що </w:t>
            </w:r>
            <w:r w:rsidR="004B072E" w:rsidRPr="00F942F8">
              <w:rPr>
                <w:lang w:val="uk-UA"/>
              </w:rPr>
              <w:t>пода</w:t>
            </w:r>
            <w:r w:rsidR="003C27B2" w:rsidRPr="00F942F8">
              <w:rPr>
                <w:lang w:val="uk-UA"/>
              </w:rPr>
              <w:t>ю</w:t>
            </w:r>
            <w:r w:rsidR="004B072E" w:rsidRPr="00F942F8">
              <w:rPr>
                <w:lang w:val="uk-UA"/>
              </w:rPr>
              <w:t>ться платниками акцизного податку щомісячно (занесення даних до інтерактивної картки платника, камеральна перевірка декларації відповідно до п.75.1.1 п.75.1 ст. 75 Кодексу).</w:t>
            </w:r>
          </w:p>
          <w:p w:rsidR="004D4437" w:rsidRPr="00F942F8" w:rsidRDefault="00CE6413" w:rsidP="006B0808">
            <w:pPr>
              <w:pStyle w:val="a3"/>
              <w:spacing w:before="0" w:beforeAutospacing="0" w:after="0" w:afterAutospacing="0"/>
              <w:rPr>
                <w:lang w:val="uk-UA"/>
              </w:rPr>
            </w:pPr>
            <w:r w:rsidRPr="00F942F8">
              <w:rPr>
                <w:lang w:val="uk-UA"/>
              </w:rPr>
              <w:t xml:space="preserve">Витрати </w:t>
            </w:r>
            <w:r w:rsidR="004D4437" w:rsidRPr="00F942F8">
              <w:rPr>
                <w:lang w:val="uk-UA"/>
              </w:rPr>
              <w:t xml:space="preserve">на опрацювання декларацій </w:t>
            </w:r>
            <w:r w:rsidR="000664B5" w:rsidRPr="00F942F8">
              <w:rPr>
                <w:lang w:val="uk-UA"/>
              </w:rPr>
              <w:t xml:space="preserve">виробників та імпортерів тютюнових виробів </w:t>
            </w:r>
            <w:r w:rsidR="004D4437" w:rsidRPr="00F942F8">
              <w:rPr>
                <w:lang w:val="uk-UA"/>
              </w:rPr>
              <w:t>працівниками  регіональних підрозділів ДФС на рік</w:t>
            </w:r>
            <w:r w:rsidR="00E04FA0" w:rsidRPr="00F942F8">
              <w:rPr>
                <w:lang w:val="uk-UA"/>
              </w:rPr>
              <w:t xml:space="preserve"> </w:t>
            </w:r>
            <w:r w:rsidR="00CB44A6" w:rsidRPr="00F942F8">
              <w:rPr>
                <w:lang w:val="uk-UA"/>
              </w:rPr>
              <w:t>становитимуть</w:t>
            </w:r>
            <w:r w:rsidR="004D4437" w:rsidRPr="00F942F8">
              <w:rPr>
                <w:lang w:val="uk-UA"/>
              </w:rPr>
              <w:t>:</w:t>
            </w:r>
          </w:p>
          <w:p w:rsidR="004D4437" w:rsidRPr="00F942F8" w:rsidRDefault="00CA76A7" w:rsidP="006B0808">
            <w:pPr>
              <w:rPr>
                <w:lang w:val="uk-UA"/>
              </w:rPr>
            </w:pPr>
            <w:r w:rsidRPr="00F942F8">
              <w:rPr>
                <w:lang w:val="uk-UA"/>
              </w:rPr>
              <w:t>0,</w:t>
            </w:r>
            <w:r w:rsidR="004D4437" w:rsidRPr="00F942F8">
              <w:rPr>
                <w:lang w:val="uk-UA"/>
              </w:rPr>
              <w:t xml:space="preserve">5 год. х </w:t>
            </w:r>
            <w:r w:rsidR="00EE7793" w:rsidRPr="00F942F8">
              <w:rPr>
                <w:lang w:val="uk-UA"/>
              </w:rPr>
              <w:t>29</w:t>
            </w:r>
            <w:r w:rsidR="004D4437" w:rsidRPr="00F942F8">
              <w:rPr>
                <w:lang w:val="uk-UA"/>
              </w:rPr>
              <w:t xml:space="preserve"> грн. за год. х 12 міс. х </w:t>
            </w:r>
            <w:r w:rsidR="0073068E" w:rsidRPr="00F942F8">
              <w:rPr>
                <w:lang w:val="uk-UA"/>
              </w:rPr>
              <w:t>18</w:t>
            </w:r>
            <w:r w:rsidR="003D761B" w:rsidRPr="00F942F8">
              <w:rPr>
                <w:lang w:val="uk-UA"/>
              </w:rPr>
              <w:t xml:space="preserve"> кіл. </w:t>
            </w:r>
            <w:proofErr w:type="spellStart"/>
            <w:r w:rsidR="003D761B" w:rsidRPr="00F942F8">
              <w:rPr>
                <w:lang w:val="uk-UA"/>
              </w:rPr>
              <w:t>платн</w:t>
            </w:r>
            <w:proofErr w:type="spellEnd"/>
            <w:r w:rsidR="003D761B" w:rsidRPr="00F942F8">
              <w:rPr>
                <w:lang w:val="uk-UA"/>
              </w:rPr>
              <w:t xml:space="preserve">. </w:t>
            </w:r>
            <w:r w:rsidR="004D4437" w:rsidRPr="00F942F8">
              <w:rPr>
                <w:lang w:val="uk-UA"/>
              </w:rPr>
              <w:t xml:space="preserve">= </w:t>
            </w:r>
            <w:r w:rsidR="00B30F90" w:rsidRPr="00F942F8">
              <w:rPr>
                <w:lang w:val="uk-UA"/>
              </w:rPr>
              <w:t>3132</w:t>
            </w:r>
            <w:r w:rsidR="004D4437" w:rsidRPr="00F942F8">
              <w:rPr>
                <w:lang w:val="uk-UA"/>
              </w:rPr>
              <w:t xml:space="preserve"> </w:t>
            </w:r>
            <w:r w:rsidR="003D761B" w:rsidRPr="00F942F8">
              <w:rPr>
                <w:lang w:val="uk-UA"/>
              </w:rPr>
              <w:t xml:space="preserve">грн. </w:t>
            </w:r>
            <w:r w:rsidR="000E540E" w:rsidRPr="00F942F8">
              <w:rPr>
                <w:lang w:val="uk-UA"/>
              </w:rPr>
              <w:t>на</w:t>
            </w:r>
            <w:r w:rsidR="003D761B" w:rsidRPr="00F942F8">
              <w:rPr>
                <w:lang w:val="uk-UA"/>
              </w:rPr>
              <w:t xml:space="preserve"> рік</w:t>
            </w:r>
          </w:p>
          <w:p w:rsidR="004D4437" w:rsidRPr="00F942F8" w:rsidRDefault="004D4437" w:rsidP="003C27B2">
            <w:pPr>
              <w:pStyle w:val="3"/>
              <w:spacing w:before="120" w:beforeAutospacing="0" w:after="0" w:afterAutospacing="0"/>
              <w:rPr>
                <w:lang w:val="uk-UA"/>
              </w:rPr>
            </w:pPr>
            <w:r w:rsidRPr="00F942F8">
              <w:rPr>
                <w:b w:val="0"/>
                <w:bCs w:val="0"/>
                <w:sz w:val="24"/>
                <w:szCs w:val="24"/>
                <w:lang w:val="uk-UA"/>
              </w:rPr>
              <w:t>Отже, розрахунков</w:t>
            </w:r>
            <w:r w:rsidR="003D761B" w:rsidRPr="00F942F8">
              <w:rPr>
                <w:b w:val="0"/>
                <w:bCs w:val="0"/>
                <w:sz w:val="24"/>
                <w:szCs w:val="24"/>
                <w:lang w:val="uk-UA"/>
              </w:rPr>
              <w:t>і</w:t>
            </w:r>
            <w:r w:rsidRPr="00F942F8">
              <w:rPr>
                <w:b w:val="0"/>
                <w:bCs w:val="0"/>
                <w:sz w:val="24"/>
                <w:szCs w:val="24"/>
                <w:lang w:val="uk-UA"/>
              </w:rPr>
              <w:t xml:space="preserve"> </w:t>
            </w:r>
            <w:r w:rsidR="003D761B" w:rsidRPr="00F942F8">
              <w:rPr>
                <w:b w:val="0"/>
                <w:bCs w:val="0"/>
                <w:sz w:val="24"/>
                <w:szCs w:val="24"/>
                <w:lang w:val="uk-UA"/>
              </w:rPr>
              <w:t>витрати</w:t>
            </w:r>
            <w:r w:rsidRPr="00F942F8">
              <w:rPr>
                <w:b w:val="0"/>
                <w:bCs w:val="0"/>
                <w:sz w:val="24"/>
                <w:szCs w:val="24"/>
                <w:lang w:val="uk-UA"/>
              </w:rPr>
              <w:t xml:space="preserve"> держави </w:t>
            </w:r>
            <w:r w:rsidR="003D761B" w:rsidRPr="00F942F8">
              <w:rPr>
                <w:b w:val="0"/>
                <w:bCs w:val="0"/>
                <w:sz w:val="24"/>
                <w:szCs w:val="24"/>
                <w:lang w:val="uk-UA"/>
              </w:rPr>
              <w:t xml:space="preserve">на </w:t>
            </w:r>
            <w:r w:rsidR="003C27B2" w:rsidRPr="00F942F8">
              <w:rPr>
                <w:b w:val="0"/>
                <w:bCs w:val="0"/>
                <w:sz w:val="24"/>
                <w:szCs w:val="24"/>
                <w:lang w:val="uk-UA"/>
              </w:rPr>
              <w:t>опрацювання</w:t>
            </w:r>
            <w:r w:rsidR="003D761B" w:rsidRPr="00F942F8">
              <w:rPr>
                <w:b w:val="0"/>
                <w:bCs w:val="0"/>
                <w:sz w:val="24"/>
                <w:szCs w:val="24"/>
                <w:lang w:val="uk-UA"/>
              </w:rPr>
              <w:t xml:space="preserve"> деклараці</w:t>
            </w:r>
            <w:r w:rsidR="003C27B2" w:rsidRPr="00F942F8">
              <w:rPr>
                <w:b w:val="0"/>
                <w:bCs w:val="0"/>
                <w:sz w:val="24"/>
                <w:szCs w:val="24"/>
                <w:lang w:val="uk-UA"/>
              </w:rPr>
              <w:t xml:space="preserve">й </w:t>
            </w:r>
            <w:r w:rsidR="003D761B" w:rsidRPr="00F942F8">
              <w:rPr>
                <w:b w:val="0"/>
                <w:bCs w:val="0"/>
                <w:sz w:val="24"/>
                <w:szCs w:val="24"/>
                <w:lang w:val="uk-UA"/>
              </w:rPr>
              <w:t>акцизного податку</w:t>
            </w:r>
            <w:r w:rsidR="00D457CD" w:rsidRPr="00F942F8">
              <w:rPr>
                <w:b w:val="0"/>
                <w:bCs w:val="0"/>
                <w:sz w:val="24"/>
                <w:szCs w:val="24"/>
                <w:lang w:val="uk-UA"/>
              </w:rPr>
              <w:t xml:space="preserve"> з тютюнових виробів</w:t>
            </w:r>
            <w:r w:rsidR="003D761B" w:rsidRPr="00F942F8">
              <w:rPr>
                <w:b w:val="0"/>
                <w:bCs w:val="0"/>
                <w:sz w:val="24"/>
                <w:szCs w:val="24"/>
                <w:lang w:val="uk-UA"/>
              </w:rPr>
              <w:t xml:space="preserve"> </w:t>
            </w:r>
            <w:r w:rsidR="00CB44A6" w:rsidRPr="00F942F8">
              <w:rPr>
                <w:b w:val="0"/>
                <w:bCs w:val="0"/>
                <w:sz w:val="24"/>
                <w:szCs w:val="24"/>
                <w:lang w:val="uk-UA"/>
              </w:rPr>
              <w:t>становитимуть</w:t>
            </w:r>
            <w:r w:rsidRPr="00F942F8">
              <w:rPr>
                <w:b w:val="0"/>
                <w:bCs w:val="0"/>
                <w:sz w:val="24"/>
                <w:szCs w:val="24"/>
                <w:lang w:val="uk-UA"/>
              </w:rPr>
              <w:t xml:space="preserve"> </w:t>
            </w:r>
            <w:r w:rsidR="00B30F90" w:rsidRPr="00F942F8">
              <w:rPr>
                <w:b w:val="0"/>
                <w:bCs w:val="0"/>
                <w:sz w:val="24"/>
                <w:szCs w:val="24"/>
                <w:lang w:val="uk-UA"/>
              </w:rPr>
              <w:t xml:space="preserve">3132 </w:t>
            </w:r>
            <w:r w:rsidRPr="00F942F8">
              <w:rPr>
                <w:b w:val="0"/>
                <w:bCs w:val="0"/>
                <w:sz w:val="24"/>
                <w:szCs w:val="24"/>
                <w:lang w:val="uk-UA"/>
              </w:rPr>
              <w:t>грн. на  рік</w:t>
            </w:r>
          </w:p>
        </w:tc>
      </w:tr>
      <w:tr w:rsidR="00F942F8" w:rsidRPr="00F942F8">
        <w:trPr>
          <w:tblCellSpacing w:w="22" w:type="dxa"/>
        </w:trPr>
        <w:tc>
          <w:tcPr>
            <w:tcW w:w="920" w:type="pct"/>
            <w:tcBorders>
              <w:top w:val="outset" w:sz="6" w:space="0" w:color="auto"/>
              <w:bottom w:val="outset" w:sz="6" w:space="0" w:color="auto"/>
              <w:right w:val="outset" w:sz="6" w:space="0" w:color="auto"/>
            </w:tcBorders>
          </w:tcPr>
          <w:p w:rsidR="00E3328E" w:rsidRPr="00F942F8" w:rsidRDefault="00E3328E" w:rsidP="00E3328E">
            <w:pPr>
              <w:rPr>
                <w:lang w:val="uk-UA"/>
              </w:rPr>
            </w:pPr>
            <w:r w:rsidRPr="00F942F8">
              <w:rPr>
                <w:lang w:val="uk-UA"/>
              </w:rPr>
              <w:lastRenderedPageBreak/>
              <w:t xml:space="preserve">Альтернатива </w:t>
            </w:r>
            <w:r w:rsidR="00872D51" w:rsidRPr="00F942F8">
              <w:rPr>
                <w:lang w:val="uk-UA"/>
              </w:rPr>
              <w:t>2</w:t>
            </w:r>
          </w:p>
        </w:tc>
        <w:tc>
          <w:tcPr>
            <w:tcW w:w="1791" w:type="pct"/>
            <w:tcBorders>
              <w:top w:val="outset" w:sz="6" w:space="0" w:color="auto"/>
              <w:left w:val="outset" w:sz="6" w:space="0" w:color="auto"/>
              <w:bottom w:val="outset" w:sz="6" w:space="0" w:color="auto"/>
              <w:right w:val="outset" w:sz="6" w:space="0" w:color="auto"/>
            </w:tcBorders>
          </w:tcPr>
          <w:p w:rsidR="00E3328E" w:rsidRPr="00F942F8" w:rsidRDefault="00777497" w:rsidP="00777497">
            <w:pPr>
              <w:spacing w:before="100" w:beforeAutospacing="1" w:after="100" w:afterAutospacing="1"/>
              <w:ind w:firstLine="295"/>
              <w:jc w:val="center"/>
              <w:rPr>
                <w:lang w:val="uk-UA"/>
              </w:rPr>
            </w:pPr>
            <w:r w:rsidRPr="00F942F8">
              <w:rPr>
                <w:lang w:val="uk-UA"/>
              </w:rPr>
              <w:t>Відсутні</w:t>
            </w:r>
          </w:p>
          <w:p w:rsidR="00E04FA0" w:rsidRPr="00F942F8" w:rsidRDefault="00E04FA0" w:rsidP="004F4D95">
            <w:pPr>
              <w:spacing w:before="100" w:beforeAutospacing="1" w:after="100" w:afterAutospacing="1"/>
              <w:ind w:firstLine="295"/>
              <w:jc w:val="both"/>
              <w:rPr>
                <w:lang w:val="uk-UA"/>
              </w:rPr>
            </w:pPr>
          </w:p>
        </w:tc>
        <w:tc>
          <w:tcPr>
            <w:tcW w:w="2196" w:type="pct"/>
            <w:tcBorders>
              <w:top w:val="outset" w:sz="6" w:space="0" w:color="auto"/>
              <w:left w:val="outset" w:sz="6" w:space="0" w:color="auto"/>
              <w:bottom w:val="outset" w:sz="6" w:space="0" w:color="auto"/>
            </w:tcBorders>
          </w:tcPr>
          <w:p w:rsidR="00175C1A" w:rsidRPr="00F942F8" w:rsidRDefault="00175C1A" w:rsidP="0040164F">
            <w:pPr>
              <w:pStyle w:val="3"/>
              <w:spacing w:before="120" w:beforeAutospacing="0" w:after="0" w:afterAutospacing="0"/>
              <w:rPr>
                <w:b w:val="0"/>
                <w:bCs w:val="0"/>
                <w:sz w:val="24"/>
                <w:szCs w:val="24"/>
                <w:lang w:val="uk-UA"/>
              </w:rPr>
            </w:pPr>
            <w:r w:rsidRPr="00F942F8">
              <w:rPr>
                <w:b w:val="0"/>
                <w:bCs w:val="0"/>
                <w:sz w:val="24"/>
                <w:szCs w:val="24"/>
                <w:lang w:val="uk-UA"/>
              </w:rPr>
              <w:t xml:space="preserve">1. </w:t>
            </w:r>
            <w:r w:rsidR="004F4D95" w:rsidRPr="00F942F8">
              <w:rPr>
                <w:b w:val="0"/>
                <w:bCs w:val="0"/>
                <w:sz w:val="24"/>
                <w:szCs w:val="24"/>
                <w:lang w:val="uk-UA"/>
              </w:rPr>
              <w:t>Невідповідність норм законодавства України нормам ЄС</w:t>
            </w:r>
          </w:p>
          <w:p w:rsidR="00992768" w:rsidRPr="00F942F8" w:rsidRDefault="00175C1A" w:rsidP="0040164F">
            <w:pPr>
              <w:pStyle w:val="3"/>
              <w:spacing w:before="120" w:beforeAutospacing="0" w:after="0" w:afterAutospacing="0"/>
              <w:rPr>
                <w:b w:val="0"/>
                <w:bCs w:val="0"/>
                <w:sz w:val="24"/>
                <w:szCs w:val="24"/>
                <w:lang w:val="uk-UA"/>
              </w:rPr>
            </w:pPr>
            <w:r w:rsidRPr="00F942F8">
              <w:rPr>
                <w:b w:val="0"/>
                <w:bCs w:val="0"/>
                <w:sz w:val="24"/>
                <w:szCs w:val="24"/>
                <w:lang w:val="uk-UA"/>
              </w:rPr>
              <w:t>2</w:t>
            </w:r>
            <w:r w:rsidR="0040164F" w:rsidRPr="00F942F8">
              <w:rPr>
                <w:b w:val="0"/>
                <w:bCs w:val="0"/>
                <w:sz w:val="24"/>
                <w:szCs w:val="24"/>
                <w:lang w:val="uk-UA"/>
              </w:rPr>
              <w:t xml:space="preserve">. </w:t>
            </w:r>
            <w:r w:rsidR="00801D0D" w:rsidRPr="00F942F8">
              <w:rPr>
                <w:b w:val="0"/>
                <w:bCs w:val="0"/>
                <w:sz w:val="24"/>
                <w:szCs w:val="24"/>
                <w:lang w:val="uk-UA"/>
              </w:rPr>
              <w:t xml:space="preserve">Залишення відповідних норм Кодексу у </w:t>
            </w:r>
            <w:r w:rsidR="00CB44A6" w:rsidRPr="00F942F8">
              <w:rPr>
                <w:b w:val="0"/>
                <w:bCs w:val="0"/>
                <w:sz w:val="24"/>
                <w:szCs w:val="24"/>
                <w:lang w:val="uk-UA"/>
              </w:rPr>
              <w:t>чинній</w:t>
            </w:r>
            <w:r w:rsidR="00801D0D" w:rsidRPr="00F942F8">
              <w:rPr>
                <w:b w:val="0"/>
                <w:bCs w:val="0"/>
                <w:sz w:val="24"/>
                <w:szCs w:val="24"/>
                <w:lang w:val="uk-UA"/>
              </w:rPr>
              <w:t xml:space="preserve"> редакції призведе до</w:t>
            </w:r>
            <w:r w:rsidRPr="00F942F8">
              <w:rPr>
                <w:b w:val="0"/>
                <w:bCs w:val="0"/>
                <w:sz w:val="24"/>
                <w:szCs w:val="24"/>
                <w:lang w:val="uk-UA"/>
              </w:rPr>
              <w:t xml:space="preserve"> </w:t>
            </w:r>
            <w:r w:rsidR="00801D0D" w:rsidRPr="00F942F8">
              <w:rPr>
                <w:b w:val="0"/>
                <w:bCs w:val="0"/>
                <w:sz w:val="24"/>
                <w:szCs w:val="24"/>
                <w:lang w:val="uk-UA"/>
              </w:rPr>
              <w:t>н</w:t>
            </w:r>
            <w:r w:rsidR="004F4D95" w:rsidRPr="00F942F8">
              <w:rPr>
                <w:b w:val="0"/>
                <w:bCs w:val="0"/>
                <w:sz w:val="24"/>
                <w:szCs w:val="24"/>
                <w:lang w:val="uk-UA"/>
              </w:rPr>
              <w:t>евиконання зобов’язань</w:t>
            </w:r>
            <w:r w:rsidR="00ED4C11" w:rsidRPr="00F942F8">
              <w:rPr>
                <w:b w:val="0"/>
                <w:bCs w:val="0"/>
                <w:sz w:val="24"/>
                <w:szCs w:val="24"/>
                <w:lang w:val="uk-UA"/>
              </w:rPr>
              <w:t>,</w:t>
            </w:r>
            <w:r w:rsidR="004F4D95" w:rsidRPr="00F942F8">
              <w:rPr>
                <w:b w:val="0"/>
                <w:bCs w:val="0"/>
                <w:sz w:val="24"/>
                <w:szCs w:val="24"/>
                <w:lang w:val="uk-UA"/>
              </w:rPr>
              <w:t xml:space="preserve"> взятих Україною та </w:t>
            </w:r>
            <w:r w:rsidR="00606940" w:rsidRPr="00F942F8">
              <w:rPr>
                <w:b w:val="0"/>
                <w:bCs w:val="0"/>
                <w:sz w:val="24"/>
                <w:szCs w:val="24"/>
                <w:lang w:val="uk-UA"/>
              </w:rPr>
              <w:t xml:space="preserve">визначених </w:t>
            </w:r>
            <w:r w:rsidR="004F4D95" w:rsidRPr="00F942F8">
              <w:rPr>
                <w:b w:val="0"/>
                <w:bCs w:val="0"/>
                <w:sz w:val="24"/>
                <w:szCs w:val="24"/>
                <w:lang w:val="uk-UA"/>
              </w:rPr>
              <w:t>в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971AEA" w:rsidRPr="00F942F8" w:rsidRDefault="00971AEA" w:rsidP="0040164F">
            <w:pPr>
              <w:rPr>
                <w:lang w:val="uk-UA"/>
              </w:rPr>
            </w:pPr>
            <w:r w:rsidRPr="00F942F8">
              <w:rPr>
                <w:lang w:val="uk-UA"/>
              </w:rPr>
              <w:t>3.</w:t>
            </w:r>
            <w:r w:rsidR="00A32EBB" w:rsidRPr="00F942F8">
              <w:rPr>
                <w:lang w:val="uk-UA"/>
              </w:rPr>
              <w:t xml:space="preserve"> </w:t>
            </w:r>
            <w:r w:rsidRPr="00F942F8">
              <w:rPr>
                <w:lang w:val="uk-UA"/>
              </w:rPr>
              <w:t xml:space="preserve">Основні витрати платників акцизного податку з тютюнових виробів будуть </w:t>
            </w:r>
            <w:r w:rsidRPr="00F942F8">
              <w:rPr>
                <w:lang w:val="uk-UA"/>
              </w:rPr>
              <w:lastRenderedPageBreak/>
              <w:t>пов’язанні зі складанням та надісланням засобами електронного зв’язку (поштою) деклараці</w:t>
            </w:r>
            <w:r w:rsidR="00B23B06" w:rsidRPr="00F942F8">
              <w:rPr>
                <w:lang w:val="uk-UA"/>
              </w:rPr>
              <w:t>й</w:t>
            </w:r>
            <w:r w:rsidRPr="00F942F8">
              <w:rPr>
                <w:lang w:val="uk-UA"/>
              </w:rPr>
              <w:t xml:space="preserve"> акцизного податку, </w:t>
            </w:r>
            <w:r w:rsidR="00B23B06" w:rsidRPr="00F942F8">
              <w:rPr>
                <w:lang w:val="uk-UA"/>
              </w:rPr>
              <w:t>що</w:t>
            </w:r>
            <w:r w:rsidRPr="00F942F8">
              <w:rPr>
                <w:lang w:val="uk-UA"/>
              </w:rPr>
              <w:t xml:space="preserve"> повинн</w:t>
            </w:r>
            <w:r w:rsidR="00B23B06" w:rsidRPr="00F942F8">
              <w:rPr>
                <w:lang w:val="uk-UA"/>
              </w:rPr>
              <w:t>і</w:t>
            </w:r>
            <w:r w:rsidRPr="00F942F8">
              <w:rPr>
                <w:lang w:val="uk-UA"/>
              </w:rPr>
              <w:t xml:space="preserve"> подаватися до органів ДФС щомісячно, та </w:t>
            </w:r>
            <w:r w:rsidR="00ED4C11" w:rsidRPr="00F942F8">
              <w:rPr>
                <w:lang w:val="uk-UA"/>
              </w:rPr>
              <w:t>становитимуть</w:t>
            </w:r>
            <w:r w:rsidRPr="00F942F8">
              <w:rPr>
                <w:lang w:val="uk-UA"/>
              </w:rPr>
              <w:t>:</w:t>
            </w:r>
          </w:p>
          <w:p w:rsidR="00971AEA" w:rsidRPr="00F942F8" w:rsidRDefault="00971AEA" w:rsidP="0040164F">
            <w:pPr>
              <w:rPr>
                <w:lang w:val="uk-UA"/>
              </w:rPr>
            </w:pPr>
            <w:r w:rsidRPr="00F942F8">
              <w:rPr>
                <w:lang w:val="uk-UA"/>
              </w:rPr>
              <w:t xml:space="preserve">1 год. х </w:t>
            </w:r>
            <w:r w:rsidR="0018701D" w:rsidRPr="00F942F8">
              <w:rPr>
                <w:lang w:val="uk-UA"/>
              </w:rPr>
              <w:t>22,41</w:t>
            </w:r>
            <w:r w:rsidRPr="00F942F8">
              <w:rPr>
                <w:lang w:val="uk-UA"/>
              </w:rPr>
              <w:t xml:space="preserve"> грн. за год х 12 міс. х </w:t>
            </w:r>
            <w:r w:rsidR="0018701D" w:rsidRPr="00F942F8">
              <w:rPr>
                <w:lang w:val="uk-UA"/>
              </w:rPr>
              <w:t>18</w:t>
            </w:r>
            <w:r w:rsidRPr="00F942F8">
              <w:rPr>
                <w:lang w:val="uk-UA"/>
              </w:rPr>
              <w:t xml:space="preserve"> кількість платників = </w:t>
            </w:r>
            <w:r w:rsidR="0018701D" w:rsidRPr="00F942F8">
              <w:rPr>
                <w:lang w:val="uk-UA"/>
              </w:rPr>
              <w:t>4840,56</w:t>
            </w:r>
            <w:r w:rsidRPr="00F942F8">
              <w:rPr>
                <w:lang w:val="uk-UA"/>
              </w:rPr>
              <w:t xml:space="preserve">  грн. на рік</w:t>
            </w:r>
          </w:p>
          <w:p w:rsidR="00971AEA" w:rsidRPr="00F942F8" w:rsidRDefault="00971AEA" w:rsidP="00ED4C11">
            <w:pPr>
              <w:pStyle w:val="3"/>
              <w:spacing w:before="120" w:beforeAutospacing="0" w:after="0" w:afterAutospacing="0"/>
              <w:rPr>
                <w:b w:val="0"/>
                <w:bCs w:val="0"/>
                <w:sz w:val="24"/>
                <w:szCs w:val="24"/>
                <w:lang w:val="uk-UA"/>
              </w:rPr>
            </w:pPr>
            <w:r w:rsidRPr="00F942F8">
              <w:rPr>
                <w:b w:val="0"/>
                <w:bCs w:val="0"/>
                <w:sz w:val="24"/>
                <w:szCs w:val="24"/>
                <w:lang w:val="uk-UA"/>
              </w:rPr>
              <w:t xml:space="preserve">Отже, розрахункові витрати суб’єктів господарювання на подання декларації акцизного податку </w:t>
            </w:r>
            <w:r w:rsidR="00ED4C11" w:rsidRPr="00F942F8">
              <w:rPr>
                <w:b w:val="0"/>
                <w:bCs w:val="0"/>
                <w:sz w:val="24"/>
                <w:szCs w:val="24"/>
                <w:lang w:val="uk-UA"/>
              </w:rPr>
              <w:t>становитимуть</w:t>
            </w:r>
            <w:r w:rsidRPr="00F942F8">
              <w:rPr>
                <w:b w:val="0"/>
                <w:bCs w:val="0"/>
                <w:sz w:val="24"/>
                <w:szCs w:val="24"/>
                <w:lang w:val="uk-UA"/>
              </w:rPr>
              <w:t xml:space="preserve"> </w:t>
            </w:r>
            <w:r w:rsidR="00CA4347" w:rsidRPr="00F942F8">
              <w:rPr>
                <w:b w:val="0"/>
                <w:sz w:val="24"/>
                <w:szCs w:val="24"/>
                <w:lang w:val="uk-UA"/>
              </w:rPr>
              <w:t>4840,56</w:t>
            </w:r>
            <w:r w:rsidR="00CA4347" w:rsidRPr="00F942F8">
              <w:rPr>
                <w:lang w:val="uk-UA"/>
              </w:rPr>
              <w:t xml:space="preserve">  </w:t>
            </w:r>
            <w:r w:rsidRPr="00F942F8">
              <w:rPr>
                <w:b w:val="0"/>
                <w:bCs w:val="0"/>
                <w:sz w:val="24"/>
                <w:szCs w:val="24"/>
                <w:lang w:val="uk-UA"/>
              </w:rPr>
              <w:t>грн. на рік</w:t>
            </w:r>
          </w:p>
        </w:tc>
      </w:tr>
    </w:tbl>
    <w:p w:rsidR="00DC19E7" w:rsidRPr="00F942F8" w:rsidRDefault="00DC19E7" w:rsidP="00772BAB">
      <w:pPr>
        <w:pStyle w:val="a3"/>
        <w:spacing w:before="120" w:beforeAutospacing="0" w:after="120" w:afterAutospacing="0"/>
        <w:ind w:firstLine="720"/>
        <w:jc w:val="both"/>
        <w:rPr>
          <w:sz w:val="28"/>
          <w:szCs w:val="28"/>
          <w:lang w:val="uk-UA"/>
        </w:rPr>
      </w:pPr>
      <w:r w:rsidRPr="00F942F8">
        <w:rPr>
          <w:sz w:val="28"/>
          <w:szCs w:val="28"/>
          <w:lang w:val="uk-UA"/>
        </w:rPr>
        <w:lastRenderedPageBreak/>
        <w:t>3. Оцінка впливу на сферу інтересів громадян</w:t>
      </w:r>
    </w:p>
    <w:tbl>
      <w:tblPr>
        <w:tblW w:w="4977"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33"/>
        <w:gridCol w:w="3484"/>
        <w:gridCol w:w="4285"/>
      </w:tblGrid>
      <w:tr w:rsidR="00F942F8" w:rsidRPr="00F942F8">
        <w:trPr>
          <w:tblCellSpacing w:w="22" w:type="dxa"/>
        </w:trPr>
        <w:tc>
          <w:tcPr>
            <w:tcW w:w="920" w:type="pct"/>
            <w:tcBorders>
              <w:top w:val="outset" w:sz="6" w:space="0" w:color="auto"/>
              <w:bottom w:val="outset" w:sz="6" w:space="0" w:color="auto"/>
              <w:right w:val="outset" w:sz="6" w:space="0" w:color="auto"/>
            </w:tcBorders>
          </w:tcPr>
          <w:p w:rsidR="00DC19E7" w:rsidRPr="00F942F8" w:rsidRDefault="00DC19E7" w:rsidP="00E2013F">
            <w:pPr>
              <w:pStyle w:val="a3"/>
              <w:jc w:val="center"/>
              <w:rPr>
                <w:sz w:val="28"/>
                <w:szCs w:val="28"/>
                <w:lang w:val="uk-UA"/>
              </w:rPr>
            </w:pPr>
            <w:r w:rsidRPr="00F942F8">
              <w:rPr>
                <w:sz w:val="28"/>
                <w:szCs w:val="28"/>
                <w:lang w:val="uk-UA"/>
              </w:rPr>
              <w:t>Вид альтернативи</w:t>
            </w:r>
          </w:p>
        </w:tc>
        <w:tc>
          <w:tcPr>
            <w:tcW w:w="1791" w:type="pct"/>
            <w:tcBorders>
              <w:top w:val="outset" w:sz="6" w:space="0" w:color="auto"/>
              <w:left w:val="outset" w:sz="6" w:space="0" w:color="auto"/>
              <w:bottom w:val="outset" w:sz="6" w:space="0" w:color="auto"/>
              <w:right w:val="outset" w:sz="6" w:space="0" w:color="auto"/>
            </w:tcBorders>
          </w:tcPr>
          <w:p w:rsidR="00DC19E7" w:rsidRPr="00F942F8" w:rsidRDefault="00DC19E7" w:rsidP="00E2013F">
            <w:pPr>
              <w:pStyle w:val="a3"/>
              <w:jc w:val="center"/>
              <w:rPr>
                <w:sz w:val="28"/>
                <w:szCs w:val="28"/>
                <w:lang w:val="uk-UA"/>
              </w:rPr>
            </w:pPr>
            <w:r w:rsidRPr="00F942F8">
              <w:rPr>
                <w:sz w:val="28"/>
                <w:szCs w:val="28"/>
                <w:lang w:val="uk-UA"/>
              </w:rPr>
              <w:t>Вигоди</w:t>
            </w:r>
          </w:p>
        </w:tc>
        <w:tc>
          <w:tcPr>
            <w:tcW w:w="2196" w:type="pct"/>
            <w:tcBorders>
              <w:top w:val="outset" w:sz="6" w:space="0" w:color="auto"/>
              <w:left w:val="outset" w:sz="6" w:space="0" w:color="auto"/>
              <w:bottom w:val="outset" w:sz="6" w:space="0" w:color="auto"/>
            </w:tcBorders>
          </w:tcPr>
          <w:p w:rsidR="00DC19E7" w:rsidRPr="00F942F8" w:rsidRDefault="00DC19E7" w:rsidP="00E2013F">
            <w:pPr>
              <w:pStyle w:val="a3"/>
              <w:jc w:val="center"/>
              <w:rPr>
                <w:sz w:val="28"/>
                <w:szCs w:val="28"/>
                <w:lang w:val="uk-UA"/>
              </w:rPr>
            </w:pPr>
            <w:r w:rsidRPr="00F942F8">
              <w:rPr>
                <w:sz w:val="28"/>
                <w:szCs w:val="28"/>
                <w:lang w:val="uk-UA"/>
              </w:rPr>
              <w:t>Витрати</w:t>
            </w:r>
          </w:p>
        </w:tc>
      </w:tr>
      <w:tr w:rsidR="00F942F8" w:rsidRPr="00F942F8">
        <w:trPr>
          <w:tblCellSpacing w:w="22" w:type="dxa"/>
        </w:trPr>
        <w:tc>
          <w:tcPr>
            <w:tcW w:w="920" w:type="pct"/>
            <w:tcBorders>
              <w:top w:val="outset" w:sz="6" w:space="0" w:color="auto"/>
              <w:bottom w:val="outset" w:sz="6" w:space="0" w:color="auto"/>
              <w:right w:val="outset" w:sz="6" w:space="0" w:color="auto"/>
            </w:tcBorders>
          </w:tcPr>
          <w:p w:rsidR="00DC19E7" w:rsidRPr="00F942F8" w:rsidRDefault="00DC19E7" w:rsidP="00E2013F">
            <w:pPr>
              <w:pStyle w:val="a3"/>
              <w:rPr>
                <w:lang w:val="uk-UA"/>
              </w:rPr>
            </w:pPr>
            <w:r w:rsidRPr="00F942F8">
              <w:rPr>
                <w:lang w:val="uk-UA"/>
              </w:rPr>
              <w:t>Альтернатива 1</w:t>
            </w:r>
          </w:p>
        </w:tc>
        <w:tc>
          <w:tcPr>
            <w:tcW w:w="1791" w:type="pct"/>
            <w:tcBorders>
              <w:top w:val="outset" w:sz="6" w:space="0" w:color="auto"/>
              <w:left w:val="outset" w:sz="6" w:space="0" w:color="auto"/>
              <w:bottom w:val="outset" w:sz="6" w:space="0" w:color="auto"/>
              <w:right w:val="outset" w:sz="6" w:space="0" w:color="auto"/>
            </w:tcBorders>
          </w:tcPr>
          <w:p w:rsidR="00DC19E7" w:rsidRPr="00F942F8" w:rsidRDefault="00DC19E7" w:rsidP="00E2013F">
            <w:pPr>
              <w:pStyle w:val="a3"/>
              <w:rPr>
                <w:lang w:val="uk-UA"/>
              </w:rPr>
            </w:pPr>
            <w:r w:rsidRPr="00F942F8">
              <w:rPr>
                <w:lang w:val="uk-UA"/>
              </w:rPr>
              <w:t>1. Покращ</w:t>
            </w:r>
            <w:r w:rsidR="000E540E" w:rsidRPr="00F942F8">
              <w:rPr>
                <w:lang w:val="uk-UA"/>
              </w:rPr>
              <w:t>а</w:t>
            </w:r>
            <w:r w:rsidRPr="00F942F8">
              <w:rPr>
                <w:lang w:val="uk-UA"/>
              </w:rPr>
              <w:t>ння здоров’я нації.</w:t>
            </w:r>
          </w:p>
          <w:p w:rsidR="00DC19E7" w:rsidRPr="00F942F8" w:rsidRDefault="00DC19E7" w:rsidP="00E2013F">
            <w:pPr>
              <w:pStyle w:val="a3"/>
              <w:rPr>
                <w:lang w:val="uk-UA"/>
              </w:rPr>
            </w:pPr>
            <w:r w:rsidRPr="00F942F8">
              <w:rPr>
                <w:lang w:val="uk-UA"/>
              </w:rPr>
              <w:t xml:space="preserve">2. Виконання вимог Рамкової конвенції Всесвітньої організації охорони здоров'я із боротьби проти тютюну, ратифікованої Верховною Радою України 15 березня 2006 року (Закон України від 15.03.2016 № 3534-IV), в частині застосування податкових заходів зі скорочення попиту на тютюн з метою захисту нинішнього та прийдешніх поколінь від руйнівних наслідків для здоров'я людей. </w:t>
            </w:r>
          </w:p>
        </w:tc>
        <w:tc>
          <w:tcPr>
            <w:tcW w:w="2196" w:type="pct"/>
            <w:tcBorders>
              <w:top w:val="outset" w:sz="6" w:space="0" w:color="auto"/>
              <w:left w:val="outset" w:sz="6" w:space="0" w:color="auto"/>
              <w:bottom w:val="outset" w:sz="6" w:space="0" w:color="auto"/>
            </w:tcBorders>
          </w:tcPr>
          <w:p w:rsidR="00DC19E7" w:rsidRPr="00F942F8" w:rsidRDefault="00DC19E7" w:rsidP="00FF70C2">
            <w:pPr>
              <w:pStyle w:val="a3"/>
              <w:rPr>
                <w:lang w:val="uk-UA"/>
              </w:rPr>
            </w:pPr>
            <w:r w:rsidRPr="00F942F8">
              <w:rPr>
                <w:lang w:val="uk-UA"/>
              </w:rPr>
              <w:t xml:space="preserve">1. </w:t>
            </w:r>
            <w:r w:rsidR="00FF70C2" w:rsidRPr="00F942F8">
              <w:rPr>
                <w:lang w:val="uk-UA"/>
              </w:rPr>
              <w:t xml:space="preserve">Застосування запропонованих законопроектом  коефіцієнтів та вимог до суми податкового зобов’язання з акцизного податку </w:t>
            </w:r>
            <w:r w:rsidR="000075EA" w:rsidRPr="00F942F8">
              <w:rPr>
                <w:lang w:val="uk-UA"/>
              </w:rPr>
              <w:t xml:space="preserve">на тютюнові вироби </w:t>
            </w:r>
            <w:r w:rsidR="00FF70C2" w:rsidRPr="00F942F8">
              <w:rPr>
                <w:lang w:val="uk-UA"/>
              </w:rPr>
              <w:t>вплине</w:t>
            </w:r>
            <w:r w:rsidRPr="00F942F8">
              <w:rPr>
                <w:lang w:val="uk-UA"/>
              </w:rPr>
              <w:t xml:space="preserve"> </w:t>
            </w:r>
            <w:r w:rsidR="000075EA" w:rsidRPr="00F942F8">
              <w:rPr>
                <w:lang w:val="uk-UA"/>
              </w:rPr>
              <w:t xml:space="preserve">на </w:t>
            </w:r>
            <w:r w:rsidRPr="00F942F8">
              <w:rPr>
                <w:lang w:val="uk-UA"/>
              </w:rPr>
              <w:t>кінцеву вартість товару</w:t>
            </w:r>
          </w:p>
        </w:tc>
      </w:tr>
      <w:tr w:rsidR="00F942F8" w:rsidRPr="00F942F8">
        <w:trPr>
          <w:tblCellSpacing w:w="22" w:type="dxa"/>
        </w:trPr>
        <w:tc>
          <w:tcPr>
            <w:tcW w:w="920" w:type="pct"/>
            <w:tcBorders>
              <w:top w:val="outset" w:sz="6" w:space="0" w:color="auto"/>
              <w:bottom w:val="outset" w:sz="6" w:space="0" w:color="auto"/>
              <w:right w:val="outset" w:sz="6" w:space="0" w:color="auto"/>
            </w:tcBorders>
          </w:tcPr>
          <w:p w:rsidR="00DC19E7" w:rsidRPr="00F942F8" w:rsidRDefault="00DC19E7" w:rsidP="00E2013F">
            <w:pPr>
              <w:pStyle w:val="a3"/>
              <w:rPr>
                <w:lang w:val="uk-UA"/>
              </w:rPr>
            </w:pPr>
            <w:r w:rsidRPr="00F942F8">
              <w:rPr>
                <w:lang w:val="uk-UA"/>
              </w:rPr>
              <w:t>Альтернатива 2</w:t>
            </w:r>
          </w:p>
        </w:tc>
        <w:tc>
          <w:tcPr>
            <w:tcW w:w="1791" w:type="pct"/>
            <w:tcBorders>
              <w:top w:val="outset" w:sz="6" w:space="0" w:color="auto"/>
              <w:left w:val="outset" w:sz="6" w:space="0" w:color="auto"/>
              <w:bottom w:val="outset" w:sz="6" w:space="0" w:color="auto"/>
              <w:right w:val="outset" w:sz="6" w:space="0" w:color="auto"/>
            </w:tcBorders>
          </w:tcPr>
          <w:p w:rsidR="00DC19E7" w:rsidRPr="00F942F8" w:rsidRDefault="00AE6F9C" w:rsidP="00AE6F9C">
            <w:pPr>
              <w:pStyle w:val="a3"/>
              <w:rPr>
                <w:lang w:val="uk-UA"/>
              </w:rPr>
            </w:pPr>
            <w:r w:rsidRPr="00F942F8">
              <w:rPr>
                <w:lang w:val="uk-UA"/>
              </w:rPr>
              <w:t>Залишення ситуації без змін</w:t>
            </w:r>
            <w:r w:rsidR="00CF7B88" w:rsidRPr="00F942F8">
              <w:rPr>
                <w:lang w:val="uk-UA"/>
              </w:rPr>
              <w:t xml:space="preserve"> </w:t>
            </w:r>
            <w:r w:rsidR="00EC564A" w:rsidRPr="00F942F8">
              <w:rPr>
                <w:lang w:val="uk-UA"/>
              </w:rPr>
              <w:t xml:space="preserve"> </w:t>
            </w:r>
            <w:r w:rsidRPr="00F942F8">
              <w:rPr>
                <w:lang w:val="uk-UA"/>
              </w:rPr>
              <w:t>-</w:t>
            </w:r>
            <w:r w:rsidR="00A71582" w:rsidRPr="00F942F8">
              <w:rPr>
                <w:lang w:val="uk-UA"/>
              </w:rPr>
              <w:t xml:space="preserve"> </w:t>
            </w:r>
            <w:r w:rsidR="00EC564A" w:rsidRPr="00F942F8">
              <w:rPr>
                <w:lang w:val="uk-UA"/>
              </w:rPr>
              <w:t xml:space="preserve">це </w:t>
            </w:r>
            <w:r w:rsidR="00CF7B88" w:rsidRPr="00F942F8">
              <w:rPr>
                <w:lang w:val="uk-UA"/>
              </w:rPr>
              <w:t xml:space="preserve"> відсутність одного із факторів, що впливає на </w:t>
            </w:r>
            <w:r w:rsidR="005D71CF" w:rsidRPr="00F942F8">
              <w:rPr>
                <w:lang w:val="uk-UA"/>
              </w:rPr>
              <w:t>підвищення</w:t>
            </w:r>
            <w:r w:rsidR="00CF7B88" w:rsidRPr="00F942F8">
              <w:rPr>
                <w:lang w:val="uk-UA"/>
              </w:rPr>
              <w:t xml:space="preserve"> цін</w:t>
            </w:r>
            <w:r w:rsidR="005D71CF" w:rsidRPr="00F942F8">
              <w:rPr>
                <w:lang w:val="uk-UA"/>
              </w:rPr>
              <w:t xml:space="preserve"> на</w:t>
            </w:r>
            <w:r w:rsidR="00CF7B88" w:rsidRPr="00F942F8">
              <w:rPr>
                <w:lang w:val="uk-UA"/>
              </w:rPr>
              <w:t xml:space="preserve"> тютюнов</w:t>
            </w:r>
            <w:r w:rsidR="005D71CF" w:rsidRPr="00F942F8">
              <w:rPr>
                <w:lang w:val="uk-UA"/>
              </w:rPr>
              <w:t>і</w:t>
            </w:r>
            <w:r w:rsidR="00CF7B88" w:rsidRPr="00F942F8">
              <w:rPr>
                <w:lang w:val="uk-UA"/>
              </w:rPr>
              <w:t xml:space="preserve"> вироб</w:t>
            </w:r>
            <w:r w:rsidR="005D71CF" w:rsidRPr="00F942F8">
              <w:rPr>
                <w:lang w:val="uk-UA"/>
              </w:rPr>
              <w:t>и</w:t>
            </w:r>
          </w:p>
        </w:tc>
        <w:tc>
          <w:tcPr>
            <w:tcW w:w="2196" w:type="pct"/>
            <w:tcBorders>
              <w:top w:val="outset" w:sz="6" w:space="0" w:color="auto"/>
              <w:left w:val="outset" w:sz="6" w:space="0" w:color="auto"/>
              <w:bottom w:val="outset" w:sz="6" w:space="0" w:color="auto"/>
            </w:tcBorders>
          </w:tcPr>
          <w:p w:rsidR="00DC19E7" w:rsidRPr="00F942F8" w:rsidRDefault="00DC19E7" w:rsidP="00E2013F">
            <w:pPr>
              <w:pStyle w:val="a3"/>
              <w:jc w:val="center"/>
              <w:rPr>
                <w:lang w:val="uk-UA"/>
              </w:rPr>
            </w:pPr>
            <w:r w:rsidRPr="00F942F8">
              <w:rPr>
                <w:lang w:val="uk-UA"/>
              </w:rPr>
              <w:t>Відсутні</w:t>
            </w:r>
          </w:p>
        </w:tc>
      </w:tr>
    </w:tbl>
    <w:p w:rsidR="00460EF6" w:rsidRPr="00F942F8" w:rsidRDefault="004357FE" w:rsidP="00341366">
      <w:pPr>
        <w:pStyle w:val="a3"/>
        <w:spacing w:before="120" w:beforeAutospacing="0" w:after="0" w:afterAutospacing="0"/>
        <w:ind w:firstLine="720"/>
        <w:jc w:val="both"/>
        <w:rPr>
          <w:sz w:val="28"/>
          <w:szCs w:val="28"/>
          <w:lang w:val="uk-UA"/>
        </w:rPr>
      </w:pPr>
      <w:r w:rsidRPr="00F942F8">
        <w:rPr>
          <w:sz w:val="28"/>
          <w:szCs w:val="28"/>
          <w:lang w:val="uk-UA"/>
        </w:rPr>
        <w:t xml:space="preserve">4. </w:t>
      </w:r>
      <w:r w:rsidR="00460EF6" w:rsidRPr="00F942F8">
        <w:rPr>
          <w:sz w:val="28"/>
          <w:szCs w:val="28"/>
          <w:lang w:val="uk-UA"/>
        </w:rPr>
        <w:t>Оцінка впливу на сферу інтересів суб</w:t>
      </w:r>
      <w:r w:rsidR="00BA2819" w:rsidRPr="00F942F8">
        <w:rPr>
          <w:sz w:val="28"/>
          <w:szCs w:val="28"/>
          <w:lang w:val="uk-UA"/>
        </w:rPr>
        <w:t>’</w:t>
      </w:r>
      <w:r w:rsidR="00460EF6" w:rsidRPr="00F942F8">
        <w:rPr>
          <w:sz w:val="28"/>
          <w:szCs w:val="28"/>
          <w:lang w:val="uk-UA"/>
        </w:rPr>
        <w:t>єктів господарювання</w:t>
      </w:r>
    </w:p>
    <w:p w:rsidR="001504D1" w:rsidRPr="00F942F8" w:rsidRDefault="001504D1" w:rsidP="00341366">
      <w:pPr>
        <w:pStyle w:val="a3"/>
        <w:spacing w:before="120" w:beforeAutospacing="0" w:after="0" w:afterAutospacing="0"/>
        <w:ind w:firstLine="720"/>
        <w:jc w:val="both"/>
        <w:rPr>
          <w:sz w:val="4"/>
          <w:szCs w:val="4"/>
          <w:lang w:val="uk-UA"/>
        </w:rPr>
      </w:pPr>
    </w:p>
    <w:tbl>
      <w:tblPr>
        <w:tblW w:w="5000"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400"/>
        <w:gridCol w:w="1445"/>
        <w:gridCol w:w="1538"/>
        <w:gridCol w:w="1445"/>
        <w:gridCol w:w="1445"/>
        <w:gridCol w:w="1373"/>
      </w:tblGrid>
      <w:tr w:rsidR="00F942F8" w:rsidRPr="00F942F8">
        <w:trPr>
          <w:tblCellSpacing w:w="22" w:type="dxa"/>
        </w:trPr>
        <w:tc>
          <w:tcPr>
            <w:tcW w:w="1250" w:type="pct"/>
          </w:tcPr>
          <w:p w:rsidR="00460EF6" w:rsidRPr="00F942F8" w:rsidRDefault="00460EF6" w:rsidP="00460EF6">
            <w:pPr>
              <w:pStyle w:val="a3"/>
              <w:jc w:val="center"/>
              <w:rPr>
                <w:sz w:val="28"/>
                <w:szCs w:val="28"/>
                <w:lang w:val="uk-UA"/>
              </w:rPr>
            </w:pPr>
            <w:r w:rsidRPr="00F942F8">
              <w:rPr>
                <w:sz w:val="28"/>
                <w:szCs w:val="28"/>
                <w:lang w:val="uk-UA"/>
              </w:rPr>
              <w:t>Показник</w:t>
            </w:r>
          </w:p>
        </w:tc>
        <w:tc>
          <w:tcPr>
            <w:tcW w:w="750" w:type="pct"/>
          </w:tcPr>
          <w:p w:rsidR="00460EF6" w:rsidRPr="00F942F8" w:rsidRDefault="00460EF6" w:rsidP="00460EF6">
            <w:pPr>
              <w:pStyle w:val="a3"/>
              <w:jc w:val="center"/>
              <w:rPr>
                <w:sz w:val="28"/>
                <w:szCs w:val="28"/>
                <w:lang w:val="uk-UA"/>
              </w:rPr>
            </w:pPr>
            <w:r w:rsidRPr="00F942F8">
              <w:rPr>
                <w:sz w:val="28"/>
                <w:szCs w:val="28"/>
                <w:lang w:val="uk-UA"/>
              </w:rPr>
              <w:t>Великі</w:t>
            </w:r>
          </w:p>
        </w:tc>
        <w:tc>
          <w:tcPr>
            <w:tcW w:w="800" w:type="pct"/>
          </w:tcPr>
          <w:p w:rsidR="00460EF6" w:rsidRPr="00F942F8" w:rsidRDefault="00460EF6" w:rsidP="00460EF6">
            <w:pPr>
              <w:pStyle w:val="a3"/>
              <w:jc w:val="center"/>
              <w:rPr>
                <w:sz w:val="28"/>
                <w:szCs w:val="28"/>
                <w:lang w:val="uk-UA"/>
              </w:rPr>
            </w:pPr>
            <w:r w:rsidRPr="00F942F8">
              <w:rPr>
                <w:sz w:val="28"/>
                <w:szCs w:val="28"/>
                <w:lang w:val="uk-UA"/>
              </w:rPr>
              <w:t>Середні</w:t>
            </w:r>
          </w:p>
        </w:tc>
        <w:tc>
          <w:tcPr>
            <w:tcW w:w="750" w:type="pct"/>
          </w:tcPr>
          <w:p w:rsidR="00460EF6" w:rsidRPr="00F942F8" w:rsidRDefault="00460EF6" w:rsidP="00460EF6">
            <w:pPr>
              <w:pStyle w:val="a3"/>
              <w:jc w:val="center"/>
              <w:rPr>
                <w:sz w:val="28"/>
                <w:szCs w:val="28"/>
                <w:lang w:val="uk-UA"/>
              </w:rPr>
            </w:pPr>
            <w:r w:rsidRPr="00F942F8">
              <w:rPr>
                <w:sz w:val="28"/>
                <w:szCs w:val="28"/>
                <w:lang w:val="uk-UA"/>
              </w:rPr>
              <w:t>Малі</w:t>
            </w:r>
          </w:p>
        </w:tc>
        <w:tc>
          <w:tcPr>
            <w:tcW w:w="750" w:type="pct"/>
          </w:tcPr>
          <w:p w:rsidR="00460EF6" w:rsidRPr="00F942F8" w:rsidRDefault="00460EF6" w:rsidP="00460EF6">
            <w:pPr>
              <w:pStyle w:val="a3"/>
              <w:jc w:val="center"/>
              <w:rPr>
                <w:sz w:val="28"/>
                <w:szCs w:val="28"/>
                <w:lang w:val="uk-UA"/>
              </w:rPr>
            </w:pPr>
            <w:r w:rsidRPr="00F942F8">
              <w:rPr>
                <w:sz w:val="28"/>
                <w:szCs w:val="28"/>
                <w:lang w:val="uk-UA"/>
              </w:rPr>
              <w:t>Мікро</w:t>
            </w:r>
          </w:p>
        </w:tc>
        <w:tc>
          <w:tcPr>
            <w:tcW w:w="700" w:type="pct"/>
          </w:tcPr>
          <w:p w:rsidR="00460EF6" w:rsidRPr="00F942F8" w:rsidRDefault="00460EF6" w:rsidP="00460EF6">
            <w:pPr>
              <w:pStyle w:val="a3"/>
              <w:jc w:val="center"/>
              <w:rPr>
                <w:sz w:val="28"/>
                <w:szCs w:val="28"/>
                <w:lang w:val="uk-UA"/>
              </w:rPr>
            </w:pPr>
            <w:r w:rsidRPr="00F942F8">
              <w:rPr>
                <w:sz w:val="28"/>
                <w:szCs w:val="28"/>
                <w:lang w:val="uk-UA"/>
              </w:rPr>
              <w:t>Разом</w:t>
            </w:r>
          </w:p>
        </w:tc>
      </w:tr>
      <w:tr w:rsidR="00F942F8" w:rsidRPr="00F942F8">
        <w:trPr>
          <w:tblCellSpacing w:w="22" w:type="dxa"/>
        </w:trPr>
        <w:tc>
          <w:tcPr>
            <w:tcW w:w="1250" w:type="pct"/>
          </w:tcPr>
          <w:p w:rsidR="00460EF6" w:rsidRPr="00F942F8" w:rsidRDefault="00460EF6" w:rsidP="00460EF6">
            <w:pPr>
              <w:pStyle w:val="a3"/>
              <w:rPr>
                <w:lang w:val="uk-UA"/>
              </w:rPr>
            </w:pPr>
            <w:r w:rsidRPr="00F942F8">
              <w:rPr>
                <w:lang w:val="uk-UA"/>
              </w:rPr>
              <w:t>Кількість суб</w:t>
            </w:r>
            <w:r w:rsidR="00BA2819" w:rsidRPr="00F942F8">
              <w:rPr>
                <w:lang w:val="uk-UA"/>
              </w:rPr>
              <w:t>’</w:t>
            </w:r>
            <w:r w:rsidRPr="00F942F8">
              <w:rPr>
                <w:lang w:val="uk-UA"/>
              </w:rPr>
              <w:t>єктів господарювання, що підпадають під дію регулювання, одиниць</w:t>
            </w:r>
          </w:p>
        </w:tc>
        <w:tc>
          <w:tcPr>
            <w:tcW w:w="750" w:type="pct"/>
            <w:vAlign w:val="center"/>
          </w:tcPr>
          <w:p w:rsidR="00460EF6" w:rsidRPr="00F942F8" w:rsidRDefault="002A0243" w:rsidP="00D06F15">
            <w:pPr>
              <w:pStyle w:val="a3"/>
              <w:jc w:val="center"/>
              <w:rPr>
                <w:lang w:val="uk-UA"/>
              </w:rPr>
            </w:pPr>
            <w:r w:rsidRPr="00F942F8">
              <w:rPr>
                <w:lang w:val="uk-UA"/>
              </w:rPr>
              <w:t>5</w:t>
            </w:r>
          </w:p>
        </w:tc>
        <w:tc>
          <w:tcPr>
            <w:tcW w:w="800" w:type="pct"/>
            <w:vAlign w:val="center"/>
          </w:tcPr>
          <w:p w:rsidR="00460EF6" w:rsidRPr="00F942F8" w:rsidRDefault="00C757E7" w:rsidP="00D06F15">
            <w:pPr>
              <w:pStyle w:val="a3"/>
              <w:jc w:val="center"/>
              <w:rPr>
                <w:lang w:val="uk-UA"/>
              </w:rPr>
            </w:pPr>
            <w:r w:rsidRPr="00F942F8">
              <w:rPr>
                <w:lang w:val="uk-UA"/>
              </w:rPr>
              <w:t>7</w:t>
            </w:r>
          </w:p>
        </w:tc>
        <w:tc>
          <w:tcPr>
            <w:tcW w:w="750" w:type="pct"/>
            <w:vAlign w:val="center"/>
          </w:tcPr>
          <w:p w:rsidR="00460EF6" w:rsidRPr="00F942F8" w:rsidRDefault="00C757E7" w:rsidP="00D06F15">
            <w:pPr>
              <w:pStyle w:val="a3"/>
              <w:jc w:val="center"/>
              <w:rPr>
                <w:lang w:val="uk-UA"/>
              </w:rPr>
            </w:pPr>
            <w:r w:rsidRPr="00F942F8">
              <w:rPr>
                <w:lang w:val="uk-UA"/>
              </w:rPr>
              <w:t>4</w:t>
            </w:r>
          </w:p>
        </w:tc>
        <w:tc>
          <w:tcPr>
            <w:tcW w:w="750" w:type="pct"/>
            <w:vAlign w:val="center"/>
          </w:tcPr>
          <w:p w:rsidR="00280395" w:rsidRPr="00F942F8" w:rsidRDefault="00012C86" w:rsidP="00280395">
            <w:pPr>
              <w:pStyle w:val="a3"/>
              <w:jc w:val="center"/>
              <w:rPr>
                <w:lang w:val="uk-UA"/>
              </w:rPr>
            </w:pPr>
            <w:r w:rsidRPr="00F942F8">
              <w:rPr>
                <w:lang w:val="uk-UA"/>
              </w:rPr>
              <w:t>2</w:t>
            </w:r>
          </w:p>
        </w:tc>
        <w:tc>
          <w:tcPr>
            <w:tcW w:w="700" w:type="pct"/>
            <w:vAlign w:val="center"/>
          </w:tcPr>
          <w:p w:rsidR="00460EF6" w:rsidRPr="00F942F8" w:rsidRDefault="007D0656" w:rsidP="00D06F15">
            <w:pPr>
              <w:pStyle w:val="a3"/>
              <w:jc w:val="center"/>
              <w:rPr>
                <w:lang w:val="uk-UA"/>
              </w:rPr>
            </w:pPr>
            <w:r w:rsidRPr="00F942F8">
              <w:rPr>
                <w:lang w:val="uk-UA"/>
              </w:rPr>
              <w:t>18</w:t>
            </w:r>
          </w:p>
        </w:tc>
      </w:tr>
      <w:tr w:rsidR="00F942F8" w:rsidRPr="00F942F8">
        <w:trPr>
          <w:tblCellSpacing w:w="22" w:type="dxa"/>
        </w:trPr>
        <w:tc>
          <w:tcPr>
            <w:tcW w:w="1250" w:type="pct"/>
          </w:tcPr>
          <w:p w:rsidR="00460EF6" w:rsidRPr="00F942F8" w:rsidRDefault="00460EF6" w:rsidP="00460EF6">
            <w:pPr>
              <w:pStyle w:val="a3"/>
              <w:rPr>
                <w:lang w:val="uk-UA"/>
              </w:rPr>
            </w:pPr>
            <w:r w:rsidRPr="00F942F8">
              <w:rPr>
                <w:lang w:val="uk-UA"/>
              </w:rPr>
              <w:t xml:space="preserve">Питома вага групи у </w:t>
            </w:r>
            <w:r w:rsidRPr="00F942F8">
              <w:rPr>
                <w:lang w:val="uk-UA"/>
              </w:rPr>
              <w:lastRenderedPageBreak/>
              <w:t>загальній кількості, відсотків</w:t>
            </w:r>
          </w:p>
        </w:tc>
        <w:tc>
          <w:tcPr>
            <w:tcW w:w="750" w:type="pct"/>
            <w:vAlign w:val="center"/>
          </w:tcPr>
          <w:p w:rsidR="00460EF6" w:rsidRPr="00F942F8" w:rsidRDefault="00012C86" w:rsidP="00D06F15">
            <w:pPr>
              <w:pStyle w:val="a3"/>
              <w:jc w:val="center"/>
              <w:rPr>
                <w:lang w:val="uk-UA"/>
              </w:rPr>
            </w:pPr>
            <w:r w:rsidRPr="00F942F8">
              <w:rPr>
                <w:lang w:val="uk-UA"/>
              </w:rPr>
              <w:lastRenderedPageBreak/>
              <w:t>28</w:t>
            </w:r>
          </w:p>
        </w:tc>
        <w:tc>
          <w:tcPr>
            <w:tcW w:w="800" w:type="pct"/>
            <w:vAlign w:val="center"/>
          </w:tcPr>
          <w:p w:rsidR="00460EF6" w:rsidRPr="00F942F8" w:rsidRDefault="00012C86" w:rsidP="003D132B">
            <w:pPr>
              <w:pStyle w:val="a3"/>
              <w:jc w:val="center"/>
              <w:rPr>
                <w:lang w:val="uk-UA"/>
              </w:rPr>
            </w:pPr>
            <w:r w:rsidRPr="00F942F8">
              <w:rPr>
                <w:lang w:val="uk-UA"/>
              </w:rPr>
              <w:t>39</w:t>
            </w:r>
          </w:p>
        </w:tc>
        <w:tc>
          <w:tcPr>
            <w:tcW w:w="750" w:type="pct"/>
            <w:vAlign w:val="center"/>
          </w:tcPr>
          <w:p w:rsidR="00460EF6" w:rsidRPr="00F942F8" w:rsidRDefault="00012C86" w:rsidP="00D06F15">
            <w:pPr>
              <w:pStyle w:val="a3"/>
              <w:jc w:val="center"/>
              <w:rPr>
                <w:lang w:val="uk-UA"/>
              </w:rPr>
            </w:pPr>
            <w:r w:rsidRPr="00F942F8">
              <w:rPr>
                <w:lang w:val="uk-UA"/>
              </w:rPr>
              <w:t>22</w:t>
            </w:r>
          </w:p>
        </w:tc>
        <w:tc>
          <w:tcPr>
            <w:tcW w:w="750" w:type="pct"/>
            <w:vAlign w:val="center"/>
          </w:tcPr>
          <w:p w:rsidR="00460EF6" w:rsidRPr="00F942F8" w:rsidRDefault="00012C86" w:rsidP="00D06F15">
            <w:pPr>
              <w:pStyle w:val="a3"/>
              <w:jc w:val="center"/>
              <w:rPr>
                <w:lang w:val="uk-UA"/>
              </w:rPr>
            </w:pPr>
            <w:r w:rsidRPr="00F942F8">
              <w:rPr>
                <w:lang w:val="uk-UA"/>
              </w:rPr>
              <w:t>11</w:t>
            </w:r>
          </w:p>
        </w:tc>
        <w:tc>
          <w:tcPr>
            <w:tcW w:w="700" w:type="pct"/>
            <w:vAlign w:val="center"/>
          </w:tcPr>
          <w:p w:rsidR="00460EF6" w:rsidRPr="00F942F8" w:rsidRDefault="00460EF6" w:rsidP="00D06F15">
            <w:pPr>
              <w:pStyle w:val="a3"/>
              <w:jc w:val="center"/>
              <w:rPr>
                <w:lang w:val="uk-UA"/>
              </w:rPr>
            </w:pPr>
            <w:r w:rsidRPr="00F942F8">
              <w:rPr>
                <w:lang w:val="uk-UA"/>
              </w:rPr>
              <w:t>Х</w:t>
            </w:r>
          </w:p>
        </w:tc>
      </w:tr>
    </w:tbl>
    <w:p w:rsidR="006669E4" w:rsidRPr="00F942F8" w:rsidRDefault="00E3513F" w:rsidP="00174487">
      <w:pPr>
        <w:pStyle w:val="a3"/>
        <w:spacing w:before="120" w:beforeAutospacing="0" w:after="0" w:afterAutospacing="0"/>
        <w:jc w:val="both"/>
        <w:rPr>
          <w:sz w:val="28"/>
          <w:szCs w:val="28"/>
          <w:lang w:val="uk-UA"/>
        </w:rPr>
      </w:pPr>
      <w:r w:rsidRPr="00F942F8">
        <w:rPr>
          <w:sz w:val="28"/>
          <w:szCs w:val="28"/>
          <w:lang w:val="uk-UA"/>
        </w:rPr>
        <w:lastRenderedPageBreak/>
        <w:t xml:space="preserve">          </w:t>
      </w:r>
      <w:r w:rsidR="002D7295" w:rsidRPr="00F942F8">
        <w:rPr>
          <w:sz w:val="28"/>
          <w:szCs w:val="28"/>
          <w:lang w:val="uk-UA"/>
        </w:rPr>
        <w:t>В</w:t>
      </w:r>
      <w:r w:rsidR="00A26117" w:rsidRPr="00F942F8">
        <w:rPr>
          <w:sz w:val="28"/>
          <w:szCs w:val="28"/>
          <w:lang w:val="uk-UA"/>
        </w:rPr>
        <w:t xml:space="preserve">ідповідно до </w:t>
      </w:r>
      <w:r w:rsidR="006669E4" w:rsidRPr="00F942F8">
        <w:rPr>
          <w:sz w:val="28"/>
          <w:szCs w:val="28"/>
          <w:lang w:val="uk-UA"/>
        </w:rPr>
        <w:t xml:space="preserve">наказу Міністерства </w:t>
      </w:r>
      <w:r w:rsidR="005840DE" w:rsidRPr="00F942F8">
        <w:rPr>
          <w:sz w:val="28"/>
          <w:szCs w:val="28"/>
          <w:lang w:val="uk-UA"/>
        </w:rPr>
        <w:t>фінансів України від 23.01.2015</w:t>
      </w:r>
      <w:r w:rsidR="007C30DE" w:rsidRPr="00F942F8">
        <w:rPr>
          <w:sz w:val="28"/>
          <w:szCs w:val="28"/>
          <w:lang w:val="uk-UA"/>
        </w:rPr>
        <w:t xml:space="preserve"> </w:t>
      </w:r>
      <w:r w:rsidR="005618BF" w:rsidRPr="00F942F8">
        <w:rPr>
          <w:sz w:val="28"/>
          <w:szCs w:val="28"/>
          <w:lang w:val="uk-UA"/>
        </w:rPr>
        <w:t xml:space="preserve">     </w:t>
      </w:r>
      <w:r w:rsidR="000E540E" w:rsidRPr="00F942F8">
        <w:rPr>
          <w:sz w:val="28"/>
          <w:szCs w:val="28"/>
          <w:lang w:val="uk-UA"/>
        </w:rPr>
        <w:t xml:space="preserve">  </w:t>
      </w:r>
      <w:r w:rsidR="006669E4" w:rsidRPr="00F942F8">
        <w:rPr>
          <w:sz w:val="28"/>
          <w:szCs w:val="28"/>
          <w:lang w:val="uk-UA"/>
        </w:rPr>
        <w:t>№</w:t>
      </w:r>
      <w:r w:rsidR="00737A90" w:rsidRPr="00F942F8">
        <w:rPr>
          <w:sz w:val="28"/>
          <w:szCs w:val="28"/>
          <w:lang w:val="uk-UA"/>
        </w:rPr>
        <w:t xml:space="preserve"> 14 </w:t>
      </w:r>
      <w:r w:rsidR="007A4E48" w:rsidRPr="00F942F8">
        <w:rPr>
          <w:sz w:val="28"/>
          <w:szCs w:val="28"/>
          <w:lang w:val="uk-UA"/>
        </w:rPr>
        <w:t>«</w:t>
      </w:r>
      <w:r w:rsidR="00737A90" w:rsidRPr="00F942F8">
        <w:rPr>
          <w:sz w:val="28"/>
          <w:szCs w:val="28"/>
          <w:lang w:val="uk-UA"/>
        </w:rPr>
        <w:t xml:space="preserve">Про </w:t>
      </w:r>
      <w:r w:rsidR="006669E4" w:rsidRPr="00F942F8">
        <w:rPr>
          <w:sz w:val="28"/>
          <w:szCs w:val="28"/>
          <w:lang w:val="uk-UA"/>
        </w:rPr>
        <w:t>затвердження форми декларації акцизного податку, Порядку заповнення та подан</w:t>
      </w:r>
      <w:r w:rsidR="007A4E48" w:rsidRPr="00F942F8">
        <w:rPr>
          <w:sz w:val="28"/>
          <w:szCs w:val="28"/>
          <w:lang w:val="uk-UA"/>
        </w:rPr>
        <w:t>ня декларації акцизного податку»</w:t>
      </w:r>
      <w:r w:rsidR="006669E4" w:rsidRPr="00F942F8">
        <w:rPr>
          <w:sz w:val="28"/>
          <w:szCs w:val="28"/>
          <w:lang w:val="uk-UA"/>
        </w:rPr>
        <w:t>, зареєстрован</w:t>
      </w:r>
      <w:r w:rsidR="003925EE" w:rsidRPr="00F942F8">
        <w:rPr>
          <w:sz w:val="28"/>
          <w:szCs w:val="28"/>
          <w:lang w:val="uk-UA"/>
        </w:rPr>
        <w:t>ого</w:t>
      </w:r>
      <w:r w:rsidR="006669E4" w:rsidRPr="00F942F8">
        <w:rPr>
          <w:sz w:val="28"/>
          <w:szCs w:val="28"/>
          <w:lang w:val="uk-UA"/>
        </w:rPr>
        <w:t xml:space="preserve"> у Міністерстві юстиції України 30 січня 2015 року за № 105/26550 (</w:t>
      </w:r>
      <w:r w:rsidRPr="00F942F8">
        <w:rPr>
          <w:sz w:val="28"/>
          <w:szCs w:val="28"/>
          <w:lang w:val="uk-UA"/>
        </w:rPr>
        <w:t>у редакції наказу Міністерства фінансів України від 26.09.2016 № 841, зареєстрованого у Міністерстві юстиції України 18.10.2016</w:t>
      </w:r>
      <w:r w:rsidR="000141A1" w:rsidRPr="00F942F8">
        <w:rPr>
          <w:sz w:val="28"/>
          <w:szCs w:val="28"/>
          <w:lang w:val="uk-UA"/>
        </w:rPr>
        <w:t xml:space="preserve"> за </w:t>
      </w:r>
      <w:r w:rsidRPr="00F942F8">
        <w:rPr>
          <w:sz w:val="28"/>
          <w:szCs w:val="28"/>
          <w:lang w:val="uk-UA"/>
        </w:rPr>
        <w:t>№ 1365/29495</w:t>
      </w:r>
      <w:r w:rsidR="006669E4" w:rsidRPr="00F942F8">
        <w:rPr>
          <w:sz w:val="28"/>
          <w:szCs w:val="28"/>
          <w:lang w:val="uk-UA"/>
        </w:rPr>
        <w:t>)</w:t>
      </w:r>
      <w:r w:rsidRPr="00F942F8">
        <w:rPr>
          <w:sz w:val="28"/>
          <w:szCs w:val="28"/>
          <w:lang w:val="uk-UA"/>
        </w:rPr>
        <w:t>,</w:t>
      </w:r>
      <w:r w:rsidR="006669E4" w:rsidRPr="00F942F8">
        <w:rPr>
          <w:sz w:val="28"/>
          <w:szCs w:val="28"/>
          <w:lang w:val="uk-UA"/>
        </w:rPr>
        <w:t xml:space="preserve"> платник акцизного податку з тютюнових виробів заповнює розділ </w:t>
      </w:r>
      <w:r w:rsidR="007A4E48" w:rsidRPr="00F942F8">
        <w:rPr>
          <w:sz w:val="28"/>
          <w:szCs w:val="28"/>
          <w:lang w:val="uk-UA"/>
        </w:rPr>
        <w:t>Б</w:t>
      </w:r>
      <w:r w:rsidR="006669E4" w:rsidRPr="00F942F8">
        <w:rPr>
          <w:sz w:val="28"/>
          <w:szCs w:val="28"/>
          <w:lang w:val="uk-UA"/>
        </w:rPr>
        <w:t xml:space="preserve"> </w:t>
      </w:r>
      <w:r w:rsidR="007A4E48" w:rsidRPr="00F942F8">
        <w:rPr>
          <w:sz w:val="28"/>
          <w:szCs w:val="28"/>
          <w:lang w:val="uk-UA"/>
        </w:rPr>
        <w:t>«Податкові</w:t>
      </w:r>
      <w:r w:rsidR="006669E4" w:rsidRPr="00F942F8">
        <w:rPr>
          <w:sz w:val="28"/>
          <w:szCs w:val="28"/>
          <w:lang w:val="uk-UA"/>
        </w:rPr>
        <w:t xml:space="preserve"> зобов’язання з </w:t>
      </w:r>
      <w:r w:rsidR="007A4E48" w:rsidRPr="00F942F8">
        <w:rPr>
          <w:sz w:val="28"/>
          <w:szCs w:val="28"/>
          <w:lang w:val="uk-UA"/>
        </w:rPr>
        <w:t>тютюнових виробів, тютюну та промислових замінників тютюну (в тому числі тютюнової сировини, тютюнових відходів)»</w:t>
      </w:r>
      <w:r w:rsidR="006669E4" w:rsidRPr="00F942F8">
        <w:rPr>
          <w:sz w:val="28"/>
          <w:szCs w:val="28"/>
          <w:lang w:val="uk-UA"/>
        </w:rPr>
        <w:t xml:space="preserve"> декларації акцизного податку та </w:t>
      </w:r>
      <w:r w:rsidR="00F55795" w:rsidRPr="00F942F8">
        <w:rPr>
          <w:sz w:val="28"/>
          <w:szCs w:val="28"/>
          <w:lang w:val="uk-UA"/>
        </w:rPr>
        <w:t>додаток 2 «Розрахунок суми акцизного податку з тютюнових виробів,</w:t>
      </w:r>
      <w:r w:rsidR="00DF6DED" w:rsidRPr="00F942F8">
        <w:rPr>
          <w:sz w:val="28"/>
          <w:szCs w:val="28"/>
          <w:lang w:val="uk-UA"/>
        </w:rPr>
        <w:t xml:space="preserve"> на які встановлено специ</w:t>
      </w:r>
      <w:r w:rsidR="00F55795" w:rsidRPr="00F942F8">
        <w:rPr>
          <w:sz w:val="28"/>
          <w:szCs w:val="28"/>
          <w:lang w:val="uk-UA"/>
        </w:rPr>
        <w:t>фіч</w:t>
      </w:r>
      <w:r w:rsidR="00DF6DED" w:rsidRPr="00F942F8">
        <w:rPr>
          <w:sz w:val="28"/>
          <w:szCs w:val="28"/>
          <w:lang w:val="uk-UA"/>
        </w:rPr>
        <w:t>ні</w:t>
      </w:r>
      <w:r w:rsidR="00F55795" w:rsidRPr="00F942F8">
        <w:rPr>
          <w:sz w:val="28"/>
          <w:szCs w:val="28"/>
          <w:lang w:val="uk-UA"/>
        </w:rPr>
        <w:t xml:space="preserve"> та </w:t>
      </w:r>
      <w:proofErr w:type="spellStart"/>
      <w:r w:rsidR="00DF6DED" w:rsidRPr="00F942F8">
        <w:rPr>
          <w:sz w:val="28"/>
          <w:szCs w:val="28"/>
          <w:lang w:val="uk-UA"/>
        </w:rPr>
        <w:t>адвало</w:t>
      </w:r>
      <w:r w:rsidR="00F55795" w:rsidRPr="00F942F8">
        <w:rPr>
          <w:sz w:val="28"/>
          <w:szCs w:val="28"/>
          <w:lang w:val="uk-UA"/>
        </w:rPr>
        <w:t>рні</w:t>
      </w:r>
      <w:proofErr w:type="spellEnd"/>
      <w:r w:rsidR="00F55795" w:rsidRPr="00F942F8">
        <w:rPr>
          <w:sz w:val="28"/>
          <w:szCs w:val="28"/>
          <w:lang w:val="uk-UA"/>
        </w:rPr>
        <w:t xml:space="preserve"> ставки акцизного податку одночасно» </w:t>
      </w:r>
      <w:r w:rsidR="006669E4" w:rsidRPr="00F942F8">
        <w:rPr>
          <w:sz w:val="28"/>
          <w:szCs w:val="28"/>
          <w:lang w:val="uk-UA"/>
        </w:rPr>
        <w:t>до декларації акцизного податку.</w:t>
      </w:r>
    </w:p>
    <w:p w:rsidR="006669E4" w:rsidRPr="00F942F8" w:rsidRDefault="003B3CE3" w:rsidP="003B3CE3">
      <w:pPr>
        <w:pStyle w:val="a3"/>
        <w:spacing w:before="0" w:beforeAutospacing="0" w:after="0" w:afterAutospacing="0"/>
        <w:ind w:firstLine="709"/>
        <w:jc w:val="both"/>
        <w:rPr>
          <w:sz w:val="28"/>
          <w:szCs w:val="28"/>
          <w:lang w:val="uk-UA"/>
        </w:rPr>
      </w:pPr>
      <w:r w:rsidRPr="00F942F8">
        <w:rPr>
          <w:sz w:val="28"/>
          <w:szCs w:val="28"/>
          <w:lang w:val="uk-UA"/>
        </w:rPr>
        <w:t>У разі прийняття законопроекту будуть внесені зміни у додат</w:t>
      </w:r>
      <w:r w:rsidR="00865528" w:rsidRPr="00F942F8">
        <w:rPr>
          <w:sz w:val="28"/>
          <w:szCs w:val="28"/>
          <w:lang w:val="uk-UA"/>
        </w:rPr>
        <w:t>о</w:t>
      </w:r>
      <w:r w:rsidRPr="00F942F8">
        <w:rPr>
          <w:sz w:val="28"/>
          <w:szCs w:val="28"/>
          <w:lang w:val="uk-UA"/>
        </w:rPr>
        <w:t>к</w:t>
      </w:r>
      <w:r w:rsidR="00865528" w:rsidRPr="00F942F8">
        <w:rPr>
          <w:sz w:val="28"/>
          <w:szCs w:val="28"/>
          <w:lang w:val="uk-UA"/>
        </w:rPr>
        <w:t xml:space="preserve"> до декларації акцизного податку</w:t>
      </w:r>
      <w:r w:rsidRPr="00F942F8">
        <w:rPr>
          <w:sz w:val="28"/>
          <w:szCs w:val="28"/>
          <w:lang w:val="uk-UA"/>
        </w:rPr>
        <w:t xml:space="preserve"> в частині порядку розрахунку податкових зобов’язань з тютюнових виробів</w:t>
      </w:r>
      <w:r w:rsidR="00591514" w:rsidRPr="00F942F8">
        <w:rPr>
          <w:sz w:val="28"/>
          <w:szCs w:val="28"/>
          <w:lang w:val="uk-UA"/>
        </w:rPr>
        <w:t xml:space="preserve"> </w:t>
      </w:r>
      <w:r w:rsidR="002134E0" w:rsidRPr="00F942F8">
        <w:rPr>
          <w:sz w:val="28"/>
          <w:szCs w:val="28"/>
          <w:lang w:val="uk-UA"/>
        </w:rPr>
        <w:t>т</w:t>
      </w:r>
      <w:r w:rsidR="00485FAA" w:rsidRPr="00F942F8">
        <w:rPr>
          <w:sz w:val="28"/>
          <w:szCs w:val="28"/>
          <w:lang w:val="uk-UA"/>
        </w:rPr>
        <w:t>а</w:t>
      </w:r>
      <w:r w:rsidR="001D4988" w:rsidRPr="00F942F8">
        <w:rPr>
          <w:sz w:val="28"/>
          <w:szCs w:val="28"/>
          <w:lang w:val="uk-UA"/>
        </w:rPr>
        <w:t>,</w:t>
      </w:r>
      <w:r w:rsidR="00591514" w:rsidRPr="00F942F8">
        <w:rPr>
          <w:sz w:val="28"/>
          <w:szCs w:val="28"/>
          <w:lang w:val="uk-UA"/>
        </w:rPr>
        <w:t xml:space="preserve"> відповідно</w:t>
      </w:r>
      <w:r w:rsidR="00485FAA" w:rsidRPr="00F942F8">
        <w:rPr>
          <w:sz w:val="28"/>
          <w:szCs w:val="28"/>
          <w:lang w:val="uk-UA"/>
        </w:rPr>
        <w:t>,</w:t>
      </w:r>
      <w:r w:rsidR="00591514" w:rsidRPr="00F942F8">
        <w:rPr>
          <w:sz w:val="28"/>
          <w:szCs w:val="28"/>
          <w:lang w:val="uk-UA"/>
        </w:rPr>
        <w:t xml:space="preserve"> і в</w:t>
      </w:r>
      <w:r w:rsidR="00F30C66" w:rsidRPr="00F942F8">
        <w:rPr>
          <w:sz w:val="28"/>
          <w:szCs w:val="28"/>
          <w:lang w:val="uk-UA"/>
        </w:rPr>
        <w:t xml:space="preserve"> </w:t>
      </w:r>
      <w:r w:rsidR="009F33D5" w:rsidRPr="00F942F8">
        <w:rPr>
          <w:sz w:val="28"/>
          <w:szCs w:val="28"/>
          <w:lang w:val="uk-UA"/>
        </w:rPr>
        <w:t xml:space="preserve">електронний </w:t>
      </w:r>
      <w:r w:rsidR="00591514" w:rsidRPr="00F942F8">
        <w:rPr>
          <w:sz w:val="28"/>
          <w:szCs w:val="28"/>
          <w:lang w:val="uk-UA"/>
        </w:rPr>
        <w:t xml:space="preserve"> алгоритм заповнення декларації</w:t>
      </w:r>
      <w:r w:rsidR="008B11EB" w:rsidRPr="00F942F8">
        <w:rPr>
          <w:sz w:val="28"/>
          <w:szCs w:val="28"/>
          <w:lang w:val="uk-UA"/>
        </w:rPr>
        <w:t>. Враховуючи зазначене, час, який суб’єкти господарювання витрачатимуть на заповнення декларації, майже не зміниться.</w:t>
      </w:r>
      <w:r w:rsidR="00591514" w:rsidRPr="00F942F8">
        <w:rPr>
          <w:sz w:val="28"/>
          <w:szCs w:val="28"/>
          <w:lang w:val="uk-UA"/>
        </w:rPr>
        <w:t xml:space="preserve"> </w:t>
      </w:r>
      <w:r w:rsidR="006669E4" w:rsidRPr="00F942F8">
        <w:rPr>
          <w:sz w:val="28"/>
          <w:szCs w:val="28"/>
          <w:lang w:val="uk-UA"/>
        </w:rPr>
        <w:t xml:space="preserve"> </w:t>
      </w:r>
    </w:p>
    <w:p w:rsidR="00B15DD2" w:rsidRPr="00F942F8" w:rsidRDefault="00B15DD2" w:rsidP="00DE6E07">
      <w:pPr>
        <w:pStyle w:val="a3"/>
        <w:spacing w:before="0" w:beforeAutospacing="0" w:after="0" w:afterAutospacing="0"/>
        <w:jc w:val="both"/>
        <w:rPr>
          <w:sz w:val="28"/>
          <w:szCs w:val="28"/>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86"/>
        <w:gridCol w:w="4152"/>
        <w:gridCol w:w="3608"/>
      </w:tblGrid>
      <w:tr w:rsidR="00F942F8" w:rsidRPr="00F942F8">
        <w:trPr>
          <w:tblCellSpacing w:w="22" w:type="dxa"/>
        </w:trPr>
        <w:tc>
          <w:tcPr>
            <w:tcW w:w="943" w:type="pct"/>
            <w:tcBorders>
              <w:top w:val="outset" w:sz="6" w:space="0" w:color="auto"/>
              <w:bottom w:val="outset" w:sz="6" w:space="0" w:color="auto"/>
              <w:right w:val="outset" w:sz="6" w:space="0" w:color="auto"/>
            </w:tcBorders>
          </w:tcPr>
          <w:p w:rsidR="00460EF6" w:rsidRPr="00F942F8" w:rsidRDefault="00460EF6" w:rsidP="00460EF6">
            <w:pPr>
              <w:pStyle w:val="a3"/>
              <w:jc w:val="center"/>
              <w:rPr>
                <w:sz w:val="28"/>
                <w:szCs w:val="28"/>
                <w:lang w:val="uk-UA"/>
              </w:rPr>
            </w:pPr>
            <w:r w:rsidRPr="00F942F8">
              <w:rPr>
                <w:sz w:val="28"/>
                <w:szCs w:val="28"/>
                <w:lang w:val="uk-UA"/>
              </w:rPr>
              <w:t>Вид альтернативи</w:t>
            </w:r>
          </w:p>
        </w:tc>
        <w:tc>
          <w:tcPr>
            <w:tcW w:w="2129" w:type="pct"/>
            <w:tcBorders>
              <w:top w:val="outset" w:sz="6" w:space="0" w:color="auto"/>
              <w:left w:val="outset" w:sz="6" w:space="0" w:color="auto"/>
              <w:bottom w:val="outset" w:sz="6" w:space="0" w:color="auto"/>
              <w:right w:val="outset" w:sz="6" w:space="0" w:color="auto"/>
            </w:tcBorders>
          </w:tcPr>
          <w:p w:rsidR="00460EF6" w:rsidRPr="00F942F8" w:rsidRDefault="00460EF6" w:rsidP="00460EF6">
            <w:pPr>
              <w:pStyle w:val="a3"/>
              <w:jc w:val="center"/>
              <w:rPr>
                <w:sz w:val="28"/>
                <w:szCs w:val="28"/>
                <w:lang w:val="uk-UA"/>
              </w:rPr>
            </w:pPr>
            <w:r w:rsidRPr="00F942F8">
              <w:rPr>
                <w:sz w:val="28"/>
                <w:szCs w:val="28"/>
                <w:lang w:val="uk-UA"/>
              </w:rPr>
              <w:t>Вигоди</w:t>
            </w:r>
          </w:p>
        </w:tc>
        <w:tc>
          <w:tcPr>
            <w:tcW w:w="1835" w:type="pct"/>
            <w:tcBorders>
              <w:top w:val="outset" w:sz="6" w:space="0" w:color="auto"/>
              <w:left w:val="outset" w:sz="6" w:space="0" w:color="auto"/>
              <w:bottom w:val="outset" w:sz="6" w:space="0" w:color="auto"/>
            </w:tcBorders>
          </w:tcPr>
          <w:p w:rsidR="00460EF6" w:rsidRPr="00F942F8" w:rsidRDefault="00460EF6" w:rsidP="00460EF6">
            <w:pPr>
              <w:pStyle w:val="a3"/>
              <w:jc w:val="center"/>
              <w:rPr>
                <w:sz w:val="28"/>
                <w:szCs w:val="28"/>
                <w:lang w:val="uk-UA"/>
              </w:rPr>
            </w:pPr>
            <w:r w:rsidRPr="00F942F8">
              <w:rPr>
                <w:sz w:val="28"/>
                <w:szCs w:val="28"/>
                <w:lang w:val="uk-UA"/>
              </w:rPr>
              <w:t>Витрати</w:t>
            </w:r>
          </w:p>
        </w:tc>
      </w:tr>
      <w:tr w:rsidR="00F942F8" w:rsidRPr="00F942F8">
        <w:trPr>
          <w:tblCellSpacing w:w="22" w:type="dxa"/>
        </w:trPr>
        <w:tc>
          <w:tcPr>
            <w:tcW w:w="943" w:type="pct"/>
            <w:tcBorders>
              <w:top w:val="outset" w:sz="6" w:space="0" w:color="auto"/>
              <w:bottom w:val="outset" w:sz="6" w:space="0" w:color="auto"/>
              <w:right w:val="outset" w:sz="6" w:space="0" w:color="auto"/>
            </w:tcBorders>
          </w:tcPr>
          <w:p w:rsidR="00E9644C" w:rsidRPr="00F942F8" w:rsidRDefault="00E9644C" w:rsidP="00460EF6">
            <w:pPr>
              <w:pStyle w:val="a3"/>
              <w:rPr>
                <w:lang w:val="uk-UA"/>
              </w:rPr>
            </w:pPr>
            <w:r w:rsidRPr="00F942F8">
              <w:rPr>
                <w:lang w:val="uk-UA"/>
              </w:rPr>
              <w:t>Альтернатива 1</w:t>
            </w:r>
          </w:p>
        </w:tc>
        <w:tc>
          <w:tcPr>
            <w:tcW w:w="2129" w:type="pct"/>
            <w:tcBorders>
              <w:top w:val="outset" w:sz="6" w:space="0" w:color="auto"/>
              <w:left w:val="outset" w:sz="6" w:space="0" w:color="auto"/>
              <w:bottom w:val="outset" w:sz="6" w:space="0" w:color="auto"/>
              <w:right w:val="outset" w:sz="6" w:space="0" w:color="auto"/>
            </w:tcBorders>
          </w:tcPr>
          <w:p w:rsidR="00C3247C" w:rsidRPr="00F942F8" w:rsidRDefault="00916C87" w:rsidP="00916C87">
            <w:pPr>
              <w:jc w:val="both"/>
              <w:rPr>
                <w:lang w:val="uk-UA"/>
              </w:rPr>
            </w:pPr>
            <w:r w:rsidRPr="00F942F8">
              <w:rPr>
                <w:lang w:val="uk-UA"/>
              </w:rPr>
              <w:t>1.</w:t>
            </w:r>
            <w:r w:rsidR="00C3247C" w:rsidRPr="00F942F8">
              <w:rPr>
                <w:lang w:val="uk-UA"/>
              </w:rPr>
              <w:t xml:space="preserve"> Встановлення єдиного порядку  розрахунку акцизного податку з тютюнових виробів згідно з вимогами ЄС.</w:t>
            </w:r>
          </w:p>
          <w:p w:rsidR="00DE680A" w:rsidRPr="00F942F8" w:rsidRDefault="00737A90" w:rsidP="000453BA">
            <w:pPr>
              <w:spacing w:before="120"/>
              <w:jc w:val="both"/>
              <w:rPr>
                <w:lang w:val="uk-UA"/>
              </w:rPr>
            </w:pPr>
            <w:r w:rsidRPr="00F942F8">
              <w:rPr>
                <w:lang w:val="uk-UA"/>
              </w:rPr>
              <w:t>2</w:t>
            </w:r>
            <w:r w:rsidR="00916C87" w:rsidRPr="00F942F8">
              <w:rPr>
                <w:lang w:val="uk-UA"/>
              </w:rPr>
              <w:t>.</w:t>
            </w:r>
            <w:r w:rsidR="00C3247C" w:rsidRPr="00F942F8">
              <w:rPr>
                <w:lang w:val="uk-UA"/>
              </w:rPr>
              <w:t xml:space="preserve"> </w:t>
            </w:r>
            <w:r w:rsidRPr="00F942F8">
              <w:rPr>
                <w:lang w:val="uk-UA"/>
              </w:rPr>
              <w:t>Уникнення можливих схем мінімізації податкових зобов’язань платниками</w:t>
            </w:r>
            <w:r w:rsidR="00C3247C" w:rsidRPr="00F942F8">
              <w:rPr>
                <w:lang w:val="uk-UA"/>
              </w:rPr>
              <w:t xml:space="preserve"> акцизного</w:t>
            </w:r>
            <w:r w:rsidRPr="00F942F8">
              <w:rPr>
                <w:lang w:val="uk-UA"/>
              </w:rPr>
              <w:t xml:space="preserve"> податку</w:t>
            </w:r>
            <w:r w:rsidR="00E3513F" w:rsidRPr="00F942F8">
              <w:rPr>
                <w:lang w:val="uk-UA"/>
              </w:rPr>
              <w:t xml:space="preserve"> </w:t>
            </w:r>
            <w:r w:rsidR="00C3247C" w:rsidRPr="00F942F8">
              <w:rPr>
                <w:lang w:val="uk-UA"/>
              </w:rPr>
              <w:t>з</w:t>
            </w:r>
            <w:r w:rsidR="00E3513F" w:rsidRPr="00F942F8">
              <w:rPr>
                <w:lang w:val="uk-UA"/>
              </w:rPr>
              <w:t xml:space="preserve"> тютюнових виробів</w:t>
            </w:r>
            <w:r w:rsidR="005B6BF1" w:rsidRPr="00F942F8">
              <w:rPr>
                <w:lang w:val="uk-UA"/>
              </w:rPr>
              <w:t>.</w:t>
            </w:r>
          </w:p>
          <w:p w:rsidR="005B6BF1" w:rsidRPr="00F942F8" w:rsidRDefault="005B6BF1" w:rsidP="00737A90">
            <w:pPr>
              <w:rPr>
                <w:lang w:val="uk-UA"/>
              </w:rPr>
            </w:pPr>
          </w:p>
        </w:tc>
        <w:tc>
          <w:tcPr>
            <w:tcW w:w="1835" w:type="pct"/>
            <w:tcBorders>
              <w:top w:val="outset" w:sz="6" w:space="0" w:color="auto"/>
              <w:left w:val="outset" w:sz="6" w:space="0" w:color="auto"/>
              <w:bottom w:val="outset" w:sz="6" w:space="0" w:color="auto"/>
            </w:tcBorders>
          </w:tcPr>
          <w:p w:rsidR="00C3247C" w:rsidRPr="00F942F8" w:rsidRDefault="008F1CBC" w:rsidP="00C3247C">
            <w:pPr>
              <w:jc w:val="both"/>
              <w:rPr>
                <w:lang w:val="uk-UA"/>
              </w:rPr>
            </w:pPr>
            <w:r w:rsidRPr="00F942F8">
              <w:rPr>
                <w:lang w:val="uk-UA"/>
              </w:rPr>
              <w:t>1.</w:t>
            </w:r>
            <w:r w:rsidR="00C3247C" w:rsidRPr="00F942F8">
              <w:rPr>
                <w:lang w:val="uk-UA"/>
              </w:rPr>
              <w:t>Основні витрати платників акцизного податку з тютюнових виробів будуть пов’язані зі складанням та надісланням засобами електронного зв’язку (поштою) деклараці</w:t>
            </w:r>
            <w:r w:rsidR="001D4988" w:rsidRPr="00F942F8">
              <w:rPr>
                <w:lang w:val="uk-UA"/>
              </w:rPr>
              <w:t>й</w:t>
            </w:r>
            <w:r w:rsidR="00C3247C" w:rsidRPr="00F942F8">
              <w:rPr>
                <w:lang w:val="uk-UA"/>
              </w:rPr>
              <w:t xml:space="preserve"> акцизного податку, </w:t>
            </w:r>
            <w:r w:rsidR="001D4988" w:rsidRPr="00F942F8">
              <w:rPr>
                <w:lang w:val="uk-UA"/>
              </w:rPr>
              <w:t>що</w:t>
            </w:r>
            <w:r w:rsidR="00C3247C" w:rsidRPr="00F942F8">
              <w:rPr>
                <w:lang w:val="uk-UA"/>
              </w:rPr>
              <w:t xml:space="preserve"> повинн</w:t>
            </w:r>
            <w:r w:rsidR="001D4988" w:rsidRPr="00F942F8">
              <w:rPr>
                <w:lang w:val="uk-UA"/>
              </w:rPr>
              <w:t>і</w:t>
            </w:r>
            <w:r w:rsidR="00C3247C" w:rsidRPr="00F942F8">
              <w:rPr>
                <w:lang w:val="uk-UA"/>
              </w:rPr>
              <w:t xml:space="preserve"> подаватися до органів ДФС щомісячно, та </w:t>
            </w:r>
            <w:r w:rsidR="001D4988" w:rsidRPr="00F942F8">
              <w:rPr>
                <w:lang w:val="uk-UA"/>
              </w:rPr>
              <w:t>становитимуть</w:t>
            </w:r>
            <w:r w:rsidR="00C3247C" w:rsidRPr="00F942F8">
              <w:rPr>
                <w:lang w:val="uk-UA"/>
              </w:rPr>
              <w:t>:</w:t>
            </w:r>
          </w:p>
          <w:p w:rsidR="00B30F90" w:rsidRPr="00F942F8" w:rsidRDefault="00B30F90" w:rsidP="00B30F90">
            <w:pPr>
              <w:rPr>
                <w:lang w:val="uk-UA"/>
              </w:rPr>
            </w:pPr>
            <w:r w:rsidRPr="00F942F8">
              <w:rPr>
                <w:lang w:val="uk-UA"/>
              </w:rPr>
              <w:t>1 год. х 22,41 грн. за год х 12 міс. х 18 кількість платників = 4840,56  грн. на рік</w:t>
            </w:r>
          </w:p>
          <w:p w:rsidR="00412A5A" w:rsidRPr="00F942F8" w:rsidRDefault="00412A5A" w:rsidP="00950F97">
            <w:pPr>
              <w:rPr>
                <w:lang w:val="uk-UA"/>
              </w:rPr>
            </w:pPr>
          </w:p>
          <w:p w:rsidR="00630BDC" w:rsidRPr="00F942F8" w:rsidRDefault="00412A5A" w:rsidP="00630BDC">
            <w:pPr>
              <w:rPr>
                <w:lang w:val="uk-UA"/>
              </w:rPr>
            </w:pPr>
            <w:r w:rsidRPr="00F942F8">
              <w:rPr>
                <w:lang w:val="uk-UA"/>
              </w:rPr>
              <w:t xml:space="preserve">Отже, розрахункові витрати суб’єктів господарювання на подання декларації акцизного податку </w:t>
            </w:r>
            <w:r w:rsidR="002935AE" w:rsidRPr="00F942F8">
              <w:rPr>
                <w:lang w:val="uk-UA"/>
              </w:rPr>
              <w:t>становитимуть</w:t>
            </w:r>
            <w:r w:rsidRPr="00F942F8">
              <w:rPr>
                <w:lang w:val="uk-UA"/>
              </w:rPr>
              <w:t xml:space="preserve"> </w:t>
            </w:r>
            <w:r w:rsidR="00630BDC" w:rsidRPr="00F942F8">
              <w:rPr>
                <w:lang w:val="uk-UA"/>
              </w:rPr>
              <w:t>4840,56  грн. на рік</w:t>
            </w:r>
          </w:p>
          <w:p w:rsidR="00412A5A" w:rsidRPr="00F942F8" w:rsidRDefault="00412A5A" w:rsidP="00412A5A">
            <w:pPr>
              <w:rPr>
                <w:lang w:val="uk-UA"/>
              </w:rPr>
            </w:pPr>
          </w:p>
        </w:tc>
      </w:tr>
      <w:tr w:rsidR="00F942F8" w:rsidRPr="00F942F8">
        <w:trPr>
          <w:tblCellSpacing w:w="22" w:type="dxa"/>
        </w:trPr>
        <w:tc>
          <w:tcPr>
            <w:tcW w:w="943" w:type="pct"/>
            <w:tcBorders>
              <w:top w:val="outset" w:sz="6" w:space="0" w:color="auto"/>
              <w:bottom w:val="outset" w:sz="6" w:space="0" w:color="auto"/>
              <w:right w:val="outset" w:sz="6" w:space="0" w:color="auto"/>
            </w:tcBorders>
          </w:tcPr>
          <w:p w:rsidR="00E9644C" w:rsidRPr="00F942F8" w:rsidRDefault="00E9644C" w:rsidP="00460EF6">
            <w:pPr>
              <w:pStyle w:val="a3"/>
              <w:rPr>
                <w:highlight w:val="yellow"/>
                <w:lang w:val="uk-UA"/>
              </w:rPr>
            </w:pPr>
            <w:r w:rsidRPr="00F942F8">
              <w:rPr>
                <w:lang w:val="uk-UA"/>
              </w:rPr>
              <w:t>Альтернатива 2</w:t>
            </w:r>
          </w:p>
        </w:tc>
        <w:tc>
          <w:tcPr>
            <w:tcW w:w="2129" w:type="pct"/>
            <w:tcBorders>
              <w:top w:val="outset" w:sz="6" w:space="0" w:color="auto"/>
              <w:left w:val="outset" w:sz="6" w:space="0" w:color="auto"/>
              <w:bottom w:val="outset" w:sz="6" w:space="0" w:color="auto"/>
              <w:right w:val="outset" w:sz="6" w:space="0" w:color="auto"/>
            </w:tcBorders>
          </w:tcPr>
          <w:p w:rsidR="00EB51C3" w:rsidRPr="00F942F8" w:rsidRDefault="00777497" w:rsidP="00777497">
            <w:pPr>
              <w:pStyle w:val="a3"/>
              <w:spacing w:before="0" w:beforeAutospacing="0" w:after="0" w:afterAutospacing="0"/>
              <w:ind w:firstLine="194"/>
              <w:jc w:val="center"/>
              <w:rPr>
                <w:lang w:val="uk-UA"/>
              </w:rPr>
            </w:pPr>
            <w:r w:rsidRPr="00F942F8">
              <w:rPr>
                <w:lang w:val="uk-UA"/>
              </w:rPr>
              <w:t>Відсутні</w:t>
            </w:r>
          </w:p>
          <w:p w:rsidR="00361372" w:rsidRPr="00F942F8" w:rsidRDefault="00EB51C3" w:rsidP="00B37032">
            <w:pPr>
              <w:pStyle w:val="a3"/>
              <w:spacing w:before="0" w:beforeAutospacing="0" w:after="0" w:afterAutospacing="0"/>
              <w:ind w:firstLine="194"/>
              <w:jc w:val="both"/>
              <w:rPr>
                <w:highlight w:val="yellow"/>
                <w:lang w:val="uk-UA"/>
              </w:rPr>
            </w:pPr>
            <w:r w:rsidRPr="00F942F8">
              <w:rPr>
                <w:lang w:val="uk-UA"/>
              </w:rPr>
              <w:t xml:space="preserve"> </w:t>
            </w:r>
          </w:p>
        </w:tc>
        <w:tc>
          <w:tcPr>
            <w:tcW w:w="1835" w:type="pct"/>
            <w:tcBorders>
              <w:top w:val="outset" w:sz="6" w:space="0" w:color="auto"/>
              <w:left w:val="outset" w:sz="6" w:space="0" w:color="auto"/>
              <w:bottom w:val="outset" w:sz="6" w:space="0" w:color="auto"/>
            </w:tcBorders>
          </w:tcPr>
          <w:p w:rsidR="00D759D8" w:rsidRPr="00F942F8" w:rsidRDefault="00D759D8" w:rsidP="00D759D8">
            <w:pPr>
              <w:jc w:val="both"/>
              <w:rPr>
                <w:lang w:val="uk-UA"/>
              </w:rPr>
            </w:pPr>
            <w:r w:rsidRPr="00F942F8">
              <w:rPr>
                <w:lang w:val="uk-UA"/>
              </w:rPr>
              <w:t>1.Основні витрати платників акцизного податку з тютюнових виробів будуть пов’язані зі складанням та надісланням засобами електронного зв’язку (поштою) деклараці</w:t>
            </w:r>
            <w:r w:rsidR="00A96EED" w:rsidRPr="00F942F8">
              <w:rPr>
                <w:lang w:val="uk-UA"/>
              </w:rPr>
              <w:t>й</w:t>
            </w:r>
            <w:r w:rsidRPr="00F942F8">
              <w:rPr>
                <w:lang w:val="uk-UA"/>
              </w:rPr>
              <w:t xml:space="preserve"> акцизного </w:t>
            </w:r>
            <w:r w:rsidRPr="00F942F8">
              <w:rPr>
                <w:lang w:val="uk-UA"/>
              </w:rPr>
              <w:lastRenderedPageBreak/>
              <w:t xml:space="preserve">податку, </w:t>
            </w:r>
            <w:r w:rsidR="00A96EED" w:rsidRPr="00F942F8">
              <w:rPr>
                <w:lang w:val="uk-UA"/>
              </w:rPr>
              <w:t>що</w:t>
            </w:r>
            <w:r w:rsidRPr="00F942F8">
              <w:rPr>
                <w:lang w:val="uk-UA"/>
              </w:rPr>
              <w:t xml:space="preserve"> повинн</w:t>
            </w:r>
            <w:r w:rsidR="00A96EED" w:rsidRPr="00F942F8">
              <w:rPr>
                <w:lang w:val="uk-UA"/>
              </w:rPr>
              <w:t>і</w:t>
            </w:r>
            <w:r w:rsidRPr="00F942F8">
              <w:rPr>
                <w:lang w:val="uk-UA"/>
              </w:rPr>
              <w:t xml:space="preserve"> подаватися до органів ДФС щомісячно, та </w:t>
            </w:r>
            <w:r w:rsidR="00A96EED" w:rsidRPr="00F942F8">
              <w:rPr>
                <w:lang w:val="uk-UA"/>
              </w:rPr>
              <w:t>становитимуть</w:t>
            </w:r>
            <w:r w:rsidRPr="00F942F8">
              <w:rPr>
                <w:lang w:val="uk-UA"/>
              </w:rPr>
              <w:t>:</w:t>
            </w:r>
          </w:p>
          <w:p w:rsidR="00BD599D" w:rsidRPr="00F942F8" w:rsidRDefault="00BD599D" w:rsidP="00BD599D">
            <w:pPr>
              <w:rPr>
                <w:lang w:val="uk-UA"/>
              </w:rPr>
            </w:pPr>
            <w:r w:rsidRPr="00F942F8">
              <w:rPr>
                <w:lang w:val="uk-UA"/>
              </w:rPr>
              <w:t>1 год. х 22,41 грн. за год х 12 міс. х 18 кількість платників = 4840,56  грн. на рік</w:t>
            </w:r>
          </w:p>
          <w:p w:rsidR="00D759D8" w:rsidRPr="00F942F8" w:rsidRDefault="00D759D8" w:rsidP="00D759D8">
            <w:pPr>
              <w:rPr>
                <w:lang w:val="uk-UA"/>
              </w:rPr>
            </w:pPr>
          </w:p>
          <w:p w:rsidR="00893B6E" w:rsidRPr="00F942F8" w:rsidRDefault="00D759D8" w:rsidP="00026330">
            <w:pPr>
              <w:rPr>
                <w:lang w:val="uk-UA"/>
              </w:rPr>
            </w:pPr>
            <w:r w:rsidRPr="00F942F8">
              <w:rPr>
                <w:lang w:val="uk-UA"/>
              </w:rPr>
              <w:t>Отже, розрахункові витрати суб’єктів господарювання на подання деклараці</w:t>
            </w:r>
            <w:r w:rsidR="00026330" w:rsidRPr="00F942F8">
              <w:rPr>
                <w:lang w:val="uk-UA"/>
              </w:rPr>
              <w:t>й</w:t>
            </w:r>
            <w:r w:rsidRPr="00F942F8">
              <w:rPr>
                <w:lang w:val="uk-UA"/>
              </w:rPr>
              <w:t xml:space="preserve"> акцизного податку </w:t>
            </w:r>
            <w:r w:rsidR="00026330" w:rsidRPr="00F942F8">
              <w:rPr>
                <w:lang w:val="uk-UA"/>
              </w:rPr>
              <w:t>становитимуть</w:t>
            </w:r>
            <w:r w:rsidRPr="00F942F8">
              <w:rPr>
                <w:lang w:val="uk-UA"/>
              </w:rPr>
              <w:t xml:space="preserve"> </w:t>
            </w:r>
            <w:r w:rsidR="00BD599D" w:rsidRPr="00F942F8">
              <w:rPr>
                <w:lang w:val="uk-UA"/>
              </w:rPr>
              <w:t xml:space="preserve"> 4840,56  грн. на рік</w:t>
            </w:r>
          </w:p>
        </w:tc>
      </w:tr>
    </w:tbl>
    <w:p w:rsidR="00E20C98" w:rsidRPr="00F942F8" w:rsidRDefault="00E20C98" w:rsidP="000C39DA">
      <w:pPr>
        <w:pStyle w:val="a3"/>
        <w:spacing w:before="0" w:beforeAutospacing="0" w:after="0" w:afterAutospacing="0"/>
        <w:jc w:val="both"/>
        <w:rPr>
          <w:sz w:val="10"/>
          <w:szCs w:val="10"/>
          <w:highlight w:val="yellow"/>
          <w:lang w:val="uk-UA"/>
        </w:rPr>
      </w:pPr>
    </w:p>
    <w:p w:rsidR="00777497" w:rsidRPr="00F942F8" w:rsidRDefault="00777497" w:rsidP="000C39DA">
      <w:pPr>
        <w:pStyle w:val="a3"/>
        <w:spacing w:before="0" w:beforeAutospacing="0" w:after="0" w:afterAutospacing="0"/>
        <w:jc w:val="both"/>
        <w:rPr>
          <w:sz w:val="10"/>
          <w:szCs w:val="10"/>
          <w:highlight w:val="yellow"/>
          <w:lang w:val="uk-UA"/>
        </w:rPr>
      </w:pPr>
    </w:p>
    <w:p w:rsidR="008E14D7" w:rsidRPr="00F942F8" w:rsidRDefault="008E14D7" w:rsidP="000C39DA">
      <w:pPr>
        <w:pStyle w:val="a3"/>
        <w:spacing w:before="0" w:beforeAutospacing="0" w:after="0" w:afterAutospacing="0"/>
        <w:jc w:val="both"/>
        <w:rPr>
          <w:sz w:val="10"/>
          <w:szCs w:val="10"/>
          <w:highlight w:val="yellow"/>
          <w:lang w:val="uk-UA"/>
        </w:rPr>
      </w:pPr>
    </w:p>
    <w:p w:rsidR="008E14D7" w:rsidRPr="00F942F8" w:rsidRDefault="008E14D7" w:rsidP="000C39DA">
      <w:pPr>
        <w:pStyle w:val="a3"/>
        <w:spacing w:before="0" w:beforeAutospacing="0" w:after="0" w:afterAutospacing="0"/>
        <w:jc w:val="both"/>
        <w:rPr>
          <w:highlight w:val="yellow"/>
          <w:lang w:val="uk-U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08"/>
        <w:gridCol w:w="3240"/>
      </w:tblGrid>
      <w:tr w:rsidR="00F942F8" w:rsidRPr="00F942F8">
        <w:tc>
          <w:tcPr>
            <w:tcW w:w="6408" w:type="dxa"/>
          </w:tcPr>
          <w:p w:rsidR="008E14D7" w:rsidRPr="00F942F8" w:rsidRDefault="008E14D7" w:rsidP="000C39DA">
            <w:pPr>
              <w:pStyle w:val="a3"/>
              <w:spacing w:before="0" w:beforeAutospacing="0" w:after="0" w:afterAutospacing="0"/>
              <w:jc w:val="both"/>
              <w:rPr>
                <w:lang w:val="uk-UA"/>
              </w:rPr>
            </w:pPr>
          </w:p>
          <w:p w:rsidR="008E14D7" w:rsidRPr="00F942F8" w:rsidRDefault="008E14D7" w:rsidP="008E14D7">
            <w:pPr>
              <w:pStyle w:val="a3"/>
              <w:spacing w:before="0" w:beforeAutospacing="0" w:after="0" w:afterAutospacing="0"/>
              <w:jc w:val="center"/>
              <w:rPr>
                <w:lang w:val="uk-UA"/>
              </w:rPr>
            </w:pPr>
            <w:r w:rsidRPr="00F942F8">
              <w:rPr>
                <w:lang w:val="uk-UA"/>
              </w:rPr>
              <w:t>Сумарні витрати за альтернативами</w:t>
            </w:r>
          </w:p>
        </w:tc>
        <w:tc>
          <w:tcPr>
            <w:tcW w:w="3240" w:type="dxa"/>
          </w:tcPr>
          <w:p w:rsidR="008E14D7" w:rsidRPr="00F942F8" w:rsidRDefault="008E14D7" w:rsidP="000C39DA">
            <w:pPr>
              <w:pStyle w:val="a3"/>
              <w:spacing w:before="0" w:beforeAutospacing="0" w:after="0" w:afterAutospacing="0"/>
              <w:jc w:val="both"/>
              <w:rPr>
                <w:lang w:val="uk-UA"/>
              </w:rPr>
            </w:pPr>
          </w:p>
          <w:p w:rsidR="008E14D7" w:rsidRPr="00F942F8" w:rsidRDefault="008E14D7" w:rsidP="008E14D7">
            <w:pPr>
              <w:pStyle w:val="a3"/>
              <w:spacing w:before="0" w:beforeAutospacing="0" w:after="0" w:afterAutospacing="0"/>
              <w:jc w:val="center"/>
              <w:rPr>
                <w:lang w:val="uk-UA"/>
              </w:rPr>
            </w:pPr>
            <w:r w:rsidRPr="00F942F8">
              <w:rPr>
                <w:lang w:val="uk-UA"/>
              </w:rPr>
              <w:t>Сума витрат, гривень</w:t>
            </w:r>
          </w:p>
        </w:tc>
      </w:tr>
      <w:tr w:rsidR="00F942F8" w:rsidRPr="00F942F8">
        <w:tc>
          <w:tcPr>
            <w:tcW w:w="6408" w:type="dxa"/>
          </w:tcPr>
          <w:p w:rsidR="008E14D7" w:rsidRPr="00F942F8" w:rsidRDefault="008E14D7" w:rsidP="000C39DA">
            <w:pPr>
              <w:pStyle w:val="a3"/>
              <w:spacing w:before="0" w:beforeAutospacing="0" w:after="0" w:afterAutospacing="0"/>
              <w:jc w:val="both"/>
              <w:rPr>
                <w:lang w:val="uk-UA"/>
              </w:rPr>
            </w:pPr>
          </w:p>
          <w:p w:rsidR="008E14D7" w:rsidRPr="00F942F8" w:rsidRDefault="008E14D7" w:rsidP="008E14D7">
            <w:pPr>
              <w:pStyle w:val="a3"/>
              <w:spacing w:before="0" w:beforeAutospacing="0" w:after="0" w:afterAutospacing="0"/>
              <w:rPr>
                <w:lang w:val="uk-UA"/>
              </w:rPr>
            </w:pPr>
            <w:r w:rsidRPr="00F942F8">
              <w:rPr>
                <w:lang w:val="uk-UA"/>
              </w:rPr>
              <w:t xml:space="preserve">Альтернатива 1. Сумарні витрати для суб'єктів господарювання </w:t>
            </w:r>
          </w:p>
        </w:tc>
        <w:tc>
          <w:tcPr>
            <w:tcW w:w="3240" w:type="dxa"/>
          </w:tcPr>
          <w:p w:rsidR="008E14D7" w:rsidRPr="00F942F8" w:rsidRDefault="008E14D7" w:rsidP="000C39DA">
            <w:pPr>
              <w:pStyle w:val="a3"/>
              <w:spacing w:before="0" w:beforeAutospacing="0" w:after="0" w:afterAutospacing="0"/>
              <w:jc w:val="both"/>
              <w:rPr>
                <w:lang w:val="uk-UA"/>
              </w:rPr>
            </w:pPr>
          </w:p>
          <w:p w:rsidR="00BD599D" w:rsidRPr="00F942F8" w:rsidRDefault="00BD599D" w:rsidP="00BD599D">
            <w:pPr>
              <w:jc w:val="center"/>
              <w:rPr>
                <w:lang w:val="uk-UA"/>
              </w:rPr>
            </w:pPr>
            <w:r w:rsidRPr="00F942F8">
              <w:rPr>
                <w:lang w:val="uk-UA"/>
              </w:rPr>
              <w:t>4840,56</w:t>
            </w:r>
          </w:p>
          <w:p w:rsidR="008E14D7" w:rsidRPr="00F942F8" w:rsidRDefault="008E14D7" w:rsidP="00EF30B4">
            <w:pPr>
              <w:pStyle w:val="a3"/>
              <w:spacing w:before="0" w:beforeAutospacing="0" w:after="0" w:afterAutospacing="0"/>
              <w:jc w:val="center"/>
              <w:rPr>
                <w:lang w:val="uk-UA"/>
              </w:rPr>
            </w:pPr>
          </w:p>
        </w:tc>
      </w:tr>
      <w:tr w:rsidR="008E14D7" w:rsidRPr="00F942F8">
        <w:tc>
          <w:tcPr>
            <w:tcW w:w="6408" w:type="dxa"/>
          </w:tcPr>
          <w:p w:rsidR="008E14D7" w:rsidRPr="00F942F8" w:rsidRDefault="008E14D7" w:rsidP="000C39DA">
            <w:pPr>
              <w:pStyle w:val="a3"/>
              <w:spacing w:before="0" w:beforeAutospacing="0" w:after="0" w:afterAutospacing="0"/>
              <w:jc w:val="both"/>
              <w:rPr>
                <w:lang w:val="uk-UA"/>
              </w:rPr>
            </w:pPr>
          </w:p>
          <w:p w:rsidR="008E14D7" w:rsidRPr="00F942F8" w:rsidRDefault="008E14D7" w:rsidP="008E14D7">
            <w:pPr>
              <w:pStyle w:val="a3"/>
              <w:spacing w:before="0" w:beforeAutospacing="0" w:after="0" w:afterAutospacing="0"/>
              <w:rPr>
                <w:lang w:val="uk-UA"/>
              </w:rPr>
            </w:pPr>
            <w:r w:rsidRPr="00F942F8">
              <w:rPr>
                <w:lang w:val="uk-UA"/>
              </w:rPr>
              <w:t xml:space="preserve">Альтернатива 2. Сумарні витрати для суб'єктів господарювання </w:t>
            </w:r>
          </w:p>
        </w:tc>
        <w:tc>
          <w:tcPr>
            <w:tcW w:w="3240" w:type="dxa"/>
          </w:tcPr>
          <w:p w:rsidR="008E14D7" w:rsidRPr="00F942F8" w:rsidRDefault="008E14D7" w:rsidP="000C39DA">
            <w:pPr>
              <w:pStyle w:val="a3"/>
              <w:spacing w:before="0" w:beforeAutospacing="0" w:after="0" w:afterAutospacing="0"/>
              <w:jc w:val="both"/>
              <w:rPr>
                <w:lang w:val="uk-UA"/>
              </w:rPr>
            </w:pPr>
          </w:p>
          <w:p w:rsidR="008E14D7" w:rsidRPr="00F942F8" w:rsidRDefault="00BD599D" w:rsidP="00BD599D">
            <w:pPr>
              <w:jc w:val="center"/>
              <w:rPr>
                <w:lang w:val="uk-UA"/>
              </w:rPr>
            </w:pPr>
            <w:r w:rsidRPr="00F942F8">
              <w:rPr>
                <w:lang w:val="uk-UA"/>
              </w:rPr>
              <w:t>4840,56</w:t>
            </w:r>
          </w:p>
        </w:tc>
      </w:tr>
    </w:tbl>
    <w:p w:rsidR="008E14D7" w:rsidRPr="00F942F8" w:rsidRDefault="008E14D7" w:rsidP="000C39DA">
      <w:pPr>
        <w:pStyle w:val="a3"/>
        <w:spacing w:before="0" w:beforeAutospacing="0" w:after="0" w:afterAutospacing="0"/>
        <w:jc w:val="both"/>
        <w:rPr>
          <w:sz w:val="10"/>
          <w:szCs w:val="10"/>
          <w:highlight w:val="yellow"/>
          <w:lang w:val="uk-UA"/>
        </w:rPr>
      </w:pPr>
    </w:p>
    <w:p w:rsidR="008E14D7" w:rsidRPr="00F942F8" w:rsidRDefault="008E14D7" w:rsidP="000C39DA">
      <w:pPr>
        <w:pStyle w:val="a3"/>
        <w:spacing w:before="0" w:beforeAutospacing="0" w:after="0" w:afterAutospacing="0"/>
        <w:jc w:val="both"/>
        <w:rPr>
          <w:sz w:val="10"/>
          <w:szCs w:val="10"/>
          <w:highlight w:val="yellow"/>
          <w:lang w:val="uk-UA"/>
        </w:rPr>
      </w:pPr>
    </w:p>
    <w:p w:rsidR="00460EF6" w:rsidRPr="00F942F8" w:rsidRDefault="00460EF6" w:rsidP="00D86922">
      <w:pPr>
        <w:pStyle w:val="3"/>
        <w:spacing w:before="240" w:beforeAutospacing="0" w:after="0" w:afterAutospacing="0"/>
        <w:jc w:val="center"/>
        <w:rPr>
          <w:sz w:val="28"/>
          <w:szCs w:val="28"/>
          <w:lang w:val="uk-UA"/>
        </w:rPr>
      </w:pPr>
      <w:r w:rsidRPr="00F942F8">
        <w:rPr>
          <w:sz w:val="28"/>
          <w:szCs w:val="28"/>
          <w:lang w:val="uk-UA"/>
        </w:rPr>
        <w:t>IV. Вибір найбільш оптимального альтернативного способу досягнення цілей</w:t>
      </w:r>
    </w:p>
    <w:tbl>
      <w:tblPr>
        <w:tblW w:w="4878"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230"/>
        <w:gridCol w:w="2163"/>
        <w:gridCol w:w="5018"/>
      </w:tblGrid>
      <w:tr w:rsidR="00F942F8" w:rsidRPr="00F942F8">
        <w:trPr>
          <w:tblCellSpacing w:w="22" w:type="dxa"/>
        </w:trPr>
        <w:tc>
          <w:tcPr>
            <w:tcW w:w="1150" w:type="pct"/>
            <w:tcBorders>
              <w:top w:val="outset" w:sz="6" w:space="0" w:color="auto"/>
              <w:bottom w:val="outset" w:sz="6" w:space="0" w:color="auto"/>
              <w:right w:val="outset" w:sz="6" w:space="0" w:color="auto"/>
            </w:tcBorders>
            <w:vAlign w:val="center"/>
          </w:tcPr>
          <w:p w:rsidR="00460EF6" w:rsidRPr="00F942F8" w:rsidRDefault="00460EF6" w:rsidP="00745105">
            <w:pPr>
              <w:pStyle w:val="a3"/>
              <w:jc w:val="center"/>
              <w:rPr>
                <w:sz w:val="28"/>
                <w:szCs w:val="28"/>
                <w:lang w:val="uk-UA"/>
              </w:rPr>
            </w:pPr>
            <w:r w:rsidRPr="00F942F8">
              <w:rPr>
                <w:sz w:val="28"/>
                <w:szCs w:val="28"/>
                <w:lang w:val="uk-UA"/>
              </w:rPr>
              <w:t>Рейтинг результативності (досягнення цілей під час вирішення проблеми)</w:t>
            </w:r>
          </w:p>
        </w:tc>
        <w:tc>
          <w:tcPr>
            <w:tcW w:w="1125" w:type="pct"/>
            <w:tcBorders>
              <w:top w:val="outset" w:sz="6" w:space="0" w:color="auto"/>
              <w:left w:val="outset" w:sz="6" w:space="0" w:color="auto"/>
              <w:bottom w:val="outset" w:sz="6" w:space="0" w:color="auto"/>
              <w:right w:val="outset" w:sz="6" w:space="0" w:color="auto"/>
            </w:tcBorders>
            <w:vAlign w:val="center"/>
          </w:tcPr>
          <w:p w:rsidR="00460EF6" w:rsidRPr="00F942F8" w:rsidRDefault="00460EF6" w:rsidP="0092799C">
            <w:pPr>
              <w:pStyle w:val="a3"/>
              <w:ind w:left="-45"/>
              <w:jc w:val="center"/>
              <w:rPr>
                <w:sz w:val="28"/>
                <w:szCs w:val="28"/>
                <w:lang w:val="uk-UA"/>
              </w:rPr>
            </w:pPr>
            <w:r w:rsidRPr="00F942F8">
              <w:rPr>
                <w:sz w:val="28"/>
                <w:szCs w:val="28"/>
                <w:lang w:val="uk-UA"/>
              </w:rPr>
              <w:t>Бал результативності (за чотирибальною системою оцінки)</w:t>
            </w:r>
          </w:p>
        </w:tc>
        <w:tc>
          <w:tcPr>
            <w:tcW w:w="2630" w:type="pct"/>
            <w:tcBorders>
              <w:top w:val="outset" w:sz="6" w:space="0" w:color="auto"/>
              <w:left w:val="outset" w:sz="6" w:space="0" w:color="auto"/>
              <w:bottom w:val="outset" w:sz="6" w:space="0" w:color="auto"/>
            </w:tcBorders>
            <w:vAlign w:val="center"/>
          </w:tcPr>
          <w:p w:rsidR="00460EF6" w:rsidRPr="00F942F8" w:rsidRDefault="00460EF6" w:rsidP="00745105">
            <w:pPr>
              <w:pStyle w:val="a3"/>
              <w:jc w:val="center"/>
              <w:rPr>
                <w:sz w:val="28"/>
                <w:szCs w:val="28"/>
                <w:lang w:val="uk-UA"/>
              </w:rPr>
            </w:pPr>
            <w:r w:rsidRPr="00F942F8">
              <w:rPr>
                <w:sz w:val="28"/>
                <w:szCs w:val="28"/>
                <w:lang w:val="uk-UA"/>
              </w:rPr>
              <w:t>Коментарі щодо присвоєння відповідного бала</w:t>
            </w:r>
          </w:p>
        </w:tc>
      </w:tr>
      <w:tr w:rsidR="00F942F8" w:rsidRPr="00F942F8">
        <w:trPr>
          <w:tblCellSpacing w:w="22" w:type="dxa"/>
        </w:trPr>
        <w:tc>
          <w:tcPr>
            <w:tcW w:w="1150" w:type="pct"/>
            <w:tcBorders>
              <w:top w:val="outset" w:sz="6" w:space="0" w:color="auto"/>
              <w:bottom w:val="outset" w:sz="6" w:space="0" w:color="auto"/>
              <w:right w:val="outset" w:sz="6" w:space="0" w:color="auto"/>
            </w:tcBorders>
          </w:tcPr>
          <w:p w:rsidR="00EC5D25" w:rsidRPr="00F942F8" w:rsidRDefault="00EC5D25" w:rsidP="00460EF6">
            <w:pPr>
              <w:pStyle w:val="a3"/>
              <w:rPr>
                <w:lang w:val="uk-UA"/>
              </w:rPr>
            </w:pPr>
            <w:r w:rsidRPr="00F942F8">
              <w:rPr>
                <w:lang w:val="uk-UA"/>
              </w:rPr>
              <w:t xml:space="preserve">Альтернатива </w:t>
            </w:r>
            <w:r w:rsidR="00941CBE" w:rsidRPr="00F942F8">
              <w:rPr>
                <w:lang w:val="uk-UA"/>
              </w:rPr>
              <w:t>1</w:t>
            </w:r>
          </w:p>
        </w:tc>
        <w:tc>
          <w:tcPr>
            <w:tcW w:w="1125" w:type="pct"/>
            <w:tcBorders>
              <w:top w:val="outset" w:sz="6" w:space="0" w:color="auto"/>
              <w:left w:val="outset" w:sz="6" w:space="0" w:color="auto"/>
              <w:bottom w:val="outset" w:sz="6" w:space="0" w:color="auto"/>
              <w:right w:val="outset" w:sz="6" w:space="0" w:color="auto"/>
            </w:tcBorders>
          </w:tcPr>
          <w:p w:rsidR="00EC5D25" w:rsidRPr="00F942F8" w:rsidRDefault="00104887" w:rsidP="009D6D8F">
            <w:pPr>
              <w:pStyle w:val="a3"/>
              <w:jc w:val="center"/>
              <w:rPr>
                <w:lang w:val="uk-UA"/>
              </w:rPr>
            </w:pPr>
            <w:r w:rsidRPr="00F942F8">
              <w:rPr>
                <w:lang w:val="uk-UA"/>
              </w:rPr>
              <w:t>3</w:t>
            </w:r>
          </w:p>
        </w:tc>
        <w:tc>
          <w:tcPr>
            <w:tcW w:w="2630" w:type="pct"/>
            <w:tcBorders>
              <w:top w:val="outset" w:sz="6" w:space="0" w:color="auto"/>
              <w:left w:val="outset" w:sz="6" w:space="0" w:color="auto"/>
              <w:bottom w:val="outset" w:sz="6" w:space="0" w:color="auto"/>
            </w:tcBorders>
          </w:tcPr>
          <w:p w:rsidR="00EC5D25" w:rsidRPr="00F942F8" w:rsidRDefault="00EC5D25" w:rsidP="0033197A">
            <w:pPr>
              <w:pStyle w:val="a3"/>
              <w:jc w:val="both"/>
              <w:rPr>
                <w:lang w:val="uk-UA"/>
              </w:rPr>
            </w:pPr>
            <w:r w:rsidRPr="00F942F8">
              <w:rPr>
                <w:lang w:val="uk-UA"/>
              </w:rPr>
              <w:t xml:space="preserve">Альтернатива </w:t>
            </w:r>
            <w:r w:rsidR="00590936" w:rsidRPr="00F942F8">
              <w:rPr>
                <w:lang w:val="uk-UA"/>
              </w:rPr>
              <w:t>1</w:t>
            </w:r>
            <w:r w:rsidRPr="00F942F8">
              <w:rPr>
                <w:lang w:val="uk-UA"/>
              </w:rPr>
              <w:t xml:space="preserve"> </w:t>
            </w:r>
            <w:r w:rsidR="00777497" w:rsidRPr="00F942F8">
              <w:rPr>
                <w:lang w:val="uk-UA"/>
              </w:rPr>
              <w:t>дає змогу повністю досягнути поставлених цілей державного регулювання без</w:t>
            </w:r>
            <w:r w:rsidR="00866952" w:rsidRPr="00F942F8">
              <w:rPr>
                <w:lang w:val="uk-UA"/>
              </w:rPr>
              <w:t xml:space="preserve"> значних</w:t>
            </w:r>
            <w:r w:rsidR="00777497" w:rsidRPr="00F942F8">
              <w:rPr>
                <w:lang w:val="uk-UA"/>
              </w:rPr>
              <w:t xml:space="preserve"> витрат держави та платників податку.</w:t>
            </w:r>
          </w:p>
        </w:tc>
      </w:tr>
      <w:tr w:rsidR="00F942F8" w:rsidRPr="00F942F8">
        <w:trPr>
          <w:tblCellSpacing w:w="22" w:type="dxa"/>
        </w:trPr>
        <w:tc>
          <w:tcPr>
            <w:tcW w:w="1150" w:type="pct"/>
            <w:tcBorders>
              <w:top w:val="outset" w:sz="6" w:space="0" w:color="auto"/>
              <w:bottom w:val="outset" w:sz="6" w:space="0" w:color="auto"/>
              <w:right w:val="outset" w:sz="6" w:space="0" w:color="auto"/>
            </w:tcBorders>
          </w:tcPr>
          <w:p w:rsidR="00DA71E6" w:rsidRPr="00F942F8" w:rsidRDefault="00DA71E6" w:rsidP="00DA71E6">
            <w:pPr>
              <w:rPr>
                <w:lang w:val="uk-UA"/>
              </w:rPr>
            </w:pPr>
            <w:r w:rsidRPr="00F942F8">
              <w:rPr>
                <w:lang w:val="uk-UA"/>
              </w:rPr>
              <w:t xml:space="preserve">Альтернатива </w:t>
            </w:r>
            <w:r w:rsidR="00941CBE" w:rsidRPr="00F942F8">
              <w:rPr>
                <w:lang w:val="uk-UA"/>
              </w:rPr>
              <w:t>2</w:t>
            </w:r>
          </w:p>
        </w:tc>
        <w:tc>
          <w:tcPr>
            <w:tcW w:w="1125" w:type="pct"/>
            <w:tcBorders>
              <w:top w:val="outset" w:sz="6" w:space="0" w:color="auto"/>
              <w:left w:val="outset" w:sz="6" w:space="0" w:color="auto"/>
              <w:bottom w:val="outset" w:sz="6" w:space="0" w:color="auto"/>
              <w:right w:val="outset" w:sz="6" w:space="0" w:color="auto"/>
            </w:tcBorders>
          </w:tcPr>
          <w:p w:rsidR="00DA71E6" w:rsidRPr="00F942F8" w:rsidRDefault="00777497" w:rsidP="00DA71E6">
            <w:pPr>
              <w:jc w:val="center"/>
              <w:rPr>
                <w:lang w:val="uk-UA"/>
              </w:rPr>
            </w:pPr>
            <w:r w:rsidRPr="00F942F8">
              <w:rPr>
                <w:lang w:val="uk-UA"/>
              </w:rPr>
              <w:t>1</w:t>
            </w:r>
          </w:p>
        </w:tc>
        <w:tc>
          <w:tcPr>
            <w:tcW w:w="2630" w:type="pct"/>
            <w:tcBorders>
              <w:top w:val="outset" w:sz="6" w:space="0" w:color="auto"/>
              <w:left w:val="outset" w:sz="6" w:space="0" w:color="auto"/>
              <w:bottom w:val="outset" w:sz="6" w:space="0" w:color="auto"/>
            </w:tcBorders>
          </w:tcPr>
          <w:p w:rsidR="00DA71E6" w:rsidRPr="00F942F8" w:rsidRDefault="00777497" w:rsidP="00866952">
            <w:pPr>
              <w:jc w:val="both"/>
              <w:rPr>
                <w:rFonts w:eastAsia="MS Mincho"/>
                <w:lang w:val="uk-UA"/>
              </w:rPr>
            </w:pPr>
            <w:r w:rsidRPr="00F942F8">
              <w:rPr>
                <w:lang w:val="uk-UA"/>
              </w:rPr>
              <w:t xml:space="preserve">Альтернатива </w:t>
            </w:r>
            <w:r w:rsidR="00E3513F" w:rsidRPr="00F942F8">
              <w:rPr>
                <w:lang w:val="uk-UA"/>
              </w:rPr>
              <w:t>2</w:t>
            </w:r>
            <w:r w:rsidRPr="00F942F8">
              <w:rPr>
                <w:lang w:val="uk-UA"/>
              </w:rPr>
              <w:t xml:space="preserve"> не дає змоги виконати прямі норми </w:t>
            </w:r>
            <w:r w:rsidR="00866952" w:rsidRPr="00F942F8">
              <w:rPr>
                <w:lang w:val="uk-UA"/>
              </w:rPr>
              <w:t>Угоди</w:t>
            </w:r>
            <w:r w:rsidRPr="00F942F8">
              <w:rPr>
                <w:lang w:val="uk-UA"/>
              </w:rPr>
              <w:t xml:space="preserve"> та досягнути поставлених цілей державного регулювання.</w:t>
            </w:r>
          </w:p>
        </w:tc>
      </w:tr>
    </w:tbl>
    <w:p w:rsidR="004135E3" w:rsidRPr="00F942F8" w:rsidRDefault="004135E3" w:rsidP="007B469E">
      <w:pPr>
        <w:pStyle w:val="a3"/>
        <w:spacing w:before="0" w:beforeAutospacing="0" w:after="0" w:afterAutospacing="0" w:line="360" w:lineRule="auto"/>
        <w:jc w:val="both"/>
        <w:rPr>
          <w:sz w:val="16"/>
          <w:szCs w:val="16"/>
          <w:lang w:val="uk-UA"/>
        </w:rPr>
      </w:pPr>
    </w:p>
    <w:p w:rsidR="00E06F2C" w:rsidRPr="00F942F8" w:rsidRDefault="00E06F2C" w:rsidP="007B469E">
      <w:pPr>
        <w:pStyle w:val="a3"/>
        <w:spacing w:before="0" w:beforeAutospacing="0" w:after="0" w:afterAutospacing="0" w:line="360" w:lineRule="auto"/>
        <w:jc w:val="both"/>
        <w:rPr>
          <w:sz w:val="2"/>
          <w:szCs w:val="2"/>
          <w:lang w:val="uk-UA"/>
        </w:rPr>
      </w:pPr>
    </w:p>
    <w:p w:rsidR="00CD2138" w:rsidRPr="00F942F8" w:rsidRDefault="00CD2138" w:rsidP="007B469E">
      <w:pPr>
        <w:pStyle w:val="a3"/>
        <w:spacing w:before="0" w:beforeAutospacing="0" w:after="0" w:afterAutospacing="0" w:line="360" w:lineRule="auto"/>
        <w:jc w:val="both"/>
        <w:rPr>
          <w:sz w:val="4"/>
          <w:szCs w:val="4"/>
          <w:lang w:val="uk-UA"/>
        </w:rPr>
      </w:pPr>
    </w:p>
    <w:tbl>
      <w:tblPr>
        <w:tblW w:w="4908" w:type="pct"/>
        <w:tblCellSpacing w:w="2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30" w:type="dxa"/>
          <w:left w:w="30" w:type="dxa"/>
          <w:bottom w:w="30" w:type="dxa"/>
          <w:right w:w="30" w:type="dxa"/>
        </w:tblCellMar>
        <w:tblLook w:val="0000" w:firstRow="0" w:lastRow="0" w:firstColumn="0" w:lastColumn="0" w:noHBand="0" w:noVBand="0"/>
      </w:tblPr>
      <w:tblGrid>
        <w:gridCol w:w="2204"/>
        <w:gridCol w:w="2434"/>
        <w:gridCol w:w="2250"/>
        <w:gridCol w:w="2581"/>
      </w:tblGrid>
      <w:tr w:rsidR="00F942F8" w:rsidRPr="00F942F8">
        <w:trPr>
          <w:tblCellSpacing w:w="22" w:type="dxa"/>
        </w:trPr>
        <w:tc>
          <w:tcPr>
            <w:tcW w:w="989" w:type="pct"/>
          </w:tcPr>
          <w:p w:rsidR="00460EF6" w:rsidRPr="00F942F8" w:rsidRDefault="00460EF6" w:rsidP="00460EF6">
            <w:pPr>
              <w:pStyle w:val="a3"/>
              <w:jc w:val="center"/>
              <w:rPr>
                <w:sz w:val="28"/>
                <w:szCs w:val="28"/>
                <w:lang w:val="uk-UA"/>
              </w:rPr>
            </w:pPr>
            <w:r w:rsidRPr="00F942F8">
              <w:rPr>
                <w:sz w:val="28"/>
                <w:szCs w:val="28"/>
                <w:lang w:val="uk-UA"/>
              </w:rPr>
              <w:t>Рейтинг результативності</w:t>
            </w:r>
          </w:p>
        </w:tc>
        <w:tc>
          <w:tcPr>
            <w:tcW w:w="1309" w:type="pct"/>
          </w:tcPr>
          <w:p w:rsidR="00460EF6" w:rsidRPr="00F942F8" w:rsidRDefault="00460EF6" w:rsidP="00460EF6">
            <w:pPr>
              <w:pStyle w:val="a3"/>
              <w:jc w:val="center"/>
              <w:rPr>
                <w:sz w:val="28"/>
                <w:szCs w:val="28"/>
                <w:lang w:val="uk-UA"/>
              </w:rPr>
            </w:pPr>
            <w:r w:rsidRPr="00F942F8">
              <w:rPr>
                <w:sz w:val="28"/>
                <w:szCs w:val="28"/>
                <w:lang w:val="uk-UA"/>
              </w:rPr>
              <w:t>Вигоди (підсумок)</w:t>
            </w:r>
          </w:p>
        </w:tc>
        <w:tc>
          <w:tcPr>
            <w:tcW w:w="1211" w:type="pct"/>
          </w:tcPr>
          <w:p w:rsidR="00460EF6" w:rsidRPr="00F942F8" w:rsidRDefault="00460EF6" w:rsidP="009C7105">
            <w:pPr>
              <w:pStyle w:val="a3"/>
              <w:jc w:val="both"/>
              <w:rPr>
                <w:sz w:val="28"/>
                <w:szCs w:val="28"/>
                <w:lang w:val="uk-UA"/>
              </w:rPr>
            </w:pPr>
            <w:r w:rsidRPr="00F942F8">
              <w:rPr>
                <w:sz w:val="28"/>
                <w:szCs w:val="28"/>
                <w:lang w:val="uk-UA"/>
              </w:rPr>
              <w:t>Витрати (підсумок)</w:t>
            </w:r>
          </w:p>
        </w:tc>
        <w:tc>
          <w:tcPr>
            <w:tcW w:w="1374" w:type="pct"/>
          </w:tcPr>
          <w:p w:rsidR="00460EF6" w:rsidRPr="00F942F8" w:rsidRDefault="00460EF6" w:rsidP="00460EF6">
            <w:pPr>
              <w:pStyle w:val="a3"/>
              <w:jc w:val="center"/>
              <w:rPr>
                <w:sz w:val="28"/>
                <w:szCs w:val="28"/>
                <w:lang w:val="uk-UA"/>
              </w:rPr>
            </w:pPr>
            <w:r w:rsidRPr="00F942F8">
              <w:rPr>
                <w:sz w:val="28"/>
                <w:szCs w:val="28"/>
                <w:lang w:val="uk-UA"/>
              </w:rPr>
              <w:t>Обґрунтування відповідного місця альтернативи у рейтингу</w:t>
            </w:r>
          </w:p>
        </w:tc>
      </w:tr>
      <w:tr w:rsidR="00F942F8" w:rsidRPr="00F942F8">
        <w:trPr>
          <w:tblCellSpacing w:w="22" w:type="dxa"/>
        </w:trPr>
        <w:tc>
          <w:tcPr>
            <w:tcW w:w="989" w:type="pct"/>
          </w:tcPr>
          <w:p w:rsidR="009C7105" w:rsidRPr="00F942F8" w:rsidRDefault="009C7105" w:rsidP="00460EF6">
            <w:pPr>
              <w:pStyle w:val="a3"/>
              <w:rPr>
                <w:lang w:val="uk-UA"/>
              </w:rPr>
            </w:pPr>
            <w:r w:rsidRPr="00F942F8">
              <w:rPr>
                <w:lang w:val="uk-UA"/>
              </w:rPr>
              <w:t xml:space="preserve">Альтернатива </w:t>
            </w:r>
            <w:r w:rsidR="0039246D" w:rsidRPr="00F942F8">
              <w:rPr>
                <w:lang w:val="uk-UA"/>
              </w:rPr>
              <w:t>1</w:t>
            </w:r>
          </w:p>
        </w:tc>
        <w:tc>
          <w:tcPr>
            <w:tcW w:w="1309" w:type="pct"/>
          </w:tcPr>
          <w:p w:rsidR="00576553" w:rsidRPr="00F942F8" w:rsidRDefault="00576553" w:rsidP="00576553">
            <w:pPr>
              <w:pStyle w:val="3"/>
              <w:spacing w:before="120" w:beforeAutospacing="0" w:after="0" w:afterAutospacing="0"/>
              <w:jc w:val="both"/>
              <w:rPr>
                <w:b w:val="0"/>
                <w:bCs w:val="0"/>
                <w:sz w:val="24"/>
                <w:szCs w:val="24"/>
                <w:lang w:val="uk-UA"/>
              </w:rPr>
            </w:pPr>
            <w:r w:rsidRPr="00F942F8">
              <w:rPr>
                <w:b w:val="0"/>
                <w:bCs w:val="0"/>
                <w:sz w:val="24"/>
                <w:szCs w:val="24"/>
                <w:lang w:val="uk-UA"/>
              </w:rPr>
              <w:t>1.</w:t>
            </w:r>
            <w:r w:rsidRPr="00F942F8">
              <w:rPr>
                <w:b w:val="0"/>
                <w:bCs w:val="0"/>
                <w:sz w:val="24"/>
                <w:szCs w:val="24"/>
              </w:rPr>
              <w:t xml:space="preserve"> </w:t>
            </w:r>
            <w:r w:rsidRPr="00F942F8">
              <w:rPr>
                <w:b w:val="0"/>
                <w:bCs w:val="0"/>
                <w:sz w:val="24"/>
                <w:szCs w:val="24"/>
                <w:lang w:val="uk-UA"/>
              </w:rPr>
              <w:t xml:space="preserve">Приведення національного законодавства у </w:t>
            </w:r>
            <w:r w:rsidRPr="00F942F8">
              <w:rPr>
                <w:b w:val="0"/>
                <w:bCs w:val="0"/>
                <w:sz w:val="24"/>
                <w:szCs w:val="24"/>
                <w:lang w:val="uk-UA"/>
              </w:rPr>
              <w:lastRenderedPageBreak/>
              <w:t xml:space="preserve">відповідність </w:t>
            </w:r>
            <w:r w:rsidR="00026330" w:rsidRPr="00F942F8">
              <w:rPr>
                <w:b w:val="0"/>
                <w:bCs w:val="0"/>
                <w:sz w:val="24"/>
                <w:szCs w:val="24"/>
                <w:lang w:val="uk-UA"/>
              </w:rPr>
              <w:t>із</w:t>
            </w:r>
            <w:r w:rsidRPr="00F942F8">
              <w:rPr>
                <w:b w:val="0"/>
                <w:bCs w:val="0"/>
                <w:sz w:val="24"/>
                <w:szCs w:val="24"/>
                <w:lang w:val="uk-UA"/>
              </w:rPr>
              <w:t xml:space="preserve"> норм</w:t>
            </w:r>
            <w:r w:rsidR="00026330" w:rsidRPr="00F942F8">
              <w:rPr>
                <w:b w:val="0"/>
                <w:bCs w:val="0"/>
                <w:sz w:val="24"/>
                <w:szCs w:val="24"/>
                <w:lang w:val="uk-UA"/>
              </w:rPr>
              <w:t>ами законодавства</w:t>
            </w:r>
            <w:r w:rsidRPr="00F942F8">
              <w:rPr>
                <w:b w:val="0"/>
                <w:bCs w:val="0"/>
                <w:sz w:val="24"/>
                <w:szCs w:val="24"/>
                <w:lang w:val="uk-UA"/>
              </w:rPr>
              <w:t xml:space="preserve"> ЄС</w:t>
            </w:r>
          </w:p>
          <w:p w:rsidR="00576553" w:rsidRPr="00F942F8" w:rsidRDefault="00576553" w:rsidP="00576553">
            <w:pPr>
              <w:pStyle w:val="3"/>
              <w:spacing w:before="120" w:beforeAutospacing="0" w:after="0" w:afterAutospacing="0"/>
              <w:jc w:val="both"/>
              <w:rPr>
                <w:b w:val="0"/>
                <w:bCs w:val="0"/>
                <w:sz w:val="24"/>
                <w:szCs w:val="24"/>
                <w:lang w:val="uk-UA"/>
              </w:rPr>
            </w:pPr>
            <w:r w:rsidRPr="00F942F8">
              <w:rPr>
                <w:b w:val="0"/>
                <w:bCs w:val="0"/>
                <w:sz w:val="24"/>
                <w:szCs w:val="24"/>
                <w:lang w:val="uk-UA"/>
              </w:rPr>
              <w:t>2</w:t>
            </w:r>
            <w:r w:rsidR="00026330" w:rsidRPr="00F942F8">
              <w:rPr>
                <w:b w:val="0"/>
                <w:bCs w:val="0"/>
                <w:sz w:val="24"/>
                <w:szCs w:val="24"/>
                <w:lang w:val="uk-UA"/>
              </w:rPr>
              <w:t>.</w:t>
            </w:r>
            <w:r w:rsidRPr="00F942F8">
              <w:rPr>
                <w:b w:val="0"/>
                <w:bCs w:val="0"/>
                <w:sz w:val="24"/>
                <w:szCs w:val="24"/>
                <w:lang w:val="uk-UA"/>
              </w:rPr>
              <w:t xml:space="preserve">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w:t>
            </w:r>
          </w:p>
          <w:p w:rsidR="00650C0A" w:rsidRPr="00F942F8" w:rsidRDefault="00576553" w:rsidP="00650C0A">
            <w:pPr>
              <w:pStyle w:val="3"/>
              <w:spacing w:before="120" w:beforeAutospacing="0" w:after="0" w:afterAutospacing="0"/>
              <w:rPr>
                <w:b w:val="0"/>
                <w:bCs w:val="0"/>
                <w:sz w:val="24"/>
                <w:szCs w:val="24"/>
                <w:lang w:val="uk-UA"/>
              </w:rPr>
            </w:pPr>
            <w:r w:rsidRPr="00F942F8">
              <w:rPr>
                <w:b w:val="0"/>
                <w:bCs w:val="0"/>
                <w:sz w:val="24"/>
                <w:szCs w:val="24"/>
                <w:lang w:val="uk-UA"/>
              </w:rPr>
              <w:t xml:space="preserve">3. </w:t>
            </w:r>
            <w:r w:rsidR="00650C0A" w:rsidRPr="00F942F8">
              <w:rPr>
                <w:b w:val="0"/>
                <w:bCs w:val="0"/>
                <w:sz w:val="24"/>
                <w:szCs w:val="24"/>
                <w:lang w:val="uk-UA"/>
              </w:rPr>
              <w:t>Застосування запропонованих законопроектом  коефіцієнтів та вимог до суми податкового зобов’язання з акцизного податку на сигарети передбачає збільшення надходжень до бюджету.</w:t>
            </w:r>
          </w:p>
          <w:p w:rsidR="00863E7F" w:rsidRPr="00F942F8" w:rsidRDefault="00650C0A" w:rsidP="00650C0A">
            <w:pPr>
              <w:outlineLvl w:val="2"/>
              <w:rPr>
                <w:lang w:val="uk-UA"/>
              </w:rPr>
            </w:pPr>
            <w:r w:rsidRPr="00F942F8">
              <w:rPr>
                <w:lang w:val="uk-UA"/>
              </w:rPr>
              <w:t xml:space="preserve"> </w:t>
            </w:r>
            <w:r w:rsidR="00863E7F" w:rsidRPr="00F942F8">
              <w:rPr>
                <w:lang w:val="uk-UA"/>
              </w:rPr>
              <w:t xml:space="preserve">За прогнозними розрахунками, </w:t>
            </w:r>
          </w:p>
          <w:p w:rsidR="00863E7F" w:rsidRPr="00F942F8" w:rsidRDefault="00026330" w:rsidP="00863E7F">
            <w:pPr>
              <w:rPr>
                <w:lang w:val="uk-UA" w:eastAsia="ar-SA"/>
              </w:rPr>
            </w:pPr>
            <w:r w:rsidRPr="00F942F8">
              <w:rPr>
                <w:lang w:val="uk-UA" w:eastAsia="ar-SA"/>
              </w:rPr>
              <w:t xml:space="preserve">із застосуванням </w:t>
            </w:r>
            <w:r w:rsidR="00863E7F" w:rsidRPr="00F942F8">
              <w:rPr>
                <w:lang w:val="uk-UA" w:eastAsia="ar-SA"/>
              </w:rPr>
              <w:t>запропонован</w:t>
            </w:r>
            <w:r w:rsidRPr="00F942F8">
              <w:rPr>
                <w:lang w:val="uk-UA" w:eastAsia="ar-SA"/>
              </w:rPr>
              <w:t>ої</w:t>
            </w:r>
            <w:r w:rsidR="00863E7F" w:rsidRPr="00F942F8">
              <w:rPr>
                <w:lang w:val="uk-UA" w:eastAsia="ar-SA"/>
              </w:rPr>
              <w:t xml:space="preserve"> законопроектом норм</w:t>
            </w:r>
            <w:r w:rsidRPr="00F942F8">
              <w:rPr>
                <w:lang w:val="uk-UA" w:eastAsia="ar-SA"/>
              </w:rPr>
              <w:t>и</w:t>
            </w:r>
            <w:r w:rsidR="00863E7F" w:rsidRPr="00F942F8">
              <w:rPr>
                <w:lang w:val="uk-UA" w:eastAsia="ar-SA"/>
              </w:rPr>
              <w:t xml:space="preserve">, з урахуванням діючого на сьогодні мінімального акцизного податкового зобов’язання (773,2 гривні за 1000 штук) та коефіцієнта 1,65, максимальна роздрібна ціна за пачку тютюнових виробів (20 штук) становитиме 25,52 гривні. За умови реалізації тютюнових виробів за такою ціною прогнозні додаткові надходження від акцизного податку з роздрібного продажу </w:t>
            </w:r>
            <w:r w:rsidR="00863E7F" w:rsidRPr="00F942F8">
              <w:rPr>
                <w:lang w:val="uk-UA" w:eastAsia="ar-SA"/>
              </w:rPr>
              <w:lastRenderedPageBreak/>
              <w:t>тютюнових виробів становитимуть 57 млн. грн. на рік.</w:t>
            </w:r>
          </w:p>
          <w:p w:rsidR="00576553" w:rsidRPr="00F942F8" w:rsidRDefault="00576553" w:rsidP="00576553">
            <w:pPr>
              <w:pStyle w:val="3"/>
              <w:spacing w:before="120" w:beforeAutospacing="0" w:after="0" w:afterAutospacing="0"/>
              <w:jc w:val="both"/>
              <w:rPr>
                <w:b w:val="0"/>
                <w:bCs w:val="0"/>
                <w:sz w:val="24"/>
                <w:szCs w:val="24"/>
                <w:lang w:val="uk-UA"/>
              </w:rPr>
            </w:pPr>
            <w:r w:rsidRPr="00F942F8">
              <w:rPr>
                <w:b w:val="0"/>
                <w:bCs w:val="0"/>
                <w:sz w:val="24"/>
                <w:szCs w:val="24"/>
                <w:lang w:val="uk-UA"/>
              </w:rPr>
              <w:t>4</w:t>
            </w:r>
            <w:r w:rsidR="008B5FD0" w:rsidRPr="00F942F8">
              <w:rPr>
                <w:b w:val="0"/>
                <w:bCs w:val="0"/>
                <w:sz w:val="24"/>
                <w:szCs w:val="24"/>
                <w:lang w:val="uk-UA"/>
              </w:rPr>
              <w:t>.</w:t>
            </w:r>
            <w:r w:rsidRPr="00F942F8">
              <w:rPr>
                <w:b w:val="0"/>
                <w:bCs w:val="0"/>
                <w:sz w:val="24"/>
                <w:szCs w:val="24"/>
                <w:lang w:val="uk-UA"/>
              </w:rPr>
              <w:t>Покращ</w:t>
            </w:r>
            <w:r w:rsidR="003D1ACC" w:rsidRPr="00F942F8">
              <w:rPr>
                <w:b w:val="0"/>
                <w:bCs w:val="0"/>
                <w:sz w:val="24"/>
                <w:szCs w:val="24"/>
                <w:lang w:val="uk-UA"/>
              </w:rPr>
              <w:t>а</w:t>
            </w:r>
            <w:r w:rsidRPr="00F942F8">
              <w:rPr>
                <w:b w:val="0"/>
                <w:bCs w:val="0"/>
                <w:sz w:val="24"/>
                <w:szCs w:val="24"/>
                <w:lang w:val="uk-UA"/>
              </w:rPr>
              <w:t>ння здоров’я нації.</w:t>
            </w:r>
          </w:p>
          <w:p w:rsidR="006745B1" w:rsidRPr="00F942F8" w:rsidRDefault="008B5FD0" w:rsidP="00576553">
            <w:pPr>
              <w:pStyle w:val="3"/>
              <w:spacing w:before="120" w:beforeAutospacing="0" w:after="0" w:afterAutospacing="0"/>
              <w:jc w:val="both"/>
              <w:rPr>
                <w:b w:val="0"/>
                <w:bCs w:val="0"/>
                <w:sz w:val="24"/>
                <w:szCs w:val="24"/>
                <w:lang w:val="uk-UA"/>
              </w:rPr>
            </w:pPr>
            <w:r w:rsidRPr="00F942F8">
              <w:rPr>
                <w:b w:val="0"/>
                <w:bCs w:val="0"/>
                <w:sz w:val="24"/>
                <w:szCs w:val="24"/>
                <w:lang w:val="uk-UA"/>
              </w:rPr>
              <w:t>5</w:t>
            </w:r>
            <w:r w:rsidR="00576553" w:rsidRPr="00F942F8">
              <w:rPr>
                <w:b w:val="0"/>
                <w:bCs w:val="0"/>
                <w:sz w:val="24"/>
                <w:szCs w:val="24"/>
                <w:lang w:val="uk-UA"/>
              </w:rPr>
              <w:t xml:space="preserve">. Виконання вимог Рамкової конвенції Всесвітньої організації охорони здоров'я із боротьби проти тютюну, ратифікованої Верховною Радою України 15 березня 2006 року (Закон України від 15.03.2016 № 3534-IV), в частині застосування податкових заходів зі скорочення попиту на тютюн з метою захисту нинішнього та прийдешніх поколінь від руйнівних наслідків для здоров'я людей. </w:t>
            </w:r>
          </w:p>
          <w:p w:rsidR="00576553" w:rsidRPr="00F942F8" w:rsidRDefault="00701384" w:rsidP="00576553">
            <w:pPr>
              <w:pStyle w:val="3"/>
              <w:spacing w:before="120" w:beforeAutospacing="0" w:after="0" w:afterAutospacing="0"/>
              <w:jc w:val="both"/>
              <w:rPr>
                <w:b w:val="0"/>
                <w:bCs w:val="0"/>
                <w:sz w:val="24"/>
                <w:szCs w:val="24"/>
                <w:lang w:val="uk-UA"/>
              </w:rPr>
            </w:pPr>
            <w:r w:rsidRPr="00F942F8">
              <w:rPr>
                <w:b w:val="0"/>
                <w:bCs w:val="0"/>
                <w:sz w:val="24"/>
                <w:szCs w:val="24"/>
                <w:lang w:val="uk-UA"/>
              </w:rPr>
              <w:t>6</w:t>
            </w:r>
            <w:r w:rsidR="00576553" w:rsidRPr="00F942F8">
              <w:rPr>
                <w:b w:val="0"/>
                <w:bCs w:val="0"/>
                <w:sz w:val="24"/>
                <w:szCs w:val="24"/>
                <w:lang w:val="uk-UA"/>
              </w:rPr>
              <w:t>. Встановлення єдиного порядку  розрахунку акцизного податку з тютюнових виробів згідно з вимогами ЄС.</w:t>
            </w:r>
          </w:p>
          <w:p w:rsidR="00576553" w:rsidRPr="00F942F8" w:rsidRDefault="00701384" w:rsidP="00576553">
            <w:pPr>
              <w:spacing w:before="120"/>
              <w:jc w:val="both"/>
              <w:rPr>
                <w:lang w:val="uk-UA"/>
              </w:rPr>
            </w:pPr>
            <w:r w:rsidRPr="00F942F8">
              <w:rPr>
                <w:lang w:val="uk-UA"/>
              </w:rPr>
              <w:t>7</w:t>
            </w:r>
            <w:r w:rsidR="00576553" w:rsidRPr="00F942F8">
              <w:rPr>
                <w:lang w:val="uk-UA"/>
              </w:rPr>
              <w:t>. Уникнення можливих схем мінімізації податкових зобов’язань платниками акцизного податку з тютюнових виробів.</w:t>
            </w:r>
          </w:p>
          <w:p w:rsidR="00576553" w:rsidRPr="00F942F8" w:rsidRDefault="00576553" w:rsidP="00576553">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576553" w:rsidRPr="00F942F8" w:rsidRDefault="00576553" w:rsidP="00780302">
            <w:pPr>
              <w:pStyle w:val="3"/>
              <w:spacing w:before="120" w:beforeAutospacing="0" w:after="0" w:afterAutospacing="0"/>
              <w:jc w:val="both"/>
              <w:rPr>
                <w:b w:val="0"/>
                <w:bCs w:val="0"/>
                <w:sz w:val="24"/>
                <w:szCs w:val="24"/>
                <w:lang w:val="uk-UA"/>
              </w:rPr>
            </w:pPr>
          </w:p>
          <w:p w:rsidR="00701384" w:rsidRPr="00F942F8" w:rsidRDefault="00701384" w:rsidP="00701384">
            <w:pPr>
              <w:pStyle w:val="3"/>
              <w:spacing w:before="120" w:beforeAutospacing="0" w:after="0" w:afterAutospacing="0"/>
              <w:jc w:val="both"/>
              <w:rPr>
                <w:b w:val="0"/>
                <w:bCs w:val="0"/>
                <w:sz w:val="24"/>
                <w:szCs w:val="24"/>
                <w:lang w:val="uk-UA"/>
              </w:rPr>
            </w:pPr>
          </w:p>
          <w:p w:rsidR="00701384" w:rsidRPr="00F942F8" w:rsidRDefault="00BA6886" w:rsidP="00701384">
            <w:pPr>
              <w:pStyle w:val="3"/>
              <w:spacing w:before="120" w:beforeAutospacing="0" w:after="0" w:afterAutospacing="0"/>
              <w:jc w:val="both"/>
              <w:rPr>
                <w:lang w:val="uk-UA"/>
              </w:rPr>
            </w:pPr>
            <w:r w:rsidRPr="00F942F8">
              <w:rPr>
                <w:b w:val="0"/>
                <w:bCs w:val="0"/>
                <w:sz w:val="24"/>
                <w:szCs w:val="24"/>
                <w:lang w:val="uk-UA"/>
              </w:rPr>
              <w:t xml:space="preserve"> </w:t>
            </w:r>
          </w:p>
          <w:p w:rsidR="004308A9" w:rsidRPr="00F942F8" w:rsidRDefault="004308A9" w:rsidP="00780302">
            <w:pPr>
              <w:pStyle w:val="3"/>
              <w:spacing w:before="120" w:beforeAutospacing="0" w:after="0" w:afterAutospacing="0"/>
              <w:jc w:val="both"/>
              <w:rPr>
                <w:b w:val="0"/>
                <w:bCs w:val="0"/>
                <w:sz w:val="24"/>
                <w:szCs w:val="24"/>
                <w:lang w:val="uk-UA"/>
              </w:rPr>
            </w:pPr>
          </w:p>
        </w:tc>
        <w:tc>
          <w:tcPr>
            <w:tcW w:w="1211" w:type="pct"/>
          </w:tcPr>
          <w:p w:rsidR="00701384"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lastRenderedPageBreak/>
              <w:t xml:space="preserve">1. Необхідність розробки та внесення змін до </w:t>
            </w:r>
            <w:r w:rsidR="00026330" w:rsidRPr="00F942F8">
              <w:rPr>
                <w:b w:val="0"/>
                <w:bCs w:val="0"/>
                <w:sz w:val="24"/>
                <w:szCs w:val="24"/>
                <w:lang w:val="uk-UA"/>
              </w:rPr>
              <w:lastRenderedPageBreak/>
              <w:t>чинної</w:t>
            </w:r>
            <w:r w:rsidRPr="00F942F8">
              <w:rPr>
                <w:b w:val="0"/>
                <w:bCs w:val="0"/>
                <w:sz w:val="24"/>
                <w:szCs w:val="24"/>
                <w:lang w:val="uk-UA"/>
              </w:rPr>
              <w:t xml:space="preserve"> форми звітності і алгоритмів електронного контролю</w:t>
            </w:r>
            <w:r w:rsidR="007759BA" w:rsidRPr="00F942F8">
              <w:rPr>
                <w:b w:val="0"/>
                <w:bCs w:val="0"/>
                <w:sz w:val="24"/>
                <w:szCs w:val="24"/>
                <w:lang w:val="uk-UA"/>
              </w:rPr>
              <w:t xml:space="preserve">. </w:t>
            </w:r>
            <w:r w:rsidRPr="00F942F8">
              <w:rPr>
                <w:b w:val="0"/>
                <w:bCs w:val="0"/>
                <w:sz w:val="24"/>
                <w:szCs w:val="24"/>
                <w:lang w:val="uk-UA"/>
              </w:rPr>
              <w:t>Обробка отриманих звітів фахівцями фіскальної служби та забезпечення податкового контролю з боку контролюючих органів за правильністю нарахування, повнотою і своєчасністю сплати зазначеного податку</w:t>
            </w:r>
          </w:p>
          <w:p w:rsidR="007759BA" w:rsidRPr="00F942F8" w:rsidRDefault="000A6A1A" w:rsidP="007759BA">
            <w:pPr>
              <w:pStyle w:val="a3"/>
              <w:spacing w:before="0" w:beforeAutospacing="0" w:after="0" w:afterAutospacing="0"/>
              <w:rPr>
                <w:lang w:val="uk-UA"/>
              </w:rPr>
            </w:pPr>
            <w:r w:rsidRPr="00F942F8">
              <w:rPr>
                <w:lang w:val="uk-UA"/>
              </w:rPr>
              <w:t>2.</w:t>
            </w:r>
            <w:r w:rsidR="007759BA" w:rsidRPr="00F942F8">
              <w:rPr>
                <w:lang w:val="uk-UA"/>
              </w:rPr>
              <w:t xml:space="preserve"> Запровадження запропонованих коефіцієнтів та вимог до суми податкового зобов’язання з акцизного податку на сигарети приведе до необхідності внесення ДФС і Мінфіном змін до декларації акцизного податку та додатк</w:t>
            </w:r>
            <w:r w:rsidR="00026330" w:rsidRPr="00F942F8">
              <w:rPr>
                <w:lang w:val="uk-UA"/>
              </w:rPr>
              <w:t>а</w:t>
            </w:r>
            <w:r w:rsidR="007759BA" w:rsidRPr="00F942F8">
              <w:rPr>
                <w:lang w:val="uk-UA"/>
              </w:rPr>
              <w:t xml:space="preserve"> до неї, а також алгоритмів електронного контролю за повнотою та достовірністю заповнення звітів. </w:t>
            </w:r>
          </w:p>
          <w:p w:rsidR="007759BA" w:rsidRPr="00F942F8" w:rsidRDefault="007759BA" w:rsidP="007759BA">
            <w:pPr>
              <w:pStyle w:val="a3"/>
              <w:spacing w:before="0" w:beforeAutospacing="0" w:after="0" w:afterAutospacing="0"/>
              <w:rPr>
                <w:lang w:val="uk-UA"/>
              </w:rPr>
            </w:pPr>
            <w:r w:rsidRPr="00F942F8">
              <w:rPr>
                <w:lang w:val="uk-UA"/>
              </w:rPr>
              <w:t>Розрахункові витрати держави</w:t>
            </w:r>
            <w:r w:rsidR="00026330" w:rsidRPr="00F942F8">
              <w:rPr>
                <w:lang w:val="uk-UA"/>
              </w:rPr>
              <w:t>,</w:t>
            </w:r>
            <w:r w:rsidRPr="00F942F8">
              <w:rPr>
                <w:lang w:val="uk-UA"/>
              </w:rPr>
              <w:t xml:space="preserve"> пов’язані з внесенням змін до звітності та до алгоритмів контролю</w:t>
            </w:r>
            <w:r w:rsidR="00026330" w:rsidRPr="00F942F8">
              <w:rPr>
                <w:lang w:val="uk-UA"/>
              </w:rPr>
              <w:t>,</w:t>
            </w:r>
            <w:r w:rsidRPr="00F942F8">
              <w:rPr>
                <w:lang w:val="uk-UA"/>
              </w:rPr>
              <w:t xml:space="preserve"> </w:t>
            </w:r>
            <w:r w:rsidR="00026330" w:rsidRPr="00F942F8">
              <w:rPr>
                <w:lang w:val="uk-UA"/>
              </w:rPr>
              <w:t>становитимуть</w:t>
            </w:r>
            <w:r w:rsidRPr="00F942F8">
              <w:rPr>
                <w:lang w:val="uk-UA"/>
              </w:rPr>
              <w:t>:</w:t>
            </w:r>
          </w:p>
          <w:p w:rsidR="007759BA" w:rsidRPr="00F942F8" w:rsidRDefault="007759BA" w:rsidP="007759BA">
            <w:pPr>
              <w:pStyle w:val="a3"/>
              <w:spacing w:before="120" w:beforeAutospacing="0" w:after="0" w:afterAutospacing="0"/>
              <w:rPr>
                <w:lang w:val="uk-UA"/>
              </w:rPr>
            </w:pPr>
            <w:r w:rsidRPr="00F942F8">
              <w:rPr>
                <w:lang w:val="uk-UA"/>
              </w:rPr>
              <w:t>6 фахівців. х 42 грн. за год. х 128</w:t>
            </w:r>
            <w:r w:rsidR="003D1ACC" w:rsidRPr="00F942F8">
              <w:rPr>
                <w:lang w:val="uk-UA"/>
              </w:rPr>
              <w:t xml:space="preserve"> </w:t>
            </w:r>
            <w:r w:rsidRPr="00F942F8">
              <w:rPr>
                <w:lang w:val="uk-UA"/>
              </w:rPr>
              <w:t>год.=32256 грн.</w:t>
            </w:r>
          </w:p>
          <w:p w:rsidR="00701384"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t xml:space="preserve">3. Основні витрати держави пов’язані з </w:t>
            </w:r>
            <w:r w:rsidRPr="00F942F8">
              <w:rPr>
                <w:b w:val="0"/>
                <w:bCs w:val="0"/>
                <w:sz w:val="24"/>
                <w:szCs w:val="24"/>
                <w:lang w:val="uk-UA"/>
              </w:rPr>
              <w:lastRenderedPageBreak/>
              <w:t>опрацюванням працівниками регіональних підрозділів ДФС деклараці</w:t>
            </w:r>
            <w:r w:rsidR="003D1ACC" w:rsidRPr="00F942F8">
              <w:rPr>
                <w:b w:val="0"/>
                <w:bCs w:val="0"/>
                <w:sz w:val="24"/>
                <w:szCs w:val="24"/>
                <w:lang w:val="uk-UA"/>
              </w:rPr>
              <w:t>й</w:t>
            </w:r>
            <w:r w:rsidRPr="00F942F8">
              <w:rPr>
                <w:b w:val="0"/>
                <w:bCs w:val="0"/>
                <w:sz w:val="24"/>
                <w:szCs w:val="24"/>
                <w:lang w:val="uk-UA"/>
              </w:rPr>
              <w:t xml:space="preserve">, </w:t>
            </w:r>
            <w:r w:rsidR="003D1ACC" w:rsidRPr="00F942F8">
              <w:rPr>
                <w:b w:val="0"/>
                <w:bCs w:val="0"/>
                <w:sz w:val="24"/>
                <w:szCs w:val="24"/>
                <w:lang w:val="uk-UA"/>
              </w:rPr>
              <w:t>що</w:t>
            </w:r>
            <w:r w:rsidRPr="00F942F8">
              <w:rPr>
                <w:b w:val="0"/>
                <w:bCs w:val="0"/>
                <w:sz w:val="24"/>
                <w:szCs w:val="24"/>
                <w:lang w:val="uk-UA"/>
              </w:rPr>
              <w:t xml:space="preserve"> пода</w:t>
            </w:r>
            <w:r w:rsidR="003D1ACC" w:rsidRPr="00F942F8">
              <w:rPr>
                <w:b w:val="0"/>
                <w:bCs w:val="0"/>
                <w:sz w:val="24"/>
                <w:szCs w:val="24"/>
                <w:lang w:val="uk-UA"/>
              </w:rPr>
              <w:t>ю</w:t>
            </w:r>
            <w:r w:rsidRPr="00F942F8">
              <w:rPr>
                <w:b w:val="0"/>
                <w:bCs w:val="0"/>
                <w:sz w:val="24"/>
                <w:szCs w:val="24"/>
                <w:lang w:val="uk-UA"/>
              </w:rPr>
              <w:t>ться платниками акцизного податку щомісячно (занесення даних до інтерактивної картки платника, камеральна перевірка деклараці</w:t>
            </w:r>
            <w:r w:rsidR="006745B1" w:rsidRPr="00F942F8">
              <w:rPr>
                <w:b w:val="0"/>
                <w:bCs w:val="0"/>
                <w:sz w:val="24"/>
                <w:szCs w:val="24"/>
                <w:lang w:val="uk-UA"/>
              </w:rPr>
              <w:t>й</w:t>
            </w:r>
            <w:r w:rsidRPr="00F942F8">
              <w:rPr>
                <w:b w:val="0"/>
                <w:bCs w:val="0"/>
                <w:sz w:val="24"/>
                <w:szCs w:val="24"/>
                <w:lang w:val="uk-UA"/>
              </w:rPr>
              <w:t xml:space="preserve"> відповідно до п.75.1.1 п.75.1 ст. 75 Кодексу).</w:t>
            </w:r>
          </w:p>
          <w:p w:rsidR="00701384"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t xml:space="preserve">Витрати на опрацювання декларацій виробників та імпортерів тютюнових виробів працівниками  регіональних підрозділів ДФС на рік </w:t>
            </w:r>
            <w:r w:rsidR="006745B1" w:rsidRPr="00F942F8">
              <w:rPr>
                <w:b w:val="0"/>
                <w:sz w:val="24"/>
                <w:szCs w:val="24"/>
                <w:lang w:val="uk-UA"/>
              </w:rPr>
              <w:t>становитимуть</w:t>
            </w:r>
            <w:r w:rsidRPr="00F942F8">
              <w:rPr>
                <w:b w:val="0"/>
                <w:bCs w:val="0"/>
                <w:sz w:val="24"/>
                <w:szCs w:val="24"/>
                <w:lang w:val="uk-UA"/>
              </w:rPr>
              <w:t>:</w:t>
            </w:r>
          </w:p>
          <w:p w:rsidR="00B30F90" w:rsidRPr="00F942F8" w:rsidRDefault="00B30F90" w:rsidP="00F65FA7">
            <w:pPr>
              <w:rPr>
                <w:lang w:val="uk-UA"/>
              </w:rPr>
            </w:pPr>
            <w:r w:rsidRPr="00F942F8">
              <w:rPr>
                <w:lang w:val="uk-UA"/>
              </w:rPr>
              <w:t xml:space="preserve">0,5 год. х 29 грн. за год. х 12 міс. х 18 кіл. </w:t>
            </w:r>
            <w:proofErr w:type="spellStart"/>
            <w:r w:rsidRPr="00F942F8">
              <w:rPr>
                <w:lang w:val="uk-UA"/>
              </w:rPr>
              <w:t>платн</w:t>
            </w:r>
            <w:proofErr w:type="spellEnd"/>
            <w:r w:rsidRPr="00F942F8">
              <w:rPr>
                <w:lang w:val="uk-UA"/>
              </w:rPr>
              <w:t>. = 3132 грн. в рік</w:t>
            </w:r>
          </w:p>
          <w:p w:rsidR="00701384"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t xml:space="preserve">Отже, розрахункові витрати держави на </w:t>
            </w:r>
            <w:r w:rsidR="006745B1" w:rsidRPr="00F942F8">
              <w:rPr>
                <w:b w:val="0"/>
                <w:bCs w:val="0"/>
                <w:sz w:val="24"/>
                <w:szCs w:val="24"/>
                <w:lang w:val="uk-UA"/>
              </w:rPr>
              <w:t xml:space="preserve">опрацювання </w:t>
            </w:r>
            <w:r w:rsidRPr="00F942F8">
              <w:rPr>
                <w:b w:val="0"/>
                <w:bCs w:val="0"/>
                <w:sz w:val="24"/>
                <w:szCs w:val="24"/>
                <w:lang w:val="uk-UA"/>
              </w:rPr>
              <w:t xml:space="preserve">декларації акцизного податку з тютюнових виробів </w:t>
            </w:r>
            <w:r w:rsidR="006745B1" w:rsidRPr="00F942F8">
              <w:rPr>
                <w:b w:val="0"/>
                <w:sz w:val="24"/>
                <w:szCs w:val="24"/>
                <w:lang w:val="uk-UA"/>
              </w:rPr>
              <w:t>становитимуть</w:t>
            </w:r>
            <w:r w:rsidRPr="00F942F8">
              <w:rPr>
                <w:b w:val="0"/>
                <w:bCs w:val="0"/>
                <w:sz w:val="24"/>
                <w:szCs w:val="24"/>
                <w:lang w:val="uk-UA"/>
              </w:rPr>
              <w:t xml:space="preserve"> </w:t>
            </w:r>
            <w:r w:rsidR="00B30F90" w:rsidRPr="00F942F8">
              <w:rPr>
                <w:b w:val="0"/>
                <w:sz w:val="24"/>
                <w:szCs w:val="24"/>
                <w:lang w:val="uk-UA"/>
              </w:rPr>
              <w:t>3132</w:t>
            </w:r>
            <w:r w:rsidR="00B30F90" w:rsidRPr="00F942F8">
              <w:rPr>
                <w:b w:val="0"/>
                <w:bCs w:val="0"/>
                <w:sz w:val="24"/>
                <w:szCs w:val="24"/>
                <w:lang w:val="uk-UA"/>
              </w:rPr>
              <w:t xml:space="preserve"> </w:t>
            </w:r>
            <w:r w:rsidRPr="00F942F8">
              <w:rPr>
                <w:b w:val="0"/>
                <w:bCs w:val="0"/>
                <w:sz w:val="24"/>
                <w:szCs w:val="24"/>
                <w:lang w:val="uk-UA"/>
              </w:rPr>
              <w:t>грн. на  рік</w:t>
            </w:r>
          </w:p>
          <w:p w:rsidR="00A44E31"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t xml:space="preserve">4. </w:t>
            </w:r>
            <w:r w:rsidR="005538B6" w:rsidRPr="00F942F8">
              <w:rPr>
                <w:b w:val="0"/>
                <w:bCs w:val="0"/>
                <w:sz w:val="24"/>
                <w:szCs w:val="24"/>
                <w:lang w:val="uk-UA"/>
              </w:rPr>
              <w:t>Застосування запропонованих законопроектом  коефіцієнтів та вимог до суми податкового зобов’язання з акцизного податку на тютюнові вироби вплине на кінцеву вартість товару</w:t>
            </w:r>
          </w:p>
          <w:p w:rsidR="00701384"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lastRenderedPageBreak/>
              <w:t>5.</w:t>
            </w:r>
            <w:r w:rsidR="00F15F7D" w:rsidRPr="00F942F8">
              <w:rPr>
                <w:b w:val="0"/>
                <w:bCs w:val="0"/>
                <w:sz w:val="24"/>
                <w:szCs w:val="24"/>
                <w:lang w:val="uk-UA"/>
              </w:rPr>
              <w:t> </w:t>
            </w:r>
            <w:r w:rsidRPr="00F942F8">
              <w:rPr>
                <w:b w:val="0"/>
                <w:bCs w:val="0"/>
                <w:sz w:val="24"/>
                <w:szCs w:val="24"/>
                <w:lang w:val="uk-UA"/>
              </w:rPr>
              <w:t xml:space="preserve">Основні витрати платників акцизного податку з тютюнових виробів будуть </w:t>
            </w:r>
            <w:r w:rsidR="00163068" w:rsidRPr="00F942F8">
              <w:rPr>
                <w:b w:val="0"/>
                <w:bCs w:val="0"/>
                <w:sz w:val="24"/>
                <w:szCs w:val="24"/>
                <w:lang w:val="uk-UA"/>
              </w:rPr>
              <w:t>пов’язані зі складанням та наді</w:t>
            </w:r>
            <w:r w:rsidRPr="00F942F8">
              <w:rPr>
                <w:b w:val="0"/>
                <w:bCs w:val="0"/>
                <w:sz w:val="24"/>
                <w:szCs w:val="24"/>
                <w:lang w:val="uk-UA"/>
              </w:rPr>
              <w:t>сланням засобами електронного зв’язку (поштою) деклараці</w:t>
            </w:r>
            <w:r w:rsidR="00F15F7D" w:rsidRPr="00F942F8">
              <w:rPr>
                <w:b w:val="0"/>
                <w:bCs w:val="0"/>
                <w:sz w:val="24"/>
                <w:szCs w:val="24"/>
                <w:lang w:val="uk-UA"/>
              </w:rPr>
              <w:t>й</w:t>
            </w:r>
            <w:r w:rsidRPr="00F942F8">
              <w:rPr>
                <w:b w:val="0"/>
                <w:bCs w:val="0"/>
                <w:sz w:val="24"/>
                <w:szCs w:val="24"/>
                <w:lang w:val="uk-UA"/>
              </w:rPr>
              <w:t xml:space="preserve"> акцизного податку, </w:t>
            </w:r>
            <w:r w:rsidR="00F15F7D" w:rsidRPr="00F942F8">
              <w:rPr>
                <w:b w:val="0"/>
                <w:bCs w:val="0"/>
                <w:sz w:val="24"/>
                <w:szCs w:val="24"/>
                <w:lang w:val="uk-UA"/>
              </w:rPr>
              <w:t>що</w:t>
            </w:r>
            <w:r w:rsidRPr="00F942F8">
              <w:rPr>
                <w:b w:val="0"/>
                <w:bCs w:val="0"/>
                <w:sz w:val="24"/>
                <w:szCs w:val="24"/>
                <w:lang w:val="uk-UA"/>
              </w:rPr>
              <w:t xml:space="preserve"> повин</w:t>
            </w:r>
            <w:r w:rsidR="00F9628D" w:rsidRPr="00F942F8">
              <w:rPr>
                <w:b w:val="0"/>
                <w:bCs w:val="0"/>
                <w:sz w:val="24"/>
                <w:szCs w:val="24"/>
                <w:lang w:val="uk-UA"/>
              </w:rPr>
              <w:t>н</w:t>
            </w:r>
            <w:r w:rsidR="00F15F7D" w:rsidRPr="00F942F8">
              <w:rPr>
                <w:b w:val="0"/>
                <w:bCs w:val="0"/>
                <w:sz w:val="24"/>
                <w:szCs w:val="24"/>
                <w:lang w:val="uk-UA"/>
              </w:rPr>
              <w:t>і</w:t>
            </w:r>
            <w:r w:rsidRPr="00F942F8">
              <w:rPr>
                <w:b w:val="0"/>
                <w:bCs w:val="0"/>
                <w:sz w:val="24"/>
                <w:szCs w:val="24"/>
                <w:lang w:val="uk-UA"/>
              </w:rPr>
              <w:t xml:space="preserve"> подаватися до органів ДФС щомісячно, та </w:t>
            </w:r>
            <w:r w:rsidR="00F15F7D" w:rsidRPr="00F942F8">
              <w:rPr>
                <w:b w:val="0"/>
                <w:sz w:val="24"/>
                <w:szCs w:val="24"/>
                <w:lang w:val="uk-UA"/>
              </w:rPr>
              <w:t>становитимуть</w:t>
            </w:r>
            <w:r w:rsidRPr="00F942F8">
              <w:rPr>
                <w:b w:val="0"/>
                <w:bCs w:val="0"/>
                <w:sz w:val="24"/>
                <w:szCs w:val="24"/>
                <w:lang w:val="uk-UA"/>
              </w:rPr>
              <w:t>:</w:t>
            </w:r>
          </w:p>
          <w:p w:rsidR="00041068" w:rsidRPr="00F942F8" w:rsidRDefault="00041068" w:rsidP="00F65FA7">
            <w:pPr>
              <w:rPr>
                <w:lang w:val="uk-UA"/>
              </w:rPr>
            </w:pPr>
            <w:r w:rsidRPr="00F942F8">
              <w:rPr>
                <w:lang w:val="uk-UA"/>
              </w:rPr>
              <w:t>1 год. х 22,41 грн. за год х 12 міс. х 18 кількість платників = 4840,56  грн. на рік</w:t>
            </w:r>
          </w:p>
          <w:p w:rsidR="009C7105" w:rsidRPr="00F942F8" w:rsidRDefault="00701384" w:rsidP="00F65FA7">
            <w:pPr>
              <w:pStyle w:val="3"/>
              <w:spacing w:before="120" w:beforeAutospacing="0" w:after="0" w:afterAutospacing="0"/>
              <w:rPr>
                <w:b w:val="0"/>
                <w:bCs w:val="0"/>
                <w:sz w:val="24"/>
                <w:szCs w:val="24"/>
                <w:lang w:val="uk-UA"/>
              </w:rPr>
            </w:pPr>
            <w:r w:rsidRPr="00F942F8">
              <w:rPr>
                <w:b w:val="0"/>
                <w:bCs w:val="0"/>
                <w:sz w:val="24"/>
                <w:szCs w:val="24"/>
                <w:lang w:val="uk-UA"/>
              </w:rPr>
              <w:t xml:space="preserve">Отже, розрахункові витрати суб’єктів господарювання на подання декларації акцизного податку </w:t>
            </w:r>
            <w:r w:rsidR="00F15F7D" w:rsidRPr="00F942F8">
              <w:rPr>
                <w:b w:val="0"/>
                <w:sz w:val="24"/>
                <w:szCs w:val="24"/>
                <w:lang w:val="uk-UA"/>
              </w:rPr>
              <w:t>становитимуть</w:t>
            </w:r>
            <w:r w:rsidRPr="00F942F8">
              <w:rPr>
                <w:b w:val="0"/>
                <w:bCs w:val="0"/>
                <w:sz w:val="24"/>
                <w:szCs w:val="24"/>
                <w:lang w:val="uk-UA"/>
              </w:rPr>
              <w:t xml:space="preserve"> </w:t>
            </w:r>
            <w:r w:rsidR="00E13176" w:rsidRPr="00F942F8">
              <w:rPr>
                <w:b w:val="0"/>
                <w:sz w:val="24"/>
                <w:szCs w:val="24"/>
                <w:lang w:val="uk-UA"/>
              </w:rPr>
              <w:t>4840,56</w:t>
            </w:r>
            <w:r w:rsidR="00E13176" w:rsidRPr="00F942F8">
              <w:rPr>
                <w:lang w:val="uk-UA"/>
              </w:rPr>
              <w:t xml:space="preserve">  </w:t>
            </w:r>
            <w:r w:rsidRPr="00F942F8">
              <w:rPr>
                <w:b w:val="0"/>
                <w:bCs w:val="0"/>
                <w:sz w:val="24"/>
                <w:szCs w:val="24"/>
                <w:lang w:val="uk-UA"/>
              </w:rPr>
              <w:t>грн. на рік</w:t>
            </w:r>
          </w:p>
        </w:tc>
        <w:tc>
          <w:tcPr>
            <w:tcW w:w="1374" w:type="pct"/>
          </w:tcPr>
          <w:p w:rsidR="00AF3A1A" w:rsidRPr="00F942F8" w:rsidRDefault="00AB28B4" w:rsidP="002F0DC7">
            <w:pPr>
              <w:pStyle w:val="a3"/>
              <w:rPr>
                <w:highlight w:val="yellow"/>
                <w:lang w:val="uk-UA"/>
              </w:rPr>
            </w:pPr>
            <w:r w:rsidRPr="00F942F8">
              <w:rPr>
                <w:lang w:val="uk-UA"/>
              </w:rPr>
              <w:lastRenderedPageBreak/>
              <w:t xml:space="preserve">Є </w:t>
            </w:r>
            <w:r w:rsidR="00777497" w:rsidRPr="00F942F8">
              <w:rPr>
                <w:lang w:val="uk-UA"/>
              </w:rPr>
              <w:t>найбільш</w:t>
            </w:r>
            <w:r w:rsidRPr="00F942F8">
              <w:rPr>
                <w:lang w:val="uk-UA"/>
              </w:rPr>
              <w:t xml:space="preserve"> </w:t>
            </w:r>
            <w:r w:rsidR="00777497" w:rsidRPr="00F942F8">
              <w:rPr>
                <w:lang w:val="uk-UA"/>
              </w:rPr>
              <w:t xml:space="preserve">оптимальною серед запропонованих </w:t>
            </w:r>
            <w:r w:rsidR="00777497" w:rsidRPr="00F942F8">
              <w:rPr>
                <w:lang w:val="uk-UA"/>
              </w:rPr>
              <w:lastRenderedPageBreak/>
              <w:t xml:space="preserve">альтернатив, </w:t>
            </w:r>
            <w:r w:rsidR="00C830E1" w:rsidRPr="00F942F8">
              <w:rPr>
                <w:lang w:val="uk-UA"/>
              </w:rPr>
              <w:t>оскільки дає змогу повністю досягнути поставлених цілей державного регулювання без значних витрат держави та платників податку.</w:t>
            </w:r>
          </w:p>
        </w:tc>
      </w:tr>
      <w:tr w:rsidR="00F942F8" w:rsidRPr="00F942F8">
        <w:trPr>
          <w:tblCellSpacing w:w="22" w:type="dxa"/>
        </w:trPr>
        <w:tc>
          <w:tcPr>
            <w:tcW w:w="989" w:type="pct"/>
          </w:tcPr>
          <w:p w:rsidR="00944515" w:rsidRPr="00F942F8" w:rsidRDefault="00944515" w:rsidP="00944515">
            <w:pPr>
              <w:rPr>
                <w:lang w:val="uk-UA"/>
              </w:rPr>
            </w:pPr>
            <w:r w:rsidRPr="00F942F8">
              <w:rPr>
                <w:lang w:val="uk-UA"/>
              </w:rPr>
              <w:lastRenderedPageBreak/>
              <w:t xml:space="preserve">Альтернатива </w:t>
            </w:r>
            <w:r w:rsidR="0039246D" w:rsidRPr="00F942F8">
              <w:rPr>
                <w:lang w:val="uk-UA"/>
              </w:rPr>
              <w:t>2</w:t>
            </w:r>
          </w:p>
        </w:tc>
        <w:tc>
          <w:tcPr>
            <w:tcW w:w="1309" w:type="pct"/>
          </w:tcPr>
          <w:p w:rsidR="00944515" w:rsidRPr="00F942F8" w:rsidRDefault="00114124" w:rsidP="00777497">
            <w:pPr>
              <w:pStyle w:val="a3"/>
              <w:spacing w:before="0" w:beforeAutospacing="0" w:after="0" w:afterAutospacing="0"/>
              <w:ind w:firstLine="194"/>
              <w:jc w:val="both"/>
              <w:rPr>
                <w:lang w:val="uk-UA"/>
              </w:rPr>
            </w:pPr>
            <w:r w:rsidRPr="00F942F8">
              <w:rPr>
                <w:lang w:val="uk-UA"/>
              </w:rPr>
              <w:t>Залишення ситуації без змін  - це  відсутність одного із факторів, що впливає на підвищення цін на тютюнові вироби</w:t>
            </w:r>
          </w:p>
        </w:tc>
        <w:tc>
          <w:tcPr>
            <w:tcW w:w="1211" w:type="pct"/>
          </w:tcPr>
          <w:p w:rsidR="00734232" w:rsidRPr="00F942F8" w:rsidRDefault="00734232" w:rsidP="00F65FA7">
            <w:pPr>
              <w:pStyle w:val="a3"/>
              <w:spacing w:before="0" w:beforeAutospacing="0" w:after="0" w:afterAutospacing="0"/>
              <w:rPr>
                <w:lang w:val="uk-UA"/>
              </w:rPr>
            </w:pPr>
            <w:r w:rsidRPr="00F942F8">
              <w:rPr>
                <w:lang w:val="uk-UA"/>
              </w:rPr>
              <w:t>1.</w:t>
            </w:r>
            <w:r w:rsidR="001B42A9" w:rsidRPr="00F942F8">
              <w:rPr>
                <w:lang w:val="uk-UA"/>
              </w:rPr>
              <w:t>Нев</w:t>
            </w:r>
            <w:r w:rsidRPr="00F942F8">
              <w:rPr>
                <w:lang w:val="uk-UA"/>
              </w:rPr>
              <w:t>ідповідність норм законодавства України нормам ЄС</w:t>
            </w:r>
          </w:p>
          <w:p w:rsidR="00734232" w:rsidRPr="00F942F8" w:rsidRDefault="00734232" w:rsidP="00F65FA7">
            <w:pPr>
              <w:pStyle w:val="a3"/>
              <w:spacing w:before="0" w:beforeAutospacing="0" w:after="0" w:afterAutospacing="0"/>
              <w:rPr>
                <w:lang w:val="uk-UA"/>
              </w:rPr>
            </w:pPr>
            <w:r w:rsidRPr="00F942F8">
              <w:rPr>
                <w:lang w:val="uk-UA"/>
              </w:rPr>
              <w:t>2</w:t>
            </w:r>
            <w:r w:rsidR="00F65FA7" w:rsidRPr="00F942F8">
              <w:rPr>
                <w:lang w:val="uk-UA"/>
              </w:rPr>
              <w:t xml:space="preserve">. </w:t>
            </w:r>
            <w:r w:rsidRPr="00F942F8">
              <w:rPr>
                <w:lang w:val="uk-UA"/>
              </w:rPr>
              <w:t xml:space="preserve">Залишення відповідних норм Кодексу у </w:t>
            </w:r>
            <w:r w:rsidR="00F15F7D" w:rsidRPr="00F942F8">
              <w:rPr>
                <w:lang w:val="uk-UA"/>
              </w:rPr>
              <w:t>чинній</w:t>
            </w:r>
            <w:r w:rsidRPr="00F942F8">
              <w:rPr>
                <w:lang w:val="uk-UA"/>
              </w:rPr>
              <w:t xml:space="preserve"> редакції призведе до невиконання зобов’язань</w:t>
            </w:r>
            <w:r w:rsidR="00F15F7D" w:rsidRPr="00F942F8">
              <w:rPr>
                <w:lang w:val="uk-UA"/>
              </w:rPr>
              <w:t>,</w:t>
            </w:r>
            <w:r w:rsidRPr="00F942F8">
              <w:rPr>
                <w:lang w:val="uk-UA"/>
              </w:rPr>
              <w:t xml:space="preserve"> взятих Україною та визначених в Угоді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w:t>
            </w:r>
          </w:p>
          <w:p w:rsidR="00734232" w:rsidRPr="00F942F8" w:rsidRDefault="00734232" w:rsidP="00F65FA7">
            <w:pPr>
              <w:pStyle w:val="a3"/>
              <w:spacing w:before="0" w:beforeAutospacing="0" w:after="0" w:afterAutospacing="0"/>
              <w:ind w:firstLine="194"/>
              <w:rPr>
                <w:lang w:val="uk-UA"/>
              </w:rPr>
            </w:pPr>
            <w:r w:rsidRPr="00F942F8">
              <w:rPr>
                <w:lang w:val="uk-UA"/>
              </w:rPr>
              <w:lastRenderedPageBreak/>
              <w:t>3. Основні витрати платників акцизного податку з тютюнових виробів будуть пов’язані зі складанням та надісланням засобами електронного зв’язку (поштою) деклараці</w:t>
            </w:r>
            <w:r w:rsidR="00F15F7D" w:rsidRPr="00F942F8">
              <w:rPr>
                <w:lang w:val="uk-UA"/>
              </w:rPr>
              <w:t>й</w:t>
            </w:r>
            <w:r w:rsidRPr="00F942F8">
              <w:rPr>
                <w:lang w:val="uk-UA"/>
              </w:rPr>
              <w:t xml:space="preserve"> акцизного податку, </w:t>
            </w:r>
            <w:r w:rsidR="00F15F7D" w:rsidRPr="00F942F8">
              <w:rPr>
                <w:lang w:val="uk-UA"/>
              </w:rPr>
              <w:t>що</w:t>
            </w:r>
            <w:r w:rsidRPr="00F942F8">
              <w:rPr>
                <w:lang w:val="uk-UA"/>
              </w:rPr>
              <w:t xml:space="preserve"> повинн</w:t>
            </w:r>
            <w:r w:rsidR="00F15F7D" w:rsidRPr="00F942F8">
              <w:rPr>
                <w:lang w:val="uk-UA"/>
              </w:rPr>
              <w:t>і</w:t>
            </w:r>
            <w:r w:rsidRPr="00F942F8">
              <w:rPr>
                <w:lang w:val="uk-UA"/>
              </w:rPr>
              <w:t xml:space="preserve"> подаватися до органів ДФС щомісячно, та </w:t>
            </w:r>
            <w:r w:rsidR="00F15F7D" w:rsidRPr="00F942F8">
              <w:rPr>
                <w:lang w:val="uk-UA"/>
              </w:rPr>
              <w:t>становитимуть</w:t>
            </w:r>
            <w:r w:rsidRPr="00F942F8">
              <w:rPr>
                <w:lang w:val="uk-UA"/>
              </w:rPr>
              <w:t>:</w:t>
            </w:r>
          </w:p>
          <w:p w:rsidR="00E13176" w:rsidRPr="00F942F8" w:rsidRDefault="00E13176" w:rsidP="00F65FA7">
            <w:pPr>
              <w:rPr>
                <w:lang w:val="uk-UA"/>
              </w:rPr>
            </w:pPr>
            <w:r w:rsidRPr="00F942F8">
              <w:rPr>
                <w:lang w:val="uk-UA"/>
              </w:rPr>
              <w:t>1 год. х 22,41 грн. за год х 12 міс. х 18 кількість платників = 4840,56  грн. на рік</w:t>
            </w:r>
          </w:p>
          <w:p w:rsidR="00940D35" w:rsidRPr="00F942F8" w:rsidRDefault="00734232" w:rsidP="00F65FA7">
            <w:pPr>
              <w:pStyle w:val="a3"/>
              <w:spacing w:before="0" w:beforeAutospacing="0" w:after="0" w:afterAutospacing="0"/>
              <w:ind w:firstLine="194"/>
              <w:rPr>
                <w:lang w:val="uk-UA"/>
              </w:rPr>
            </w:pPr>
            <w:r w:rsidRPr="00F942F8">
              <w:rPr>
                <w:lang w:val="uk-UA"/>
              </w:rPr>
              <w:t xml:space="preserve">Отже, розрахункові витрати суб’єктів господарювання на подання декларації акцизного податку </w:t>
            </w:r>
            <w:r w:rsidR="00F15F7D" w:rsidRPr="00F942F8">
              <w:rPr>
                <w:lang w:val="uk-UA"/>
              </w:rPr>
              <w:t>становитимуть</w:t>
            </w:r>
            <w:r w:rsidRPr="00F942F8">
              <w:rPr>
                <w:lang w:val="uk-UA"/>
              </w:rPr>
              <w:t xml:space="preserve"> </w:t>
            </w:r>
            <w:r w:rsidR="00E13176" w:rsidRPr="00F942F8">
              <w:rPr>
                <w:lang w:val="uk-UA"/>
              </w:rPr>
              <w:t xml:space="preserve">4840,56  </w:t>
            </w:r>
            <w:r w:rsidRPr="00F942F8">
              <w:rPr>
                <w:lang w:val="uk-UA"/>
              </w:rPr>
              <w:t>грн. на рік</w:t>
            </w:r>
          </w:p>
        </w:tc>
        <w:tc>
          <w:tcPr>
            <w:tcW w:w="1374" w:type="pct"/>
          </w:tcPr>
          <w:p w:rsidR="00944515" w:rsidRPr="00F942F8" w:rsidRDefault="00777497" w:rsidP="002F0DC7">
            <w:pPr>
              <w:rPr>
                <w:lang w:val="uk-UA"/>
              </w:rPr>
            </w:pPr>
            <w:r w:rsidRPr="00F942F8">
              <w:rPr>
                <w:lang w:val="uk-UA"/>
              </w:rPr>
              <w:lastRenderedPageBreak/>
              <w:t>Є найгіршою, оскільки на відміну від альтернативи 1, не дає змоги досягнути поставлених цілей державного регулювання</w:t>
            </w:r>
          </w:p>
        </w:tc>
      </w:tr>
    </w:tbl>
    <w:p w:rsidR="00341366" w:rsidRPr="00F942F8" w:rsidRDefault="00341366" w:rsidP="007B469E">
      <w:pPr>
        <w:pStyle w:val="a3"/>
        <w:spacing w:before="0" w:beforeAutospacing="0" w:after="0" w:afterAutospacing="0" w:line="360" w:lineRule="auto"/>
        <w:jc w:val="both"/>
        <w:rPr>
          <w:sz w:val="16"/>
          <w:szCs w:val="16"/>
          <w:highlight w:val="yellow"/>
          <w:lang w:val="uk-UA"/>
        </w:rPr>
      </w:pPr>
    </w:p>
    <w:p w:rsidR="00460EF6" w:rsidRPr="00F942F8" w:rsidRDefault="00460EF6" w:rsidP="000A6A1A">
      <w:pPr>
        <w:pStyle w:val="3"/>
        <w:spacing w:before="0" w:beforeAutospacing="0" w:after="0" w:afterAutospacing="0"/>
        <w:jc w:val="center"/>
        <w:rPr>
          <w:sz w:val="28"/>
          <w:szCs w:val="28"/>
          <w:lang w:val="uk-UA"/>
        </w:rPr>
      </w:pPr>
      <w:r w:rsidRPr="00F942F8">
        <w:rPr>
          <w:sz w:val="28"/>
          <w:szCs w:val="28"/>
          <w:lang w:val="uk-UA"/>
        </w:rPr>
        <w:t>V. Механізми та заходи, які забезпечать розв</w:t>
      </w:r>
      <w:r w:rsidR="00BA2819" w:rsidRPr="00F942F8">
        <w:rPr>
          <w:sz w:val="28"/>
          <w:szCs w:val="28"/>
          <w:lang w:val="uk-UA"/>
        </w:rPr>
        <w:t>’</w:t>
      </w:r>
      <w:r w:rsidRPr="00F942F8">
        <w:rPr>
          <w:sz w:val="28"/>
          <w:szCs w:val="28"/>
          <w:lang w:val="uk-UA"/>
        </w:rPr>
        <w:t>язання визначеної проблеми</w:t>
      </w:r>
    </w:p>
    <w:p w:rsidR="002E4399" w:rsidRPr="00F942F8" w:rsidRDefault="006459E7" w:rsidP="000A6A1A">
      <w:pPr>
        <w:pStyle w:val="3"/>
        <w:spacing w:before="120" w:beforeAutospacing="0" w:after="0" w:afterAutospacing="0"/>
        <w:ind w:firstLine="720"/>
        <w:jc w:val="both"/>
        <w:rPr>
          <w:b w:val="0"/>
          <w:bCs w:val="0"/>
          <w:sz w:val="28"/>
          <w:szCs w:val="28"/>
          <w:lang w:val="uk-UA"/>
        </w:rPr>
      </w:pPr>
      <w:r w:rsidRPr="00F942F8">
        <w:rPr>
          <w:b w:val="0"/>
          <w:bCs w:val="0"/>
          <w:sz w:val="28"/>
          <w:szCs w:val="28"/>
          <w:lang w:val="uk-UA"/>
        </w:rPr>
        <w:t xml:space="preserve">Реалізація поставлених цілей державного регулювання забезпечується шляхом </w:t>
      </w:r>
      <w:r w:rsidR="002E4399" w:rsidRPr="00F942F8">
        <w:rPr>
          <w:b w:val="0"/>
          <w:bCs w:val="0"/>
          <w:sz w:val="28"/>
          <w:szCs w:val="28"/>
          <w:lang w:val="uk-UA"/>
        </w:rPr>
        <w:t xml:space="preserve">прийняття Закону України </w:t>
      </w:r>
      <w:r w:rsidR="00995851" w:rsidRPr="00F942F8">
        <w:rPr>
          <w:b w:val="0"/>
          <w:sz w:val="28"/>
          <w:szCs w:val="28"/>
          <w:lang w:val="uk-UA"/>
        </w:rPr>
        <w:t>«Про внесення змін до статті 221 Податкового кодексу України щодо особливостей оподаткування тютюнових виробів</w:t>
      </w:r>
      <w:r w:rsidR="001B42A9" w:rsidRPr="00F942F8">
        <w:rPr>
          <w:b w:val="0"/>
          <w:bCs w:val="0"/>
          <w:sz w:val="28"/>
          <w:szCs w:val="28"/>
          <w:lang w:val="uk-UA"/>
        </w:rPr>
        <w:t>»</w:t>
      </w:r>
      <w:r w:rsidR="002E4399" w:rsidRPr="00F942F8">
        <w:rPr>
          <w:b w:val="0"/>
          <w:bCs w:val="0"/>
          <w:sz w:val="28"/>
          <w:szCs w:val="28"/>
          <w:lang w:val="uk-UA"/>
        </w:rPr>
        <w:t>, яким буде забезпечено:</w:t>
      </w:r>
    </w:p>
    <w:p w:rsidR="0007284B" w:rsidRPr="00F942F8" w:rsidRDefault="0007284B" w:rsidP="000A6A1A">
      <w:pPr>
        <w:ind w:left="170" w:firstLine="539"/>
        <w:jc w:val="both"/>
        <w:rPr>
          <w:sz w:val="28"/>
          <w:szCs w:val="28"/>
          <w:lang w:val="uk-UA"/>
        </w:rPr>
      </w:pPr>
      <w:r w:rsidRPr="00F942F8">
        <w:rPr>
          <w:sz w:val="28"/>
          <w:szCs w:val="28"/>
          <w:lang w:val="uk-UA"/>
        </w:rPr>
        <w:t>поступов</w:t>
      </w:r>
      <w:r w:rsidR="00733048" w:rsidRPr="00F942F8">
        <w:rPr>
          <w:sz w:val="28"/>
          <w:szCs w:val="28"/>
          <w:lang w:val="uk-UA"/>
        </w:rPr>
        <w:t>у</w:t>
      </w:r>
      <w:r w:rsidRPr="00F942F8">
        <w:rPr>
          <w:sz w:val="28"/>
          <w:szCs w:val="28"/>
          <w:lang w:val="uk-UA"/>
        </w:rPr>
        <w:t xml:space="preserve"> імплементаці</w:t>
      </w:r>
      <w:r w:rsidR="00733048" w:rsidRPr="00F942F8">
        <w:rPr>
          <w:sz w:val="28"/>
          <w:szCs w:val="28"/>
          <w:lang w:val="uk-UA"/>
        </w:rPr>
        <w:t>ю</w:t>
      </w:r>
      <w:r w:rsidRPr="00F942F8">
        <w:rPr>
          <w:sz w:val="28"/>
          <w:szCs w:val="28"/>
          <w:lang w:val="uk-UA"/>
        </w:rPr>
        <w:t xml:space="preserve"> норм права ЄС у національне законодавство; </w:t>
      </w:r>
    </w:p>
    <w:p w:rsidR="0007284B" w:rsidRPr="00F942F8" w:rsidRDefault="0007284B" w:rsidP="000A6A1A">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виконання Угоди про асоціацію між Україною, з однієї сторони, та</w:t>
      </w:r>
      <w:r w:rsidRPr="00F942F8">
        <w:rPr>
          <w:sz w:val="28"/>
          <w:szCs w:val="28"/>
          <w:lang w:val="uk-UA"/>
        </w:rPr>
        <w:t xml:space="preserve"> </w:t>
      </w:r>
      <w:r w:rsidRPr="00F942F8">
        <w:rPr>
          <w:b w:val="0"/>
          <w:bCs w:val="0"/>
          <w:sz w:val="28"/>
          <w:szCs w:val="28"/>
          <w:lang w:val="uk-UA"/>
        </w:rPr>
        <w:t>Європейським Союзом, Європейським співтовариством з атомної енергії і їхніми державами-членами, з іншої сторони.</w:t>
      </w:r>
    </w:p>
    <w:p w:rsidR="003920AB" w:rsidRPr="00F942F8" w:rsidRDefault="004E7194" w:rsidP="000A6A1A">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 xml:space="preserve">Застосування запропонованих законопроектом  коефіцієнтів та вимог до суми податкового зобов’язання з акцизного податку </w:t>
      </w:r>
      <w:r w:rsidR="003920AB" w:rsidRPr="00F942F8">
        <w:rPr>
          <w:b w:val="0"/>
          <w:bCs w:val="0"/>
          <w:sz w:val="28"/>
          <w:szCs w:val="28"/>
          <w:lang w:val="uk-UA"/>
        </w:rPr>
        <w:t>на тютюнові вироби передбачає збільшення надходжень до бюджету.</w:t>
      </w:r>
    </w:p>
    <w:p w:rsidR="002F69D7" w:rsidRPr="00F942F8" w:rsidRDefault="002F69D7" w:rsidP="000A6A1A">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 xml:space="preserve">За прогнозними розрахунками, </w:t>
      </w:r>
      <w:r w:rsidR="00733048" w:rsidRPr="00F942F8">
        <w:rPr>
          <w:b w:val="0"/>
          <w:bCs w:val="0"/>
          <w:sz w:val="28"/>
          <w:szCs w:val="28"/>
          <w:lang w:val="uk-UA"/>
        </w:rPr>
        <w:t xml:space="preserve">із </w:t>
      </w:r>
      <w:r w:rsidRPr="00F942F8">
        <w:rPr>
          <w:b w:val="0"/>
          <w:bCs w:val="0"/>
          <w:sz w:val="28"/>
          <w:szCs w:val="28"/>
          <w:lang w:val="uk-UA"/>
        </w:rPr>
        <w:t>застосува</w:t>
      </w:r>
      <w:r w:rsidR="00733048" w:rsidRPr="00F942F8">
        <w:rPr>
          <w:b w:val="0"/>
          <w:bCs w:val="0"/>
          <w:sz w:val="28"/>
          <w:szCs w:val="28"/>
          <w:lang w:val="uk-UA"/>
        </w:rPr>
        <w:t>нням</w:t>
      </w:r>
      <w:r w:rsidRPr="00F942F8">
        <w:rPr>
          <w:b w:val="0"/>
          <w:bCs w:val="0"/>
          <w:sz w:val="28"/>
          <w:szCs w:val="28"/>
          <w:lang w:val="uk-UA"/>
        </w:rPr>
        <w:t xml:space="preserve"> запропонован</w:t>
      </w:r>
      <w:r w:rsidR="00733048" w:rsidRPr="00F942F8">
        <w:rPr>
          <w:b w:val="0"/>
          <w:bCs w:val="0"/>
          <w:sz w:val="28"/>
          <w:szCs w:val="28"/>
          <w:lang w:val="uk-UA"/>
        </w:rPr>
        <w:t>ої</w:t>
      </w:r>
      <w:r w:rsidRPr="00F942F8">
        <w:rPr>
          <w:b w:val="0"/>
          <w:bCs w:val="0"/>
          <w:sz w:val="28"/>
          <w:szCs w:val="28"/>
          <w:lang w:val="uk-UA"/>
        </w:rPr>
        <w:t xml:space="preserve"> законопроектом норм</w:t>
      </w:r>
      <w:r w:rsidR="00733048" w:rsidRPr="00F942F8">
        <w:rPr>
          <w:b w:val="0"/>
          <w:bCs w:val="0"/>
          <w:sz w:val="28"/>
          <w:szCs w:val="28"/>
          <w:lang w:val="uk-UA"/>
        </w:rPr>
        <w:t>и</w:t>
      </w:r>
      <w:r w:rsidRPr="00F942F8">
        <w:rPr>
          <w:b w:val="0"/>
          <w:bCs w:val="0"/>
          <w:sz w:val="28"/>
          <w:szCs w:val="28"/>
          <w:lang w:val="uk-UA"/>
        </w:rPr>
        <w:t>, з урахуванням діючого на сьогодні мінімального акцизного податкового зобов’язання (773,2 гривні за 1000 штук) та коефіцієнта 1,65 максимальна роздрібна ціна за пачку тютюнових виробів (20 штук) становитиме 25,52 гривні. За умови реалізації тют</w:t>
      </w:r>
      <w:bookmarkStart w:id="0" w:name="_GoBack"/>
      <w:bookmarkEnd w:id="0"/>
      <w:r w:rsidRPr="00F942F8">
        <w:rPr>
          <w:b w:val="0"/>
          <w:bCs w:val="0"/>
          <w:sz w:val="28"/>
          <w:szCs w:val="28"/>
          <w:lang w:val="uk-UA"/>
        </w:rPr>
        <w:t xml:space="preserve">юнових виробів за </w:t>
      </w:r>
      <w:r w:rsidRPr="00F942F8">
        <w:rPr>
          <w:b w:val="0"/>
          <w:bCs w:val="0"/>
          <w:sz w:val="28"/>
          <w:szCs w:val="28"/>
          <w:lang w:val="uk-UA"/>
        </w:rPr>
        <w:lastRenderedPageBreak/>
        <w:t>такою ціною прогнозні додаткові надходження від акцизного податку з роздрібного продажу тютюнових виробів становитимуть 57 млн. грн. на рік.</w:t>
      </w:r>
    </w:p>
    <w:p w:rsidR="000A6A1A" w:rsidRPr="00F942F8" w:rsidRDefault="000A6A1A" w:rsidP="000A6A1A">
      <w:pPr>
        <w:pStyle w:val="3"/>
        <w:spacing w:before="0" w:beforeAutospacing="0" w:after="0" w:afterAutospacing="0"/>
        <w:jc w:val="center"/>
        <w:rPr>
          <w:sz w:val="28"/>
          <w:szCs w:val="28"/>
          <w:lang w:val="uk-UA"/>
        </w:rPr>
      </w:pPr>
    </w:p>
    <w:p w:rsidR="00460EF6" w:rsidRPr="00F942F8" w:rsidRDefault="009B20AF" w:rsidP="000A6A1A">
      <w:pPr>
        <w:pStyle w:val="3"/>
        <w:spacing w:before="0" w:beforeAutospacing="0" w:after="0" w:afterAutospacing="0"/>
        <w:jc w:val="center"/>
        <w:rPr>
          <w:sz w:val="28"/>
          <w:szCs w:val="28"/>
          <w:lang w:val="uk-UA"/>
        </w:rPr>
      </w:pPr>
      <w:r w:rsidRPr="00F942F8">
        <w:rPr>
          <w:sz w:val="28"/>
          <w:szCs w:val="28"/>
          <w:lang w:val="uk-UA"/>
        </w:rPr>
        <w:t xml:space="preserve">VI. Оцінка виконання вимог </w:t>
      </w:r>
      <w:r w:rsidR="00460EF6" w:rsidRPr="00F942F8">
        <w:rPr>
          <w:sz w:val="28"/>
          <w:szCs w:val="28"/>
          <w:lang w:val="uk-UA"/>
        </w:rPr>
        <w:t xml:space="preserve">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w:t>
      </w:r>
      <w:r w:rsidR="002F0DC7" w:rsidRPr="00F942F8">
        <w:rPr>
          <w:sz w:val="28"/>
          <w:szCs w:val="28"/>
          <w:lang w:val="uk-UA"/>
        </w:rPr>
        <w:t>в</w:t>
      </w:r>
      <w:r w:rsidR="00460EF6" w:rsidRPr="00F942F8">
        <w:rPr>
          <w:sz w:val="28"/>
          <w:szCs w:val="28"/>
          <w:lang w:val="uk-UA"/>
        </w:rPr>
        <w:t>проваджувати або виконувати ці вимоги</w:t>
      </w:r>
    </w:p>
    <w:p w:rsidR="00BC12FE" w:rsidRPr="00F942F8" w:rsidRDefault="00BC12FE" w:rsidP="000A6A1A">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 xml:space="preserve">Реалізація проекту закону не передбачає </w:t>
      </w:r>
      <w:r w:rsidR="00F82251" w:rsidRPr="00F942F8">
        <w:rPr>
          <w:b w:val="0"/>
          <w:bCs w:val="0"/>
          <w:sz w:val="28"/>
          <w:szCs w:val="28"/>
          <w:lang w:val="uk-UA"/>
        </w:rPr>
        <w:t xml:space="preserve">додаткових </w:t>
      </w:r>
      <w:r w:rsidRPr="00F942F8">
        <w:rPr>
          <w:b w:val="0"/>
          <w:bCs w:val="0"/>
          <w:sz w:val="28"/>
          <w:szCs w:val="28"/>
          <w:lang w:val="uk-UA"/>
        </w:rPr>
        <w:t>фінансових витрат з боку державних органів та, відповідно, додаткових видатків бюджету.</w:t>
      </w:r>
    </w:p>
    <w:p w:rsidR="00DB6CD2" w:rsidRPr="00F942F8" w:rsidRDefault="00BC12FE" w:rsidP="000A6A1A">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 xml:space="preserve">У разі прийняття законопроекту </w:t>
      </w:r>
      <w:r w:rsidR="00CB79CB" w:rsidRPr="00F942F8">
        <w:rPr>
          <w:b w:val="0"/>
          <w:bCs w:val="0"/>
          <w:sz w:val="28"/>
          <w:szCs w:val="28"/>
          <w:lang w:val="uk-UA"/>
        </w:rPr>
        <w:t>необхідно буде</w:t>
      </w:r>
      <w:r w:rsidR="00DB6CD2" w:rsidRPr="00F942F8">
        <w:rPr>
          <w:b w:val="0"/>
          <w:bCs w:val="0"/>
          <w:sz w:val="28"/>
          <w:szCs w:val="28"/>
          <w:lang w:val="uk-UA"/>
        </w:rPr>
        <w:t xml:space="preserve"> </w:t>
      </w:r>
      <w:r w:rsidR="00CB79CB" w:rsidRPr="00F942F8">
        <w:rPr>
          <w:b w:val="0"/>
          <w:bCs w:val="0"/>
          <w:sz w:val="28"/>
          <w:szCs w:val="28"/>
          <w:lang w:val="uk-UA"/>
        </w:rPr>
        <w:t>внести зміни до декларації акцизного податку і</w:t>
      </w:r>
      <w:r w:rsidR="00865528" w:rsidRPr="00F942F8">
        <w:rPr>
          <w:b w:val="0"/>
          <w:bCs w:val="0"/>
          <w:sz w:val="28"/>
          <w:szCs w:val="28"/>
          <w:lang w:val="uk-UA"/>
        </w:rPr>
        <w:t xml:space="preserve"> додатк</w:t>
      </w:r>
      <w:r w:rsidR="00733048" w:rsidRPr="00F942F8">
        <w:rPr>
          <w:b w:val="0"/>
          <w:bCs w:val="0"/>
          <w:sz w:val="28"/>
          <w:szCs w:val="28"/>
          <w:lang w:val="uk-UA"/>
        </w:rPr>
        <w:t>а</w:t>
      </w:r>
      <w:r w:rsidR="00CB79CB" w:rsidRPr="00F942F8">
        <w:rPr>
          <w:b w:val="0"/>
          <w:bCs w:val="0"/>
          <w:sz w:val="28"/>
          <w:szCs w:val="28"/>
          <w:lang w:val="uk-UA"/>
        </w:rPr>
        <w:t xml:space="preserve"> до неї, а також алгоритмів електронного контролю за повнотою та достовірністю заповнення звітів в частині нових </w:t>
      </w:r>
      <w:r w:rsidR="00DB6CD2" w:rsidRPr="00F942F8">
        <w:rPr>
          <w:b w:val="0"/>
          <w:bCs w:val="0"/>
          <w:sz w:val="28"/>
          <w:szCs w:val="28"/>
          <w:lang w:val="uk-UA"/>
        </w:rPr>
        <w:t xml:space="preserve">вимог </w:t>
      </w:r>
      <w:r w:rsidR="00CB79CB" w:rsidRPr="00F942F8">
        <w:rPr>
          <w:b w:val="0"/>
          <w:bCs w:val="0"/>
          <w:sz w:val="28"/>
          <w:szCs w:val="28"/>
          <w:lang w:val="uk-UA"/>
        </w:rPr>
        <w:t>що</w:t>
      </w:r>
      <w:r w:rsidR="00DB6CD2" w:rsidRPr="00F942F8">
        <w:rPr>
          <w:b w:val="0"/>
          <w:bCs w:val="0"/>
          <w:sz w:val="28"/>
          <w:szCs w:val="28"/>
          <w:lang w:val="uk-UA"/>
        </w:rPr>
        <w:t>до мінімального рівня загальної суми податкових зобов’язань з акцизного податку на сигарети</w:t>
      </w:r>
      <w:r w:rsidR="00CB79CB" w:rsidRPr="00F942F8">
        <w:rPr>
          <w:b w:val="0"/>
          <w:bCs w:val="0"/>
          <w:sz w:val="28"/>
          <w:szCs w:val="28"/>
          <w:lang w:val="uk-UA"/>
        </w:rPr>
        <w:t>. Р</w:t>
      </w:r>
      <w:r w:rsidR="00DB6CD2" w:rsidRPr="00F942F8">
        <w:rPr>
          <w:b w:val="0"/>
          <w:bCs w:val="0"/>
          <w:sz w:val="28"/>
          <w:szCs w:val="28"/>
          <w:lang w:val="uk-UA"/>
        </w:rPr>
        <w:t>озрахункові витрати держави</w:t>
      </w:r>
      <w:r w:rsidR="00733048" w:rsidRPr="00F942F8">
        <w:rPr>
          <w:b w:val="0"/>
          <w:bCs w:val="0"/>
          <w:sz w:val="28"/>
          <w:szCs w:val="28"/>
          <w:lang w:val="uk-UA"/>
        </w:rPr>
        <w:t>,</w:t>
      </w:r>
      <w:r w:rsidR="00DB6CD2" w:rsidRPr="00F942F8">
        <w:rPr>
          <w:b w:val="0"/>
          <w:bCs w:val="0"/>
          <w:sz w:val="28"/>
          <w:szCs w:val="28"/>
          <w:lang w:val="uk-UA"/>
        </w:rPr>
        <w:t xml:space="preserve"> пов’язані </w:t>
      </w:r>
      <w:r w:rsidR="00733048" w:rsidRPr="00F942F8">
        <w:rPr>
          <w:b w:val="0"/>
          <w:bCs w:val="0"/>
          <w:sz w:val="28"/>
          <w:szCs w:val="28"/>
          <w:lang w:val="uk-UA"/>
        </w:rPr>
        <w:t>і</w:t>
      </w:r>
      <w:r w:rsidR="00DB6CD2" w:rsidRPr="00F942F8">
        <w:rPr>
          <w:b w:val="0"/>
          <w:bCs w:val="0"/>
          <w:sz w:val="28"/>
          <w:szCs w:val="28"/>
          <w:lang w:val="uk-UA"/>
        </w:rPr>
        <w:t>з внесенням змін до звітності та до алгоритмів контролю</w:t>
      </w:r>
      <w:r w:rsidR="00733048" w:rsidRPr="00F942F8">
        <w:rPr>
          <w:b w:val="0"/>
          <w:bCs w:val="0"/>
          <w:sz w:val="28"/>
          <w:szCs w:val="28"/>
          <w:lang w:val="uk-UA"/>
        </w:rPr>
        <w:t>,</w:t>
      </w:r>
      <w:r w:rsidR="00DB6CD2" w:rsidRPr="00F942F8">
        <w:rPr>
          <w:b w:val="0"/>
          <w:bCs w:val="0"/>
          <w:sz w:val="28"/>
          <w:szCs w:val="28"/>
          <w:lang w:val="uk-UA"/>
        </w:rPr>
        <w:t xml:space="preserve"> </w:t>
      </w:r>
      <w:r w:rsidR="00733048" w:rsidRPr="00F942F8">
        <w:rPr>
          <w:b w:val="0"/>
          <w:bCs w:val="0"/>
          <w:sz w:val="28"/>
          <w:szCs w:val="28"/>
          <w:lang w:val="uk-UA"/>
        </w:rPr>
        <w:t>становитимуть</w:t>
      </w:r>
      <w:r w:rsidR="00CB79CB" w:rsidRPr="00F942F8">
        <w:rPr>
          <w:b w:val="0"/>
          <w:bCs w:val="0"/>
          <w:sz w:val="28"/>
          <w:szCs w:val="28"/>
          <w:lang w:val="uk-UA"/>
        </w:rPr>
        <w:t xml:space="preserve"> </w:t>
      </w:r>
      <w:r w:rsidR="00ED14DC" w:rsidRPr="00F942F8">
        <w:rPr>
          <w:b w:val="0"/>
          <w:bCs w:val="0"/>
          <w:sz w:val="28"/>
          <w:szCs w:val="28"/>
          <w:lang w:val="uk-UA"/>
        </w:rPr>
        <w:t>32256</w:t>
      </w:r>
      <w:r w:rsidR="00CB79CB" w:rsidRPr="00F942F8">
        <w:rPr>
          <w:b w:val="0"/>
          <w:bCs w:val="0"/>
          <w:sz w:val="28"/>
          <w:szCs w:val="28"/>
          <w:lang w:val="uk-UA"/>
        </w:rPr>
        <w:t xml:space="preserve"> грн.</w:t>
      </w:r>
    </w:p>
    <w:p w:rsidR="00DB6CD2" w:rsidRPr="00F942F8" w:rsidRDefault="00304EC7" w:rsidP="000A6A1A">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Розрахункові в</w:t>
      </w:r>
      <w:r w:rsidR="00DB6CD2" w:rsidRPr="00F942F8">
        <w:rPr>
          <w:b w:val="0"/>
          <w:bCs w:val="0"/>
          <w:sz w:val="28"/>
          <w:szCs w:val="28"/>
          <w:lang w:val="uk-UA"/>
        </w:rPr>
        <w:t xml:space="preserve">итрати на опрацювання декларацій виробників та імпортерів </w:t>
      </w:r>
      <w:r w:rsidR="0062253B" w:rsidRPr="00F942F8">
        <w:rPr>
          <w:b w:val="0"/>
          <w:bCs w:val="0"/>
          <w:sz w:val="28"/>
          <w:szCs w:val="28"/>
          <w:lang w:val="uk-UA"/>
        </w:rPr>
        <w:t xml:space="preserve">тютюнових виробів працівниками </w:t>
      </w:r>
      <w:r w:rsidR="00DB6CD2" w:rsidRPr="00F942F8">
        <w:rPr>
          <w:b w:val="0"/>
          <w:bCs w:val="0"/>
          <w:sz w:val="28"/>
          <w:szCs w:val="28"/>
          <w:lang w:val="uk-UA"/>
        </w:rPr>
        <w:t xml:space="preserve">регіональних </w:t>
      </w:r>
      <w:r w:rsidR="00407327" w:rsidRPr="00F942F8">
        <w:rPr>
          <w:b w:val="0"/>
          <w:bCs w:val="0"/>
          <w:sz w:val="28"/>
          <w:szCs w:val="28"/>
          <w:lang w:val="uk-UA"/>
        </w:rPr>
        <w:t xml:space="preserve">підрозділів ДФС </w:t>
      </w:r>
      <w:r w:rsidR="00706366" w:rsidRPr="00F942F8">
        <w:rPr>
          <w:b w:val="0"/>
          <w:bCs w:val="0"/>
          <w:sz w:val="28"/>
          <w:szCs w:val="28"/>
          <w:lang w:val="uk-UA"/>
        </w:rPr>
        <w:t xml:space="preserve">становитимуть </w:t>
      </w:r>
      <w:r w:rsidR="00ED14DC" w:rsidRPr="00F942F8">
        <w:rPr>
          <w:b w:val="0"/>
          <w:bCs w:val="0"/>
          <w:sz w:val="28"/>
          <w:szCs w:val="28"/>
          <w:lang w:val="uk-UA"/>
        </w:rPr>
        <w:t>3132</w:t>
      </w:r>
      <w:r w:rsidR="00407327" w:rsidRPr="00F942F8">
        <w:rPr>
          <w:b w:val="0"/>
          <w:bCs w:val="0"/>
          <w:sz w:val="28"/>
          <w:szCs w:val="28"/>
          <w:lang w:val="uk-UA"/>
        </w:rPr>
        <w:t xml:space="preserve"> грн. </w:t>
      </w:r>
      <w:r w:rsidR="00706366" w:rsidRPr="00F942F8">
        <w:rPr>
          <w:b w:val="0"/>
          <w:bCs w:val="0"/>
          <w:sz w:val="28"/>
          <w:szCs w:val="28"/>
          <w:lang w:val="uk-UA"/>
        </w:rPr>
        <w:t>на</w:t>
      </w:r>
      <w:r w:rsidR="00407327" w:rsidRPr="00F942F8">
        <w:rPr>
          <w:b w:val="0"/>
          <w:bCs w:val="0"/>
          <w:sz w:val="28"/>
          <w:szCs w:val="28"/>
          <w:lang w:val="uk-UA"/>
        </w:rPr>
        <w:t xml:space="preserve"> рік.</w:t>
      </w:r>
    </w:p>
    <w:p w:rsidR="00407327" w:rsidRPr="00F942F8" w:rsidRDefault="00407327" w:rsidP="000A6A1A">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Основні витрати платників акцизного податку з тютюнових виробів будуть пов’язані зі складанням та надісланням засобами електронного зв’язку (поштою) деклараці</w:t>
      </w:r>
      <w:r w:rsidR="00706366" w:rsidRPr="00F942F8">
        <w:rPr>
          <w:b w:val="0"/>
          <w:bCs w:val="0"/>
          <w:sz w:val="28"/>
          <w:szCs w:val="28"/>
          <w:lang w:val="uk-UA"/>
        </w:rPr>
        <w:t>й</w:t>
      </w:r>
      <w:r w:rsidRPr="00F942F8">
        <w:rPr>
          <w:b w:val="0"/>
          <w:bCs w:val="0"/>
          <w:sz w:val="28"/>
          <w:szCs w:val="28"/>
          <w:lang w:val="uk-UA"/>
        </w:rPr>
        <w:t xml:space="preserve"> акцизного податку, </w:t>
      </w:r>
      <w:r w:rsidR="00B701D8" w:rsidRPr="00F942F8">
        <w:rPr>
          <w:b w:val="0"/>
          <w:bCs w:val="0"/>
          <w:sz w:val="28"/>
          <w:szCs w:val="28"/>
          <w:lang w:val="uk-UA"/>
        </w:rPr>
        <w:t xml:space="preserve">які, </w:t>
      </w:r>
      <w:r w:rsidRPr="00F942F8">
        <w:rPr>
          <w:b w:val="0"/>
          <w:bCs w:val="0"/>
          <w:sz w:val="28"/>
          <w:szCs w:val="28"/>
          <w:lang w:val="uk-UA"/>
        </w:rPr>
        <w:t xml:space="preserve">за попередніми розрахунками, </w:t>
      </w:r>
      <w:r w:rsidR="00706366" w:rsidRPr="00F942F8">
        <w:rPr>
          <w:b w:val="0"/>
          <w:bCs w:val="0"/>
          <w:sz w:val="28"/>
          <w:szCs w:val="28"/>
          <w:lang w:val="uk-UA"/>
        </w:rPr>
        <w:t>становитимуть</w:t>
      </w:r>
      <w:r w:rsidRPr="00F942F8">
        <w:rPr>
          <w:b w:val="0"/>
          <w:bCs w:val="0"/>
          <w:sz w:val="28"/>
          <w:szCs w:val="28"/>
          <w:lang w:val="uk-UA"/>
        </w:rPr>
        <w:t xml:space="preserve">  </w:t>
      </w:r>
      <w:r w:rsidR="00AA48ED" w:rsidRPr="00F942F8">
        <w:rPr>
          <w:b w:val="0"/>
          <w:bCs w:val="0"/>
          <w:sz w:val="28"/>
          <w:szCs w:val="28"/>
          <w:lang w:val="uk-UA"/>
        </w:rPr>
        <w:t xml:space="preserve">4840,56  </w:t>
      </w:r>
      <w:r w:rsidRPr="00F942F8">
        <w:rPr>
          <w:b w:val="0"/>
          <w:bCs w:val="0"/>
          <w:sz w:val="28"/>
          <w:szCs w:val="28"/>
          <w:lang w:val="uk-UA"/>
        </w:rPr>
        <w:t>грн. на рік.</w:t>
      </w:r>
    </w:p>
    <w:p w:rsidR="00BC12FE" w:rsidRPr="00F942F8" w:rsidRDefault="00BC12FE" w:rsidP="000A6A1A">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Витрати суб’єктів господарювання малого підприємництва на складання та подання звіту за попередніми розрахунками</w:t>
      </w:r>
      <w:r w:rsidR="00706366" w:rsidRPr="00F942F8">
        <w:rPr>
          <w:b w:val="0"/>
          <w:bCs w:val="0"/>
          <w:sz w:val="28"/>
          <w:szCs w:val="28"/>
          <w:lang w:val="uk-UA"/>
        </w:rPr>
        <w:t>,</w:t>
      </w:r>
      <w:r w:rsidRPr="00F942F8">
        <w:rPr>
          <w:b w:val="0"/>
          <w:bCs w:val="0"/>
          <w:sz w:val="28"/>
          <w:szCs w:val="28"/>
          <w:lang w:val="uk-UA"/>
        </w:rPr>
        <w:t xml:space="preserve"> згідно з М-Тестом</w:t>
      </w:r>
      <w:r w:rsidR="00706366" w:rsidRPr="00F942F8">
        <w:rPr>
          <w:b w:val="0"/>
          <w:bCs w:val="0"/>
          <w:sz w:val="28"/>
          <w:szCs w:val="28"/>
          <w:lang w:val="uk-UA"/>
        </w:rPr>
        <w:t>,</w:t>
      </w:r>
      <w:r w:rsidRPr="00F942F8">
        <w:rPr>
          <w:b w:val="0"/>
          <w:bCs w:val="0"/>
          <w:sz w:val="28"/>
          <w:szCs w:val="28"/>
          <w:lang w:val="uk-UA"/>
        </w:rPr>
        <w:t xml:space="preserve"> </w:t>
      </w:r>
      <w:r w:rsidR="00706366" w:rsidRPr="00F942F8">
        <w:rPr>
          <w:b w:val="0"/>
          <w:bCs w:val="0"/>
          <w:sz w:val="28"/>
          <w:szCs w:val="28"/>
          <w:lang w:val="uk-UA"/>
        </w:rPr>
        <w:t xml:space="preserve">становитимуть </w:t>
      </w:r>
      <w:r w:rsidR="00C64C5A" w:rsidRPr="00F942F8">
        <w:rPr>
          <w:b w:val="0"/>
          <w:bCs w:val="0"/>
          <w:sz w:val="28"/>
          <w:szCs w:val="28"/>
          <w:lang w:val="uk-UA"/>
        </w:rPr>
        <w:t>1613,52</w:t>
      </w:r>
      <w:r w:rsidR="00CB15AE" w:rsidRPr="00F942F8">
        <w:rPr>
          <w:b w:val="0"/>
          <w:bCs w:val="0"/>
          <w:sz w:val="28"/>
          <w:szCs w:val="28"/>
          <w:lang w:val="uk-UA"/>
        </w:rPr>
        <w:t xml:space="preserve"> </w:t>
      </w:r>
      <w:r w:rsidRPr="00F942F8">
        <w:rPr>
          <w:b w:val="0"/>
          <w:bCs w:val="0"/>
          <w:sz w:val="28"/>
          <w:szCs w:val="28"/>
          <w:lang w:val="uk-UA"/>
        </w:rPr>
        <w:t>гривень.</w:t>
      </w:r>
    </w:p>
    <w:p w:rsidR="00BC12FE" w:rsidRPr="00F942F8" w:rsidRDefault="00BC12FE" w:rsidP="000A6A1A">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 xml:space="preserve"> Бюджетні витрати на прийняття та опрацювання </w:t>
      </w:r>
      <w:r w:rsidR="009724FB" w:rsidRPr="00F942F8">
        <w:rPr>
          <w:b w:val="0"/>
          <w:bCs w:val="0"/>
          <w:sz w:val="28"/>
          <w:szCs w:val="28"/>
          <w:lang w:val="uk-UA"/>
        </w:rPr>
        <w:t xml:space="preserve">територіальними органами ДФС </w:t>
      </w:r>
      <w:r w:rsidRPr="00F942F8">
        <w:rPr>
          <w:b w:val="0"/>
          <w:bCs w:val="0"/>
          <w:sz w:val="28"/>
          <w:szCs w:val="28"/>
          <w:lang w:val="uk-UA"/>
        </w:rPr>
        <w:t xml:space="preserve">звітів з розрахунку сум акцизного податку з </w:t>
      </w:r>
      <w:r w:rsidR="000B2B92" w:rsidRPr="00F942F8">
        <w:rPr>
          <w:b w:val="0"/>
          <w:bCs w:val="0"/>
          <w:sz w:val="28"/>
          <w:szCs w:val="28"/>
          <w:lang w:val="uk-UA"/>
        </w:rPr>
        <w:t>тютюнових виробів</w:t>
      </w:r>
      <w:r w:rsidRPr="00F942F8">
        <w:rPr>
          <w:b w:val="0"/>
          <w:bCs w:val="0"/>
          <w:sz w:val="28"/>
          <w:szCs w:val="28"/>
          <w:lang w:val="uk-UA"/>
        </w:rPr>
        <w:t xml:space="preserve"> суб’єкт</w:t>
      </w:r>
      <w:r w:rsidR="000B2B92" w:rsidRPr="00F942F8">
        <w:rPr>
          <w:b w:val="0"/>
          <w:bCs w:val="0"/>
          <w:sz w:val="28"/>
          <w:szCs w:val="28"/>
          <w:lang w:val="uk-UA"/>
        </w:rPr>
        <w:t>ів</w:t>
      </w:r>
      <w:r w:rsidRPr="00F942F8">
        <w:rPr>
          <w:b w:val="0"/>
          <w:bCs w:val="0"/>
          <w:sz w:val="28"/>
          <w:szCs w:val="28"/>
          <w:lang w:val="uk-UA"/>
        </w:rPr>
        <w:t xml:space="preserve"> господарювання малого підприємництва, згідно з М-Тестом, </w:t>
      </w:r>
      <w:r w:rsidR="00706366" w:rsidRPr="00F942F8">
        <w:rPr>
          <w:b w:val="0"/>
          <w:bCs w:val="0"/>
          <w:sz w:val="28"/>
          <w:szCs w:val="28"/>
          <w:lang w:val="uk-UA"/>
        </w:rPr>
        <w:t>становитимуть</w:t>
      </w:r>
      <w:r w:rsidR="00C64C5A" w:rsidRPr="00F942F8">
        <w:rPr>
          <w:b w:val="0"/>
          <w:bCs w:val="0"/>
          <w:sz w:val="28"/>
          <w:szCs w:val="28"/>
          <w:lang w:val="uk-UA"/>
        </w:rPr>
        <w:t xml:space="preserve"> 1044</w:t>
      </w:r>
      <w:r w:rsidR="000B2B92" w:rsidRPr="00F942F8">
        <w:rPr>
          <w:b w:val="0"/>
          <w:bCs w:val="0"/>
          <w:sz w:val="28"/>
          <w:szCs w:val="28"/>
          <w:lang w:val="uk-UA"/>
        </w:rPr>
        <w:t xml:space="preserve"> </w:t>
      </w:r>
      <w:r w:rsidRPr="00F942F8">
        <w:rPr>
          <w:b w:val="0"/>
          <w:bCs w:val="0"/>
          <w:sz w:val="28"/>
          <w:szCs w:val="28"/>
          <w:lang w:val="uk-UA"/>
        </w:rPr>
        <w:t>гривень.</w:t>
      </w:r>
    </w:p>
    <w:p w:rsidR="00460EF6" w:rsidRPr="00F942F8" w:rsidRDefault="00460EF6" w:rsidP="00A87EE0">
      <w:pPr>
        <w:pStyle w:val="3"/>
        <w:spacing w:before="120" w:beforeAutospacing="0" w:after="0" w:afterAutospacing="0"/>
        <w:jc w:val="center"/>
        <w:rPr>
          <w:sz w:val="28"/>
          <w:szCs w:val="28"/>
          <w:lang w:val="uk-UA"/>
        </w:rPr>
      </w:pPr>
      <w:r w:rsidRPr="00F942F8">
        <w:rPr>
          <w:sz w:val="28"/>
          <w:szCs w:val="28"/>
          <w:lang w:val="uk-UA"/>
        </w:rPr>
        <w:t>VII. Обґрунтування запропонованого строку дії регуляторного акта</w:t>
      </w:r>
    </w:p>
    <w:p w:rsidR="00460EF6" w:rsidRPr="00F942F8" w:rsidRDefault="00B56E94" w:rsidP="00341366">
      <w:pPr>
        <w:pStyle w:val="a3"/>
        <w:spacing w:before="120" w:beforeAutospacing="0" w:after="0" w:afterAutospacing="0"/>
        <w:ind w:firstLine="720"/>
        <w:jc w:val="both"/>
        <w:rPr>
          <w:sz w:val="28"/>
          <w:szCs w:val="28"/>
          <w:lang w:val="uk-UA"/>
        </w:rPr>
      </w:pPr>
      <w:r w:rsidRPr="00F942F8">
        <w:rPr>
          <w:sz w:val="28"/>
          <w:szCs w:val="28"/>
          <w:lang w:val="uk-UA"/>
        </w:rPr>
        <w:t>Строк дії акта є необ</w:t>
      </w:r>
      <w:r w:rsidR="008D69D5" w:rsidRPr="00F942F8">
        <w:rPr>
          <w:sz w:val="28"/>
          <w:szCs w:val="28"/>
          <w:lang w:val="uk-UA"/>
        </w:rPr>
        <w:t>меженим, оскільки норми Кодексу</w:t>
      </w:r>
      <w:r w:rsidRPr="00F942F8">
        <w:rPr>
          <w:sz w:val="28"/>
          <w:szCs w:val="28"/>
          <w:lang w:val="uk-UA"/>
        </w:rPr>
        <w:t xml:space="preserve"> мають необмежений термін дії.</w:t>
      </w:r>
      <w:r w:rsidR="001F65FC" w:rsidRPr="00F942F8">
        <w:rPr>
          <w:sz w:val="28"/>
          <w:szCs w:val="28"/>
          <w:lang w:val="uk-UA"/>
        </w:rPr>
        <w:t xml:space="preserve"> </w:t>
      </w:r>
    </w:p>
    <w:p w:rsidR="00460EF6" w:rsidRPr="00F942F8" w:rsidRDefault="00460EF6" w:rsidP="00341366">
      <w:pPr>
        <w:pStyle w:val="3"/>
        <w:spacing w:before="240" w:beforeAutospacing="0" w:after="0" w:afterAutospacing="0"/>
        <w:jc w:val="center"/>
        <w:rPr>
          <w:sz w:val="28"/>
          <w:szCs w:val="28"/>
          <w:lang w:val="uk-UA"/>
        </w:rPr>
      </w:pPr>
      <w:r w:rsidRPr="00F942F8">
        <w:rPr>
          <w:sz w:val="28"/>
          <w:szCs w:val="28"/>
          <w:lang w:val="uk-UA"/>
        </w:rPr>
        <w:t>VIII. Визначення показників результативності дії регуляторного акта</w:t>
      </w:r>
    </w:p>
    <w:p w:rsidR="00B67165" w:rsidRPr="00F942F8" w:rsidRDefault="00B67165" w:rsidP="00B67165">
      <w:pPr>
        <w:ind w:firstLine="708"/>
        <w:jc w:val="center"/>
        <w:rPr>
          <w:b/>
          <w:bCs/>
          <w:sz w:val="16"/>
          <w:szCs w:val="16"/>
        </w:rPr>
      </w:pPr>
    </w:p>
    <w:p w:rsidR="00BC12FE" w:rsidRPr="00F942F8" w:rsidRDefault="00BC12FE" w:rsidP="00BC12FE">
      <w:pPr>
        <w:ind w:firstLine="720"/>
        <w:jc w:val="both"/>
        <w:rPr>
          <w:sz w:val="28"/>
          <w:szCs w:val="28"/>
          <w:lang w:val="uk-UA"/>
        </w:rPr>
      </w:pPr>
      <w:r w:rsidRPr="00F942F8">
        <w:rPr>
          <w:sz w:val="28"/>
          <w:szCs w:val="28"/>
          <w:lang w:val="uk-UA"/>
        </w:rPr>
        <w:t xml:space="preserve">1. Кількість </w:t>
      </w:r>
      <w:r w:rsidR="001C2B6E" w:rsidRPr="00F942F8">
        <w:rPr>
          <w:sz w:val="28"/>
          <w:szCs w:val="28"/>
          <w:lang w:val="uk-UA"/>
        </w:rPr>
        <w:t>юридичних</w:t>
      </w:r>
      <w:r w:rsidRPr="00F942F8">
        <w:rPr>
          <w:sz w:val="28"/>
          <w:szCs w:val="28"/>
          <w:lang w:val="uk-UA"/>
        </w:rPr>
        <w:t xml:space="preserve"> та/або фізичних осіб, на яких поширюватиметься дія </w:t>
      </w:r>
      <w:proofErr w:type="spellStart"/>
      <w:r w:rsidRPr="00F942F8">
        <w:rPr>
          <w:sz w:val="28"/>
          <w:szCs w:val="28"/>
          <w:lang w:val="uk-UA"/>
        </w:rPr>
        <w:t>акта</w:t>
      </w:r>
      <w:proofErr w:type="spellEnd"/>
      <w:r w:rsidRPr="00F942F8">
        <w:rPr>
          <w:sz w:val="28"/>
          <w:szCs w:val="28"/>
          <w:lang w:val="uk-UA"/>
        </w:rPr>
        <w:t xml:space="preserve">, становить </w:t>
      </w:r>
      <w:r w:rsidR="00503FEF" w:rsidRPr="00F942F8">
        <w:rPr>
          <w:sz w:val="28"/>
          <w:szCs w:val="28"/>
          <w:lang w:val="uk-UA"/>
        </w:rPr>
        <w:t>18</w:t>
      </w:r>
      <w:r w:rsidRPr="00F942F8">
        <w:rPr>
          <w:sz w:val="28"/>
          <w:szCs w:val="28"/>
          <w:lang w:val="uk-UA"/>
        </w:rPr>
        <w:t xml:space="preserve"> суб’єкт</w:t>
      </w:r>
      <w:r w:rsidR="00503FEF" w:rsidRPr="00F942F8">
        <w:rPr>
          <w:sz w:val="28"/>
          <w:szCs w:val="28"/>
          <w:lang w:val="uk-UA"/>
        </w:rPr>
        <w:t>ів</w:t>
      </w:r>
      <w:r w:rsidRPr="00F942F8">
        <w:rPr>
          <w:sz w:val="28"/>
          <w:szCs w:val="28"/>
          <w:lang w:val="uk-UA"/>
        </w:rPr>
        <w:t xml:space="preserve"> господарювання, які здійсн</w:t>
      </w:r>
      <w:r w:rsidR="001C2B6E" w:rsidRPr="00F942F8">
        <w:rPr>
          <w:sz w:val="28"/>
          <w:szCs w:val="28"/>
          <w:lang w:val="uk-UA"/>
        </w:rPr>
        <w:t xml:space="preserve">юють виробництво та/або імпорт </w:t>
      </w:r>
      <w:r w:rsidRPr="00F942F8">
        <w:rPr>
          <w:sz w:val="28"/>
          <w:szCs w:val="28"/>
          <w:lang w:val="uk-UA"/>
        </w:rPr>
        <w:t xml:space="preserve">тютюнових виробів, тютюну та промислових замінників тютюну, визначених </w:t>
      </w:r>
      <w:proofErr w:type="spellStart"/>
      <w:r w:rsidRPr="00F942F8">
        <w:rPr>
          <w:sz w:val="28"/>
          <w:szCs w:val="28"/>
          <w:lang w:val="uk-UA"/>
        </w:rPr>
        <w:t>п.п</w:t>
      </w:r>
      <w:proofErr w:type="spellEnd"/>
      <w:r w:rsidRPr="00F942F8">
        <w:rPr>
          <w:sz w:val="28"/>
          <w:szCs w:val="28"/>
          <w:lang w:val="uk-UA"/>
        </w:rPr>
        <w:t xml:space="preserve">. 215.3.2 п. 215.3 </w:t>
      </w:r>
      <w:r w:rsidR="001E1639" w:rsidRPr="00F942F8">
        <w:rPr>
          <w:sz w:val="28"/>
          <w:szCs w:val="28"/>
          <w:lang w:val="uk-UA"/>
        </w:rPr>
        <w:t xml:space="preserve"> </w:t>
      </w:r>
      <w:r w:rsidRPr="00F942F8">
        <w:rPr>
          <w:sz w:val="28"/>
          <w:szCs w:val="28"/>
          <w:lang w:val="uk-UA"/>
        </w:rPr>
        <w:t>ст. 215 Кодексу.</w:t>
      </w:r>
    </w:p>
    <w:p w:rsidR="00BC12FE" w:rsidRPr="00F942F8" w:rsidRDefault="00AA1492" w:rsidP="00BC12FE">
      <w:pPr>
        <w:pStyle w:val="3"/>
        <w:spacing w:before="0" w:beforeAutospacing="0" w:after="0" w:afterAutospacing="0"/>
        <w:ind w:firstLine="720"/>
        <w:jc w:val="both"/>
        <w:rPr>
          <w:b w:val="0"/>
          <w:bCs w:val="0"/>
          <w:sz w:val="28"/>
          <w:szCs w:val="28"/>
          <w:lang w:val="uk-UA"/>
        </w:rPr>
      </w:pPr>
      <w:r w:rsidRPr="00F942F8">
        <w:rPr>
          <w:b w:val="0"/>
          <w:bCs w:val="0"/>
          <w:sz w:val="28"/>
          <w:szCs w:val="28"/>
          <w:lang w:val="uk-UA"/>
        </w:rPr>
        <w:t xml:space="preserve">2. </w:t>
      </w:r>
      <w:r w:rsidR="00BC12FE" w:rsidRPr="00F942F8">
        <w:rPr>
          <w:b w:val="0"/>
          <w:bCs w:val="0"/>
          <w:sz w:val="28"/>
          <w:szCs w:val="28"/>
          <w:lang w:val="uk-UA"/>
        </w:rPr>
        <w:t xml:space="preserve">У разі прийняття регуляторного акта, на виконання його вимог, один платник, який </w:t>
      </w:r>
      <w:r w:rsidR="001C2B6E" w:rsidRPr="00F942F8">
        <w:rPr>
          <w:b w:val="0"/>
          <w:bCs w:val="0"/>
          <w:sz w:val="28"/>
          <w:szCs w:val="28"/>
          <w:lang w:val="uk-UA"/>
        </w:rPr>
        <w:t>здійснює виробництво та/або імпорт тютюнових виробів, тютюну та промислових замінників тютюну</w:t>
      </w:r>
      <w:r w:rsidR="00BC12FE" w:rsidRPr="00F942F8">
        <w:rPr>
          <w:b w:val="0"/>
          <w:bCs w:val="0"/>
          <w:sz w:val="28"/>
          <w:szCs w:val="28"/>
          <w:lang w:val="uk-UA"/>
        </w:rPr>
        <w:t xml:space="preserve">, </w:t>
      </w:r>
      <w:r w:rsidR="003E532B" w:rsidRPr="00F942F8">
        <w:rPr>
          <w:b w:val="0"/>
          <w:bCs w:val="0"/>
          <w:sz w:val="28"/>
          <w:szCs w:val="28"/>
          <w:lang w:val="uk-UA"/>
        </w:rPr>
        <w:t>витратить, в середньому,</w:t>
      </w:r>
      <w:r w:rsidR="00BC12FE" w:rsidRPr="00F942F8">
        <w:rPr>
          <w:b w:val="0"/>
          <w:bCs w:val="0"/>
          <w:sz w:val="28"/>
          <w:szCs w:val="28"/>
          <w:lang w:val="uk-UA"/>
        </w:rPr>
        <w:t xml:space="preserve"> на складанн</w:t>
      </w:r>
      <w:r w:rsidR="003E532B" w:rsidRPr="00F942F8">
        <w:rPr>
          <w:b w:val="0"/>
          <w:bCs w:val="0"/>
          <w:sz w:val="28"/>
          <w:szCs w:val="28"/>
          <w:lang w:val="uk-UA"/>
        </w:rPr>
        <w:t>я</w:t>
      </w:r>
      <w:r w:rsidR="00BC12FE" w:rsidRPr="00F942F8">
        <w:rPr>
          <w:b w:val="0"/>
          <w:bCs w:val="0"/>
          <w:sz w:val="28"/>
          <w:szCs w:val="28"/>
          <w:lang w:val="uk-UA"/>
        </w:rPr>
        <w:t xml:space="preserve"> та надсиланн</w:t>
      </w:r>
      <w:r w:rsidR="003E532B" w:rsidRPr="00F942F8">
        <w:rPr>
          <w:b w:val="0"/>
          <w:bCs w:val="0"/>
          <w:sz w:val="28"/>
          <w:szCs w:val="28"/>
          <w:lang w:val="uk-UA"/>
        </w:rPr>
        <w:t>я</w:t>
      </w:r>
      <w:r w:rsidR="00BC12FE" w:rsidRPr="00F942F8">
        <w:rPr>
          <w:b w:val="0"/>
          <w:bCs w:val="0"/>
          <w:sz w:val="28"/>
          <w:szCs w:val="28"/>
          <w:lang w:val="uk-UA"/>
        </w:rPr>
        <w:t xml:space="preserve"> засобами електронного зв’язку (поштою) декларації акцизного податку, 1 годину часу щомісяця, яка коштуватиме</w:t>
      </w:r>
      <w:r w:rsidR="00503FEF" w:rsidRPr="00F942F8">
        <w:rPr>
          <w:b w:val="0"/>
          <w:bCs w:val="0"/>
          <w:sz w:val="28"/>
          <w:szCs w:val="28"/>
          <w:lang w:val="uk-UA"/>
        </w:rPr>
        <w:t xml:space="preserve"> мінімально</w:t>
      </w:r>
      <w:r w:rsidR="00BC12FE" w:rsidRPr="00F942F8">
        <w:rPr>
          <w:b w:val="0"/>
          <w:bCs w:val="0"/>
          <w:sz w:val="28"/>
          <w:szCs w:val="28"/>
          <w:lang w:val="uk-UA"/>
        </w:rPr>
        <w:t xml:space="preserve"> </w:t>
      </w:r>
      <w:r w:rsidR="00503FEF" w:rsidRPr="00F942F8">
        <w:rPr>
          <w:b w:val="0"/>
          <w:bCs w:val="0"/>
          <w:sz w:val="28"/>
          <w:szCs w:val="28"/>
          <w:lang w:val="uk-UA"/>
        </w:rPr>
        <w:lastRenderedPageBreak/>
        <w:t>22</w:t>
      </w:r>
      <w:r w:rsidR="00BC12FE" w:rsidRPr="00F942F8">
        <w:rPr>
          <w:b w:val="0"/>
          <w:bCs w:val="0"/>
          <w:sz w:val="28"/>
          <w:szCs w:val="28"/>
          <w:lang w:val="uk-UA"/>
        </w:rPr>
        <w:t>,4</w:t>
      </w:r>
      <w:r w:rsidR="00503FEF" w:rsidRPr="00F942F8">
        <w:rPr>
          <w:b w:val="0"/>
          <w:bCs w:val="0"/>
          <w:sz w:val="28"/>
          <w:szCs w:val="28"/>
          <w:lang w:val="uk-UA"/>
        </w:rPr>
        <w:t>1</w:t>
      </w:r>
      <w:r w:rsidR="00BC12FE" w:rsidRPr="00F942F8">
        <w:rPr>
          <w:b w:val="0"/>
          <w:bCs w:val="0"/>
          <w:sz w:val="28"/>
          <w:szCs w:val="28"/>
          <w:lang w:val="uk-UA"/>
        </w:rPr>
        <w:t xml:space="preserve"> грн. Сумарно у всіх платників акцизного податку</w:t>
      </w:r>
      <w:r w:rsidR="003E532B" w:rsidRPr="00F942F8">
        <w:rPr>
          <w:b w:val="0"/>
          <w:bCs w:val="0"/>
          <w:sz w:val="28"/>
          <w:szCs w:val="28"/>
          <w:lang w:val="uk-UA"/>
        </w:rPr>
        <w:t xml:space="preserve"> з тютюнових виробів </w:t>
      </w:r>
      <w:r w:rsidR="00BC12FE" w:rsidRPr="00F942F8">
        <w:rPr>
          <w:b w:val="0"/>
          <w:bCs w:val="0"/>
          <w:sz w:val="28"/>
          <w:szCs w:val="28"/>
          <w:lang w:val="uk-UA"/>
        </w:rPr>
        <w:t xml:space="preserve"> (</w:t>
      </w:r>
      <w:r w:rsidR="007C4A4E" w:rsidRPr="00F942F8">
        <w:rPr>
          <w:b w:val="0"/>
          <w:bCs w:val="0"/>
          <w:sz w:val="28"/>
          <w:szCs w:val="28"/>
          <w:lang w:val="uk-UA"/>
        </w:rPr>
        <w:t xml:space="preserve">18 </w:t>
      </w:r>
      <w:r w:rsidR="00BC12FE" w:rsidRPr="00F942F8">
        <w:rPr>
          <w:b w:val="0"/>
          <w:bCs w:val="0"/>
          <w:sz w:val="28"/>
          <w:szCs w:val="28"/>
          <w:lang w:val="uk-UA"/>
        </w:rPr>
        <w:t>ос</w:t>
      </w:r>
      <w:r w:rsidR="007C4A4E" w:rsidRPr="00F942F8">
        <w:rPr>
          <w:b w:val="0"/>
          <w:bCs w:val="0"/>
          <w:sz w:val="28"/>
          <w:szCs w:val="28"/>
          <w:lang w:val="uk-UA"/>
        </w:rPr>
        <w:t>і</w:t>
      </w:r>
      <w:r w:rsidR="00BC12FE" w:rsidRPr="00F942F8">
        <w:rPr>
          <w:b w:val="0"/>
          <w:bCs w:val="0"/>
          <w:sz w:val="28"/>
          <w:szCs w:val="28"/>
          <w:lang w:val="uk-UA"/>
        </w:rPr>
        <w:t xml:space="preserve">б) </w:t>
      </w:r>
      <w:r w:rsidR="00772134" w:rsidRPr="00F942F8">
        <w:rPr>
          <w:b w:val="0"/>
          <w:bCs w:val="0"/>
          <w:sz w:val="28"/>
          <w:szCs w:val="28"/>
          <w:lang w:val="uk-UA"/>
        </w:rPr>
        <w:t xml:space="preserve">ці витрати </w:t>
      </w:r>
      <w:r w:rsidR="006D41DB" w:rsidRPr="00F942F8">
        <w:rPr>
          <w:b w:val="0"/>
          <w:bCs w:val="0"/>
          <w:sz w:val="28"/>
          <w:szCs w:val="28"/>
          <w:lang w:val="uk-UA"/>
        </w:rPr>
        <w:t>становитимуть</w:t>
      </w:r>
      <w:r w:rsidR="00BC12FE" w:rsidRPr="00F942F8">
        <w:rPr>
          <w:b w:val="0"/>
          <w:bCs w:val="0"/>
          <w:sz w:val="28"/>
          <w:szCs w:val="28"/>
          <w:lang w:val="uk-UA"/>
        </w:rPr>
        <w:t xml:space="preserve"> </w:t>
      </w:r>
      <w:r w:rsidR="00FB3ABE" w:rsidRPr="00F942F8">
        <w:rPr>
          <w:b w:val="0"/>
          <w:bCs w:val="0"/>
          <w:sz w:val="28"/>
          <w:szCs w:val="28"/>
          <w:lang w:val="uk-UA"/>
        </w:rPr>
        <w:t xml:space="preserve">4840,56 </w:t>
      </w:r>
      <w:r w:rsidR="00BC12FE" w:rsidRPr="00F942F8">
        <w:rPr>
          <w:b w:val="0"/>
          <w:bCs w:val="0"/>
          <w:sz w:val="28"/>
          <w:szCs w:val="28"/>
          <w:lang w:val="uk-UA"/>
        </w:rPr>
        <w:t xml:space="preserve">грн. </w:t>
      </w:r>
      <w:r w:rsidR="006D41DB" w:rsidRPr="00F942F8">
        <w:rPr>
          <w:b w:val="0"/>
          <w:bCs w:val="0"/>
          <w:sz w:val="28"/>
          <w:szCs w:val="28"/>
          <w:lang w:val="uk-UA"/>
        </w:rPr>
        <w:t>на</w:t>
      </w:r>
      <w:r w:rsidR="00BC12FE" w:rsidRPr="00F942F8">
        <w:rPr>
          <w:b w:val="0"/>
          <w:bCs w:val="0"/>
          <w:sz w:val="28"/>
          <w:szCs w:val="28"/>
          <w:lang w:val="uk-UA"/>
        </w:rPr>
        <w:t xml:space="preserve"> рік, у тому числі у суб’єктів господарювання малого підприємництва, за попередніми розрахунками згідно з М-Тестом – </w:t>
      </w:r>
      <w:r w:rsidR="00772134" w:rsidRPr="00F942F8">
        <w:rPr>
          <w:b w:val="0"/>
          <w:bCs w:val="0"/>
          <w:sz w:val="28"/>
          <w:szCs w:val="28"/>
          <w:lang w:val="uk-UA"/>
        </w:rPr>
        <w:t xml:space="preserve"> </w:t>
      </w:r>
      <w:r w:rsidR="00B92E06" w:rsidRPr="00F942F8">
        <w:rPr>
          <w:b w:val="0"/>
          <w:bCs w:val="0"/>
          <w:sz w:val="28"/>
          <w:szCs w:val="28"/>
          <w:lang w:val="uk-UA"/>
        </w:rPr>
        <w:t>2657,52</w:t>
      </w:r>
      <w:r w:rsidR="00772134" w:rsidRPr="00F942F8">
        <w:rPr>
          <w:b w:val="0"/>
          <w:bCs w:val="0"/>
          <w:sz w:val="28"/>
          <w:szCs w:val="28"/>
          <w:lang w:val="uk-UA"/>
        </w:rPr>
        <w:t xml:space="preserve"> </w:t>
      </w:r>
      <w:r w:rsidR="00BC12FE" w:rsidRPr="00F942F8">
        <w:rPr>
          <w:b w:val="0"/>
          <w:bCs w:val="0"/>
          <w:sz w:val="28"/>
          <w:szCs w:val="28"/>
          <w:lang w:val="uk-UA"/>
        </w:rPr>
        <w:t xml:space="preserve"> гривень.</w:t>
      </w:r>
    </w:p>
    <w:p w:rsidR="00BC12FE" w:rsidRPr="00F942F8" w:rsidRDefault="00AA1492" w:rsidP="00BC12FE">
      <w:pPr>
        <w:ind w:firstLine="720"/>
        <w:jc w:val="both"/>
        <w:rPr>
          <w:sz w:val="28"/>
          <w:szCs w:val="28"/>
          <w:lang w:val="uk-UA"/>
        </w:rPr>
      </w:pPr>
      <w:r w:rsidRPr="00F942F8">
        <w:rPr>
          <w:sz w:val="28"/>
          <w:szCs w:val="28"/>
          <w:lang w:val="uk-UA"/>
        </w:rPr>
        <w:t>3</w:t>
      </w:r>
      <w:r w:rsidR="00BC12FE" w:rsidRPr="00F942F8">
        <w:rPr>
          <w:sz w:val="28"/>
          <w:szCs w:val="28"/>
          <w:lang w:val="uk-UA"/>
        </w:rPr>
        <w:t>. Рівень поінформованості суб’єктів господарювання та/або фізичних осіб оцінюється як середній.</w:t>
      </w:r>
    </w:p>
    <w:p w:rsidR="00BC12FE" w:rsidRPr="00F942F8" w:rsidRDefault="00BC12FE" w:rsidP="00BC12FE">
      <w:pPr>
        <w:ind w:firstLine="720"/>
        <w:jc w:val="both"/>
        <w:rPr>
          <w:sz w:val="28"/>
          <w:szCs w:val="28"/>
          <w:lang w:val="uk-UA"/>
        </w:rPr>
      </w:pPr>
      <w:r w:rsidRPr="00F942F8">
        <w:rPr>
          <w:sz w:val="28"/>
          <w:szCs w:val="28"/>
          <w:lang w:val="uk-UA"/>
        </w:rPr>
        <w:t xml:space="preserve">Проект акта розміщено в мережі Інтернет на офіційному веб-порталі Міністерства фінансів України для громадського обговорення. Після прийняття </w:t>
      </w:r>
      <w:r w:rsidR="00B07A25" w:rsidRPr="00F942F8">
        <w:rPr>
          <w:sz w:val="28"/>
          <w:szCs w:val="28"/>
          <w:lang w:val="uk-UA"/>
        </w:rPr>
        <w:t xml:space="preserve">регуляторний </w:t>
      </w:r>
      <w:r w:rsidRPr="00F942F8">
        <w:rPr>
          <w:sz w:val="28"/>
          <w:szCs w:val="28"/>
          <w:lang w:val="uk-UA"/>
        </w:rPr>
        <w:t>акт буде оприлюднен</w:t>
      </w:r>
      <w:r w:rsidR="002134E0" w:rsidRPr="00F942F8">
        <w:rPr>
          <w:sz w:val="28"/>
          <w:szCs w:val="28"/>
          <w:lang w:val="uk-UA"/>
        </w:rPr>
        <w:t>ий</w:t>
      </w:r>
      <w:r w:rsidRPr="00F942F8">
        <w:rPr>
          <w:sz w:val="28"/>
          <w:szCs w:val="28"/>
          <w:lang w:val="uk-UA"/>
        </w:rPr>
        <w:t xml:space="preserve"> у засобах масової інформації.</w:t>
      </w:r>
    </w:p>
    <w:p w:rsidR="00AF4D7F" w:rsidRPr="00F942F8" w:rsidRDefault="00AA1492" w:rsidP="00AF4D7F">
      <w:pPr>
        <w:ind w:firstLine="720"/>
        <w:jc w:val="both"/>
        <w:rPr>
          <w:sz w:val="28"/>
          <w:szCs w:val="28"/>
          <w:lang w:val="uk-UA"/>
        </w:rPr>
      </w:pPr>
      <w:r w:rsidRPr="00F942F8">
        <w:rPr>
          <w:sz w:val="28"/>
          <w:szCs w:val="28"/>
          <w:lang w:val="uk-UA"/>
        </w:rPr>
        <w:t xml:space="preserve">4. </w:t>
      </w:r>
      <w:r w:rsidR="00AF4D7F" w:rsidRPr="00F942F8">
        <w:rPr>
          <w:sz w:val="28"/>
          <w:szCs w:val="28"/>
          <w:lang w:val="uk-UA"/>
        </w:rPr>
        <w:t xml:space="preserve">За прогнозними розрахунками, </w:t>
      </w:r>
      <w:r w:rsidR="00113CFC" w:rsidRPr="00F942F8">
        <w:rPr>
          <w:sz w:val="28"/>
          <w:szCs w:val="28"/>
          <w:lang w:val="uk-UA"/>
        </w:rPr>
        <w:t>із застосуванням</w:t>
      </w:r>
      <w:r w:rsidR="00AF4D7F" w:rsidRPr="00F942F8">
        <w:rPr>
          <w:sz w:val="28"/>
          <w:szCs w:val="28"/>
          <w:lang w:val="uk-UA"/>
        </w:rPr>
        <w:t xml:space="preserve"> запропонован</w:t>
      </w:r>
      <w:r w:rsidR="00113CFC" w:rsidRPr="00F942F8">
        <w:rPr>
          <w:sz w:val="28"/>
          <w:szCs w:val="28"/>
          <w:lang w:val="uk-UA"/>
        </w:rPr>
        <w:t>ої</w:t>
      </w:r>
      <w:r w:rsidR="00AF4D7F" w:rsidRPr="00F942F8">
        <w:rPr>
          <w:sz w:val="28"/>
          <w:szCs w:val="28"/>
          <w:lang w:val="uk-UA"/>
        </w:rPr>
        <w:t xml:space="preserve"> законопроектом норм</w:t>
      </w:r>
      <w:r w:rsidR="00113CFC" w:rsidRPr="00F942F8">
        <w:rPr>
          <w:sz w:val="28"/>
          <w:szCs w:val="28"/>
          <w:lang w:val="uk-UA"/>
        </w:rPr>
        <w:t>и</w:t>
      </w:r>
      <w:r w:rsidR="00AF4D7F" w:rsidRPr="00F942F8">
        <w:rPr>
          <w:sz w:val="28"/>
          <w:szCs w:val="28"/>
          <w:lang w:val="uk-UA"/>
        </w:rPr>
        <w:t>, з урахуванням діючого на сьогодні мінімального акцизного податкового зобов’язання (773,2 гривні за 1000 штук) та коефіцієнта 1,65, максимальна роздрібна ціна за пачку тютюнових виробів (20 штук) становитиме 25,52 гривні. За умови реалізації тютюнових виробів за такою ціною прогнозні додаткові надходження від акцизного податку з роздрібного продажу тютюнових виробів становитимуть 57 млн. грн. на рік.</w:t>
      </w:r>
    </w:p>
    <w:p w:rsidR="00BC12FE" w:rsidRPr="00F942F8" w:rsidRDefault="002134E0" w:rsidP="00AF4D7F">
      <w:pPr>
        <w:pStyle w:val="3"/>
        <w:spacing w:before="120" w:beforeAutospacing="0" w:after="0" w:afterAutospacing="0"/>
        <w:ind w:firstLine="720"/>
        <w:jc w:val="both"/>
        <w:rPr>
          <w:b w:val="0"/>
          <w:bCs w:val="0"/>
          <w:sz w:val="28"/>
          <w:szCs w:val="28"/>
          <w:lang w:val="uk-UA"/>
        </w:rPr>
      </w:pPr>
      <w:r w:rsidRPr="00F942F8">
        <w:rPr>
          <w:b w:val="0"/>
          <w:bCs w:val="0"/>
          <w:sz w:val="28"/>
          <w:szCs w:val="28"/>
          <w:lang w:val="uk-UA"/>
        </w:rPr>
        <w:t>П</w:t>
      </w:r>
      <w:r w:rsidR="00BC12FE" w:rsidRPr="00F942F8">
        <w:rPr>
          <w:b w:val="0"/>
          <w:bCs w:val="0"/>
          <w:sz w:val="28"/>
          <w:szCs w:val="28"/>
          <w:lang w:val="uk-UA"/>
        </w:rPr>
        <w:t>оказник</w:t>
      </w:r>
      <w:r w:rsidRPr="00F942F8">
        <w:rPr>
          <w:b w:val="0"/>
          <w:bCs w:val="0"/>
          <w:sz w:val="28"/>
          <w:szCs w:val="28"/>
          <w:lang w:val="uk-UA"/>
        </w:rPr>
        <w:t>и</w:t>
      </w:r>
      <w:r w:rsidR="00BC12FE" w:rsidRPr="00F942F8">
        <w:rPr>
          <w:b w:val="0"/>
          <w:bCs w:val="0"/>
          <w:sz w:val="28"/>
          <w:szCs w:val="28"/>
          <w:lang w:val="uk-UA"/>
        </w:rPr>
        <w:t xml:space="preserve"> результативності регуляторного </w:t>
      </w:r>
      <w:proofErr w:type="spellStart"/>
      <w:r w:rsidR="00BC12FE" w:rsidRPr="00F942F8">
        <w:rPr>
          <w:b w:val="0"/>
          <w:bCs w:val="0"/>
          <w:sz w:val="28"/>
          <w:szCs w:val="28"/>
          <w:lang w:val="uk-UA"/>
        </w:rPr>
        <w:t>акта</w:t>
      </w:r>
      <w:proofErr w:type="spellEnd"/>
      <w:r w:rsidR="00BC12FE" w:rsidRPr="00F942F8">
        <w:rPr>
          <w:b w:val="0"/>
          <w:bCs w:val="0"/>
          <w:sz w:val="28"/>
          <w:szCs w:val="28"/>
          <w:lang w:val="uk-UA"/>
        </w:rPr>
        <w:t xml:space="preserve"> – обсяг  надходження коштів до держбюджету, кількість виявлених порушень за результатами перевірок та кількість і сума застосованих штрафних (фінансових) санкцій.     </w:t>
      </w:r>
    </w:p>
    <w:p w:rsidR="00460EF6" w:rsidRPr="00F942F8" w:rsidRDefault="00460EF6" w:rsidP="000B59FC">
      <w:pPr>
        <w:pStyle w:val="3"/>
        <w:spacing w:before="240" w:beforeAutospacing="0" w:after="0" w:afterAutospacing="0"/>
        <w:jc w:val="center"/>
        <w:rPr>
          <w:sz w:val="28"/>
          <w:szCs w:val="28"/>
          <w:lang w:val="uk-UA"/>
        </w:rPr>
      </w:pPr>
      <w:r w:rsidRPr="00F942F8">
        <w:rPr>
          <w:sz w:val="28"/>
          <w:szCs w:val="28"/>
          <w:lang w:val="uk-UA"/>
        </w:rPr>
        <w:t>IX. Визначення заходів, за допомогою яких здійснюватиметься відстеження результативності дії регуляторного акта</w:t>
      </w:r>
    </w:p>
    <w:p w:rsidR="00F36627" w:rsidRPr="00F942F8" w:rsidRDefault="00F36627" w:rsidP="00F36627">
      <w:pPr>
        <w:pStyle w:val="3"/>
        <w:spacing w:before="120" w:beforeAutospacing="0" w:after="0" w:afterAutospacing="0"/>
        <w:ind w:firstLine="709"/>
        <w:jc w:val="both"/>
        <w:rPr>
          <w:b w:val="0"/>
          <w:bCs w:val="0"/>
          <w:sz w:val="28"/>
          <w:szCs w:val="28"/>
          <w:lang w:val="uk-UA"/>
        </w:rPr>
      </w:pPr>
      <w:r w:rsidRPr="00F942F8">
        <w:rPr>
          <w:b w:val="0"/>
          <w:bCs w:val="0"/>
          <w:sz w:val="28"/>
          <w:szCs w:val="28"/>
          <w:lang w:val="uk-UA"/>
        </w:rPr>
        <w:t>Відстеження буде проводитись шляхом аналізу статистичних даних з інформаційних систем ДФС.</w:t>
      </w:r>
    </w:p>
    <w:p w:rsidR="00F36627" w:rsidRPr="00F942F8" w:rsidRDefault="00F36627" w:rsidP="00F36627">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Базове</w:t>
      </w:r>
      <w:r w:rsidR="00142775" w:rsidRPr="00F942F8">
        <w:rPr>
          <w:b w:val="0"/>
          <w:bCs w:val="0"/>
          <w:sz w:val="28"/>
          <w:szCs w:val="28"/>
        </w:rPr>
        <w:t xml:space="preserve"> </w:t>
      </w:r>
      <w:r w:rsidRPr="00F942F8">
        <w:rPr>
          <w:b w:val="0"/>
          <w:bCs w:val="0"/>
          <w:sz w:val="28"/>
          <w:szCs w:val="28"/>
          <w:lang w:val="uk-UA"/>
        </w:rPr>
        <w:t xml:space="preserve">відстеження результативності регуляторного </w:t>
      </w:r>
      <w:proofErr w:type="spellStart"/>
      <w:r w:rsidRPr="00F942F8">
        <w:rPr>
          <w:b w:val="0"/>
          <w:bCs w:val="0"/>
          <w:sz w:val="28"/>
          <w:szCs w:val="28"/>
          <w:lang w:val="uk-UA"/>
        </w:rPr>
        <w:t>акта</w:t>
      </w:r>
      <w:proofErr w:type="spellEnd"/>
      <w:r w:rsidRPr="00F942F8">
        <w:rPr>
          <w:b w:val="0"/>
          <w:bCs w:val="0"/>
          <w:sz w:val="28"/>
          <w:szCs w:val="28"/>
          <w:lang w:val="uk-UA"/>
        </w:rPr>
        <w:t xml:space="preserve"> здійсню</w:t>
      </w:r>
      <w:r w:rsidR="00112137" w:rsidRPr="00F942F8">
        <w:rPr>
          <w:b w:val="0"/>
          <w:bCs w:val="0"/>
          <w:sz w:val="28"/>
          <w:szCs w:val="28"/>
          <w:lang w:val="uk-UA"/>
        </w:rPr>
        <w:t xml:space="preserve">ватиметься </w:t>
      </w:r>
      <w:r w:rsidRPr="00F942F8">
        <w:rPr>
          <w:b w:val="0"/>
          <w:bCs w:val="0"/>
          <w:sz w:val="28"/>
          <w:szCs w:val="28"/>
          <w:lang w:val="uk-UA"/>
        </w:rPr>
        <w:t>через рік з дня набрання ним чинності.</w:t>
      </w:r>
    </w:p>
    <w:p w:rsidR="00F36627" w:rsidRPr="00F942F8" w:rsidRDefault="00F36627" w:rsidP="00F36627">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Повторне відстеження результативності акта здійсню</w:t>
      </w:r>
      <w:r w:rsidR="00112137" w:rsidRPr="00F942F8">
        <w:rPr>
          <w:b w:val="0"/>
          <w:bCs w:val="0"/>
          <w:sz w:val="28"/>
          <w:szCs w:val="28"/>
          <w:lang w:val="uk-UA"/>
        </w:rPr>
        <w:t>ватиметься</w:t>
      </w:r>
      <w:r w:rsidRPr="00F942F8">
        <w:rPr>
          <w:b w:val="0"/>
          <w:bCs w:val="0"/>
          <w:sz w:val="28"/>
          <w:szCs w:val="28"/>
          <w:lang w:val="uk-UA"/>
        </w:rPr>
        <w:t xml:space="preserve"> через два роки з дня набрання ним чинності.</w:t>
      </w:r>
    </w:p>
    <w:p w:rsidR="00F36627" w:rsidRPr="00F942F8" w:rsidRDefault="00F36627" w:rsidP="00F36627">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Виконавцем заходів з відстеження є Міністерство фінансів України.</w:t>
      </w:r>
    </w:p>
    <w:p w:rsidR="00F36627" w:rsidRPr="00F942F8" w:rsidRDefault="00F36627" w:rsidP="00F36627">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w:t>
      </w:r>
    </w:p>
    <w:p w:rsidR="000C209A" w:rsidRPr="00F942F8" w:rsidRDefault="00B56E94" w:rsidP="000B59FC">
      <w:pPr>
        <w:pStyle w:val="3"/>
        <w:spacing w:before="0" w:beforeAutospacing="0" w:after="0" w:afterAutospacing="0"/>
        <w:ind w:firstLine="709"/>
        <w:jc w:val="both"/>
        <w:rPr>
          <w:b w:val="0"/>
          <w:bCs w:val="0"/>
          <w:sz w:val="28"/>
          <w:szCs w:val="28"/>
          <w:lang w:val="uk-UA"/>
        </w:rPr>
      </w:pPr>
      <w:r w:rsidRPr="00F942F8">
        <w:rPr>
          <w:b w:val="0"/>
          <w:bCs w:val="0"/>
          <w:sz w:val="28"/>
          <w:szCs w:val="28"/>
          <w:lang w:val="uk-UA"/>
        </w:rPr>
        <w:t xml:space="preserve"> </w:t>
      </w:r>
    </w:p>
    <w:p w:rsidR="00A0267D" w:rsidRPr="00F942F8" w:rsidRDefault="00A0267D" w:rsidP="002C3478">
      <w:pPr>
        <w:jc w:val="both"/>
        <w:rPr>
          <w:b/>
          <w:bCs/>
          <w:sz w:val="28"/>
          <w:szCs w:val="28"/>
          <w:lang w:val="uk-UA"/>
        </w:rPr>
      </w:pPr>
    </w:p>
    <w:p w:rsidR="001B469B" w:rsidRPr="00F942F8" w:rsidRDefault="0062253B" w:rsidP="002C3478">
      <w:pPr>
        <w:jc w:val="both"/>
        <w:rPr>
          <w:b/>
          <w:bCs/>
          <w:sz w:val="28"/>
          <w:szCs w:val="28"/>
          <w:lang w:val="uk-UA"/>
        </w:rPr>
      </w:pPr>
      <w:r w:rsidRPr="00F942F8">
        <w:rPr>
          <w:b/>
          <w:bCs/>
          <w:sz w:val="28"/>
          <w:szCs w:val="28"/>
          <w:lang w:val="uk-UA"/>
        </w:rPr>
        <w:t>В. о. Міністра</w:t>
      </w:r>
      <w:r w:rsidR="00C45123" w:rsidRPr="00F942F8">
        <w:rPr>
          <w:b/>
          <w:bCs/>
          <w:sz w:val="28"/>
          <w:szCs w:val="28"/>
          <w:lang w:val="uk-UA"/>
        </w:rPr>
        <w:t xml:space="preserve"> фінансів України</w:t>
      </w:r>
      <w:r w:rsidR="002C3478" w:rsidRPr="00F942F8">
        <w:rPr>
          <w:b/>
          <w:bCs/>
          <w:sz w:val="28"/>
          <w:szCs w:val="28"/>
          <w:lang w:val="uk-UA"/>
        </w:rPr>
        <w:tab/>
      </w:r>
      <w:r w:rsidR="002C3478" w:rsidRPr="00F942F8">
        <w:rPr>
          <w:b/>
          <w:bCs/>
          <w:sz w:val="28"/>
          <w:szCs w:val="28"/>
          <w:lang w:val="uk-UA"/>
        </w:rPr>
        <w:tab/>
      </w:r>
      <w:r w:rsidR="002C3478" w:rsidRPr="00F942F8">
        <w:rPr>
          <w:b/>
          <w:bCs/>
          <w:sz w:val="28"/>
          <w:szCs w:val="28"/>
          <w:lang w:val="uk-UA"/>
        </w:rPr>
        <w:tab/>
      </w:r>
      <w:r w:rsidR="002C3478" w:rsidRPr="00F942F8">
        <w:rPr>
          <w:b/>
          <w:bCs/>
          <w:sz w:val="28"/>
          <w:szCs w:val="28"/>
          <w:lang w:val="uk-UA"/>
        </w:rPr>
        <w:tab/>
      </w:r>
      <w:r w:rsidR="002C3478" w:rsidRPr="00F942F8">
        <w:rPr>
          <w:b/>
          <w:bCs/>
          <w:sz w:val="28"/>
          <w:szCs w:val="28"/>
          <w:lang w:val="uk-UA"/>
        </w:rPr>
        <w:tab/>
      </w:r>
      <w:r w:rsidR="002C3478" w:rsidRPr="00F942F8">
        <w:rPr>
          <w:b/>
          <w:bCs/>
          <w:sz w:val="28"/>
          <w:szCs w:val="28"/>
          <w:lang w:val="uk-UA"/>
        </w:rPr>
        <w:tab/>
      </w:r>
      <w:r w:rsidR="002C3478" w:rsidRPr="00F942F8">
        <w:rPr>
          <w:b/>
          <w:bCs/>
          <w:sz w:val="28"/>
          <w:szCs w:val="28"/>
          <w:lang w:val="uk-UA"/>
        </w:rPr>
        <w:tab/>
      </w:r>
      <w:r w:rsidR="002C3478"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r>
      <w:r w:rsidRPr="00F942F8">
        <w:rPr>
          <w:b/>
          <w:bCs/>
          <w:sz w:val="28"/>
          <w:szCs w:val="28"/>
          <w:lang w:val="uk-UA"/>
        </w:rPr>
        <w:tab/>
        <w:t>С. МАРЧЕНКО</w:t>
      </w:r>
    </w:p>
    <w:p w:rsidR="001B469B" w:rsidRPr="00F942F8" w:rsidRDefault="001B469B" w:rsidP="002C3478">
      <w:pPr>
        <w:jc w:val="both"/>
        <w:rPr>
          <w:b/>
          <w:bCs/>
          <w:sz w:val="28"/>
          <w:szCs w:val="28"/>
          <w:lang w:val="uk-UA"/>
        </w:rPr>
      </w:pPr>
    </w:p>
    <w:p w:rsidR="000241D6" w:rsidRPr="00F942F8" w:rsidRDefault="000241D6" w:rsidP="000241D6">
      <w:pPr>
        <w:jc w:val="both"/>
        <w:rPr>
          <w:sz w:val="28"/>
          <w:szCs w:val="28"/>
        </w:rPr>
      </w:pPr>
    </w:p>
    <w:p w:rsidR="000241D6" w:rsidRPr="00F942F8" w:rsidRDefault="000241D6" w:rsidP="000241D6">
      <w:pPr>
        <w:jc w:val="both"/>
        <w:rPr>
          <w:b/>
          <w:bCs/>
          <w:sz w:val="28"/>
          <w:szCs w:val="28"/>
          <w:lang w:val="uk-UA"/>
        </w:rPr>
      </w:pPr>
      <w:r w:rsidRPr="00F942F8">
        <w:rPr>
          <w:sz w:val="28"/>
          <w:szCs w:val="28"/>
        </w:rPr>
        <w:t>"_____" ________________2018 р.</w:t>
      </w:r>
    </w:p>
    <w:sectPr w:rsidR="000241D6" w:rsidRPr="00F942F8" w:rsidSect="00772BAB">
      <w:headerReference w:type="default" r:id="rId9"/>
      <w:footerReference w:type="default" r:id="rId10"/>
      <w:pgSz w:w="11906" w:h="16838"/>
      <w:pgMar w:top="680" w:right="737" w:bottom="73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843" w:rsidRDefault="00851843">
      <w:r>
        <w:separator/>
      </w:r>
    </w:p>
  </w:endnote>
  <w:endnote w:type="continuationSeparator" w:id="0">
    <w:p w:rsidR="00851843" w:rsidRDefault="00851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Verdana">
    <w:altName w:val="Tahoma"/>
    <w:panose1 w:val="020B0604030504040204"/>
    <w:charset w:val="CC"/>
    <w:family w:val="swiss"/>
    <w:pitch w:val="variable"/>
    <w:sig w:usb0="A10006FF" w:usb1="4000205B" w:usb2="00000010" w:usb3="00000000" w:csb0="0000019F" w:csb1="00000000"/>
  </w:font>
  <w:font w:name="Tahoma">
    <w:altName w:val="Lucidasans"/>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4D7" w:rsidRDefault="008E14D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843" w:rsidRDefault="00851843">
      <w:r>
        <w:separator/>
      </w:r>
    </w:p>
  </w:footnote>
  <w:footnote w:type="continuationSeparator" w:id="0">
    <w:p w:rsidR="00851843" w:rsidRDefault="008518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DC7" w:rsidRPr="0092799C" w:rsidRDefault="002F0DC7" w:rsidP="0092799C">
    <w:pPr>
      <w:pStyle w:val="a5"/>
      <w:framePr w:wrap="auto" w:vAnchor="text" w:hAnchor="margin" w:xAlign="center" w:y="1"/>
      <w:jc w:val="center"/>
      <w:rPr>
        <w:rStyle w:val="a7"/>
        <w:lang w:val="uk-UA"/>
      </w:rPr>
    </w:pPr>
    <w:r>
      <w:rPr>
        <w:rStyle w:val="a7"/>
      </w:rPr>
      <w:fldChar w:fldCharType="begin"/>
    </w:r>
    <w:r>
      <w:rPr>
        <w:rStyle w:val="a7"/>
      </w:rPr>
      <w:instrText xml:space="preserve">PAGE  </w:instrText>
    </w:r>
    <w:r>
      <w:rPr>
        <w:rStyle w:val="a7"/>
      </w:rPr>
      <w:fldChar w:fldCharType="separate"/>
    </w:r>
    <w:r w:rsidR="00F942F8">
      <w:rPr>
        <w:rStyle w:val="a7"/>
        <w:noProof/>
      </w:rPr>
      <w:t>12</w:t>
    </w:r>
    <w:r>
      <w:rPr>
        <w:rStyle w:val="a7"/>
      </w:rPr>
      <w:fldChar w:fldCharType="end"/>
    </w:r>
  </w:p>
  <w:p w:rsidR="002F0DC7" w:rsidRDefault="002F0DC7" w:rsidP="0092799C">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1749"/>
    <w:multiLevelType w:val="hybridMultilevel"/>
    <w:tmpl w:val="E89062CE"/>
    <w:lvl w:ilvl="0" w:tplc="9AEA7780">
      <w:numFmt w:val="bullet"/>
      <w:lvlText w:val="-"/>
      <w:lvlJc w:val="left"/>
      <w:pPr>
        <w:tabs>
          <w:tab w:val="num" w:pos="1620"/>
        </w:tabs>
        <w:ind w:left="1620" w:hanging="90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
    <w:nsid w:val="1EEC0BFC"/>
    <w:multiLevelType w:val="hybridMultilevel"/>
    <w:tmpl w:val="E228AE48"/>
    <w:lvl w:ilvl="0" w:tplc="04220011">
      <w:start w:val="1"/>
      <w:numFmt w:val="decimal"/>
      <w:lvlText w:val="%1)"/>
      <w:lvlJc w:val="left"/>
      <w:pPr>
        <w:ind w:left="1080" w:hanging="360"/>
      </w:pPr>
      <w:rPr>
        <w:rFonts w:cs="Times New Roman" w:hint="default"/>
        <w:color w:val="000000"/>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2">
    <w:nsid w:val="324C382C"/>
    <w:multiLevelType w:val="hybridMultilevel"/>
    <w:tmpl w:val="5808B43E"/>
    <w:lvl w:ilvl="0" w:tplc="489E30E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3">
    <w:nsid w:val="482A2F0B"/>
    <w:multiLevelType w:val="hybridMultilevel"/>
    <w:tmpl w:val="0640FD92"/>
    <w:lvl w:ilvl="0" w:tplc="0419000B">
      <w:start w:val="1"/>
      <w:numFmt w:val="bullet"/>
      <w:lvlText w:val=""/>
      <w:lvlJc w:val="left"/>
      <w:pPr>
        <w:tabs>
          <w:tab w:val="num" w:pos="786"/>
        </w:tabs>
        <w:ind w:left="786"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60D34806"/>
    <w:multiLevelType w:val="hybridMultilevel"/>
    <w:tmpl w:val="6C9061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BA1440E"/>
    <w:multiLevelType w:val="hybridMultilevel"/>
    <w:tmpl w:val="37D2F600"/>
    <w:lvl w:ilvl="0" w:tplc="26142B22">
      <w:start w:val="1"/>
      <w:numFmt w:val="upperRoman"/>
      <w:lvlText w:val="%1."/>
      <w:lvlJc w:val="left"/>
      <w:pPr>
        <w:tabs>
          <w:tab w:val="num" w:pos="720"/>
        </w:tabs>
        <w:ind w:left="720" w:hanging="720"/>
      </w:pPr>
      <w:rPr>
        <w:rFonts w:cs="Times New Roman" w:hint="default"/>
      </w:rPr>
    </w:lvl>
    <w:lvl w:ilvl="1" w:tplc="04190019">
      <w:start w:val="1"/>
      <w:numFmt w:val="lowerLetter"/>
      <w:lvlText w:val="%2."/>
      <w:lvlJc w:val="left"/>
      <w:pPr>
        <w:tabs>
          <w:tab w:val="num" w:pos="1107"/>
        </w:tabs>
        <w:ind w:left="1107" w:hanging="360"/>
      </w:pPr>
      <w:rPr>
        <w:rFonts w:cs="Times New Roman"/>
      </w:rPr>
    </w:lvl>
    <w:lvl w:ilvl="2" w:tplc="0419001B">
      <w:start w:val="1"/>
      <w:numFmt w:val="lowerRoman"/>
      <w:lvlText w:val="%3."/>
      <w:lvlJc w:val="right"/>
      <w:pPr>
        <w:tabs>
          <w:tab w:val="num" w:pos="1827"/>
        </w:tabs>
        <w:ind w:left="1827" w:hanging="180"/>
      </w:pPr>
      <w:rPr>
        <w:rFonts w:cs="Times New Roman"/>
      </w:rPr>
    </w:lvl>
    <w:lvl w:ilvl="3" w:tplc="0419000F">
      <w:start w:val="1"/>
      <w:numFmt w:val="decimal"/>
      <w:lvlText w:val="%4."/>
      <w:lvlJc w:val="left"/>
      <w:pPr>
        <w:tabs>
          <w:tab w:val="num" w:pos="2547"/>
        </w:tabs>
        <w:ind w:left="2547" w:hanging="360"/>
      </w:pPr>
      <w:rPr>
        <w:rFonts w:cs="Times New Roman"/>
      </w:rPr>
    </w:lvl>
    <w:lvl w:ilvl="4" w:tplc="04190019">
      <w:start w:val="1"/>
      <w:numFmt w:val="lowerLetter"/>
      <w:lvlText w:val="%5."/>
      <w:lvlJc w:val="left"/>
      <w:pPr>
        <w:tabs>
          <w:tab w:val="num" w:pos="3267"/>
        </w:tabs>
        <w:ind w:left="3267" w:hanging="360"/>
      </w:pPr>
      <w:rPr>
        <w:rFonts w:cs="Times New Roman"/>
      </w:rPr>
    </w:lvl>
    <w:lvl w:ilvl="5" w:tplc="0419001B">
      <w:start w:val="1"/>
      <w:numFmt w:val="lowerRoman"/>
      <w:lvlText w:val="%6."/>
      <w:lvlJc w:val="right"/>
      <w:pPr>
        <w:tabs>
          <w:tab w:val="num" w:pos="3987"/>
        </w:tabs>
        <w:ind w:left="3987" w:hanging="180"/>
      </w:pPr>
      <w:rPr>
        <w:rFonts w:cs="Times New Roman"/>
      </w:rPr>
    </w:lvl>
    <w:lvl w:ilvl="6" w:tplc="0419000F">
      <w:start w:val="1"/>
      <w:numFmt w:val="decimal"/>
      <w:lvlText w:val="%7."/>
      <w:lvlJc w:val="left"/>
      <w:pPr>
        <w:tabs>
          <w:tab w:val="num" w:pos="4707"/>
        </w:tabs>
        <w:ind w:left="4707" w:hanging="360"/>
      </w:pPr>
      <w:rPr>
        <w:rFonts w:cs="Times New Roman"/>
      </w:rPr>
    </w:lvl>
    <w:lvl w:ilvl="7" w:tplc="04190019">
      <w:start w:val="1"/>
      <w:numFmt w:val="lowerLetter"/>
      <w:lvlText w:val="%8."/>
      <w:lvlJc w:val="left"/>
      <w:pPr>
        <w:tabs>
          <w:tab w:val="num" w:pos="5427"/>
        </w:tabs>
        <w:ind w:left="5427" w:hanging="360"/>
      </w:pPr>
      <w:rPr>
        <w:rFonts w:cs="Times New Roman"/>
      </w:rPr>
    </w:lvl>
    <w:lvl w:ilvl="8" w:tplc="0419001B">
      <w:start w:val="1"/>
      <w:numFmt w:val="lowerRoman"/>
      <w:lvlText w:val="%9."/>
      <w:lvlJc w:val="right"/>
      <w:pPr>
        <w:tabs>
          <w:tab w:val="num" w:pos="6147"/>
        </w:tabs>
        <w:ind w:left="6147" w:hanging="180"/>
      </w:pPr>
      <w:rPr>
        <w:rFonts w:cs="Times New Roman"/>
      </w:rPr>
    </w:lvl>
  </w:abstractNum>
  <w:abstractNum w:abstractNumId="6">
    <w:nsid w:val="6C98651E"/>
    <w:multiLevelType w:val="hybridMultilevel"/>
    <w:tmpl w:val="D5A0F524"/>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6EC67760"/>
    <w:multiLevelType w:val="hybridMultilevel"/>
    <w:tmpl w:val="7B223CC4"/>
    <w:lvl w:ilvl="0" w:tplc="0422000F">
      <w:start w:val="2"/>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defaultTabStop w:val="17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903"/>
    <w:rsid w:val="000001EA"/>
    <w:rsid w:val="00000FCC"/>
    <w:rsid w:val="000011AB"/>
    <w:rsid w:val="0000127F"/>
    <w:rsid w:val="00001B8E"/>
    <w:rsid w:val="00001CAC"/>
    <w:rsid w:val="00001E17"/>
    <w:rsid w:val="000020AB"/>
    <w:rsid w:val="00002151"/>
    <w:rsid w:val="0000227F"/>
    <w:rsid w:val="0000249D"/>
    <w:rsid w:val="000025CA"/>
    <w:rsid w:val="00002667"/>
    <w:rsid w:val="000027BF"/>
    <w:rsid w:val="000029CE"/>
    <w:rsid w:val="0000344F"/>
    <w:rsid w:val="000036B8"/>
    <w:rsid w:val="00003766"/>
    <w:rsid w:val="000038C3"/>
    <w:rsid w:val="00003A13"/>
    <w:rsid w:val="00003D1A"/>
    <w:rsid w:val="00003E1B"/>
    <w:rsid w:val="0000415F"/>
    <w:rsid w:val="00004385"/>
    <w:rsid w:val="00004584"/>
    <w:rsid w:val="00004A52"/>
    <w:rsid w:val="00004DA0"/>
    <w:rsid w:val="0000513B"/>
    <w:rsid w:val="0000523C"/>
    <w:rsid w:val="0000582F"/>
    <w:rsid w:val="00005A39"/>
    <w:rsid w:val="00005A80"/>
    <w:rsid w:val="00005C5F"/>
    <w:rsid w:val="00005D1A"/>
    <w:rsid w:val="00005DFF"/>
    <w:rsid w:val="000064A1"/>
    <w:rsid w:val="000064E0"/>
    <w:rsid w:val="000066DF"/>
    <w:rsid w:val="00006D46"/>
    <w:rsid w:val="000074EE"/>
    <w:rsid w:val="000075EA"/>
    <w:rsid w:val="000077C3"/>
    <w:rsid w:val="00007BCD"/>
    <w:rsid w:val="00007BEE"/>
    <w:rsid w:val="00007CE4"/>
    <w:rsid w:val="00007FAA"/>
    <w:rsid w:val="000102F0"/>
    <w:rsid w:val="00010470"/>
    <w:rsid w:val="000108B0"/>
    <w:rsid w:val="00010963"/>
    <w:rsid w:val="00010F66"/>
    <w:rsid w:val="00011083"/>
    <w:rsid w:val="0001169B"/>
    <w:rsid w:val="000117AA"/>
    <w:rsid w:val="00011AF6"/>
    <w:rsid w:val="00011E07"/>
    <w:rsid w:val="000122F3"/>
    <w:rsid w:val="000124C1"/>
    <w:rsid w:val="00012B13"/>
    <w:rsid w:val="00012C86"/>
    <w:rsid w:val="00012D0C"/>
    <w:rsid w:val="00012DEF"/>
    <w:rsid w:val="00012EAC"/>
    <w:rsid w:val="0001333B"/>
    <w:rsid w:val="000140C4"/>
    <w:rsid w:val="000141A1"/>
    <w:rsid w:val="00014AB5"/>
    <w:rsid w:val="00014C1A"/>
    <w:rsid w:val="00014CD5"/>
    <w:rsid w:val="00014E0E"/>
    <w:rsid w:val="00014EDF"/>
    <w:rsid w:val="00014FB2"/>
    <w:rsid w:val="0001504B"/>
    <w:rsid w:val="000151A3"/>
    <w:rsid w:val="000156DB"/>
    <w:rsid w:val="00015A03"/>
    <w:rsid w:val="00015C95"/>
    <w:rsid w:val="00015E6D"/>
    <w:rsid w:val="00015F7D"/>
    <w:rsid w:val="000160BA"/>
    <w:rsid w:val="0001665C"/>
    <w:rsid w:val="000167CF"/>
    <w:rsid w:val="00016B4F"/>
    <w:rsid w:val="00016D8F"/>
    <w:rsid w:val="00016EBD"/>
    <w:rsid w:val="00016F64"/>
    <w:rsid w:val="00017171"/>
    <w:rsid w:val="000172C1"/>
    <w:rsid w:val="000175AC"/>
    <w:rsid w:val="00017653"/>
    <w:rsid w:val="0001765F"/>
    <w:rsid w:val="00017E58"/>
    <w:rsid w:val="00017E64"/>
    <w:rsid w:val="00017FB8"/>
    <w:rsid w:val="00020108"/>
    <w:rsid w:val="000208E7"/>
    <w:rsid w:val="00020B5E"/>
    <w:rsid w:val="00020CB4"/>
    <w:rsid w:val="00020CE5"/>
    <w:rsid w:val="00021202"/>
    <w:rsid w:val="00021825"/>
    <w:rsid w:val="00021D2A"/>
    <w:rsid w:val="00021E6E"/>
    <w:rsid w:val="00022091"/>
    <w:rsid w:val="000221A3"/>
    <w:rsid w:val="000222D4"/>
    <w:rsid w:val="000223B2"/>
    <w:rsid w:val="000226E9"/>
    <w:rsid w:val="0002280B"/>
    <w:rsid w:val="000228AF"/>
    <w:rsid w:val="00022934"/>
    <w:rsid w:val="00022CE6"/>
    <w:rsid w:val="0002318E"/>
    <w:rsid w:val="000233B6"/>
    <w:rsid w:val="00023E09"/>
    <w:rsid w:val="000241CE"/>
    <w:rsid w:val="000241D6"/>
    <w:rsid w:val="000242E4"/>
    <w:rsid w:val="000246E8"/>
    <w:rsid w:val="00024EB9"/>
    <w:rsid w:val="00024EF4"/>
    <w:rsid w:val="00025051"/>
    <w:rsid w:val="0002509E"/>
    <w:rsid w:val="00025130"/>
    <w:rsid w:val="000251F2"/>
    <w:rsid w:val="000258CD"/>
    <w:rsid w:val="00025A74"/>
    <w:rsid w:val="00025B6B"/>
    <w:rsid w:val="00025B71"/>
    <w:rsid w:val="000260CC"/>
    <w:rsid w:val="000260FD"/>
    <w:rsid w:val="00026330"/>
    <w:rsid w:val="0002680D"/>
    <w:rsid w:val="00026B43"/>
    <w:rsid w:val="00026E9D"/>
    <w:rsid w:val="00027068"/>
    <w:rsid w:val="000270E3"/>
    <w:rsid w:val="000273B3"/>
    <w:rsid w:val="000273DA"/>
    <w:rsid w:val="00027480"/>
    <w:rsid w:val="00027877"/>
    <w:rsid w:val="00027A0C"/>
    <w:rsid w:val="00027CAF"/>
    <w:rsid w:val="00027D08"/>
    <w:rsid w:val="00027DE9"/>
    <w:rsid w:val="0003002A"/>
    <w:rsid w:val="0003017F"/>
    <w:rsid w:val="0003066F"/>
    <w:rsid w:val="000309B3"/>
    <w:rsid w:val="000309B5"/>
    <w:rsid w:val="00030AA1"/>
    <w:rsid w:val="00030E04"/>
    <w:rsid w:val="00030F1B"/>
    <w:rsid w:val="00030FDC"/>
    <w:rsid w:val="00031010"/>
    <w:rsid w:val="000310D5"/>
    <w:rsid w:val="0003113C"/>
    <w:rsid w:val="0003125D"/>
    <w:rsid w:val="00031321"/>
    <w:rsid w:val="000314B9"/>
    <w:rsid w:val="000314BF"/>
    <w:rsid w:val="00031788"/>
    <w:rsid w:val="00031F50"/>
    <w:rsid w:val="00032184"/>
    <w:rsid w:val="0003245B"/>
    <w:rsid w:val="000325D7"/>
    <w:rsid w:val="0003285F"/>
    <w:rsid w:val="00032C01"/>
    <w:rsid w:val="00032EBC"/>
    <w:rsid w:val="00033119"/>
    <w:rsid w:val="000332EF"/>
    <w:rsid w:val="0003345E"/>
    <w:rsid w:val="000336A1"/>
    <w:rsid w:val="00033B77"/>
    <w:rsid w:val="00033E48"/>
    <w:rsid w:val="000340F4"/>
    <w:rsid w:val="00034367"/>
    <w:rsid w:val="00034868"/>
    <w:rsid w:val="000348F6"/>
    <w:rsid w:val="00034969"/>
    <w:rsid w:val="00034FEC"/>
    <w:rsid w:val="00035003"/>
    <w:rsid w:val="0003519A"/>
    <w:rsid w:val="00035BFE"/>
    <w:rsid w:val="00035D60"/>
    <w:rsid w:val="00035DB4"/>
    <w:rsid w:val="0003647F"/>
    <w:rsid w:val="00036DC6"/>
    <w:rsid w:val="00036F50"/>
    <w:rsid w:val="00037015"/>
    <w:rsid w:val="0003759F"/>
    <w:rsid w:val="000376E6"/>
    <w:rsid w:val="00037B61"/>
    <w:rsid w:val="00037C05"/>
    <w:rsid w:val="00037F70"/>
    <w:rsid w:val="00040297"/>
    <w:rsid w:val="0004045B"/>
    <w:rsid w:val="000409E2"/>
    <w:rsid w:val="00040AB0"/>
    <w:rsid w:val="00040AD2"/>
    <w:rsid w:val="00040B5D"/>
    <w:rsid w:val="00040B80"/>
    <w:rsid w:val="00040FA7"/>
    <w:rsid w:val="00041068"/>
    <w:rsid w:val="00041269"/>
    <w:rsid w:val="00041370"/>
    <w:rsid w:val="000416BD"/>
    <w:rsid w:val="000416E8"/>
    <w:rsid w:val="0004178B"/>
    <w:rsid w:val="00041932"/>
    <w:rsid w:val="00041A4E"/>
    <w:rsid w:val="00041D5F"/>
    <w:rsid w:val="00042065"/>
    <w:rsid w:val="00042406"/>
    <w:rsid w:val="00042712"/>
    <w:rsid w:val="000427F0"/>
    <w:rsid w:val="00042914"/>
    <w:rsid w:val="00042943"/>
    <w:rsid w:val="00042D90"/>
    <w:rsid w:val="00043550"/>
    <w:rsid w:val="000437AA"/>
    <w:rsid w:val="00043BEE"/>
    <w:rsid w:val="00043DDC"/>
    <w:rsid w:val="00043DF3"/>
    <w:rsid w:val="00043EA4"/>
    <w:rsid w:val="0004471B"/>
    <w:rsid w:val="00044906"/>
    <w:rsid w:val="00044B95"/>
    <w:rsid w:val="00044D62"/>
    <w:rsid w:val="00044EB9"/>
    <w:rsid w:val="000453BA"/>
    <w:rsid w:val="0004570B"/>
    <w:rsid w:val="0004574B"/>
    <w:rsid w:val="00045921"/>
    <w:rsid w:val="00045B73"/>
    <w:rsid w:val="000460F6"/>
    <w:rsid w:val="00046171"/>
    <w:rsid w:val="0004625A"/>
    <w:rsid w:val="00046383"/>
    <w:rsid w:val="00046440"/>
    <w:rsid w:val="0004665C"/>
    <w:rsid w:val="000466A8"/>
    <w:rsid w:val="00046A50"/>
    <w:rsid w:val="00046AB2"/>
    <w:rsid w:val="00046D85"/>
    <w:rsid w:val="00046EE0"/>
    <w:rsid w:val="00046EED"/>
    <w:rsid w:val="00046F37"/>
    <w:rsid w:val="0004702F"/>
    <w:rsid w:val="0004720B"/>
    <w:rsid w:val="00047FAB"/>
    <w:rsid w:val="0005048F"/>
    <w:rsid w:val="0005059E"/>
    <w:rsid w:val="00050845"/>
    <w:rsid w:val="00050DF5"/>
    <w:rsid w:val="00050EE9"/>
    <w:rsid w:val="00051042"/>
    <w:rsid w:val="000514B6"/>
    <w:rsid w:val="00051506"/>
    <w:rsid w:val="00051B69"/>
    <w:rsid w:val="00051DF7"/>
    <w:rsid w:val="00052951"/>
    <w:rsid w:val="00052C45"/>
    <w:rsid w:val="00052C8C"/>
    <w:rsid w:val="00052D66"/>
    <w:rsid w:val="00052EC5"/>
    <w:rsid w:val="00052F4B"/>
    <w:rsid w:val="00052FB0"/>
    <w:rsid w:val="00053016"/>
    <w:rsid w:val="00053558"/>
    <w:rsid w:val="000536D0"/>
    <w:rsid w:val="0005377E"/>
    <w:rsid w:val="00053930"/>
    <w:rsid w:val="0005399B"/>
    <w:rsid w:val="00053BBD"/>
    <w:rsid w:val="000541C6"/>
    <w:rsid w:val="00054232"/>
    <w:rsid w:val="0005455F"/>
    <w:rsid w:val="00054A77"/>
    <w:rsid w:val="00054A7C"/>
    <w:rsid w:val="00054B14"/>
    <w:rsid w:val="00054E96"/>
    <w:rsid w:val="00054ECA"/>
    <w:rsid w:val="00055105"/>
    <w:rsid w:val="00055183"/>
    <w:rsid w:val="000555DE"/>
    <w:rsid w:val="00055961"/>
    <w:rsid w:val="00055AE9"/>
    <w:rsid w:val="00055C89"/>
    <w:rsid w:val="00055CCA"/>
    <w:rsid w:val="00055D4D"/>
    <w:rsid w:val="00055E33"/>
    <w:rsid w:val="00056095"/>
    <w:rsid w:val="00056431"/>
    <w:rsid w:val="000566B9"/>
    <w:rsid w:val="0005674A"/>
    <w:rsid w:val="00056849"/>
    <w:rsid w:val="00056915"/>
    <w:rsid w:val="00056D9A"/>
    <w:rsid w:val="00056DBF"/>
    <w:rsid w:val="0005735D"/>
    <w:rsid w:val="0005756A"/>
    <w:rsid w:val="00057B57"/>
    <w:rsid w:val="00057E56"/>
    <w:rsid w:val="000602DE"/>
    <w:rsid w:val="00060300"/>
    <w:rsid w:val="0006061D"/>
    <w:rsid w:val="000606B6"/>
    <w:rsid w:val="00061600"/>
    <w:rsid w:val="00061867"/>
    <w:rsid w:val="0006195B"/>
    <w:rsid w:val="00061990"/>
    <w:rsid w:val="000619D6"/>
    <w:rsid w:val="00061FB7"/>
    <w:rsid w:val="00062022"/>
    <w:rsid w:val="00062380"/>
    <w:rsid w:val="000623A6"/>
    <w:rsid w:val="000624C4"/>
    <w:rsid w:val="000624E0"/>
    <w:rsid w:val="00062922"/>
    <w:rsid w:val="00062981"/>
    <w:rsid w:val="00062BD6"/>
    <w:rsid w:val="00062D20"/>
    <w:rsid w:val="000632BF"/>
    <w:rsid w:val="0006353A"/>
    <w:rsid w:val="000639AA"/>
    <w:rsid w:val="00063C4D"/>
    <w:rsid w:val="00063CFC"/>
    <w:rsid w:val="00064F9A"/>
    <w:rsid w:val="0006516D"/>
    <w:rsid w:val="00065935"/>
    <w:rsid w:val="0006597B"/>
    <w:rsid w:val="00065980"/>
    <w:rsid w:val="00065BCA"/>
    <w:rsid w:val="00065DFC"/>
    <w:rsid w:val="000664B5"/>
    <w:rsid w:val="00066909"/>
    <w:rsid w:val="00066DFC"/>
    <w:rsid w:val="00067560"/>
    <w:rsid w:val="00067564"/>
    <w:rsid w:val="00067926"/>
    <w:rsid w:val="00067CBE"/>
    <w:rsid w:val="00067D96"/>
    <w:rsid w:val="0007031F"/>
    <w:rsid w:val="00070547"/>
    <w:rsid w:val="00070C89"/>
    <w:rsid w:val="00070DA5"/>
    <w:rsid w:val="00070E75"/>
    <w:rsid w:val="000711A7"/>
    <w:rsid w:val="0007132D"/>
    <w:rsid w:val="000716F5"/>
    <w:rsid w:val="00071813"/>
    <w:rsid w:val="00071A19"/>
    <w:rsid w:val="00071A24"/>
    <w:rsid w:val="000722C1"/>
    <w:rsid w:val="00072649"/>
    <w:rsid w:val="0007284B"/>
    <w:rsid w:val="00072F67"/>
    <w:rsid w:val="000732B0"/>
    <w:rsid w:val="00073399"/>
    <w:rsid w:val="00073936"/>
    <w:rsid w:val="00073974"/>
    <w:rsid w:val="00073A3A"/>
    <w:rsid w:val="00073C66"/>
    <w:rsid w:val="00073DC1"/>
    <w:rsid w:val="00073F34"/>
    <w:rsid w:val="0007415C"/>
    <w:rsid w:val="00074182"/>
    <w:rsid w:val="00074264"/>
    <w:rsid w:val="0007444D"/>
    <w:rsid w:val="00074654"/>
    <w:rsid w:val="000747EE"/>
    <w:rsid w:val="00074C27"/>
    <w:rsid w:val="00074E33"/>
    <w:rsid w:val="0007558E"/>
    <w:rsid w:val="000757BC"/>
    <w:rsid w:val="00075CE7"/>
    <w:rsid w:val="000764A8"/>
    <w:rsid w:val="0007691D"/>
    <w:rsid w:val="00076B7D"/>
    <w:rsid w:val="00077110"/>
    <w:rsid w:val="00077128"/>
    <w:rsid w:val="00077962"/>
    <w:rsid w:val="000779B3"/>
    <w:rsid w:val="00077BBB"/>
    <w:rsid w:val="00077C16"/>
    <w:rsid w:val="00077CEF"/>
    <w:rsid w:val="00077E27"/>
    <w:rsid w:val="00077EDF"/>
    <w:rsid w:val="00080028"/>
    <w:rsid w:val="0008015B"/>
    <w:rsid w:val="000809D4"/>
    <w:rsid w:val="00080A4D"/>
    <w:rsid w:val="00080CDF"/>
    <w:rsid w:val="00080DF4"/>
    <w:rsid w:val="00080FD5"/>
    <w:rsid w:val="000815BA"/>
    <w:rsid w:val="00081775"/>
    <w:rsid w:val="00081844"/>
    <w:rsid w:val="00081CDF"/>
    <w:rsid w:val="00081DF9"/>
    <w:rsid w:val="00082207"/>
    <w:rsid w:val="000823D8"/>
    <w:rsid w:val="00082789"/>
    <w:rsid w:val="00082C94"/>
    <w:rsid w:val="00082E0D"/>
    <w:rsid w:val="00082FAE"/>
    <w:rsid w:val="00083002"/>
    <w:rsid w:val="0008301A"/>
    <w:rsid w:val="00083062"/>
    <w:rsid w:val="0008330F"/>
    <w:rsid w:val="000833EE"/>
    <w:rsid w:val="00083683"/>
    <w:rsid w:val="00083DE9"/>
    <w:rsid w:val="0008410E"/>
    <w:rsid w:val="000842AB"/>
    <w:rsid w:val="00084403"/>
    <w:rsid w:val="00084765"/>
    <w:rsid w:val="0008485D"/>
    <w:rsid w:val="00084AED"/>
    <w:rsid w:val="00084AF3"/>
    <w:rsid w:val="00084C75"/>
    <w:rsid w:val="00084DD7"/>
    <w:rsid w:val="00084FF5"/>
    <w:rsid w:val="0008518C"/>
    <w:rsid w:val="00085549"/>
    <w:rsid w:val="0008607F"/>
    <w:rsid w:val="0008628F"/>
    <w:rsid w:val="00086574"/>
    <w:rsid w:val="000867B8"/>
    <w:rsid w:val="000868B5"/>
    <w:rsid w:val="00086C61"/>
    <w:rsid w:val="00086E82"/>
    <w:rsid w:val="00086F38"/>
    <w:rsid w:val="00087067"/>
    <w:rsid w:val="000871A8"/>
    <w:rsid w:val="00087269"/>
    <w:rsid w:val="00087662"/>
    <w:rsid w:val="00087869"/>
    <w:rsid w:val="0009052A"/>
    <w:rsid w:val="000905AB"/>
    <w:rsid w:val="00090A18"/>
    <w:rsid w:val="00090D52"/>
    <w:rsid w:val="00090DF0"/>
    <w:rsid w:val="000910BB"/>
    <w:rsid w:val="00091363"/>
    <w:rsid w:val="00091C00"/>
    <w:rsid w:val="00091C11"/>
    <w:rsid w:val="00091D68"/>
    <w:rsid w:val="00091E58"/>
    <w:rsid w:val="00091EBA"/>
    <w:rsid w:val="00091F87"/>
    <w:rsid w:val="000921D1"/>
    <w:rsid w:val="00092477"/>
    <w:rsid w:val="00092564"/>
    <w:rsid w:val="000925AA"/>
    <w:rsid w:val="000927E6"/>
    <w:rsid w:val="00092CC0"/>
    <w:rsid w:val="00092EDE"/>
    <w:rsid w:val="00093276"/>
    <w:rsid w:val="00093902"/>
    <w:rsid w:val="00093B0C"/>
    <w:rsid w:val="00093CB5"/>
    <w:rsid w:val="00093DF9"/>
    <w:rsid w:val="0009406E"/>
    <w:rsid w:val="00094253"/>
    <w:rsid w:val="00094347"/>
    <w:rsid w:val="000947CF"/>
    <w:rsid w:val="00094942"/>
    <w:rsid w:val="00094ABD"/>
    <w:rsid w:val="00094C16"/>
    <w:rsid w:val="00094C35"/>
    <w:rsid w:val="00094C54"/>
    <w:rsid w:val="00094D4A"/>
    <w:rsid w:val="00094F09"/>
    <w:rsid w:val="0009523D"/>
    <w:rsid w:val="00095246"/>
    <w:rsid w:val="000955A1"/>
    <w:rsid w:val="000957F7"/>
    <w:rsid w:val="00095830"/>
    <w:rsid w:val="000958BF"/>
    <w:rsid w:val="00095B0E"/>
    <w:rsid w:val="0009632C"/>
    <w:rsid w:val="000964CD"/>
    <w:rsid w:val="00096561"/>
    <w:rsid w:val="00096741"/>
    <w:rsid w:val="00097B91"/>
    <w:rsid w:val="00097F9B"/>
    <w:rsid w:val="000A0929"/>
    <w:rsid w:val="000A0BCE"/>
    <w:rsid w:val="000A0F2D"/>
    <w:rsid w:val="000A12F5"/>
    <w:rsid w:val="000A14B7"/>
    <w:rsid w:val="000A154A"/>
    <w:rsid w:val="000A1703"/>
    <w:rsid w:val="000A178A"/>
    <w:rsid w:val="000A1A7D"/>
    <w:rsid w:val="000A1ACB"/>
    <w:rsid w:val="000A1C6C"/>
    <w:rsid w:val="000A204C"/>
    <w:rsid w:val="000A22B5"/>
    <w:rsid w:val="000A24DC"/>
    <w:rsid w:val="000A267B"/>
    <w:rsid w:val="000A2895"/>
    <w:rsid w:val="000A2EBF"/>
    <w:rsid w:val="000A304E"/>
    <w:rsid w:val="000A318D"/>
    <w:rsid w:val="000A38D1"/>
    <w:rsid w:val="000A3B8C"/>
    <w:rsid w:val="000A3D32"/>
    <w:rsid w:val="000A4828"/>
    <w:rsid w:val="000A4B75"/>
    <w:rsid w:val="000A4F19"/>
    <w:rsid w:val="000A51A7"/>
    <w:rsid w:val="000A5429"/>
    <w:rsid w:val="000A5521"/>
    <w:rsid w:val="000A560C"/>
    <w:rsid w:val="000A5752"/>
    <w:rsid w:val="000A5765"/>
    <w:rsid w:val="000A5768"/>
    <w:rsid w:val="000A57EF"/>
    <w:rsid w:val="000A59A4"/>
    <w:rsid w:val="000A5EDE"/>
    <w:rsid w:val="000A5F4E"/>
    <w:rsid w:val="000A6291"/>
    <w:rsid w:val="000A6891"/>
    <w:rsid w:val="000A6A1A"/>
    <w:rsid w:val="000A6C1C"/>
    <w:rsid w:val="000A6D53"/>
    <w:rsid w:val="000A759B"/>
    <w:rsid w:val="000A7610"/>
    <w:rsid w:val="000A768D"/>
    <w:rsid w:val="000A7A1B"/>
    <w:rsid w:val="000A7DF9"/>
    <w:rsid w:val="000A7E36"/>
    <w:rsid w:val="000B08A5"/>
    <w:rsid w:val="000B138D"/>
    <w:rsid w:val="000B1421"/>
    <w:rsid w:val="000B14BB"/>
    <w:rsid w:val="000B1EE4"/>
    <w:rsid w:val="000B1FA7"/>
    <w:rsid w:val="000B21AC"/>
    <w:rsid w:val="000B2290"/>
    <w:rsid w:val="000B2ADD"/>
    <w:rsid w:val="000B2AE1"/>
    <w:rsid w:val="000B2B92"/>
    <w:rsid w:val="000B2BC3"/>
    <w:rsid w:val="000B2E62"/>
    <w:rsid w:val="000B2E85"/>
    <w:rsid w:val="000B2F19"/>
    <w:rsid w:val="000B30D0"/>
    <w:rsid w:val="000B31AA"/>
    <w:rsid w:val="000B3325"/>
    <w:rsid w:val="000B34DF"/>
    <w:rsid w:val="000B39DE"/>
    <w:rsid w:val="000B4519"/>
    <w:rsid w:val="000B4E13"/>
    <w:rsid w:val="000B5181"/>
    <w:rsid w:val="000B5878"/>
    <w:rsid w:val="000B5965"/>
    <w:rsid w:val="000B59FC"/>
    <w:rsid w:val="000B5C23"/>
    <w:rsid w:val="000B5CF1"/>
    <w:rsid w:val="000B5D96"/>
    <w:rsid w:val="000B5E5A"/>
    <w:rsid w:val="000B5E76"/>
    <w:rsid w:val="000B62B9"/>
    <w:rsid w:val="000B65FB"/>
    <w:rsid w:val="000B66F5"/>
    <w:rsid w:val="000B6BD0"/>
    <w:rsid w:val="000B6CA8"/>
    <w:rsid w:val="000B7232"/>
    <w:rsid w:val="000B723D"/>
    <w:rsid w:val="000B748D"/>
    <w:rsid w:val="000B7DE8"/>
    <w:rsid w:val="000C01DC"/>
    <w:rsid w:val="000C0763"/>
    <w:rsid w:val="000C08AC"/>
    <w:rsid w:val="000C0966"/>
    <w:rsid w:val="000C0D17"/>
    <w:rsid w:val="000C0DFD"/>
    <w:rsid w:val="000C1621"/>
    <w:rsid w:val="000C17EF"/>
    <w:rsid w:val="000C209A"/>
    <w:rsid w:val="000C2433"/>
    <w:rsid w:val="000C28A0"/>
    <w:rsid w:val="000C2D1C"/>
    <w:rsid w:val="000C34B8"/>
    <w:rsid w:val="000C3684"/>
    <w:rsid w:val="000C37A7"/>
    <w:rsid w:val="000C37D2"/>
    <w:rsid w:val="000C39DA"/>
    <w:rsid w:val="000C3A4B"/>
    <w:rsid w:val="000C3CE5"/>
    <w:rsid w:val="000C3F2D"/>
    <w:rsid w:val="000C4212"/>
    <w:rsid w:val="000C436A"/>
    <w:rsid w:val="000C4443"/>
    <w:rsid w:val="000C4551"/>
    <w:rsid w:val="000C4594"/>
    <w:rsid w:val="000C47AE"/>
    <w:rsid w:val="000C4CAF"/>
    <w:rsid w:val="000C4D87"/>
    <w:rsid w:val="000C4D8E"/>
    <w:rsid w:val="000C4EB4"/>
    <w:rsid w:val="000C5081"/>
    <w:rsid w:val="000C5695"/>
    <w:rsid w:val="000C584B"/>
    <w:rsid w:val="000C5A6C"/>
    <w:rsid w:val="000C5C2D"/>
    <w:rsid w:val="000C6007"/>
    <w:rsid w:val="000C663D"/>
    <w:rsid w:val="000C69BC"/>
    <w:rsid w:val="000C6C52"/>
    <w:rsid w:val="000C6CE5"/>
    <w:rsid w:val="000C6FD9"/>
    <w:rsid w:val="000C7660"/>
    <w:rsid w:val="000C7F67"/>
    <w:rsid w:val="000D0197"/>
    <w:rsid w:val="000D0429"/>
    <w:rsid w:val="000D059C"/>
    <w:rsid w:val="000D0930"/>
    <w:rsid w:val="000D0A50"/>
    <w:rsid w:val="000D0DDC"/>
    <w:rsid w:val="000D111F"/>
    <w:rsid w:val="000D12DD"/>
    <w:rsid w:val="000D130A"/>
    <w:rsid w:val="000D14A9"/>
    <w:rsid w:val="000D14EB"/>
    <w:rsid w:val="000D15C0"/>
    <w:rsid w:val="000D165D"/>
    <w:rsid w:val="000D1889"/>
    <w:rsid w:val="000D1B2F"/>
    <w:rsid w:val="000D1CC4"/>
    <w:rsid w:val="000D1DDE"/>
    <w:rsid w:val="000D20F2"/>
    <w:rsid w:val="000D22EF"/>
    <w:rsid w:val="000D264F"/>
    <w:rsid w:val="000D2B71"/>
    <w:rsid w:val="000D2CB0"/>
    <w:rsid w:val="000D2CFE"/>
    <w:rsid w:val="000D2E20"/>
    <w:rsid w:val="000D2E90"/>
    <w:rsid w:val="000D2FE5"/>
    <w:rsid w:val="000D32E0"/>
    <w:rsid w:val="000D3438"/>
    <w:rsid w:val="000D34F4"/>
    <w:rsid w:val="000D357A"/>
    <w:rsid w:val="000D3ABF"/>
    <w:rsid w:val="000D3BD2"/>
    <w:rsid w:val="000D3EDE"/>
    <w:rsid w:val="000D40D7"/>
    <w:rsid w:val="000D4315"/>
    <w:rsid w:val="000D45E6"/>
    <w:rsid w:val="000D4676"/>
    <w:rsid w:val="000D4767"/>
    <w:rsid w:val="000D4B95"/>
    <w:rsid w:val="000D4C84"/>
    <w:rsid w:val="000D4DFB"/>
    <w:rsid w:val="000D4EBB"/>
    <w:rsid w:val="000D5244"/>
    <w:rsid w:val="000D56E6"/>
    <w:rsid w:val="000D5705"/>
    <w:rsid w:val="000D5970"/>
    <w:rsid w:val="000D5F98"/>
    <w:rsid w:val="000D600F"/>
    <w:rsid w:val="000D630D"/>
    <w:rsid w:val="000D6322"/>
    <w:rsid w:val="000D66B7"/>
    <w:rsid w:val="000D678B"/>
    <w:rsid w:val="000D6A49"/>
    <w:rsid w:val="000D7046"/>
    <w:rsid w:val="000D767E"/>
    <w:rsid w:val="000D76B2"/>
    <w:rsid w:val="000D7731"/>
    <w:rsid w:val="000D7C9E"/>
    <w:rsid w:val="000D7D4C"/>
    <w:rsid w:val="000D7E3C"/>
    <w:rsid w:val="000D7E85"/>
    <w:rsid w:val="000E009C"/>
    <w:rsid w:val="000E0197"/>
    <w:rsid w:val="000E0352"/>
    <w:rsid w:val="000E0508"/>
    <w:rsid w:val="000E07AA"/>
    <w:rsid w:val="000E0842"/>
    <w:rsid w:val="000E0F12"/>
    <w:rsid w:val="000E12B7"/>
    <w:rsid w:val="000E15C7"/>
    <w:rsid w:val="000E1ADE"/>
    <w:rsid w:val="000E234A"/>
    <w:rsid w:val="000E2361"/>
    <w:rsid w:val="000E2790"/>
    <w:rsid w:val="000E2803"/>
    <w:rsid w:val="000E2A4B"/>
    <w:rsid w:val="000E2B84"/>
    <w:rsid w:val="000E2DF0"/>
    <w:rsid w:val="000E308D"/>
    <w:rsid w:val="000E30C0"/>
    <w:rsid w:val="000E39D1"/>
    <w:rsid w:val="000E3B05"/>
    <w:rsid w:val="000E3BB4"/>
    <w:rsid w:val="000E3C6D"/>
    <w:rsid w:val="000E411C"/>
    <w:rsid w:val="000E43A4"/>
    <w:rsid w:val="000E4AAD"/>
    <w:rsid w:val="000E51D6"/>
    <w:rsid w:val="000E540E"/>
    <w:rsid w:val="000E55A0"/>
    <w:rsid w:val="000E55C6"/>
    <w:rsid w:val="000E5831"/>
    <w:rsid w:val="000E5A43"/>
    <w:rsid w:val="000E5DA5"/>
    <w:rsid w:val="000E60D8"/>
    <w:rsid w:val="000E62DF"/>
    <w:rsid w:val="000E6369"/>
    <w:rsid w:val="000E649D"/>
    <w:rsid w:val="000E65A6"/>
    <w:rsid w:val="000E6770"/>
    <w:rsid w:val="000E6840"/>
    <w:rsid w:val="000E6887"/>
    <w:rsid w:val="000E6937"/>
    <w:rsid w:val="000E6D50"/>
    <w:rsid w:val="000E713B"/>
    <w:rsid w:val="000E742D"/>
    <w:rsid w:val="000E7C0F"/>
    <w:rsid w:val="000E7CCB"/>
    <w:rsid w:val="000F0315"/>
    <w:rsid w:val="000F04FE"/>
    <w:rsid w:val="000F06E8"/>
    <w:rsid w:val="000F0734"/>
    <w:rsid w:val="000F0C66"/>
    <w:rsid w:val="000F0C69"/>
    <w:rsid w:val="000F14BB"/>
    <w:rsid w:val="000F1589"/>
    <w:rsid w:val="000F15ED"/>
    <w:rsid w:val="000F1669"/>
    <w:rsid w:val="000F1846"/>
    <w:rsid w:val="000F20EC"/>
    <w:rsid w:val="000F2646"/>
    <w:rsid w:val="000F2755"/>
    <w:rsid w:val="000F276D"/>
    <w:rsid w:val="000F2BD5"/>
    <w:rsid w:val="000F2CA2"/>
    <w:rsid w:val="000F2DBC"/>
    <w:rsid w:val="000F2E34"/>
    <w:rsid w:val="000F2F18"/>
    <w:rsid w:val="000F326A"/>
    <w:rsid w:val="000F3537"/>
    <w:rsid w:val="000F3640"/>
    <w:rsid w:val="000F4526"/>
    <w:rsid w:val="000F485A"/>
    <w:rsid w:val="000F4ADF"/>
    <w:rsid w:val="000F4DB4"/>
    <w:rsid w:val="000F5039"/>
    <w:rsid w:val="000F52C9"/>
    <w:rsid w:val="000F5F8B"/>
    <w:rsid w:val="000F673A"/>
    <w:rsid w:val="000F68A2"/>
    <w:rsid w:val="000F6902"/>
    <w:rsid w:val="000F6966"/>
    <w:rsid w:val="000F6C35"/>
    <w:rsid w:val="000F6EA7"/>
    <w:rsid w:val="000F7268"/>
    <w:rsid w:val="000F732A"/>
    <w:rsid w:val="000F75D0"/>
    <w:rsid w:val="000F7A06"/>
    <w:rsid w:val="000F7C44"/>
    <w:rsid w:val="000F7E10"/>
    <w:rsid w:val="0010001B"/>
    <w:rsid w:val="00100472"/>
    <w:rsid w:val="001004D6"/>
    <w:rsid w:val="00100548"/>
    <w:rsid w:val="001005E6"/>
    <w:rsid w:val="0010064A"/>
    <w:rsid w:val="001007F6"/>
    <w:rsid w:val="001009FC"/>
    <w:rsid w:val="00100C32"/>
    <w:rsid w:val="00100C45"/>
    <w:rsid w:val="00100EC4"/>
    <w:rsid w:val="00100FA8"/>
    <w:rsid w:val="00101005"/>
    <w:rsid w:val="001010F0"/>
    <w:rsid w:val="0010111F"/>
    <w:rsid w:val="00101332"/>
    <w:rsid w:val="00101403"/>
    <w:rsid w:val="0010148B"/>
    <w:rsid w:val="00101B67"/>
    <w:rsid w:val="00101DDF"/>
    <w:rsid w:val="00102224"/>
    <w:rsid w:val="0010234C"/>
    <w:rsid w:val="00102505"/>
    <w:rsid w:val="0010258C"/>
    <w:rsid w:val="0010272E"/>
    <w:rsid w:val="001027BF"/>
    <w:rsid w:val="00102920"/>
    <w:rsid w:val="00102FB8"/>
    <w:rsid w:val="00102FEB"/>
    <w:rsid w:val="001038AC"/>
    <w:rsid w:val="00103991"/>
    <w:rsid w:val="001039CC"/>
    <w:rsid w:val="00103FBA"/>
    <w:rsid w:val="001040D7"/>
    <w:rsid w:val="001043E7"/>
    <w:rsid w:val="001045A8"/>
    <w:rsid w:val="0010461F"/>
    <w:rsid w:val="001046A5"/>
    <w:rsid w:val="00104887"/>
    <w:rsid w:val="001048B9"/>
    <w:rsid w:val="00104C2D"/>
    <w:rsid w:val="00104DD9"/>
    <w:rsid w:val="001050EA"/>
    <w:rsid w:val="0010552A"/>
    <w:rsid w:val="00105684"/>
    <w:rsid w:val="001058A2"/>
    <w:rsid w:val="0010597D"/>
    <w:rsid w:val="00105AF8"/>
    <w:rsid w:val="00105DDB"/>
    <w:rsid w:val="00105E0B"/>
    <w:rsid w:val="0010655F"/>
    <w:rsid w:val="001065D9"/>
    <w:rsid w:val="00106CB1"/>
    <w:rsid w:val="00106E14"/>
    <w:rsid w:val="00106E78"/>
    <w:rsid w:val="00107100"/>
    <w:rsid w:val="00107685"/>
    <w:rsid w:val="001076EC"/>
    <w:rsid w:val="00107766"/>
    <w:rsid w:val="00107787"/>
    <w:rsid w:val="001077FE"/>
    <w:rsid w:val="00107A8D"/>
    <w:rsid w:val="00107E2C"/>
    <w:rsid w:val="001101B0"/>
    <w:rsid w:val="0011030B"/>
    <w:rsid w:val="00110B40"/>
    <w:rsid w:val="00110D3F"/>
    <w:rsid w:val="00110FD0"/>
    <w:rsid w:val="00111197"/>
    <w:rsid w:val="001111D9"/>
    <w:rsid w:val="001114C1"/>
    <w:rsid w:val="001117EA"/>
    <w:rsid w:val="00111ED4"/>
    <w:rsid w:val="00112137"/>
    <w:rsid w:val="0011215C"/>
    <w:rsid w:val="00112381"/>
    <w:rsid w:val="00112443"/>
    <w:rsid w:val="00112ED4"/>
    <w:rsid w:val="00112F0F"/>
    <w:rsid w:val="00113540"/>
    <w:rsid w:val="00113816"/>
    <w:rsid w:val="00113933"/>
    <w:rsid w:val="0011399F"/>
    <w:rsid w:val="00113AD4"/>
    <w:rsid w:val="00113CFC"/>
    <w:rsid w:val="00113D20"/>
    <w:rsid w:val="00113D87"/>
    <w:rsid w:val="00113F03"/>
    <w:rsid w:val="00113F38"/>
    <w:rsid w:val="00114124"/>
    <w:rsid w:val="00114126"/>
    <w:rsid w:val="0011424F"/>
    <w:rsid w:val="001143AC"/>
    <w:rsid w:val="001148BE"/>
    <w:rsid w:val="00114B99"/>
    <w:rsid w:val="00114D2F"/>
    <w:rsid w:val="00114D57"/>
    <w:rsid w:val="00114E02"/>
    <w:rsid w:val="0011501C"/>
    <w:rsid w:val="001150C0"/>
    <w:rsid w:val="001156BF"/>
    <w:rsid w:val="001163F6"/>
    <w:rsid w:val="0011681D"/>
    <w:rsid w:val="00116C33"/>
    <w:rsid w:val="00117349"/>
    <w:rsid w:val="00117DD7"/>
    <w:rsid w:val="00117E25"/>
    <w:rsid w:val="0012018D"/>
    <w:rsid w:val="001203AF"/>
    <w:rsid w:val="00120719"/>
    <w:rsid w:val="0012093D"/>
    <w:rsid w:val="00121318"/>
    <w:rsid w:val="001213BE"/>
    <w:rsid w:val="0012148D"/>
    <w:rsid w:val="0012158D"/>
    <w:rsid w:val="001219FC"/>
    <w:rsid w:val="00121AEA"/>
    <w:rsid w:val="0012201A"/>
    <w:rsid w:val="001220DC"/>
    <w:rsid w:val="001226A5"/>
    <w:rsid w:val="001226D3"/>
    <w:rsid w:val="00122A03"/>
    <w:rsid w:val="00122AD1"/>
    <w:rsid w:val="00122CCA"/>
    <w:rsid w:val="00122D80"/>
    <w:rsid w:val="00122F2C"/>
    <w:rsid w:val="0012328B"/>
    <w:rsid w:val="001233A8"/>
    <w:rsid w:val="001233B0"/>
    <w:rsid w:val="001234EF"/>
    <w:rsid w:val="001236A9"/>
    <w:rsid w:val="0012405E"/>
    <w:rsid w:val="001242AE"/>
    <w:rsid w:val="001248AC"/>
    <w:rsid w:val="00124BFB"/>
    <w:rsid w:val="00124FB3"/>
    <w:rsid w:val="00125047"/>
    <w:rsid w:val="00125054"/>
    <w:rsid w:val="00125D00"/>
    <w:rsid w:val="00126B2A"/>
    <w:rsid w:val="00126D5D"/>
    <w:rsid w:val="00126D67"/>
    <w:rsid w:val="00126DB6"/>
    <w:rsid w:val="00126F5D"/>
    <w:rsid w:val="0012710E"/>
    <w:rsid w:val="0012715A"/>
    <w:rsid w:val="00127C0A"/>
    <w:rsid w:val="0013049E"/>
    <w:rsid w:val="00130548"/>
    <w:rsid w:val="001305FB"/>
    <w:rsid w:val="00130A3A"/>
    <w:rsid w:val="00130BCC"/>
    <w:rsid w:val="00130D43"/>
    <w:rsid w:val="0013111C"/>
    <w:rsid w:val="0013133C"/>
    <w:rsid w:val="001313D6"/>
    <w:rsid w:val="00131547"/>
    <w:rsid w:val="00131612"/>
    <w:rsid w:val="00131D2B"/>
    <w:rsid w:val="0013225C"/>
    <w:rsid w:val="0013254F"/>
    <w:rsid w:val="001329B7"/>
    <w:rsid w:val="00132F0F"/>
    <w:rsid w:val="00133397"/>
    <w:rsid w:val="00133970"/>
    <w:rsid w:val="00133CBE"/>
    <w:rsid w:val="00133F02"/>
    <w:rsid w:val="001340C9"/>
    <w:rsid w:val="00134BB3"/>
    <w:rsid w:val="00134C96"/>
    <w:rsid w:val="00134CB9"/>
    <w:rsid w:val="001353D9"/>
    <w:rsid w:val="001354D2"/>
    <w:rsid w:val="001355FF"/>
    <w:rsid w:val="0013578F"/>
    <w:rsid w:val="00135876"/>
    <w:rsid w:val="0013594E"/>
    <w:rsid w:val="00135CD2"/>
    <w:rsid w:val="00135D20"/>
    <w:rsid w:val="00135D97"/>
    <w:rsid w:val="00135FDD"/>
    <w:rsid w:val="0013625E"/>
    <w:rsid w:val="00136362"/>
    <w:rsid w:val="001363F8"/>
    <w:rsid w:val="00136646"/>
    <w:rsid w:val="001366C0"/>
    <w:rsid w:val="0013699B"/>
    <w:rsid w:val="00136DEA"/>
    <w:rsid w:val="00136F4D"/>
    <w:rsid w:val="00137125"/>
    <w:rsid w:val="001371AB"/>
    <w:rsid w:val="001372C2"/>
    <w:rsid w:val="001372CD"/>
    <w:rsid w:val="001376F8"/>
    <w:rsid w:val="00137AF2"/>
    <w:rsid w:val="00137C34"/>
    <w:rsid w:val="00137E4B"/>
    <w:rsid w:val="001400D4"/>
    <w:rsid w:val="00140165"/>
    <w:rsid w:val="00140209"/>
    <w:rsid w:val="0014053D"/>
    <w:rsid w:val="00140543"/>
    <w:rsid w:val="001405AF"/>
    <w:rsid w:val="00140868"/>
    <w:rsid w:val="001408E6"/>
    <w:rsid w:val="0014111D"/>
    <w:rsid w:val="00141340"/>
    <w:rsid w:val="001413E1"/>
    <w:rsid w:val="00141508"/>
    <w:rsid w:val="0014152A"/>
    <w:rsid w:val="00141596"/>
    <w:rsid w:val="0014171E"/>
    <w:rsid w:val="00141AAF"/>
    <w:rsid w:val="00142117"/>
    <w:rsid w:val="001426A9"/>
    <w:rsid w:val="00142775"/>
    <w:rsid w:val="00142968"/>
    <w:rsid w:val="00142AFE"/>
    <w:rsid w:val="00142C59"/>
    <w:rsid w:val="00142D0D"/>
    <w:rsid w:val="00143263"/>
    <w:rsid w:val="001432C7"/>
    <w:rsid w:val="00143438"/>
    <w:rsid w:val="001434A5"/>
    <w:rsid w:val="00143608"/>
    <w:rsid w:val="00143A60"/>
    <w:rsid w:val="00143DE2"/>
    <w:rsid w:val="00144065"/>
    <w:rsid w:val="0014452A"/>
    <w:rsid w:val="00144B4E"/>
    <w:rsid w:val="00144BF8"/>
    <w:rsid w:val="00144CE1"/>
    <w:rsid w:val="00145026"/>
    <w:rsid w:val="001450C7"/>
    <w:rsid w:val="001451D7"/>
    <w:rsid w:val="0014538F"/>
    <w:rsid w:val="001456DA"/>
    <w:rsid w:val="00145FEB"/>
    <w:rsid w:val="001461B5"/>
    <w:rsid w:val="001462B9"/>
    <w:rsid w:val="00146330"/>
    <w:rsid w:val="00146624"/>
    <w:rsid w:val="001466C7"/>
    <w:rsid w:val="00146BE5"/>
    <w:rsid w:val="00146D3F"/>
    <w:rsid w:val="00146F7A"/>
    <w:rsid w:val="0014710B"/>
    <w:rsid w:val="00147474"/>
    <w:rsid w:val="001478C3"/>
    <w:rsid w:val="0014799B"/>
    <w:rsid w:val="00147D00"/>
    <w:rsid w:val="00147E11"/>
    <w:rsid w:val="00150060"/>
    <w:rsid w:val="00150168"/>
    <w:rsid w:val="00150335"/>
    <w:rsid w:val="0015038A"/>
    <w:rsid w:val="001504D1"/>
    <w:rsid w:val="001509D6"/>
    <w:rsid w:val="00150F5C"/>
    <w:rsid w:val="001511B4"/>
    <w:rsid w:val="0015124E"/>
    <w:rsid w:val="00151411"/>
    <w:rsid w:val="0015184B"/>
    <w:rsid w:val="00151A5C"/>
    <w:rsid w:val="00151B8F"/>
    <w:rsid w:val="00151E32"/>
    <w:rsid w:val="001522FE"/>
    <w:rsid w:val="0015245C"/>
    <w:rsid w:val="001524D2"/>
    <w:rsid w:val="0015287A"/>
    <w:rsid w:val="0015289D"/>
    <w:rsid w:val="00152F14"/>
    <w:rsid w:val="0015301F"/>
    <w:rsid w:val="0015306E"/>
    <w:rsid w:val="00153104"/>
    <w:rsid w:val="001531E2"/>
    <w:rsid w:val="0015324B"/>
    <w:rsid w:val="00153565"/>
    <w:rsid w:val="00153740"/>
    <w:rsid w:val="0015396A"/>
    <w:rsid w:val="00154066"/>
    <w:rsid w:val="00154201"/>
    <w:rsid w:val="00154932"/>
    <w:rsid w:val="00154AE8"/>
    <w:rsid w:val="00154D23"/>
    <w:rsid w:val="00154D9A"/>
    <w:rsid w:val="001553FC"/>
    <w:rsid w:val="0015589E"/>
    <w:rsid w:val="00155BE9"/>
    <w:rsid w:val="00155DC2"/>
    <w:rsid w:val="00155FE1"/>
    <w:rsid w:val="001560B9"/>
    <w:rsid w:val="0015612B"/>
    <w:rsid w:val="001561D5"/>
    <w:rsid w:val="001562E9"/>
    <w:rsid w:val="0015674E"/>
    <w:rsid w:val="0015681F"/>
    <w:rsid w:val="0015696B"/>
    <w:rsid w:val="00157190"/>
    <w:rsid w:val="001572FC"/>
    <w:rsid w:val="0015749B"/>
    <w:rsid w:val="00157666"/>
    <w:rsid w:val="001577D5"/>
    <w:rsid w:val="0015789A"/>
    <w:rsid w:val="001579A0"/>
    <w:rsid w:val="00157BE7"/>
    <w:rsid w:val="00157FA4"/>
    <w:rsid w:val="00157FDA"/>
    <w:rsid w:val="001602E9"/>
    <w:rsid w:val="00160774"/>
    <w:rsid w:val="00160823"/>
    <w:rsid w:val="00160C03"/>
    <w:rsid w:val="00160CE6"/>
    <w:rsid w:val="00161004"/>
    <w:rsid w:val="001612F6"/>
    <w:rsid w:val="00161626"/>
    <w:rsid w:val="001616CF"/>
    <w:rsid w:val="001616D8"/>
    <w:rsid w:val="00161816"/>
    <w:rsid w:val="00161CC8"/>
    <w:rsid w:val="00161DEE"/>
    <w:rsid w:val="00161E47"/>
    <w:rsid w:val="00161E8B"/>
    <w:rsid w:val="00161EDD"/>
    <w:rsid w:val="00162055"/>
    <w:rsid w:val="0016205B"/>
    <w:rsid w:val="0016227E"/>
    <w:rsid w:val="00162801"/>
    <w:rsid w:val="001628F8"/>
    <w:rsid w:val="00163068"/>
    <w:rsid w:val="00163184"/>
    <w:rsid w:val="001631CD"/>
    <w:rsid w:val="001632DD"/>
    <w:rsid w:val="001632E9"/>
    <w:rsid w:val="00163456"/>
    <w:rsid w:val="0016359F"/>
    <w:rsid w:val="001635C8"/>
    <w:rsid w:val="001638FD"/>
    <w:rsid w:val="00164645"/>
    <w:rsid w:val="001646BF"/>
    <w:rsid w:val="00164C2D"/>
    <w:rsid w:val="00164DD1"/>
    <w:rsid w:val="001650DE"/>
    <w:rsid w:val="00165322"/>
    <w:rsid w:val="00165686"/>
    <w:rsid w:val="00165993"/>
    <w:rsid w:val="00165F14"/>
    <w:rsid w:val="0016649B"/>
    <w:rsid w:val="0016656B"/>
    <w:rsid w:val="001667CE"/>
    <w:rsid w:val="001667E7"/>
    <w:rsid w:val="00166829"/>
    <w:rsid w:val="00167585"/>
    <w:rsid w:val="00167D9C"/>
    <w:rsid w:val="00170240"/>
    <w:rsid w:val="001703B9"/>
    <w:rsid w:val="001706F6"/>
    <w:rsid w:val="001709D8"/>
    <w:rsid w:val="00170A1C"/>
    <w:rsid w:val="00170A74"/>
    <w:rsid w:val="0017103D"/>
    <w:rsid w:val="00171102"/>
    <w:rsid w:val="0017122F"/>
    <w:rsid w:val="00171690"/>
    <w:rsid w:val="001718BB"/>
    <w:rsid w:val="00171908"/>
    <w:rsid w:val="00172073"/>
    <w:rsid w:val="001720BC"/>
    <w:rsid w:val="001721AF"/>
    <w:rsid w:val="001723FA"/>
    <w:rsid w:val="0017266C"/>
    <w:rsid w:val="001726CC"/>
    <w:rsid w:val="00172707"/>
    <w:rsid w:val="00172B2B"/>
    <w:rsid w:val="00172D9B"/>
    <w:rsid w:val="00172ECB"/>
    <w:rsid w:val="00173453"/>
    <w:rsid w:val="00173685"/>
    <w:rsid w:val="001739FF"/>
    <w:rsid w:val="0017404B"/>
    <w:rsid w:val="00174109"/>
    <w:rsid w:val="00174487"/>
    <w:rsid w:val="00174AC2"/>
    <w:rsid w:val="00174DDC"/>
    <w:rsid w:val="0017506E"/>
    <w:rsid w:val="001750F8"/>
    <w:rsid w:val="00175362"/>
    <w:rsid w:val="00175BF9"/>
    <w:rsid w:val="00175C1A"/>
    <w:rsid w:val="00175F20"/>
    <w:rsid w:val="00175FE4"/>
    <w:rsid w:val="00176111"/>
    <w:rsid w:val="00176812"/>
    <w:rsid w:val="00176F2D"/>
    <w:rsid w:val="00177223"/>
    <w:rsid w:val="0017729E"/>
    <w:rsid w:val="001772C0"/>
    <w:rsid w:val="001773E6"/>
    <w:rsid w:val="001774C9"/>
    <w:rsid w:val="001777DF"/>
    <w:rsid w:val="00177943"/>
    <w:rsid w:val="001779BA"/>
    <w:rsid w:val="00177C2D"/>
    <w:rsid w:val="00177D60"/>
    <w:rsid w:val="00177E6D"/>
    <w:rsid w:val="0018046F"/>
    <w:rsid w:val="001804FF"/>
    <w:rsid w:val="00180771"/>
    <w:rsid w:val="00180AE5"/>
    <w:rsid w:val="00180B16"/>
    <w:rsid w:val="00180C16"/>
    <w:rsid w:val="001810E8"/>
    <w:rsid w:val="001814B9"/>
    <w:rsid w:val="00181580"/>
    <w:rsid w:val="00181663"/>
    <w:rsid w:val="00181855"/>
    <w:rsid w:val="00181E15"/>
    <w:rsid w:val="00181E4A"/>
    <w:rsid w:val="00182519"/>
    <w:rsid w:val="0018272F"/>
    <w:rsid w:val="0018295B"/>
    <w:rsid w:val="00182CCC"/>
    <w:rsid w:val="001837FC"/>
    <w:rsid w:val="00183D53"/>
    <w:rsid w:val="00183EC9"/>
    <w:rsid w:val="00183F01"/>
    <w:rsid w:val="0018411A"/>
    <w:rsid w:val="00184183"/>
    <w:rsid w:val="001843C9"/>
    <w:rsid w:val="00184D8A"/>
    <w:rsid w:val="00185116"/>
    <w:rsid w:val="0018523E"/>
    <w:rsid w:val="0018535B"/>
    <w:rsid w:val="001853B5"/>
    <w:rsid w:val="00185426"/>
    <w:rsid w:val="00185472"/>
    <w:rsid w:val="001855F5"/>
    <w:rsid w:val="00185602"/>
    <w:rsid w:val="00185C55"/>
    <w:rsid w:val="00185D04"/>
    <w:rsid w:val="00185DE7"/>
    <w:rsid w:val="00185FF1"/>
    <w:rsid w:val="00186282"/>
    <w:rsid w:val="001866B7"/>
    <w:rsid w:val="00186A76"/>
    <w:rsid w:val="00186D66"/>
    <w:rsid w:val="0018701D"/>
    <w:rsid w:val="00187171"/>
    <w:rsid w:val="001873FF"/>
    <w:rsid w:val="00187AC1"/>
    <w:rsid w:val="00187F13"/>
    <w:rsid w:val="0019052A"/>
    <w:rsid w:val="001905E5"/>
    <w:rsid w:val="001906DE"/>
    <w:rsid w:val="00190882"/>
    <w:rsid w:val="00190B44"/>
    <w:rsid w:val="00190B52"/>
    <w:rsid w:val="00190BDD"/>
    <w:rsid w:val="00190D38"/>
    <w:rsid w:val="00190E56"/>
    <w:rsid w:val="00191215"/>
    <w:rsid w:val="00191C8B"/>
    <w:rsid w:val="00191FB6"/>
    <w:rsid w:val="00192263"/>
    <w:rsid w:val="00192563"/>
    <w:rsid w:val="001929F4"/>
    <w:rsid w:val="00192F10"/>
    <w:rsid w:val="00193419"/>
    <w:rsid w:val="001935C6"/>
    <w:rsid w:val="00193CD7"/>
    <w:rsid w:val="00193DAC"/>
    <w:rsid w:val="00193E72"/>
    <w:rsid w:val="00194A1C"/>
    <w:rsid w:val="00194D97"/>
    <w:rsid w:val="001955C5"/>
    <w:rsid w:val="00195B9C"/>
    <w:rsid w:val="00195F49"/>
    <w:rsid w:val="00195F7A"/>
    <w:rsid w:val="0019605E"/>
    <w:rsid w:val="00196091"/>
    <w:rsid w:val="0019642D"/>
    <w:rsid w:val="001964C1"/>
    <w:rsid w:val="001964C3"/>
    <w:rsid w:val="001964D1"/>
    <w:rsid w:val="00196725"/>
    <w:rsid w:val="001969CF"/>
    <w:rsid w:val="00196AD7"/>
    <w:rsid w:val="00196D94"/>
    <w:rsid w:val="00196E42"/>
    <w:rsid w:val="001971A9"/>
    <w:rsid w:val="00197709"/>
    <w:rsid w:val="0019791C"/>
    <w:rsid w:val="00197D3A"/>
    <w:rsid w:val="001A02EB"/>
    <w:rsid w:val="001A042F"/>
    <w:rsid w:val="001A0680"/>
    <w:rsid w:val="001A073D"/>
    <w:rsid w:val="001A085B"/>
    <w:rsid w:val="001A0FE6"/>
    <w:rsid w:val="001A18D3"/>
    <w:rsid w:val="001A1D93"/>
    <w:rsid w:val="001A1F4E"/>
    <w:rsid w:val="001A2082"/>
    <w:rsid w:val="001A24BE"/>
    <w:rsid w:val="001A25DF"/>
    <w:rsid w:val="001A2646"/>
    <w:rsid w:val="001A2661"/>
    <w:rsid w:val="001A26F9"/>
    <w:rsid w:val="001A2A8C"/>
    <w:rsid w:val="001A2C2F"/>
    <w:rsid w:val="001A34BD"/>
    <w:rsid w:val="001A35E0"/>
    <w:rsid w:val="001A36C3"/>
    <w:rsid w:val="001A372B"/>
    <w:rsid w:val="001A37B6"/>
    <w:rsid w:val="001A3906"/>
    <w:rsid w:val="001A3991"/>
    <w:rsid w:val="001A3BC0"/>
    <w:rsid w:val="001A478E"/>
    <w:rsid w:val="001A4879"/>
    <w:rsid w:val="001A4D42"/>
    <w:rsid w:val="001A4E2A"/>
    <w:rsid w:val="001A5639"/>
    <w:rsid w:val="001A56C0"/>
    <w:rsid w:val="001A575C"/>
    <w:rsid w:val="001A5A8A"/>
    <w:rsid w:val="001A5F37"/>
    <w:rsid w:val="001A5F5E"/>
    <w:rsid w:val="001A609C"/>
    <w:rsid w:val="001A6223"/>
    <w:rsid w:val="001A628F"/>
    <w:rsid w:val="001A62E0"/>
    <w:rsid w:val="001A6558"/>
    <w:rsid w:val="001A6783"/>
    <w:rsid w:val="001A6898"/>
    <w:rsid w:val="001A68DF"/>
    <w:rsid w:val="001A6D67"/>
    <w:rsid w:val="001A70DA"/>
    <w:rsid w:val="001A742B"/>
    <w:rsid w:val="001A7926"/>
    <w:rsid w:val="001A79C2"/>
    <w:rsid w:val="001A7B76"/>
    <w:rsid w:val="001A7D1D"/>
    <w:rsid w:val="001A7D41"/>
    <w:rsid w:val="001A7E0A"/>
    <w:rsid w:val="001B0135"/>
    <w:rsid w:val="001B0356"/>
    <w:rsid w:val="001B036F"/>
    <w:rsid w:val="001B037B"/>
    <w:rsid w:val="001B079F"/>
    <w:rsid w:val="001B0C61"/>
    <w:rsid w:val="001B1031"/>
    <w:rsid w:val="001B1152"/>
    <w:rsid w:val="001B127A"/>
    <w:rsid w:val="001B1600"/>
    <w:rsid w:val="001B1690"/>
    <w:rsid w:val="001B1C66"/>
    <w:rsid w:val="001B1D49"/>
    <w:rsid w:val="001B1E8B"/>
    <w:rsid w:val="001B1ED2"/>
    <w:rsid w:val="001B2023"/>
    <w:rsid w:val="001B207F"/>
    <w:rsid w:val="001B2438"/>
    <w:rsid w:val="001B2671"/>
    <w:rsid w:val="001B278E"/>
    <w:rsid w:val="001B28F8"/>
    <w:rsid w:val="001B2D34"/>
    <w:rsid w:val="001B3202"/>
    <w:rsid w:val="001B350C"/>
    <w:rsid w:val="001B3B80"/>
    <w:rsid w:val="001B40D8"/>
    <w:rsid w:val="001B42A9"/>
    <w:rsid w:val="001B4556"/>
    <w:rsid w:val="001B469B"/>
    <w:rsid w:val="001B4A11"/>
    <w:rsid w:val="001B4BF2"/>
    <w:rsid w:val="001B4C46"/>
    <w:rsid w:val="001B4F3E"/>
    <w:rsid w:val="001B512F"/>
    <w:rsid w:val="001B519D"/>
    <w:rsid w:val="001B57E4"/>
    <w:rsid w:val="001B593B"/>
    <w:rsid w:val="001B5A4C"/>
    <w:rsid w:val="001B5D77"/>
    <w:rsid w:val="001B5F40"/>
    <w:rsid w:val="001B5F8F"/>
    <w:rsid w:val="001B6066"/>
    <w:rsid w:val="001B64A8"/>
    <w:rsid w:val="001B65C6"/>
    <w:rsid w:val="001B6837"/>
    <w:rsid w:val="001B6B7A"/>
    <w:rsid w:val="001B6D5E"/>
    <w:rsid w:val="001B6EB4"/>
    <w:rsid w:val="001B6EDB"/>
    <w:rsid w:val="001B70DD"/>
    <w:rsid w:val="001B71F4"/>
    <w:rsid w:val="001B7276"/>
    <w:rsid w:val="001B72E0"/>
    <w:rsid w:val="001B73B1"/>
    <w:rsid w:val="001B748A"/>
    <w:rsid w:val="001B7B0B"/>
    <w:rsid w:val="001B7C1D"/>
    <w:rsid w:val="001B7C21"/>
    <w:rsid w:val="001B7D49"/>
    <w:rsid w:val="001C0235"/>
    <w:rsid w:val="001C028D"/>
    <w:rsid w:val="001C085B"/>
    <w:rsid w:val="001C0A87"/>
    <w:rsid w:val="001C0D4D"/>
    <w:rsid w:val="001C0F09"/>
    <w:rsid w:val="001C1211"/>
    <w:rsid w:val="001C13E8"/>
    <w:rsid w:val="001C1B57"/>
    <w:rsid w:val="001C1F81"/>
    <w:rsid w:val="001C2269"/>
    <w:rsid w:val="001C235E"/>
    <w:rsid w:val="001C2A3B"/>
    <w:rsid w:val="001C2B6E"/>
    <w:rsid w:val="001C2CFD"/>
    <w:rsid w:val="001C2D7A"/>
    <w:rsid w:val="001C2DB9"/>
    <w:rsid w:val="001C2DF2"/>
    <w:rsid w:val="001C33D7"/>
    <w:rsid w:val="001C3915"/>
    <w:rsid w:val="001C3B32"/>
    <w:rsid w:val="001C3D3C"/>
    <w:rsid w:val="001C429B"/>
    <w:rsid w:val="001C42ED"/>
    <w:rsid w:val="001C434C"/>
    <w:rsid w:val="001C47F6"/>
    <w:rsid w:val="001C481D"/>
    <w:rsid w:val="001C4917"/>
    <w:rsid w:val="001C498B"/>
    <w:rsid w:val="001C4B0E"/>
    <w:rsid w:val="001C4D2C"/>
    <w:rsid w:val="001C4FD0"/>
    <w:rsid w:val="001C515E"/>
    <w:rsid w:val="001C53DC"/>
    <w:rsid w:val="001C5B6C"/>
    <w:rsid w:val="001C5BB1"/>
    <w:rsid w:val="001C5D8C"/>
    <w:rsid w:val="001C5EBB"/>
    <w:rsid w:val="001C5F81"/>
    <w:rsid w:val="001C62D7"/>
    <w:rsid w:val="001C6511"/>
    <w:rsid w:val="001C677D"/>
    <w:rsid w:val="001C688A"/>
    <w:rsid w:val="001C6D38"/>
    <w:rsid w:val="001C6DE8"/>
    <w:rsid w:val="001C6F47"/>
    <w:rsid w:val="001C707B"/>
    <w:rsid w:val="001C755D"/>
    <w:rsid w:val="001C760C"/>
    <w:rsid w:val="001C76AA"/>
    <w:rsid w:val="001C76CF"/>
    <w:rsid w:val="001C78DD"/>
    <w:rsid w:val="001C7AA1"/>
    <w:rsid w:val="001C7C16"/>
    <w:rsid w:val="001C7C4D"/>
    <w:rsid w:val="001C7CED"/>
    <w:rsid w:val="001C7D03"/>
    <w:rsid w:val="001D00A1"/>
    <w:rsid w:val="001D01AA"/>
    <w:rsid w:val="001D026A"/>
    <w:rsid w:val="001D02E7"/>
    <w:rsid w:val="001D053B"/>
    <w:rsid w:val="001D06EB"/>
    <w:rsid w:val="001D0E71"/>
    <w:rsid w:val="001D0F84"/>
    <w:rsid w:val="001D1073"/>
    <w:rsid w:val="001D10AF"/>
    <w:rsid w:val="001D1629"/>
    <w:rsid w:val="001D171F"/>
    <w:rsid w:val="001D1ACC"/>
    <w:rsid w:val="001D1B92"/>
    <w:rsid w:val="001D1CD9"/>
    <w:rsid w:val="001D2075"/>
    <w:rsid w:val="001D2200"/>
    <w:rsid w:val="001D2206"/>
    <w:rsid w:val="001D228B"/>
    <w:rsid w:val="001D2686"/>
    <w:rsid w:val="001D2A08"/>
    <w:rsid w:val="001D2A2F"/>
    <w:rsid w:val="001D32CF"/>
    <w:rsid w:val="001D3483"/>
    <w:rsid w:val="001D360B"/>
    <w:rsid w:val="001D3862"/>
    <w:rsid w:val="001D39F0"/>
    <w:rsid w:val="001D3CFD"/>
    <w:rsid w:val="001D3E65"/>
    <w:rsid w:val="001D4388"/>
    <w:rsid w:val="001D478C"/>
    <w:rsid w:val="001D47B3"/>
    <w:rsid w:val="001D4988"/>
    <w:rsid w:val="001D4C6B"/>
    <w:rsid w:val="001D4D5C"/>
    <w:rsid w:val="001D4EDD"/>
    <w:rsid w:val="001D5020"/>
    <w:rsid w:val="001D5BDA"/>
    <w:rsid w:val="001D5C57"/>
    <w:rsid w:val="001D5CC8"/>
    <w:rsid w:val="001D6069"/>
    <w:rsid w:val="001D608C"/>
    <w:rsid w:val="001D6520"/>
    <w:rsid w:val="001D666A"/>
    <w:rsid w:val="001D6710"/>
    <w:rsid w:val="001D6766"/>
    <w:rsid w:val="001D68BF"/>
    <w:rsid w:val="001D6951"/>
    <w:rsid w:val="001D698F"/>
    <w:rsid w:val="001D6993"/>
    <w:rsid w:val="001D6AAE"/>
    <w:rsid w:val="001D6CDB"/>
    <w:rsid w:val="001D72A2"/>
    <w:rsid w:val="001D73CB"/>
    <w:rsid w:val="001D74CE"/>
    <w:rsid w:val="001D77D1"/>
    <w:rsid w:val="001D787B"/>
    <w:rsid w:val="001D7938"/>
    <w:rsid w:val="001D7946"/>
    <w:rsid w:val="001D796E"/>
    <w:rsid w:val="001D7D9A"/>
    <w:rsid w:val="001D7DF6"/>
    <w:rsid w:val="001E0176"/>
    <w:rsid w:val="001E05BB"/>
    <w:rsid w:val="001E0879"/>
    <w:rsid w:val="001E0C6F"/>
    <w:rsid w:val="001E0F35"/>
    <w:rsid w:val="001E1335"/>
    <w:rsid w:val="001E1639"/>
    <w:rsid w:val="001E1702"/>
    <w:rsid w:val="001E1712"/>
    <w:rsid w:val="001E173A"/>
    <w:rsid w:val="001E19D7"/>
    <w:rsid w:val="001E1B32"/>
    <w:rsid w:val="001E1BB1"/>
    <w:rsid w:val="001E1E41"/>
    <w:rsid w:val="001E1ECE"/>
    <w:rsid w:val="001E1F94"/>
    <w:rsid w:val="001E22B5"/>
    <w:rsid w:val="001E2451"/>
    <w:rsid w:val="001E2661"/>
    <w:rsid w:val="001E27F4"/>
    <w:rsid w:val="001E2ED8"/>
    <w:rsid w:val="001E2FCE"/>
    <w:rsid w:val="001E3474"/>
    <w:rsid w:val="001E389A"/>
    <w:rsid w:val="001E38C3"/>
    <w:rsid w:val="001E3C65"/>
    <w:rsid w:val="001E3FA5"/>
    <w:rsid w:val="001E47F5"/>
    <w:rsid w:val="001E49BB"/>
    <w:rsid w:val="001E4A84"/>
    <w:rsid w:val="001E4B26"/>
    <w:rsid w:val="001E4BD0"/>
    <w:rsid w:val="001E4C18"/>
    <w:rsid w:val="001E4D89"/>
    <w:rsid w:val="001E4E3F"/>
    <w:rsid w:val="001E5373"/>
    <w:rsid w:val="001E5479"/>
    <w:rsid w:val="001E55BC"/>
    <w:rsid w:val="001E55F7"/>
    <w:rsid w:val="001E571B"/>
    <w:rsid w:val="001E58EC"/>
    <w:rsid w:val="001E5947"/>
    <w:rsid w:val="001E5B0A"/>
    <w:rsid w:val="001E5B21"/>
    <w:rsid w:val="001E5FC7"/>
    <w:rsid w:val="001E638B"/>
    <w:rsid w:val="001E6640"/>
    <w:rsid w:val="001E688F"/>
    <w:rsid w:val="001E6D37"/>
    <w:rsid w:val="001E7110"/>
    <w:rsid w:val="001E72F2"/>
    <w:rsid w:val="001E7359"/>
    <w:rsid w:val="001E77D9"/>
    <w:rsid w:val="001E7A25"/>
    <w:rsid w:val="001F0208"/>
    <w:rsid w:val="001F0375"/>
    <w:rsid w:val="001F0453"/>
    <w:rsid w:val="001F07E2"/>
    <w:rsid w:val="001F0A30"/>
    <w:rsid w:val="001F0A97"/>
    <w:rsid w:val="001F0ACC"/>
    <w:rsid w:val="001F0F68"/>
    <w:rsid w:val="001F1225"/>
    <w:rsid w:val="001F1C24"/>
    <w:rsid w:val="001F1C56"/>
    <w:rsid w:val="001F266C"/>
    <w:rsid w:val="001F26F2"/>
    <w:rsid w:val="001F2A75"/>
    <w:rsid w:val="001F2BCE"/>
    <w:rsid w:val="001F2D42"/>
    <w:rsid w:val="001F31AA"/>
    <w:rsid w:val="001F32D1"/>
    <w:rsid w:val="001F35BD"/>
    <w:rsid w:val="001F36EC"/>
    <w:rsid w:val="001F3AAC"/>
    <w:rsid w:val="001F423F"/>
    <w:rsid w:val="001F4240"/>
    <w:rsid w:val="001F44CC"/>
    <w:rsid w:val="001F49C1"/>
    <w:rsid w:val="001F502D"/>
    <w:rsid w:val="001F527B"/>
    <w:rsid w:val="001F5928"/>
    <w:rsid w:val="001F5934"/>
    <w:rsid w:val="001F593B"/>
    <w:rsid w:val="001F5C23"/>
    <w:rsid w:val="001F61BC"/>
    <w:rsid w:val="001F65FC"/>
    <w:rsid w:val="001F6873"/>
    <w:rsid w:val="001F6AA3"/>
    <w:rsid w:val="001F6DD9"/>
    <w:rsid w:val="001F6FDB"/>
    <w:rsid w:val="001F7093"/>
    <w:rsid w:val="001F7391"/>
    <w:rsid w:val="001F7816"/>
    <w:rsid w:val="001F7B4E"/>
    <w:rsid w:val="001F7D6D"/>
    <w:rsid w:val="001F7ECE"/>
    <w:rsid w:val="002003DC"/>
    <w:rsid w:val="00200447"/>
    <w:rsid w:val="0020052D"/>
    <w:rsid w:val="0020065E"/>
    <w:rsid w:val="00200694"/>
    <w:rsid w:val="00200A8E"/>
    <w:rsid w:val="00201116"/>
    <w:rsid w:val="00201159"/>
    <w:rsid w:val="002015C2"/>
    <w:rsid w:val="00201707"/>
    <w:rsid w:val="00201716"/>
    <w:rsid w:val="002017D8"/>
    <w:rsid w:val="00201834"/>
    <w:rsid w:val="00201A82"/>
    <w:rsid w:val="00201B6C"/>
    <w:rsid w:val="00201B7D"/>
    <w:rsid w:val="00201B91"/>
    <w:rsid w:val="00201FE3"/>
    <w:rsid w:val="00202234"/>
    <w:rsid w:val="0020254B"/>
    <w:rsid w:val="00202639"/>
    <w:rsid w:val="002026C4"/>
    <w:rsid w:val="00202776"/>
    <w:rsid w:val="0020278D"/>
    <w:rsid w:val="00202843"/>
    <w:rsid w:val="00202D7A"/>
    <w:rsid w:val="00202F34"/>
    <w:rsid w:val="0020330D"/>
    <w:rsid w:val="0020340A"/>
    <w:rsid w:val="00203415"/>
    <w:rsid w:val="0020354E"/>
    <w:rsid w:val="00203673"/>
    <w:rsid w:val="00203ADE"/>
    <w:rsid w:val="00203BD4"/>
    <w:rsid w:val="00203F56"/>
    <w:rsid w:val="00204419"/>
    <w:rsid w:val="0020463E"/>
    <w:rsid w:val="00204725"/>
    <w:rsid w:val="00204984"/>
    <w:rsid w:val="00204E54"/>
    <w:rsid w:val="00205366"/>
    <w:rsid w:val="00205694"/>
    <w:rsid w:val="002056A0"/>
    <w:rsid w:val="00205762"/>
    <w:rsid w:val="0020593E"/>
    <w:rsid w:val="00205D2D"/>
    <w:rsid w:val="00205D35"/>
    <w:rsid w:val="00205DB7"/>
    <w:rsid w:val="0020662C"/>
    <w:rsid w:val="002069D8"/>
    <w:rsid w:val="00206CAE"/>
    <w:rsid w:val="00206CBC"/>
    <w:rsid w:val="00206CD1"/>
    <w:rsid w:val="00206CE7"/>
    <w:rsid w:val="00206D51"/>
    <w:rsid w:val="00206D7A"/>
    <w:rsid w:val="00206E34"/>
    <w:rsid w:val="00207943"/>
    <w:rsid w:val="00207AAC"/>
    <w:rsid w:val="00207C63"/>
    <w:rsid w:val="00207CB1"/>
    <w:rsid w:val="0021001A"/>
    <w:rsid w:val="00210288"/>
    <w:rsid w:val="0021041C"/>
    <w:rsid w:val="002108E0"/>
    <w:rsid w:val="00210A05"/>
    <w:rsid w:val="00210D55"/>
    <w:rsid w:val="002114C3"/>
    <w:rsid w:val="00211592"/>
    <w:rsid w:val="0021167A"/>
    <w:rsid w:val="00211708"/>
    <w:rsid w:val="0021175A"/>
    <w:rsid w:val="00211AC0"/>
    <w:rsid w:val="00211C25"/>
    <w:rsid w:val="0021243D"/>
    <w:rsid w:val="00212C36"/>
    <w:rsid w:val="00212FF1"/>
    <w:rsid w:val="00213449"/>
    <w:rsid w:val="002134E0"/>
    <w:rsid w:val="002136A8"/>
    <w:rsid w:val="0021378A"/>
    <w:rsid w:val="002143FD"/>
    <w:rsid w:val="002153BE"/>
    <w:rsid w:val="002153CC"/>
    <w:rsid w:val="00215983"/>
    <w:rsid w:val="00215A44"/>
    <w:rsid w:val="00216011"/>
    <w:rsid w:val="002161D9"/>
    <w:rsid w:val="002162A0"/>
    <w:rsid w:val="002163DE"/>
    <w:rsid w:val="00216AC2"/>
    <w:rsid w:val="00216D76"/>
    <w:rsid w:val="00216DC4"/>
    <w:rsid w:val="00216EF5"/>
    <w:rsid w:val="002170EF"/>
    <w:rsid w:val="002176BB"/>
    <w:rsid w:val="002179B6"/>
    <w:rsid w:val="00217A97"/>
    <w:rsid w:val="00217C78"/>
    <w:rsid w:val="00220032"/>
    <w:rsid w:val="0022027A"/>
    <w:rsid w:val="00220308"/>
    <w:rsid w:val="0022034E"/>
    <w:rsid w:val="0022059C"/>
    <w:rsid w:val="002207BB"/>
    <w:rsid w:val="002208DA"/>
    <w:rsid w:val="002209FD"/>
    <w:rsid w:val="00220B6B"/>
    <w:rsid w:val="00220FF6"/>
    <w:rsid w:val="00221070"/>
    <w:rsid w:val="002210F1"/>
    <w:rsid w:val="00221133"/>
    <w:rsid w:val="00221590"/>
    <w:rsid w:val="002216AF"/>
    <w:rsid w:val="00221F33"/>
    <w:rsid w:val="00221F53"/>
    <w:rsid w:val="00221F9A"/>
    <w:rsid w:val="0022223A"/>
    <w:rsid w:val="002224A6"/>
    <w:rsid w:val="002224C6"/>
    <w:rsid w:val="00222660"/>
    <w:rsid w:val="00222B1C"/>
    <w:rsid w:val="00222DD9"/>
    <w:rsid w:val="002230B8"/>
    <w:rsid w:val="00223592"/>
    <w:rsid w:val="002235BE"/>
    <w:rsid w:val="00223897"/>
    <w:rsid w:val="00223899"/>
    <w:rsid w:val="00223CC9"/>
    <w:rsid w:val="0022409B"/>
    <w:rsid w:val="00224272"/>
    <w:rsid w:val="0022463F"/>
    <w:rsid w:val="00224A39"/>
    <w:rsid w:val="00224D60"/>
    <w:rsid w:val="00224DC4"/>
    <w:rsid w:val="0022514F"/>
    <w:rsid w:val="002253AF"/>
    <w:rsid w:val="00225535"/>
    <w:rsid w:val="002256B7"/>
    <w:rsid w:val="0022591A"/>
    <w:rsid w:val="00225940"/>
    <w:rsid w:val="00226174"/>
    <w:rsid w:val="002261B7"/>
    <w:rsid w:val="00226ABA"/>
    <w:rsid w:val="00226D9F"/>
    <w:rsid w:val="002271A7"/>
    <w:rsid w:val="002277DE"/>
    <w:rsid w:val="00227946"/>
    <w:rsid w:val="00227A2D"/>
    <w:rsid w:val="00227B9B"/>
    <w:rsid w:val="00227F49"/>
    <w:rsid w:val="002300A9"/>
    <w:rsid w:val="00230292"/>
    <w:rsid w:val="002302C0"/>
    <w:rsid w:val="00230356"/>
    <w:rsid w:val="002303DE"/>
    <w:rsid w:val="00231335"/>
    <w:rsid w:val="002314B8"/>
    <w:rsid w:val="00231661"/>
    <w:rsid w:val="00231733"/>
    <w:rsid w:val="00231BD4"/>
    <w:rsid w:val="00231E7E"/>
    <w:rsid w:val="002324F2"/>
    <w:rsid w:val="0023266C"/>
    <w:rsid w:val="002329E0"/>
    <w:rsid w:val="00232ED1"/>
    <w:rsid w:val="00233134"/>
    <w:rsid w:val="002331D9"/>
    <w:rsid w:val="0023361F"/>
    <w:rsid w:val="00233B87"/>
    <w:rsid w:val="00233F00"/>
    <w:rsid w:val="00233F21"/>
    <w:rsid w:val="002341BC"/>
    <w:rsid w:val="002346A6"/>
    <w:rsid w:val="0023496B"/>
    <w:rsid w:val="00234D20"/>
    <w:rsid w:val="00235353"/>
    <w:rsid w:val="00235552"/>
    <w:rsid w:val="0023580D"/>
    <w:rsid w:val="0023615A"/>
    <w:rsid w:val="002363A4"/>
    <w:rsid w:val="00236566"/>
    <w:rsid w:val="00236682"/>
    <w:rsid w:val="002368D0"/>
    <w:rsid w:val="00236971"/>
    <w:rsid w:val="00237002"/>
    <w:rsid w:val="0023716E"/>
    <w:rsid w:val="002371D1"/>
    <w:rsid w:val="002373B8"/>
    <w:rsid w:val="0023779D"/>
    <w:rsid w:val="002377B3"/>
    <w:rsid w:val="00237817"/>
    <w:rsid w:val="00237D0A"/>
    <w:rsid w:val="0024001F"/>
    <w:rsid w:val="002401D1"/>
    <w:rsid w:val="002404DB"/>
    <w:rsid w:val="002405E4"/>
    <w:rsid w:val="00240654"/>
    <w:rsid w:val="00240705"/>
    <w:rsid w:val="00240B2A"/>
    <w:rsid w:val="00241117"/>
    <w:rsid w:val="00241A38"/>
    <w:rsid w:val="00241A8D"/>
    <w:rsid w:val="00241BB9"/>
    <w:rsid w:val="00242247"/>
    <w:rsid w:val="0024239B"/>
    <w:rsid w:val="002427BC"/>
    <w:rsid w:val="0024282B"/>
    <w:rsid w:val="00242C09"/>
    <w:rsid w:val="00242C66"/>
    <w:rsid w:val="0024322F"/>
    <w:rsid w:val="00243245"/>
    <w:rsid w:val="00243813"/>
    <w:rsid w:val="00243B3B"/>
    <w:rsid w:val="00244577"/>
    <w:rsid w:val="002445D8"/>
    <w:rsid w:val="002448FB"/>
    <w:rsid w:val="002449BA"/>
    <w:rsid w:val="00244C04"/>
    <w:rsid w:val="00244C85"/>
    <w:rsid w:val="00244CBD"/>
    <w:rsid w:val="00244D31"/>
    <w:rsid w:val="00244F2B"/>
    <w:rsid w:val="00245397"/>
    <w:rsid w:val="00245C9E"/>
    <w:rsid w:val="00245CD2"/>
    <w:rsid w:val="00245EF4"/>
    <w:rsid w:val="002463ED"/>
    <w:rsid w:val="00246554"/>
    <w:rsid w:val="00246A87"/>
    <w:rsid w:val="00246B09"/>
    <w:rsid w:val="00246FBC"/>
    <w:rsid w:val="00247170"/>
    <w:rsid w:val="0024746A"/>
    <w:rsid w:val="002476A9"/>
    <w:rsid w:val="00247748"/>
    <w:rsid w:val="002477C7"/>
    <w:rsid w:val="002479A0"/>
    <w:rsid w:val="002479E3"/>
    <w:rsid w:val="00247DCC"/>
    <w:rsid w:val="00247F48"/>
    <w:rsid w:val="00250458"/>
    <w:rsid w:val="002508E4"/>
    <w:rsid w:val="00250AC4"/>
    <w:rsid w:val="00250E3D"/>
    <w:rsid w:val="00250EE4"/>
    <w:rsid w:val="00250FBB"/>
    <w:rsid w:val="002511E1"/>
    <w:rsid w:val="0025151C"/>
    <w:rsid w:val="0025165D"/>
    <w:rsid w:val="00251B72"/>
    <w:rsid w:val="00251E13"/>
    <w:rsid w:val="00251EF1"/>
    <w:rsid w:val="00252212"/>
    <w:rsid w:val="002522E6"/>
    <w:rsid w:val="0025246D"/>
    <w:rsid w:val="002524D0"/>
    <w:rsid w:val="002525B5"/>
    <w:rsid w:val="002528F0"/>
    <w:rsid w:val="00252EB3"/>
    <w:rsid w:val="00253036"/>
    <w:rsid w:val="002531B8"/>
    <w:rsid w:val="0025342F"/>
    <w:rsid w:val="002536CF"/>
    <w:rsid w:val="0025398C"/>
    <w:rsid w:val="002541FE"/>
    <w:rsid w:val="00254647"/>
    <w:rsid w:val="00254B3E"/>
    <w:rsid w:val="00254C66"/>
    <w:rsid w:val="00254EB2"/>
    <w:rsid w:val="00254F63"/>
    <w:rsid w:val="002551ED"/>
    <w:rsid w:val="002553D8"/>
    <w:rsid w:val="00255C37"/>
    <w:rsid w:val="00255EBF"/>
    <w:rsid w:val="002563E5"/>
    <w:rsid w:val="00256B33"/>
    <w:rsid w:val="0025730C"/>
    <w:rsid w:val="002576AB"/>
    <w:rsid w:val="00260061"/>
    <w:rsid w:val="00260993"/>
    <w:rsid w:val="00260E72"/>
    <w:rsid w:val="00260EFD"/>
    <w:rsid w:val="00261450"/>
    <w:rsid w:val="0026175C"/>
    <w:rsid w:val="00261840"/>
    <w:rsid w:val="00261E10"/>
    <w:rsid w:val="002622BC"/>
    <w:rsid w:val="0026240E"/>
    <w:rsid w:val="002624E4"/>
    <w:rsid w:val="00262854"/>
    <w:rsid w:val="00262ACA"/>
    <w:rsid w:val="00262C58"/>
    <w:rsid w:val="00262C8A"/>
    <w:rsid w:val="00262D37"/>
    <w:rsid w:val="00262DBB"/>
    <w:rsid w:val="00262E00"/>
    <w:rsid w:val="00262F43"/>
    <w:rsid w:val="0026314E"/>
    <w:rsid w:val="0026359B"/>
    <w:rsid w:val="0026372A"/>
    <w:rsid w:val="002638D3"/>
    <w:rsid w:val="002639FC"/>
    <w:rsid w:val="00263C6A"/>
    <w:rsid w:val="00264003"/>
    <w:rsid w:val="002640DB"/>
    <w:rsid w:val="002642B6"/>
    <w:rsid w:val="00264469"/>
    <w:rsid w:val="00264CFB"/>
    <w:rsid w:val="00264FE1"/>
    <w:rsid w:val="00265370"/>
    <w:rsid w:val="00265550"/>
    <w:rsid w:val="002657A5"/>
    <w:rsid w:val="0026588F"/>
    <w:rsid w:val="00265D17"/>
    <w:rsid w:val="00265DE4"/>
    <w:rsid w:val="00265F39"/>
    <w:rsid w:val="00265FB8"/>
    <w:rsid w:val="002660F8"/>
    <w:rsid w:val="0026625B"/>
    <w:rsid w:val="002666C3"/>
    <w:rsid w:val="00266A85"/>
    <w:rsid w:val="00266BA4"/>
    <w:rsid w:val="00266E2E"/>
    <w:rsid w:val="00266E75"/>
    <w:rsid w:val="00266F95"/>
    <w:rsid w:val="002671E0"/>
    <w:rsid w:val="002671E6"/>
    <w:rsid w:val="00267318"/>
    <w:rsid w:val="00267811"/>
    <w:rsid w:val="00267A70"/>
    <w:rsid w:val="00267C36"/>
    <w:rsid w:val="00267D7E"/>
    <w:rsid w:val="00270037"/>
    <w:rsid w:val="00270083"/>
    <w:rsid w:val="00270197"/>
    <w:rsid w:val="00270326"/>
    <w:rsid w:val="00270438"/>
    <w:rsid w:val="002705E7"/>
    <w:rsid w:val="0027066A"/>
    <w:rsid w:val="00270969"/>
    <w:rsid w:val="00270C21"/>
    <w:rsid w:val="00270C98"/>
    <w:rsid w:val="002711D2"/>
    <w:rsid w:val="00271211"/>
    <w:rsid w:val="0027123E"/>
    <w:rsid w:val="00271768"/>
    <w:rsid w:val="00271AEF"/>
    <w:rsid w:val="00271C59"/>
    <w:rsid w:val="00271DA0"/>
    <w:rsid w:val="00271DA3"/>
    <w:rsid w:val="00271DB9"/>
    <w:rsid w:val="002721FA"/>
    <w:rsid w:val="0027238A"/>
    <w:rsid w:val="002724B5"/>
    <w:rsid w:val="002727EE"/>
    <w:rsid w:val="0027282F"/>
    <w:rsid w:val="0027287D"/>
    <w:rsid w:val="00272AC6"/>
    <w:rsid w:val="00272DC0"/>
    <w:rsid w:val="002732B3"/>
    <w:rsid w:val="002732B8"/>
    <w:rsid w:val="00273318"/>
    <w:rsid w:val="00273570"/>
    <w:rsid w:val="0027382E"/>
    <w:rsid w:val="00273CD9"/>
    <w:rsid w:val="00273FBF"/>
    <w:rsid w:val="00274089"/>
    <w:rsid w:val="002744A4"/>
    <w:rsid w:val="00274657"/>
    <w:rsid w:val="0027471C"/>
    <w:rsid w:val="002749AE"/>
    <w:rsid w:val="00274AF8"/>
    <w:rsid w:val="00274F83"/>
    <w:rsid w:val="00274FF4"/>
    <w:rsid w:val="0027584C"/>
    <w:rsid w:val="00276157"/>
    <w:rsid w:val="0027647A"/>
    <w:rsid w:val="002766D7"/>
    <w:rsid w:val="00276811"/>
    <w:rsid w:val="00276901"/>
    <w:rsid w:val="00277633"/>
    <w:rsid w:val="00277890"/>
    <w:rsid w:val="002778C6"/>
    <w:rsid w:val="00277D36"/>
    <w:rsid w:val="00277F58"/>
    <w:rsid w:val="00280395"/>
    <w:rsid w:val="00280716"/>
    <w:rsid w:val="0028079B"/>
    <w:rsid w:val="00280A8F"/>
    <w:rsid w:val="00280BA7"/>
    <w:rsid w:val="00280BD6"/>
    <w:rsid w:val="00280CCD"/>
    <w:rsid w:val="00280E98"/>
    <w:rsid w:val="00280EF4"/>
    <w:rsid w:val="0028163F"/>
    <w:rsid w:val="0028194A"/>
    <w:rsid w:val="00281A1F"/>
    <w:rsid w:val="00281A32"/>
    <w:rsid w:val="00281AF1"/>
    <w:rsid w:val="0028202C"/>
    <w:rsid w:val="0028251A"/>
    <w:rsid w:val="0028274B"/>
    <w:rsid w:val="00282858"/>
    <w:rsid w:val="00282906"/>
    <w:rsid w:val="002829AE"/>
    <w:rsid w:val="00283510"/>
    <w:rsid w:val="0028380A"/>
    <w:rsid w:val="00283870"/>
    <w:rsid w:val="00283B7B"/>
    <w:rsid w:val="00284323"/>
    <w:rsid w:val="0028452D"/>
    <w:rsid w:val="0028477D"/>
    <w:rsid w:val="002848C7"/>
    <w:rsid w:val="00284986"/>
    <w:rsid w:val="002849C2"/>
    <w:rsid w:val="00284A04"/>
    <w:rsid w:val="00284BF7"/>
    <w:rsid w:val="00284D67"/>
    <w:rsid w:val="00284D72"/>
    <w:rsid w:val="00285309"/>
    <w:rsid w:val="00285459"/>
    <w:rsid w:val="00285A4A"/>
    <w:rsid w:val="00286239"/>
    <w:rsid w:val="0028625C"/>
    <w:rsid w:val="002866CF"/>
    <w:rsid w:val="00286722"/>
    <w:rsid w:val="002869D2"/>
    <w:rsid w:val="00286B74"/>
    <w:rsid w:val="00286BAC"/>
    <w:rsid w:val="00286C05"/>
    <w:rsid w:val="00286C68"/>
    <w:rsid w:val="00286C69"/>
    <w:rsid w:val="00286CE8"/>
    <w:rsid w:val="0028733D"/>
    <w:rsid w:val="002873A2"/>
    <w:rsid w:val="002873A6"/>
    <w:rsid w:val="0028758C"/>
    <w:rsid w:val="002875C6"/>
    <w:rsid w:val="002878DF"/>
    <w:rsid w:val="00287B2C"/>
    <w:rsid w:val="00287FF9"/>
    <w:rsid w:val="002902BB"/>
    <w:rsid w:val="00290302"/>
    <w:rsid w:val="0029047F"/>
    <w:rsid w:val="00290B41"/>
    <w:rsid w:val="002919A7"/>
    <w:rsid w:val="00291AEE"/>
    <w:rsid w:val="00292128"/>
    <w:rsid w:val="00292403"/>
    <w:rsid w:val="0029275D"/>
    <w:rsid w:val="00292A04"/>
    <w:rsid w:val="00292E51"/>
    <w:rsid w:val="00292FCC"/>
    <w:rsid w:val="00293101"/>
    <w:rsid w:val="0029315D"/>
    <w:rsid w:val="002931FC"/>
    <w:rsid w:val="002933EB"/>
    <w:rsid w:val="002935AE"/>
    <w:rsid w:val="002936DC"/>
    <w:rsid w:val="002937B5"/>
    <w:rsid w:val="00293EC9"/>
    <w:rsid w:val="00293F01"/>
    <w:rsid w:val="00293F58"/>
    <w:rsid w:val="0029426B"/>
    <w:rsid w:val="00294817"/>
    <w:rsid w:val="002948A5"/>
    <w:rsid w:val="00294AAB"/>
    <w:rsid w:val="00294C3B"/>
    <w:rsid w:val="00294E53"/>
    <w:rsid w:val="00294F31"/>
    <w:rsid w:val="002950BA"/>
    <w:rsid w:val="0029584B"/>
    <w:rsid w:val="00295DD8"/>
    <w:rsid w:val="00295F77"/>
    <w:rsid w:val="00296163"/>
    <w:rsid w:val="002963A8"/>
    <w:rsid w:val="00296402"/>
    <w:rsid w:val="002968D9"/>
    <w:rsid w:val="0029691A"/>
    <w:rsid w:val="00296B41"/>
    <w:rsid w:val="00296E1D"/>
    <w:rsid w:val="00296FFD"/>
    <w:rsid w:val="0029783C"/>
    <w:rsid w:val="00297BDE"/>
    <w:rsid w:val="00297D9B"/>
    <w:rsid w:val="00297DEE"/>
    <w:rsid w:val="00297E34"/>
    <w:rsid w:val="00297F75"/>
    <w:rsid w:val="002A007B"/>
    <w:rsid w:val="002A0243"/>
    <w:rsid w:val="002A02ED"/>
    <w:rsid w:val="002A038E"/>
    <w:rsid w:val="002A03F1"/>
    <w:rsid w:val="002A0447"/>
    <w:rsid w:val="002A0623"/>
    <w:rsid w:val="002A06E3"/>
    <w:rsid w:val="002A0968"/>
    <w:rsid w:val="002A099F"/>
    <w:rsid w:val="002A0C30"/>
    <w:rsid w:val="002A0D3C"/>
    <w:rsid w:val="002A0F6A"/>
    <w:rsid w:val="002A1D6D"/>
    <w:rsid w:val="002A2390"/>
    <w:rsid w:val="002A27AF"/>
    <w:rsid w:val="002A28E3"/>
    <w:rsid w:val="002A375A"/>
    <w:rsid w:val="002A37ED"/>
    <w:rsid w:val="002A38E1"/>
    <w:rsid w:val="002A3A99"/>
    <w:rsid w:val="002A3E05"/>
    <w:rsid w:val="002A4638"/>
    <w:rsid w:val="002A507D"/>
    <w:rsid w:val="002A5230"/>
    <w:rsid w:val="002A56F5"/>
    <w:rsid w:val="002A5719"/>
    <w:rsid w:val="002A5766"/>
    <w:rsid w:val="002A57E9"/>
    <w:rsid w:val="002A6080"/>
    <w:rsid w:val="002A617A"/>
    <w:rsid w:val="002A61D4"/>
    <w:rsid w:val="002A63A9"/>
    <w:rsid w:val="002A66EF"/>
    <w:rsid w:val="002A675A"/>
    <w:rsid w:val="002A6778"/>
    <w:rsid w:val="002A6D84"/>
    <w:rsid w:val="002A6F79"/>
    <w:rsid w:val="002A70A0"/>
    <w:rsid w:val="002A725C"/>
    <w:rsid w:val="002A7516"/>
    <w:rsid w:val="002A776B"/>
    <w:rsid w:val="002A7791"/>
    <w:rsid w:val="002A7B00"/>
    <w:rsid w:val="002A7FA5"/>
    <w:rsid w:val="002B011C"/>
    <w:rsid w:val="002B038E"/>
    <w:rsid w:val="002B0652"/>
    <w:rsid w:val="002B0C8A"/>
    <w:rsid w:val="002B0E81"/>
    <w:rsid w:val="002B0F75"/>
    <w:rsid w:val="002B10AB"/>
    <w:rsid w:val="002B1CB9"/>
    <w:rsid w:val="002B1CDD"/>
    <w:rsid w:val="002B2053"/>
    <w:rsid w:val="002B231D"/>
    <w:rsid w:val="002B25E8"/>
    <w:rsid w:val="002B2839"/>
    <w:rsid w:val="002B2F7F"/>
    <w:rsid w:val="002B3022"/>
    <w:rsid w:val="002B33A2"/>
    <w:rsid w:val="002B348F"/>
    <w:rsid w:val="002B34D1"/>
    <w:rsid w:val="002B35AE"/>
    <w:rsid w:val="002B3B7D"/>
    <w:rsid w:val="002B3CD8"/>
    <w:rsid w:val="002B40F5"/>
    <w:rsid w:val="002B46C4"/>
    <w:rsid w:val="002B471C"/>
    <w:rsid w:val="002B4F92"/>
    <w:rsid w:val="002B517C"/>
    <w:rsid w:val="002B528E"/>
    <w:rsid w:val="002B532C"/>
    <w:rsid w:val="002B6084"/>
    <w:rsid w:val="002B62DD"/>
    <w:rsid w:val="002B6424"/>
    <w:rsid w:val="002B653C"/>
    <w:rsid w:val="002B6598"/>
    <w:rsid w:val="002B67E6"/>
    <w:rsid w:val="002B6C17"/>
    <w:rsid w:val="002B6C25"/>
    <w:rsid w:val="002B6CF4"/>
    <w:rsid w:val="002B6FC2"/>
    <w:rsid w:val="002B70DC"/>
    <w:rsid w:val="002B7280"/>
    <w:rsid w:val="002B7F30"/>
    <w:rsid w:val="002C01BD"/>
    <w:rsid w:val="002C02A7"/>
    <w:rsid w:val="002C0379"/>
    <w:rsid w:val="002C0773"/>
    <w:rsid w:val="002C0946"/>
    <w:rsid w:val="002C0A8E"/>
    <w:rsid w:val="002C0FFC"/>
    <w:rsid w:val="002C10EC"/>
    <w:rsid w:val="002C1137"/>
    <w:rsid w:val="002C145F"/>
    <w:rsid w:val="002C17BC"/>
    <w:rsid w:val="002C1962"/>
    <w:rsid w:val="002C2153"/>
    <w:rsid w:val="002C23C0"/>
    <w:rsid w:val="002C253C"/>
    <w:rsid w:val="002C2564"/>
    <w:rsid w:val="002C25DD"/>
    <w:rsid w:val="002C263C"/>
    <w:rsid w:val="002C2C5B"/>
    <w:rsid w:val="002C2F33"/>
    <w:rsid w:val="002C2F94"/>
    <w:rsid w:val="002C2FE3"/>
    <w:rsid w:val="002C3231"/>
    <w:rsid w:val="002C3284"/>
    <w:rsid w:val="002C3478"/>
    <w:rsid w:val="002C3643"/>
    <w:rsid w:val="002C3AE3"/>
    <w:rsid w:val="002C3D91"/>
    <w:rsid w:val="002C3E46"/>
    <w:rsid w:val="002C41F0"/>
    <w:rsid w:val="002C424C"/>
    <w:rsid w:val="002C438F"/>
    <w:rsid w:val="002C43C8"/>
    <w:rsid w:val="002C4AB8"/>
    <w:rsid w:val="002C4DEA"/>
    <w:rsid w:val="002C4E4A"/>
    <w:rsid w:val="002C501B"/>
    <w:rsid w:val="002C5861"/>
    <w:rsid w:val="002C5C2D"/>
    <w:rsid w:val="002C5CAD"/>
    <w:rsid w:val="002C5FD1"/>
    <w:rsid w:val="002C63A6"/>
    <w:rsid w:val="002C6566"/>
    <w:rsid w:val="002C676B"/>
    <w:rsid w:val="002C67BD"/>
    <w:rsid w:val="002C6B50"/>
    <w:rsid w:val="002C6B8C"/>
    <w:rsid w:val="002C6D0A"/>
    <w:rsid w:val="002C6F7E"/>
    <w:rsid w:val="002C70A2"/>
    <w:rsid w:val="002C714C"/>
    <w:rsid w:val="002C715D"/>
    <w:rsid w:val="002C762A"/>
    <w:rsid w:val="002C79BA"/>
    <w:rsid w:val="002C7CB0"/>
    <w:rsid w:val="002C7F1B"/>
    <w:rsid w:val="002C7F3B"/>
    <w:rsid w:val="002C7FB0"/>
    <w:rsid w:val="002D0036"/>
    <w:rsid w:val="002D02C5"/>
    <w:rsid w:val="002D03C8"/>
    <w:rsid w:val="002D042A"/>
    <w:rsid w:val="002D0AB5"/>
    <w:rsid w:val="002D0B94"/>
    <w:rsid w:val="002D0F18"/>
    <w:rsid w:val="002D11AA"/>
    <w:rsid w:val="002D124C"/>
    <w:rsid w:val="002D14C3"/>
    <w:rsid w:val="002D25DA"/>
    <w:rsid w:val="002D25E5"/>
    <w:rsid w:val="002D25FF"/>
    <w:rsid w:val="002D2620"/>
    <w:rsid w:val="002D26CC"/>
    <w:rsid w:val="002D288D"/>
    <w:rsid w:val="002D2937"/>
    <w:rsid w:val="002D30C1"/>
    <w:rsid w:val="002D3382"/>
    <w:rsid w:val="002D365C"/>
    <w:rsid w:val="002D369C"/>
    <w:rsid w:val="002D386F"/>
    <w:rsid w:val="002D3E56"/>
    <w:rsid w:val="002D47CC"/>
    <w:rsid w:val="002D483F"/>
    <w:rsid w:val="002D485B"/>
    <w:rsid w:val="002D4D84"/>
    <w:rsid w:val="002D4D93"/>
    <w:rsid w:val="002D4E0B"/>
    <w:rsid w:val="002D510F"/>
    <w:rsid w:val="002D53CB"/>
    <w:rsid w:val="002D5788"/>
    <w:rsid w:val="002D5C81"/>
    <w:rsid w:val="002D5F7D"/>
    <w:rsid w:val="002D6010"/>
    <w:rsid w:val="002D609D"/>
    <w:rsid w:val="002D6F80"/>
    <w:rsid w:val="002D7295"/>
    <w:rsid w:val="002D757A"/>
    <w:rsid w:val="002D757B"/>
    <w:rsid w:val="002D783B"/>
    <w:rsid w:val="002D7B8E"/>
    <w:rsid w:val="002D7CBD"/>
    <w:rsid w:val="002D7CEB"/>
    <w:rsid w:val="002E0452"/>
    <w:rsid w:val="002E05CD"/>
    <w:rsid w:val="002E0735"/>
    <w:rsid w:val="002E0759"/>
    <w:rsid w:val="002E089E"/>
    <w:rsid w:val="002E0AA4"/>
    <w:rsid w:val="002E0BAD"/>
    <w:rsid w:val="002E11D2"/>
    <w:rsid w:val="002E1229"/>
    <w:rsid w:val="002E123A"/>
    <w:rsid w:val="002E18DB"/>
    <w:rsid w:val="002E1E5B"/>
    <w:rsid w:val="002E1F50"/>
    <w:rsid w:val="002E2479"/>
    <w:rsid w:val="002E2806"/>
    <w:rsid w:val="002E2900"/>
    <w:rsid w:val="002E2BD6"/>
    <w:rsid w:val="002E304C"/>
    <w:rsid w:val="002E30C1"/>
    <w:rsid w:val="002E314E"/>
    <w:rsid w:val="002E316E"/>
    <w:rsid w:val="002E37F0"/>
    <w:rsid w:val="002E3F7C"/>
    <w:rsid w:val="002E4182"/>
    <w:rsid w:val="002E4399"/>
    <w:rsid w:val="002E4638"/>
    <w:rsid w:val="002E472B"/>
    <w:rsid w:val="002E49D1"/>
    <w:rsid w:val="002E4A55"/>
    <w:rsid w:val="002E4ABD"/>
    <w:rsid w:val="002E565D"/>
    <w:rsid w:val="002E5A6D"/>
    <w:rsid w:val="002E5CE6"/>
    <w:rsid w:val="002E5FDF"/>
    <w:rsid w:val="002E6670"/>
    <w:rsid w:val="002E6B03"/>
    <w:rsid w:val="002E6E1F"/>
    <w:rsid w:val="002E6EC3"/>
    <w:rsid w:val="002E7095"/>
    <w:rsid w:val="002E7333"/>
    <w:rsid w:val="002E749E"/>
    <w:rsid w:val="002F04A2"/>
    <w:rsid w:val="002F04CE"/>
    <w:rsid w:val="002F0767"/>
    <w:rsid w:val="002F0816"/>
    <w:rsid w:val="002F0831"/>
    <w:rsid w:val="002F0A71"/>
    <w:rsid w:val="002F0DC7"/>
    <w:rsid w:val="002F0E96"/>
    <w:rsid w:val="002F10C5"/>
    <w:rsid w:val="002F11B3"/>
    <w:rsid w:val="002F1789"/>
    <w:rsid w:val="002F1CF4"/>
    <w:rsid w:val="002F2350"/>
    <w:rsid w:val="002F25C4"/>
    <w:rsid w:val="002F2794"/>
    <w:rsid w:val="002F29F8"/>
    <w:rsid w:val="002F2CD7"/>
    <w:rsid w:val="002F2F63"/>
    <w:rsid w:val="002F4061"/>
    <w:rsid w:val="002F4376"/>
    <w:rsid w:val="002F4C2D"/>
    <w:rsid w:val="002F4CD5"/>
    <w:rsid w:val="002F4D15"/>
    <w:rsid w:val="002F4D8E"/>
    <w:rsid w:val="002F4F53"/>
    <w:rsid w:val="002F5795"/>
    <w:rsid w:val="002F5878"/>
    <w:rsid w:val="002F5C2D"/>
    <w:rsid w:val="002F5C7B"/>
    <w:rsid w:val="002F5CD2"/>
    <w:rsid w:val="002F5F6B"/>
    <w:rsid w:val="002F61B1"/>
    <w:rsid w:val="002F628F"/>
    <w:rsid w:val="002F6596"/>
    <w:rsid w:val="002F69D7"/>
    <w:rsid w:val="002F6C83"/>
    <w:rsid w:val="002F7063"/>
    <w:rsid w:val="002F714C"/>
    <w:rsid w:val="002F71D0"/>
    <w:rsid w:val="002F71D3"/>
    <w:rsid w:val="002F7A37"/>
    <w:rsid w:val="002F7EC9"/>
    <w:rsid w:val="002F7FF9"/>
    <w:rsid w:val="003000C2"/>
    <w:rsid w:val="003000F9"/>
    <w:rsid w:val="003001F9"/>
    <w:rsid w:val="00300281"/>
    <w:rsid w:val="0030089A"/>
    <w:rsid w:val="00300CAE"/>
    <w:rsid w:val="003013F8"/>
    <w:rsid w:val="00301AA3"/>
    <w:rsid w:val="00301E0B"/>
    <w:rsid w:val="003023AA"/>
    <w:rsid w:val="00302FA1"/>
    <w:rsid w:val="00302FEF"/>
    <w:rsid w:val="00302FF4"/>
    <w:rsid w:val="003030D8"/>
    <w:rsid w:val="00303110"/>
    <w:rsid w:val="00303390"/>
    <w:rsid w:val="00303579"/>
    <w:rsid w:val="0030381A"/>
    <w:rsid w:val="00303839"/>
    <w:rsid w:val="003038C3"/>
    <w:rsid w:val="00303DF3"/>
    <w:rsid w:val="00303E11"/>
    <w:rsid w:val="00303EB8"/>
    <w:rsid w:val="003042BC"/>
    <w:rsid w:val="00304361"/>
    <w:rsid w:val="00304B41"/>
    <w:rsid w:val="00304EC7"/>
    <w:rsid w:val="003051F0"/>
    <w:rsid w:val="003053FD"/>
    <w:rsid w:val="0030542B"/>
    <w:rsid w:val="00305866"/>
    <w:rsid w:val="00305C25"/>
    <w:rsid w:val="003060C9"/>
    <w:rsid w:val="003060DF"/>
    <w:rsid w:val="00306238"/>
    <w:rsid w:val="00306283"/>
    <w:rsid w:val="00306605"/>
    <w:rsid w:val="00306B2F"/>
    <w:rsid w:val="00306BE0"/>
    <w:rsid w:val="00306DCC"/>
    <w:rsid w:val="00306DF8"/>
    <w:rsid w:val="003070EE"/>
    <w:rsid w:val="003070F3"/>
    <w:rsid w:val="00307587"/>
    <w:rsid w:val="00307982"/>
    <w:rsid w:val="00307BA4"/>
    <w:rsid w:val="00307F1A"/>
    <w:rsid w:val="00310084"/>
    <w:rsid w:val="0031061D"/>
    <w:rsid w:val="003108B1"/>
    <w:rsid w:val="00310932"/>
    <w:rsid w:val="003109B6"/>
    <w:rsid w:val="00310A70"/>
    <w:rsid w:val="00310AF9"/>
    <w:rsid w:val="00310B02"/>
    <w:rsid w:val="00310DF5"/>
    <w:rsid w:val="00310FDA"/>
    <w:rsid w:val="00311197"/>
    <w:rsid w:val="00311324"/>
    <w:rsid w:val="00311551"/>
    <w:rsid w:val="00311845"/>
    <w:rsid w:val="00311A84"/>
    <w:rsid w:val="0031248C"/>
    <w:rsid w:val="0031334A"/>
    <w:rsid w:val="00313570"/>
    <w:rsid w:val="003136D8"/>
    <w:rsid w:val="00313A6B"/>
    <w:rsid w:val="00313D47"/>
    <w:rsid w:val="00313E23"/>
    <w:rsid w:val="00313FC3"/>
    <w:rsid w:val="003146A6"/>
    <w:rsid w:val="0031496F"/>
    <w:rsid w:val="00314EA9"/>
    <w:rsid w:val="003151A4"/>
    <w:rsid w:val="003152DF"/>
    <w:rsid w:val="00315687"/>
    <w:rsid w:val="0031579B"/>
    <w:rsid w:val="0031586F"/>
    <w:rsid w:val="00315B74"/>
    <w:rsid w:val="00315E3C"/>
    <w:rsid w:val="00315F68"/>
    <w:rsid w:val="003162BD"/>
    <w:rsid w:val="0031641B"/>
    <w:rsid w:val="00316446"/>
    <w:rsid w:val="003165EB"/>
    <w:rsid w:val="003166DA"/>
    <w:rsid w:val="0031697D"/>
    <w:rsid w:val="00316B69"/>
    <w:rsid w:val="00316D82"/>
    <w:rsid w:val="00317F21"/>
    <w:rsid w:val="00317F45"/>
    <w:rsid w:val="00317FA5"/>
    <w:rsid w:val="00320268"/>
    <w:rsid w:val="00320350"/>
    <w:rsid w:val="00320489"/>
    <w:rsid w:val="00320794"/>
    <w:rsid w:val="0032079A"/>
    <w:rsid w:val="00320802"/>
    <w:rsid w:val="003208EB"/>
    <w:rsid w:val="00320A0F"/>
    <w:rsid w:val="00320B1E"/>
    <w:rsid w:val="00320DFF"/>
    <w:rsid w:val="003212F4"/>
    <w:rsid w:val="00321824"/>
    <w:rsid w:val="003218C3"/>
    <w:rsid w:val="00321ACC"/>
    <w:rsid w:val="00321DF8"/>
    <w:rsid w:val="00321EC6"/>
    <w:rsid w:val="00322029"/>
    <w:rsid w:val="00322055"/>
    <w:rsid w:val="003228F4"/>
    <w:rsid w:val="00322F7E"/>
    <w:rsid w:val="0032301E"/>
    <w:rsid w:val="00323855"/>
    <w:rsid w:val="00323A23"/>
    <w:rsid w:val="00323D12"/>
    <w:rsid w:val="00324272"/>
    <w:rsid w:val="0032427E"/>
    <w:rsid w:val="00324335"/>
    <w:rsid w:val="003245B4"/>
    <w:rsid w:val="00324DF7"/>
    <w:rsid w:val="003252F3"/>
    <w:rsid w:val="00325307"/>
    <w:rsid w:val="003256E0"/>
    <w:rsid w:val="00325759"/>
    <w:rsid w:val="003257D1"/>
    <w:rsid w:val="0032588D"/>
    <w:rsid w:val="003258E1"/>
    <w:rsid w:val="00325AF1"/>
    <w:rsid w:val="00326048"/>
    <w:rsid w:val="0032605D"/>
    <w:rsid w:val="00326362"/>
    <w:rsid w:val="003266E0"/>
    <w:rsid w:val="0032680A"/>
    <w:rsid w:val="00326A10"/>
    <w:rsid w:val="00326C72"/>
    <w:rsid w:val="0032722F"/>
    <w:rsid w:val="00327435"/>
    <w:rsid w:val="00327506"/>
    <w:rsid w:val="003278F8"/>
    <w:rsid w:val="00327ABE"/>
    <w:rsid w:val="00327ADB"/>
    <w:rsid w:val="003302B9"/>
    <w:rsid w:val="003304F2"/>
    <w:rsid w:val="00330598"/>
    <w:rsid w:val="003306BE"/>
    <w:rsid w:val="00330748"/>
    <w:rsid w:val="003308AA"/>
    <w:rsid w:val="00330FAD"/>
    <w:rsid w:val="00331353"/>
    <w:rsid w:val="0033197A"/>
    <w:rsid w:val="00331A4A"/>
    <w:rsid w:val="00331B85"/>
    <w:rsid w:val="00331CDF"/>
    <w:rsid w:val="00331EDB"/>
    <w:rsid w:val="00331F2F"/>
    <w:rsid w:val="0033200C"/>
    <w:rsid w:val="0033211E"/>
    <w:rsid w:val="003323DF"/>
    <w:rsid w:val="003325E0"/>
    <w:rsid w:val="003326A7"/>
    <w:rsid w:val="00332FF3"/>
    <w:rsid w:val="00333341"/>
    <w:rsid w:val="003335C8"/>
    <w:rsid w:val="003337E8"/>
    <w:rsid w:val="003337EC"/>
    <w:rsid w:val="0033394C"/>
    <w:rsid w:val="00333E80"/>
    <w:rsid w:val="003340AD"/>
    <w:rsid w:val="00334121"/>
    <w:rsid w:val="003342CD"/>
    <w:rsid w:val="003345A1"/>
    <w:rsid w:val="0033521E"/>
    <w:rsid w:val="00335896"/>
    <w:rsid w:val="00335A2D"/>
    <w:rsid w:val="00335A83"/>
    <w:rsid w:val="00335C18"/>
    <w:rsid w:val="00335C68"/>
    <w:rsid w:val="00335D51"/>
    <w:rsid w:val="003360E2"/>
    <w:rsid w:val="00336269"/>
    <w:rsid w:val="003363DF"/>
    <w:rsid w:val="00336957"/>
    <w:rsid w:val="00336F6B"/>
    <w:rsid w:val="00336F9B"/>
    <w:rsid w:val="003374DA"/>
    <w:rsid w:val="003375EF"/>
    <w:rsid w:val="003376FC"/>
    <w:rsid w:val="003378B5"/>
    <w:rsid w:val="0034044A"/>
    <w:rsid w:val="00340754"/>
    <w:rsid w:val="0034083C"/>
    <w:rsid w:val="00340FB2"/>
    <w:rsid w:val="00340FE7"/>
    <w:rsid w:val="0034103B"/>
    <w:rsid w:val="003411F7"/>
    <w:rsid w:val="00341238"/>
    <w:rsid w:val="00341366"/>
    <w:rsid w:val="00341DAD"/>
    <w:rsid w:val="00341E79"/>
    <w:rsid w:val="00341FE1"/>
    <w:rsid w:val="003424AE"/>
    <w:rsid w:val="003424BA"/>
    <w:rsid w:val="00342721"/>
    <w:rsid w:val="00342998"/>
    <w:rsid w:val="00343128"/>
    <w:rsid w:val="00343219"/>
    <w:rsid w:val="0034333C"/>
    <w:rsid w:val="00343826"/>
    <w:rsid w:val="00343A71"/>
    <w:rsid w:val="00343B86"/>
    <w:rsid w:val="00343DC7"/>
    <w:rsid w:val="00343FDD"/>
    <w:rsid w:val="0034413D"/>
    <w:rsid w:val="00344873"/>
    <w:rsid w:val="0034520C"/>
    <w:rsid w:val="00345252"/>
    <w:rsid w:val="00345400"/>
    <w:rsid w:val="00345487"/>
    <w:rsid w:val="00345495"/>
    <w:rsid w:val="003455C0"/>
    <w:rsid w:val="00345659"/>
    <w:rsid w:val="00345740"/>
    <w:rsid w:val="00345886"/>
    <w:rsid w:val="00345DD1"/>
    <w:rsid w:val="0034600C"/>
    <w:rsid w:val="00346010"/>
    <w:rsid w:val="0034606A"/>
    <w:rsid w:val="00346271"/>
    <w:rsid w:val="00346280"/>
    <w:rsid w:val="003464D9"/>
    <w:rsid w:val="0034695B"/>
    <w:rsid w:val="00346AEB"/>
    <w:rsid w:val="00346CEC"/>
    <w:rsid w:val="00346DF4"/>
    <w:rsid w:val="00347517"/>
    <w:rsid w:val="003478C1"/>
    <w:rsid w:val="00347B91"/>
    <w:rsid w:val="00347D03"/>
    <w:rsid w:val="00347EC0"/>
    <w:rsid w:val="0035000E"/>
    <w:rsid w:val="003503FB"/>
    <w:rsid w:val="00350478"/>
    <w:rsid w:val="003505F8"/>
    <w:rsid w:val="003506A9"/>
    <w:rsid w:val="00350705"/>
    <w:rsid w:val="003509E3"/>
    <w:rsid w:val="00350AFB"/>
    <w:rsid w:val="00350B5D"/>
    <w:rsid w:val="00350BBD"/>
    <w:rsid w:val="003511FB"/>
    <w:rsid w:val="00351277"/>
    <w:rsid w:val="00351356"/>
    <w:rsid w:val="0035151A"/>
    <w:rsid w:val="0035161E"/>
    <w:rsid w:val="00351772"/>
    <w:rsid w:val="0035180F"/>
    <w:rsid w:val="003518B9"/>
    <w:rsid w:val="00351AEB"/>
    <w:rsid w:val="00351BE1"/>
    <w:rsid w:val="0035264E"/>
    <w:rsid w:val="003526A5"/>
    <w:rsid w:val="003527F7"/>
    <w:rsid w:val="00352898"/>
    <w:rsid w:val="00352B90"/>
    <w:rsid w:val="00352F63"/>
    <w:rsid w:val="00353161"/>
    <w:rsid w:val="003533D9"/>
    <w:rsid w:val="0035353C"/>
    <w:rsid w:val="003535C7"/>
    <w:rsid w:val="00353619"/>
    <w:rsid w:val="00353BFC"/>
    <w:rsid w:val="00353CB5"/>
    <w:rsid w:val="00353F12"/>
    <w:rsid w:val="00354186"/>
    <w:rsid w:val="0035430B"/>
    <w:rsid w:val="0035432F"/>
    <w:rsid w:val="00354365"/>
    <w:rsid w:val="0035452E"/>
    <w:rsid w:val="00354628"/>
    <w:rsid w:val="00354707"/>
    <w:rsid w:val="003554FF"/>
    <w:rsid w:val="003558FC"/>
    <w:rsid w:val="003559A1"/>
    <w:rsid w:val="003559D1"/>
    <w:rsid w:val="00355DF3"/>
    <w:rsid w:val="0035601E"/>
    <w:rsid w:val="00356186"/>
    <w:rsid w:val="0035621F"/>
    <w:rsid w:val="003562FA"/>
    <w:rsid w:val="003563A3"/>
    <w:rsid w:val="00356971"/>
    <w:rsid w:val="003569A7"/>
    <w:rsid w:val="00356B08"/>
    <w:rsid w:val="00356E05"/>
    <w:rsid w:val="0035739B"/>
    <w:rsid w:val="003574A0"/>
    <w:rsid w:val="003575A2"/>
    <w:rsid w:val="00357629"/>
    <w:rsid w:val="003579E6"/>
    <w:rsid w:val="00357FA8"/>
    <w:rsid w:val="00357FB3"/>
    <w:rsid w:val="003600A3"/>
    <w:rsid w:val="003604CD"/>
    <w:rsid w:val="003607ED"/>
    <w:rsid w:val="00360B6D"/>
    <w:rsid w:val="00360F47"/>
    <w:rsid w:val="00360FFA"/>
    <w:rsid w:val="00361372"/>
    <w:rsid w:val="003614A3"/>
    <w:rsid w:val="00361B29"/>
    <w:rsid w:val="00361BBB"/>
    <w:rsid w:val="0036205B"/>
    <w:rsid w:val="00362197"/>
    <w:rsid w:val="00362299"/>
    <w:rsid w:val="0036253E"/>
    <w:rsid w:val="00362545"/>
    <w:rsid w:val="00362606"/>
    <w:rsid w:val="00362829"/>
    <w:rsid w:val="00362D44"/>
    <w:rsid w:val="003630F3"/>
    <w:rsid w:val="00363295"/>
    <w:rsid w:val="003632A6"/>
    <w:rsid w:val="003632B9"/>
    <w:rsid w:val="003635B2"/>
    <w:rsid w:val="00363677"/>
    <w:rsid w:val="00363C5E"/>
    <w:rsid w:val="003641E4"/>
    <w:rsid w:val="00364357"/>
    <w:rsid w:val="00364822"/>
    <w:rsid w:val="0036519B"/>
    <w:rsid w:val="00365242"/>
    <w:rsid w:val="00365604"/>
    <w:rsid w:val="00365952"/>
    <w:rsid w:val="00365C02"/>
    <w:rsid w:val="0036622F"/>
    <w:rsid w:val="00366259"/>
    <w:rsid w:val="0036629E"/>
    <w:rsid w:val="0036632A"/>
    <w:rsid w:val="0036660A"/>
    <w:rsid w:val="00366D8C"/>
    <w:rsid w:val="00366E63"/>
    <w:rsid w:val="00366F3B"/>
    <w:rsid w:val="003672D4"/>
    <w:rsid w:val="003676A1"/>
    <w:rsid w:val="00367A20"/>
    <w:rsid w:val="00367F5F"/>
    <w:rsid w:val="00367FE2"/>
    <w:rsid w:val="0037011A"/>
    <w:rsid w:val="003706F0"/>
    <w:rsid w:val="0037070F"/>
    <w:rsid w:val="00370713"/>
    <w:rsid w:val="00370873"/>
    <w:rsid w:val="00370A55"/>
    <w:rsid w:val="00370ACF"/>
    <w:rsid w:val="00370B6E"/>
    <w:rsid w:val="00370C3C"/>
    <w:rsid w:val="00370F38"/>
    <w:rsid w:val="0037141B"/>
    <w:rsid w:val="0037172B"/>
    <w:rsid w:val="00371E5F"/>
    <w:rsid w:val="0037233B"/>
    <w:rsid w:val="003725FF"/>
    <w:rsid w:val="0037296B"/>
    <w:rsid w:val="00372ADF"/>
    <w:rsid w:val="0037301B"/>
    <w:rsid w:val="0037306E"/>
    <w:rsid w:val="003735E9"/>
    <w:rsid w:val="0037379B"/>
    <w:rsid w:val="00373A2A"/>
    <w:rsid w:val="00373E05"/>
    <w:rsid w:val="00374124"/>
    <w:rsid w:val="00374330"/>
    <w:rsid w:val="00374463"/>
    <w:rsid w:val="00374815"/>
    <w:rsid w:val="0037484E"/>
    <w:rsid w:val="00374B63"/>
    <w:rsid w:val="003757D9"/>
    <w:rsid w:val="003759B0"/>
    <w:rsid w:val="003759EA"/>
    <w:rsid w:val="00375A60"/>
    <w:rsid w:val="00375ABB"/>
    <w:rsid w:val="00375CE2"/>
    <w:rsid w:val="00375E12"/>
    <w:rsid w:val="00376399"/>
    <w:rsid w:val="003766CE"/>
    <w:rsid w:val="00376723"/>
    <w:rsid w:val="003768A3"/>
    <w:rsid w:val="00376915"/>
    <w:rsid w:val="00376CDD"/>
    <w:rsid w:val="00376F67"/>
    <w:rsid w:val="003771F5"/>
    <w:rsid w:val="003771F8"/>
    <w:rsid w:val="0037730F"/>
    <w:rsid w:val="003775E5"/>
    <w:rsid w:val="003776A7"/>
    <w:rsid w:val="00377722"/>
    <w:rsid w:val="00377C17"/>
    <w:rsid w:val="00377FB7"/>
    <w:rsid w:val="0038053E"/>
    <w:rsid w:val="0038057E"/>
    <w:rsid w:val="0038093F"/>
    <w:rsid w:val="00380B29"/>
    <w:rsid w:val="00380D7E"/>
    <w:rsid w:val="0038121A"/>
    <w:rsid w:val="003812A4"/>
    <w:rsid w:val="003815AF"/>
    <w:rsid w:val="0038173D"/>
    <w:rsid w:val="00381B76"/>
    <w:rsid w:val="00381DFC"/>
    <w:rsid w:val="00382113"/>
    <w:rsid w:val="003821DB"/>
    <w:rsid w:val="0038235C"/>
    <w:rsid w:val="0038239E"/>
    <w:rsid w:val="003824B4"/>
    <w:rsid w:val="0038255F"/>
    <w:rsid w:val="00382712"/>
    <w:rsid w:val="003828A0"/>
    <w:rsid w:val="00382AB8"/>
    <w:rsid w:val="00382BC0"/>
    <w:rsid w:val="00382D32"/>
    <w:rsid w:val="003830B3"/>
    <w:rsid w:val="0038349A"/>
    <w:rsid w:val="003838BE"/>
    <w:rsid w:val="00383A53"/>
    <w:rsid w:val="00383AF5"/>
    <w:rsid w:val="00383B98"/>
    <w:rsid w:val="00383CEE"/>
    <w:rsid w:val="00384043"/>
    <w:rsid w:val="0038419F"/>
    <w:rsid w:val="00384802"/>
    <w:rsid w:val="00384975"/>
    <w:rsid w:val="00384A9E"/>
    <w:rsid w:val="00384C36"/>
    <w:rsid w:val="00384E11"/>
    <w:rsid w:val="00384FB5"/>
    <w:rsid w:val="00384FCC"/>
    <w:rsid w:val="0038504D"/>
    <w:rsid w:val="00385482"/>
    <w:rsid w:val="003859DE"/>
    <w:rsid w:val="00385A3A"/>
    <w:rsid w:val="00385A4F"/>
    <w:rsid w:val="00385C9E"/>
    <w:rsid w:val="00385CE9"/>
    <w:rsid w:val="00385F00"/>
    <w:rsid w:val="00385F08"/>
    <w:rsid w:val="00385F37"/>
    <w:rsid w:val="003861A6"/>
    <w:rsid w:val="003866F4"/>
    <w:rsid w:val="00386800"/>
    <w:rsid w:val="003868B9"/>
    <w:rsid w:val="003869AD"/>
    <w:rsid w:val="003871FD"/>
    <w:rsid w:val="003875C6"/>
    <w:rsid w:val="003879E5"/>
    <w:rsid w:val="00387B7F"/>
    <w:rsid w:val="00387D96"/>
    <w:rsid w:val="00387EE1"/>
    <w:rsid w:val="003900DD"/>
    <w:rsid w:val="00390258"/>
    <w:rsid w:val="0039025A"/>
    <w:rsid w:val="00390413"/>
    <w:rsid w:val="003908B0"/>
    <w:rsid w:val="00390A38"/>
    <w:rsid w:val="00390C22"/>
    <w:rsid w:val="0039126C"/>
    <w:rsid w:val="003913A6"/>
    <w:rsid w:val="003915A6"/>
    <w:rsid w:val="003918A2"/>
    <w:rsid w:val="003919A9"/>
    <w:rsid w:val="00391A5A"/>
    <w:rsid w:val="00391B3F"/>
    <w:rsid w:val="003920AB"/>
    <w:rsid w:val="003921CB"/>
    <w:rsid w:val="003922F9"/>
    <w:rsid w:val="0039246D"/>
    <w:rsid w:val="003925EE"/>
    <w:rsid w:val="00392689"/>
    <w:rsid w:val="003926A6"/>
    <w:rsid w:val="00392810"/>
    <w:rsid w:val="003928D7"/>
    <w:rsid w:val="0039293D"/>
    <w:rsid w:val="00392DB6"/>
    <w:rsid w:val="00392EAE"/>
    <w:rsid w:val="00393037"/>
    <w:rsid w:val="0039357E"/>
    <w:rsid w:val="00393626"/>
    <w:rsid w:val="00393645"/>
    <w:rsid w:val="00393BB3"/>
    <w:rsid w:val="00393C00"/>
    <w:rsid w:val="003942F3"/>
    <w:rsid w:val="00394703"/>
    <w:rsid w:val="00394798"/>
    <w:rsid w:val="003947EB"/>
    <w:rsid w:val="00394847"/>
    <w:rsid w:val="00394900"/>
    <w:rsid w:val="00394A76"/>
    <w:rsid w:val="00394AF2"/>
    <w:rsid w:val="00394CD2"/>
    <w:rsid w:val="00394FC1"/>
    <w:rsid w:val="00395068"/>
    <w:rsid w:val="00395366"/>
    <w:rsid w:val="00395432"/>
    <w:rsid w:val="00395882"/>
    <w:rsid w:val="0039592D"/>
    <w:rsid w:val="003959AD"/>
    <w:rsid w:val="0039622C"/>
    <w:rsid w:val="003965E8"/>
    <w:rsid w:val="00396666"/>
    <w:rsid w:val="00396969"/>
    <w:rsid w:val="00396DC7"/>
    <w:rsid w:val="00396FCA"/>
    <w:rsid w:val="00396FD5"/>
    <w:rsid w:val="00396FD8"/>
    <w:rsid w:val="00397669"/>
    <w:rsid w:val="003979A6"/>
    <w:rsid w:val="00397D80"/>
    <w:rsid w:val="00397E18"/>
    <w:rsid w:val="00397FA9"/>
    <w:rsid w:val="003A0003"/>
    <w:rsid w:val="003A036A"/>
    <w:rsid w:val="003A0584"/>
    <w:rsid w:val="003A05CB"/>
    <w:rsid w:val="003A0D30"/>
    <w:rsid w:val="003A0DEB"/>
    <w:rsid w:val="003A0F2F"/>
    <w:rsid w:val="003A0FDA"/>
    <w:rsid w:val="003A1052"/>
    <w:rsid w:val="003A113A"/>
    <w:rsid w:val="003A1B9B"/>
    <w:rsid w:val="003A1DCD"/>
    <w:rsid w:val="003A1DE4"/>
    <w:rsid w:val="003A214D"/>
    <w:rsid w:val="003A2163"/>
    <w:rsid w:val="003A2350"/>
    <w:rsid w:val="003A2455"/>
    <w:rsid w:val="003A26DB"/>
    <w:rsid w:val="003A26F3"/>
    <w:rsid w:val="003A2D43"/>
    <w:rsid w:val="003A3073"/>
    <w:rsid w:val="003A3274"/>
    <w:rsid w:val="003A3848"/>
    <w:rsid w:val="003A3B17"/>
    <w:rsid w:val="003A3B26"/>
    <w:rsid w:val="003A3FC0"/>
    <w:rsid w:val="003A4464"/>
    <w:rsid w:val="003A4634"/>
    <w:rsid w:val="003A483E"/>
    <w:rsid w:val="003A485A"/>
    <w:rsid w:val="003A4E67"/>
    <w:rsid w:val="003A5107"/>
    <w:rsid w:val="003A51F5"/>
    <w:rsid w:val="003A53B2"/>
    <w:rsid w:val="003A546E"/>
    <w:rsid w:val="003A5772"/>
    <w:rsid w:val="003A5C2F"/>
    <w:rsid w:val="003A5F0A"/>
    <w:rsid w:val="003A5F50"/>
    <w:rsid w:val="003A5F57"/>
    <w:rsid w:val="003A65D2"/>
    <w:rsid w:val="003A6730"/>
    <w:rsid w:val="003A6D8F"/>
    <w:rsid w:val="003A71E1"/>
    <w:rsid w:val="003A736A"/>
    <w:rsid w:val="003A74DF"/>
    <w:rsid w:val="003A7596"/>
    <w:rsid w:val="003A76C7"/>
    <w:rsid w:val="003A7970"/>
    <w:rsid w:val="003A7B3D"/>
    <w:rsid w:val="003A7F3C"/>
    <w:rsid w:val="003B0199"/>
    <w:rsid w:val="003B03EF"/>
    <w:rsid w:val="003B07A2"/>
    <w:rsid w:val="003B07C9"/>
    <w:rsid w:val="003B081D"/>
    <w:rsid w:val="003B0D0B"/>
    <w:rsid w:val="003B0DBA"/>
    <w:rsid w:val="003B0E71"/>
    <w:rsid w:val="003B1132"/>
    <w:rsid w:val="003B1684"/>
    <w:rsid w:val="003B1D83"/>
    <w:rsid w:val="003B1FB5"/>
    <w:rsid w:val="003B20E1"/>
    <w:rsid w:val="003B20F3"/>
    <w:rsid w:val="003B2383"/>
    <w:rsid w:val="003B23CE"/>
    <w:rsid w:val="003B241B"/>
    <w:rsid w:val="003B24B6"/>
    <w:rsid w:val="003B25D0"/>
    <w:rsid w:val="003B275E"/>
    <w:rsid w:val="003B27C0"/>
    <w:rsid w:val="003B2938"/>
    <w:rsid w:val="003B2B1E"/>
    <w:rsid w:val="003B2C7A"/>
    <w:rsid w:val="003B30E4"/>
    <w:rsid w:val="003B36AC"/>
    <w:rsid w:val="003B3839"/>
    <w:rsid w:val="003B3877"/>
    <w:rsid w:val="003B3A35"/>
    <w:rsid w:val="003B3A9D"/>
    <w:rsid w:val="003B3CE3"/>
    <w:rsid w:val="003B413F"/>
    <w:rsid w:val="003B456A"/>
    <w:rsid w:val="003B4655"/>
    <w:rsid w:val="003B46D7"/>
    <w:rsid w:val="003B4759"/>
    <w:rsid w:val="003B4A9A"/>
    <w:rsid w:val="003B4B97"/>
    <w:rsid w:val="003B4CDA"/>
    <w:rsid w:val="003B4D15"/>
    <w:rsid w:val="003B4DC8"/>
    <w:rsid w:val="003B4F99"/>
    <w:rsid w:val="003B5277"/>
    <w:rsid w:val="003B58C8"/>
    <w:rsid w:val="003B5BA8"/>
    <w:rsid w:val="003B5BB1"/>
    <w:rsid w:val="003B5BD6"/>
    <w:rsid w:val="003B5C5C"/>
    <w:rsid w:val="003B5CDB"/>
    <w:rsid w:val="003B67A1"/>
    <w:rsid w:val="003B6A68"/>
    <w:rsid w:val="003B6CD5"/>
    <w:rsid w:val="003B6D04"/>
    <w:rsid w:val="003B7130"/>
    <w:rsid w:val="003B74C5"/>
    <w:rsid w:val="003B7693"/>
    <w:rsid w:val="003B7909"/>
    <w:rsid w:val="003B7BE4"/>
    <w:rsid w:val="003C06B5"/>
    <w:rsid w:val="003C06D0"/>
    <w:rsid w:val="003C0824"/>
    <w:rsid w:val="003C0972"/>
    <w:rsid w:val="003C0976"/>
    <w:rsid w:val="003C0F3B"/>
    <w:rsid w:val="003C16C9"/>
    <w:rsid w:val="003C1CB7"/>
    <w:rsid w:val="003C1E34"/>
    <w:rsid w:val="003C1F5E"/>
    <w:rsid w:val="003C27B2"/>
    <w:rsid w:val="003C2855"/>
    <w:rsid w:val="003C2857"/>
    <w:rsid w:val="003C2997"/>
    <w:rsid w:val="003C2E51"/>
    <w:rsid w:val="003C3379"/>
    <w:rsid w:val="003C35D1"/>
    <w:rsid w:val="003C3851"/>
    <w:rsid w:val="003C3DFA"/>
    <w:rsid w:val="003C4366"/>
    <w:rsid w:val="003C49F7"/>
    <w:rsid w:val="003C4CEE"/>
    <w:rsid w:val="003C4DAA"/>
    <w:rsid w:val="003C4E17"/>
    <w:rsid w:val="003C4E1E"/>
    <w:rsid w:val="003C5565"/>
    <w:rsid w:val="003C5587"/>
    <w:rsid w:val="003C580F"/>
    <w:rsid w:val="003C5948"/>
    <w:rsid w:val="003C5A02"/>
    <w:rsid w:val="003C5DFA"/>
    <w:rsid w:val="003C6089"/>
    <w:rsid w:val="003C60BB"/>
    <w:rsid w:val="003C6497"/>
    <w:rsid w:val="003C64C7"/>
    <w:rsid w:val="003C65A2"/>
    <w:rsid w:val="003C65DF"/>
    <w:rsid w:val="003C678B"/>
    <w:rsid w:val="003C6C3C"/>
    <w:rsid w:val="003C727F"/>
    <w:rsid w:val="003C7295"/>
    <w:rsid w:val="003C7333"/>
    <w:rsid w:val="003C73C1"/>
    <w:rsid w:val="003C78C6"/>
    <w:rsid w:val="003C7A07"/>
    <w:rsid w:val="003C7ADA"/>
    <w:rsid w:val="003C7C6A"/>
    <w:rsid w:val="003C7DC1"/>
    <w:rsid w:val="003D033F"/>
    <w:rsid w:val="003D059A"/>
    <w:rsid w:val="003D062C"/>
    <w:rsid w:val="003D0712"/>
    <w:rsid w:val="003D0756"/>
    <w:rsid w:val="003D0896"/>
    <w:rsid w:val="003D0B52"/>
    <w:rsid w:val="003D0BE3"/>
    <w:rsid w:val="003D0D49"/>
    <w:rsid w:val="003D0EEC"/>
    <w:rsid w:val="003D106F"/>
    <w:rsid w:val="003D132B"/>
    <w:rsid w:val="003D13B1"/>
    <w:rsid w:val="003D1475"/>
    <w:rsid w:val="003D15EC"/>
    <w:rsid w:val="003D15F9"/>
    <w:rsid w:val="003D1862"/>
    <w:rsid w:val="003D1ACC"/>
    <w:rsid w:val="003D1BC5"/>
    <w:rsid w:val="003D1CBF"/>
    <w:rsid w:val="003D1E18"/>
    <w:rsid w:val="003D1F87"/>
    <w:rsid w:val="003D263B"/>
    <w:rsid w:val="003D27AE"/>
    <w:rsid w:val="003D2928"/>
    <w:rsid w:val="003D2941"/>
    <w:rsid w:val="003D29FE"/>
    <w:rsid w:val="003D30CA"/>
    <w:rsid w:val="003D3198"/>
    <w:rsid w:val="003D3442"/>
    <w:rsid w:val="003D3525"/>
    <w:rsid w:val="003D3D21"/>
    <w:rsid w:val="003D427A"/>
    <w:rsid w:val="003D4BB2"/>
    <w:rsid w:val="003D4ECE"/>
    <w:rsid w:val="003D4FB8"/>
    <w:rsid w:val="003D5056"/>
    <w:rsid w:val="003D52C5"/>
    <w:rsid w:val="003D5913"/>
    <w:rsid w:val="003D5BCC"/>
    <w:rsid w:val="003D5C15"/>
    <w:rsid w:val="003D5F9E"/>
    <w:rsid w:val="003D5FDA"/>
    <w:rsid w:val="003D695A"/>
    <w:rsid w:val="003D7351"/>
    <w:rsid w:val="003D761B"/>
    <w:rsid w:val="003D761C"/>
    <w:rsid w:val="003D76CC"/>
    <w:rsid w:val="003D79D0"/>
    <w:rsid w:val="003D7CDD"/>
    <w:rsid w:val="003D7E95"/>
    <w:rsid w:val="003D7F23"/>
    <w:rsid w:val="003E040F"/>
    <w:rsid w:val="003E05A0"/>
    <w:rsid w:val="003E0A96"/>
    <w:rsid w:val="003E0ED1"/>
    <w:rsid w:val="003E1777"/>
    <w:rsid w:val="003E22C9"/>
    <w:rsid w:val="003E24BF"/>
    <w:rsid w:val="003E2750"/>
    <w:rsid w:val="003E2B62"/>
    <w:rsid w:val="003E2EBB"/>
    <w:rsid w:val="003E32C8"/>
    <w:rsid w:val="003E34EC"/>
    <w:rsid w:val="003E3593"/>
    <w:rsid w:val="003E3991"/>
    <w:rsid w:val="003E3AAA"/>
    <w:rsid w:val="003E3DD6"/>
    <w:rsid w:val="003E3E39"/>
    <w:rsid w:val="003E47D1"/>
    <w:rsid w:val="003E4950"/>
    <w:rsid w:val="003E51BB"/>
    <w:rsid w:val="003E532B"/>
    <w:rsid w:val="003E5DA7"/>
    <w:rsid w:val="003E608A"/>
    <w:rsid w:val="003E62DC"/>
    <w:rsid w:val="003E6503"/>
    <w:rsid w:val="003E65A9"/>
    <w:rsid w:val="003E6776"/>
    <w:rsid w:val="003E6969"/>
    <w:rsid w:val="003E6C42"/>
    <w:rsid w:val="003E6CC3"/>
    <w:rsid w:val="003E6E4D"/>
    <w:rsid w:val="003E7021"/>
    <w:rsid w:val="003E7529"/>
    <w:rsid w:val="003E771D"/>
    <w:rsid w:val="003E7908"/>
    <w:rsid w:val="003E7CA7"/>
    <w:rsid w:val="003E7CAA"/>
    <w:rsid w:val="003E7DDC"/>
    <w:rsid w:val="003F0024"/>
    <w:rsid w:val="003F0120"/>
    <w:rsid w:val="003F01AD"/>
    <w:rsid w:val="003F02BE"/>
    <w:rsid w:val="003F03AE"/>
    <w:rsid w:val="003F045F"/>
    <w:rsid w:val="003F0B1D"/>
    <w:rsid w:val="003F0F86"/>
    <w:rsid w:val="003F0F9E"/>
    <w:rsid w:val="003F100E"/>
    <w:rsid w:val="003F12EB"/>
    <w:rsid w:val="003F14CF"/>
    <w:rsid w:val="003F16AC"/>
    <w:rsid w:val="003F1BB1"/>
    <w:rsid w:val="003F1EC4"/>
    <w:rsid w:val="003F209E"/>
    <w:rsid w:val="003F213E"/>
    <w:rsid w:val="003F21F9"/>
    <w:rsid w:val="003F2211"/>
    <w:rsid w:val="003F2817"/>
    <w:rsid w:val="003F284A"/>
    <w:rsid w:val="003F2995"/>
    <w:rsid w:val="003F2AA7"/>
    <w:rsid w:val="003F2B84"/>
    <w:rsid w:val="003F2DCB"/>
    <w:rsid w:val="003F2E12"/>
    <w:rsid w:val="003F2E9D"/>
    <w:rsid w:val="003F2FEA"/>
    <w:rsid w:val="003F354E"/>
    <w:rsid w:val="003F3774"/>
    <w:rsid w:val="003F37F3"/>
    <w:rsid w:val="003F3DAB"/>
    <w:rsid w:val="003F3DCD"/>
    <w:rsid w:val="003F3EF6"/>
    <w:rsid w:val="003F4359"/>
    <w:rsid w:val="003F441C"/>
    <w:rsid w:val="003F4837"/>
    <w:rsid w:val="003F4A85"/>
    <w:rsid w:val="003F4AD1"/>
    <w:rsid w:val="003F4B35"/>
    <w:rsid w:val="003F4B6A"/>
    <w:rsid w:val="003F4CA1"/>
    <w:rsid w:val="003F5020"/>
    <w:rsid w:val="003F5049"/>
    <w:rsid w:val="003F5704"/>
    <w:rsid w:val="003F572A"/>
    <w:rsid w:val="003F681A"/>
    <w:rsid w:val="003F6CD6"/>
    <w:rsid w:val="003F7E76"/>
    <w:rsid w:val="004000CC"/>
    <w:rsid w:val="00400282"/>
    <w:rsid w:val="004002F2"/>
    <w:rsid w:val="004002FF"/>
    <w:rsid w:val="0040087A"/>
    <w:rsid w:val="0040096E"/>
    <w:rsid w:val="00400B7C"/>
    <w:rsid w:val="00400C6A"/>
    <w:rsid w:val="0040164F"/>
    <w:rsid w:val="00401C05"/>
    <w:rsid w:val="00401F7B"/>
    <w:rsid w:val="004022BF"/>
    <w:rsid w:val="004023FF"/>
    <w:rsid w:val="004026E7"/>
    <w:rsid w:val="0040286C"/>
    <w:rsid w:val="00402A8B"/>
    <w:rsid w:val="00402F1E"/>
    <w:rsid w:val="00402FA1"/>
    <w:rsid w:val="0040306F"/>
    <w:rsid w:val="00403243"/>
    <w:rsid w:val="0040349D"/>
    <w:rsid w:val="004034DA"/>
    <w:rsid w:val="00403727"/>
    <w:rsid w:val="004039E4"/>
    <w:rsid w:val="00403A87"/>
    <w:rsid w:val="00403BAF"/>
    <w:rsid w:val="00403F46"/>
    <w:rsid w:val="0040401C"/>
    <w:rsid w:val="00404821"/>
    <w:rsid w:val="004049F1"/>
    <w:rsid w:val="00404B38"/>
    <w:rsid w:val="00404C4E"/>
    <w:rsid w:val="00404EF3"/>
    <w:rsid w:val="00404F5B"/>
    <w:rsid w:val="0040503B"/>
    <w:rsid w:val="0040509C"/>
    <w:rsid w:val="0040573D"/>
    <w:rsid w:val="004058A0"/>
    <w:rsid w:val="00405B2E"/>
    <w:rsid w:val="00405BB7"/>
    <w:rsid w:val="00405D7F"/>
    <w:rsid w:val="00406371"/>
    <w:rsid w:val="00406377"/>
    <w:rsid w:val="004064B6"/>
    <w:rsid w:val="004066C2"/>
    <w:rsid w:val="00406954"/>
    <w:rsid w:val="00406D78"/>
    <w:rsid w:val="00406F82"/>
    <w:rsid w:val="00407327"/>
    <w:rsid w:val="0040747A"/>
    <w:rsid w:val="00407559"/>
    <w:rsid w:val="00407EC4"/>
    <w:rsid w:val="00407FB9"/>
    <w:rsid w:val="004103C8"/>
    <w:rsid w:val="004109F4"/>
    <w:rsid w:val="00410F7B"/>
    <w:rsid w:val="0041139D"/>
    <w:rsid w:val="0041166D"/>
    <w:rsid w:val="004116A9"/>
    <w:rsid w:val="00411879"/>
    <w:rsid w:val="00411A6B"/>
    <w:rsid w:val="00411E2A"/>
    <w:rsid w:val="00411F28"/>
    <w:rsid w:val="00411FC1"/>
    <w:rsid w:val="00412A5A"/>
    <w:rsid w:val="00412AA5"/>
    <w:rsid w:val="0041309D"/>
    <w:rsid w:val="0041332D"/>
    <w:rsid w:val="004134D7"/>
    <w:rsid w:val="004135E3"/>
    <w:rsid w:val="004136D5"/>
    <w:rsid w:val="00413997"/>
    <w:rsid w:val="004139EE"/>
    <w:rsid w:val="00413A57"/>
    <w:rsid w:val="00413A66"/>
    <w:rsid w:val="00413C49"/>
    <w:rsid w:val="00414271"/>
    <w:rsid w:val="0041439B"/>
    <w:rsid w:val="00414AAF"/>
    <w:rsid w:val="00414DE4"/>
    <w:rsid w:val="00414ECB"/>
    <w:rsid w:val="00414FA8"/>
    <w:rsid w:val="00415213"/>
    <w:rsid w:val="00415359"/>
    <w:rsid w:val="00415830"/>
    <w:rsid w:val="00415AEB"/>
    <w:rsid w:val="00415BF2"/>
    <w:rsid w:val="00415D66"/>
    <w:rsid w:val="00415EFF"/>
    <w:rsid w:val="00416044"/>
    <w:rsid w:val="004160B9"/>
    <w:rsid w:val="00416191"/>
    <w:rsid w:val="004163C1"/>
    <w:rsid w:val="00416912"/>
    <w:rsid w:val="004169E1"/>
    <w:rsid w:val="00416EB8"/>
    <w:rsid w:val="00417644"/>
    <w:rsid w:val="00417A4E"/>
    <w:rsid w:val="00417B63"/>
    <w:rsid w:val="00420048"/>
    <w:rsid w:val="00420356"/>
    <w:rsid w:val="004204B6"/>
    <w:rsid w:val="004208D7"/>
    <w:rsid w:val="00420D46"/>
    <w:rsid w:val="00420FDD"/>
    <w:rsid w:val="0042112A"/>
    <w:rsid w:val="0042116E"/>
    <w:rsid w:val="0042137F"/>
    <w:rsid w:val="00421391"/>
    <w:rsid w:val="0042151C"/>
    <w:rsid w:val="00421530"/>
    <w:rsid w:val="004219D1"/>
    <w:rsid w:val="004219EE"/>
    <w:rsid w:val="00421E6A"/>
    <w:rsid w:val="00421F9F"/>
    <w:rsid w:val="00422184"/>
    <w:rsid w:val="004224C4"/>
    <w:rsid w:val="004228AA"/>
    <w:rsid w:val="00422A15"/>
    <w:rsid w:val="00422C12"/>
    <w:rsid w:val="00422D05"/>
    <w:rsid w:val="00422E31"/>
    <w:rsid w:val="00422F0F"/>
    <w:rsid w:val="00422FC2"/>
    <w:rsid w:val="004230AF"/>
    <w:rsid w:val="00423522"/>
    <w:rsid w:val="0042390C"/>
    <w:rsid w:val="00423B34"/>
    <w:rsid w:val="00423CA9"/>
    <w:rsid w:val="00423CBB"/>
    <w:rsid w:val="004242F2"/>
    <w:rsid w:val="00424548"/>
    <w:rsid w:val="004246F7"/>
    <w:rsid w:val="00424A9C"/>
    <w:rsid w:val="00424B3C"/>
    <w:rsid w:val="004255C4"/>
    <w:rsid w:val="00425906"/>
    <w:rsid w:val="00425961"/>
    <w:rsid w:val="00425A64"/>
    <w:rsid w:val="00426000"/>
    <w:rsid w:val="00426003"/>
    <w:rsid w:val="004266D4"/>
    <w:rsid w:val="00426832"/>
    <w:rsid w:val="00426B7F"/>
    <w:rsid w:val="00426BE1"/>
    <w:rsid w:val="00426C09"/>
    <w:rsid w:val="00427100"/>
    <w:rsid w:val="004271C0"/>
    <w:rsid w:val="00427555"/>
    <w:rsid w:val="004276A5"/>
    <w:rsid w:val="00427ED0"/>
    <w:rsid w:val="00430551"/>
    <w:rsid w:val="0043072A"/>
    <w:rsid w:val="004308A9"/>
    <w:rsid w:val="00430928"/>
    <w:rsid w:val="004309CC"/>
    <w:rsid w:val="00430AFE"/>
    <w:rsid w:val="00430FB6"/>
    <w:rsid w:val="00431194"/>
    <w:rsid w:val="00431227"/>
    <w:rsid w:val="0043186E"/>
    <w:rsid w:val="0043193D"/>
    <w:rsid w:val="00431BCA"/>
    <w:rsid w:val="00431F3F"/>
    <w:rsid w:val="00432280"/>
    <w:rsid w:val="00432403"/>
    <w:rsid w:val="00432675"/>
    <w:rsid w:val="0043269E"/>
    <w:rsid w:val="00432773"/>
    <w:rsid w:val="0043284F"/>
    <w:rsid w:val="00433415"/>
    <w:rsid w:val="00433561"/>
    <w:rsid w:val="00433A41"/>
    <w:rsid w:val="00433A50"/>
    <w:rsid w:val="00433CC3"/>
    <w:rsid w:val="00433FCC"/>
    <w:rsid w:val="00433FD9"/>
    <w:rsid w:val="004343A2"/>
    <w:rsid w:val="004344BE"/>
    <w:rsid w:val="004344D3"/>
    <w:rsid w:val="00435360"/>
    <w:rsid w:val="0043562E"/>
    <w:rsid w:val="0043573E"/>
    <w:rsid w:val="004357FE"/>
    <w:rsid w:val="00436057"/>
    <w:rsid w:val="004361ED"/>
    <w:rsid w:val="004362CB"/>
    <w:rsid w:val="0043675A"/>
    <w:rsid w:val="0043696C"/>
    <w:rsid w:val="004369EB"/>
    <w:rsid w:val="00436A77"/>
    <w:rsid w:val="00436E84"/>
    <w:rsid w:val="0043724D"/>
    <w:rsid w:val="00437C84"/>
    <w:rsid w:val="00440061"/>
    <w:rsid w:val="004404EC"/>
    <w:rsid w:val="004406D9"/>
    <w:rsid w:val="00440C58"/>
    <w:rsid w:val="00441539"/>
    <w:rsid w:val="00441716"/>
    <w:rsid w:val="0044197A"/>
    <w:rsid w:val="00441A6D"/>
    <w:rsid w:val="00441BB3"/>
    <w:rsid w:val="00441FE2"/>
    <w:rsid w:val="00442002"/>
    <w:rsid w:val="004420DC"/>
    <w:rsid w:val="00442665"/>
    <w:rsid w:val="004427C3"/>
    <w:rsid w:val="00442805"/>
    <w:rsid w:val="004428F0"/>
    <w:rsid w:val="00442CAA"/>
    <w:rsid w:val="00442ED6"/>
    <w:rsid w:val="004437A6"/>
    <w:rsid w:val="00443E5D"/>
    <w:rsid w:val="004440B1"/>
    <w:rsid w:val="00444117"/>
    <w:rsid w:val="00444518"/>
    <w:rsid w:val="00444A79"/>
    <w:rsid w:val="00444B5E"/>
    <w:rsid w:val="00444C56"/>
    <w:rsid w:val="00444F7D"/>
    <w:rsid w:val="00444FEB"/>
    <w:rsid w:val="00445258"/>
    <w:rsid w:val="00445301"/>
    <w:rsid w:val="004453C7"/>
    <w:rsid w:val="0044552C"/>
    <w:rsid w:val="00445643"/>
    <w:rsid w:val="00445917"/>
    <w:rsid w:val="00445AB1"/>
    <w:rsid w:val="00445FFB"/>
    <w:rsid w:val="00446389"/>
    <w:rsid w:val="0044665B"/>
    <w:rsid w:val="00446858"/>
    <w:rsid w:val="00446999"/>
    <w:rsid w:val="00446CB1"/>
    <w:rsid w:val="004470BB"/>
    <w:rsid w:val="00447262"/>
    <w:rsid w:val="00447307"/>
    <w:rsid w:val="0044785A"/>
    <w:rsid w:val="00447C4F"/>
    <w:rsid w:val="00447C65"/>
    <w:rsid w:val="004500B8"/>
    <w:rsid w:val="00450125"/>
    <w:rsid w:val="0045014C"/>
    <w:rsid w:val="004504DB"/>
    <w:rsid w:val="0045062E"/>
    <w:rsid w:val="004508B9"/>
    <w:rsid w:val="00450E67"/>
    <w:rsid w:val="00450F3D"/>
    <w:rsid w:val="004513E7"/>
    <w:rsid w:val="00451BAE"/>
    <w:rsid w:val="00451F9F"/>
    <w:rsid w:val="004523DA"/>
    <w:rsid w:val="004524DA"/>
    <w:rsid w:val="00452849"/>
    <w:rsid w:val="00452B29"/>
    <w:rsid w:val="00452C20"/>
    <w:rsid w:val="00452C76"/>
    <w:rsid w:val="004530A8"/>
    <w:rsid w:val="00453658"/>
    <w:rsid w:val="00453C23"/>
    <w:rsid w:val="00453CAC"/>
    <w:rsid w:val="00453F3A"/>
    <w:rsid w:val="00453F50"/>
    <w:rsid w:val="00453F56"/>
    <w:rsid w:val="00453F85"/>
    <w:rsid w:val="00454D18"/>
    <w:rsid w:val="00454FD2"/>
    <w:rsid w:val="004550E5"/>
    <w:rsid w:val="004555D1"/>
    <w:rsid w:val="004555EA"/>
    <w:rsid w:val="0045581A"/>
    <w:rsid w:val="00455B6B"/>
    <w:rsid w:val="00455BB2"/>
    <w:rsid w:val="00455BC2"/>
    <w:rsid w:val="00455CFD"/>
    <w:rsid w:val="00455EA1"/>
    <w:rsid w:val="00456071"/>
    <w:rsid w:val="0045647D"/>
    <w:rsid w:val="004564A3"/>
    <w:rsid w:val="00456B4B"/>
    <w:rsid w:val="00456FB4"/>
    <w:rsid w:val="0045721C"/>
    <w:rsid w:val="0045729E"/>
    <w:rsid w:val="00457506"/>
    <w:rsid w:val="00457833"/>
    <w:rsid w:val="0045783B"/>
    <w:rsid w:val="00457957"/>
    <w:rsid w:val="00457CA7"/>
    <w:rsid w:val="00457DFA"/>
    <w:rsid w:val="00457EEF"/>
    <w:rsid w:val="00460069"/>
    <w:rsid w:val="0046020E"/>
    <w:rsid w:val="00460498"/>
    <w:rsid w:val="00460503"/>
    <w:rsid w:val="004609BB"/>
    <w:rsid w:val="004609F8"/>
    <w:rsid w:val="00460C89"/>
    <w:rsid w:val="00460E4D"/>
    <w:rsid w:val="00460EF6"/>
    <w:rsid w:val="0046101A"/>
    <w:rsid w:val="00461175"/>
    <w:rsid w:val="0046121C"/>
    <w:rsid w:val="00461A55"/>
    <w:rsid w:val="00461EB6"/>
    <w:rsid w:val="0046211C"/>
    <w:rsid w:val="0046237E"/>
    <w:rsid w:val="00462757"/>
    <w:rsid w:val="00462CA6"/>
    <w:rsid w:val="00462E09"/>
    <w:rsid w:val="00462E4F"/>
    <w:rsid w:val="00462EC7"/>
    <w:rsid w:val="00463782"/>
    <w:rsid w:val="00463883"/>
    <w:rsid w:val="00463A0B"/>
    <w:rsid w:val="00463A88"/>
    <w:rsid w:val="00463F92"/>
    <w:rsid w:val="004640BD"/>
    <w:rsid w:val="00464CBB"/>
    <w:rsid w:val="00464DF5"/>
    <w:rsid w:val="00465185"/>
    <w:rsid w:val="00465570"/>
    <w:rsid w:val="00465778"/>
    <w:rsid w:val="00465894"/>
    <w:rsid w:val="0046596C"/>
    <w:rsid w:val="00465B0F"/>
    <w:rsid w:val="00465E92"/>
    <w:rsid w:val="0046609F"/>
    <w:rsid w:val="004661F6"/>
    <w:rsid w:val="0046631E"/>
    <w:rsid w:val="0046653F"/>
    <w:rsid w:val="00466E13"/>
    <w:rsid w:val="00466E71"/>
    <w:rsid w:val="0046711C"/>
    <w:rsid w:val="004671FF"/>
    <w:rsid w:val="00467513"/>
    <w:rsid w:val="0046778D"/>
    <w:rsid w:val="004679A1"/>
    <w:rsid w:val="004679C8"/>
    <w:rsid w:val="00467BBD"/>
    <w:rsid w:val="00470A23"/>
    <w:rsid w:val="00470C03"/>
    <w:rsid w:val="00470D67"/>
    <w:rsid w:val="00471338"/>
    <w:rsid w:val="0047160A"/>
    <w:rsid w:val="004718F6"/>
    <w:rsid w:val="00471A72"/>
    <w:rsid w:val="00471BA3"/>
    <w:rsid w:val="00472572"/>
    <w:rsid w:val="004725F2"/>
    <w:rsid w:val="00472718"/>
    <w:rsid w:val="00472835"/>
    <w:rsid w:val="00472884"/>
    <w:rsid w:val="00472B7E"/>
    <w:rsid w:val="00472C06"/>
    <w:rsid w:val="004734D9"/>
    <w:rsid w:val="0047366B"/>
    <w:rsid w:val="0047387F"/>
    <w:rsid w:val="0047392F"/>
    <w:rsid w:val="00473EE5"/>
    <w:rsid w:val="004741A3"/>
    <w:rsid w:val="00474243"/>
    <w:rsid w:val="0047436A"/>
    <w:rsid w:val="00474508"/>
    <w:rsid w:val="00474817"/>
    <w:rsid w:val="0047485C"/>
    <w:rsid w:val="00474AAD"/>
    <w:rsid w:val="00474DBE"/>
    <w:rsid w:val="00475023"/>
    <w:rsid w:val="004750C4"/>
    <w:rsid w:val="004751C3"/>
    <w:rsid w:val="004751D0"/>
    <w:rsid w:val="004751FE"/>
    <w:rsid w:val="0047567E"/>
    <w:rsid w:val="0047569A"/>
    <w:rsid w:val="0047586A"/>
    <w:rsid w:val="00475899"/>
    <w:rsid w:val="00475E21"/>
    <w:rsid w:val="00475EB8"/>
    <w:rsid w:val="00476021"/>
    <w:rsid w:val="0047614F"/>
    <w:rsid w:val="00476349"/>
    <w:rsid w:val="0047660D"/>
    <w:rsid w:val="00476D2A"/>
    <w:rsid w:val="00476F59"/>
    <w:rsid w:val="00477077"/>
    <w:rsid w:val="0047791A"/>
    <w:rsid w:val="00477AA6"/>
    <w:rsid w:val="00480033"/>
    <w:rsid w:val="00480080"/>
    <w:rsid w:val="0048009A"/>
    <w:rsid w:val="00480734"/>
    <w:rsid w:val="00480775"/>
    <w:rsid w:val="00480D32"/>
    <w:rsid w:val="004811FF"/>
    <w:rsid w:val="0048122B"/>
    <w:rsid w:val="00481426"/>
    <w:rsid w:val="00481682"/>
    <w:rsid w:val="00481C44"/>
    <w:rsid w:val="0048222D"/>
    <w:rsid w:val="00482375"/>
    <w:rsid w:val="004823FF"/>
    <w:rsid w:val="0048249C"/>
    <w:rsid w:val="00482838"/>
    <w:rsid w:val="0048290E"/>
    <w:rsid w:val="00482C09"/>
    <w:rsid w:val="0048308C"/>
    <w:rsid w:val="0048309D"/>
    <w:rsid w:val="004835A0"/>
    <w:rsid w:val="004835EE"/>
    <w:rsid w:val="00483C23"/>
    <w:rsid w:val="00483CA3"/>
    <w:rsid w:val="00483F98"/>
    <w:rsid w:val="004840F2"/>
    <w:rsid w:val="004842E3"/>
    <w:rsid w:val="004843D2"/>
    <w:rsid w:val="00484563"/>
    <w:rsid w:val="00484899"/>
    <w:rsid w:val="00484C13"/>
    <w:rsid w:val="00484E65"/>
    <w:rsid w:val="00485313"/>
    <w:rsid w:val="0048539B"/>
    <w:rsid w:val="00485701"/>
    <w:rsid w:val="00485C63"/>
    <w:rsid w:val="00485F33"/>
    <w:rsid w:val="00485F78"/>
    <w:rsid w:val="00485FAA"/>
    <w:rsid w:val="00485FF4"/>
    <w:rsid w:val="00486413"/>
    <w:rsid w:val="00486538"/>
    <w:rsid w:val="00486880"/>
    <w:rsid w:val="0048688A"/>
    <w:rsid w:val="00487410"/>
    <w:rsid w:val="004876DC"/>
    <w:rsid w:val="004877A0"/>
    <w:rsid w:val="004879D4"/>
    <w:rsid w:val="00487C71"/>
    <w:rsid w:val="00490084"/>
    <w:rsid w:val="00490110"/>
    <w:rsid w:val="0049034F"/>
    <w:rsid w:val="00490438"/>
    <w:rsid w:val="00490708"/>
    <w:rsid w:val="0049094D"/>
    <w:rsid w:val="00490B1F"/>
    <w:rsid w:val="00490EEF"/>
    <w:rsid w:val="00491662"/>
    <w:rsid w:val="0049184E"/>
    <w:rsid w:val="00491D27"/>
    <w:rsid w:val="00491E06"/>
    <w:rsid w:val="00491EE5"/>
    <w:rsid w:val="00492199"/>
    <w:rsid w:val="00492233"/>
    <w:rsid w:val="004922E1"/>
    <w:rsid w:val="0049238F"/>
    <w:rsid w:val="004926EF"/>
    <w:rsid w:val="004927CC"/>
    <w:rsid w:val="00492852"/>
    <w:rsid w:val="004928CE"/>
    <w:rsid w:val="0049297C"/>
    <w:rsid w:val="004929BC"/>
    <w:rsid w:val="00492A02"/>
    <w:rsid w:val="00492B8F"/>
    <w:rsid w:val="00492C21"/>
    <w:rsid w:val="00492C71"/>
    <w:rsid w:val="004930EF"/>
    <w:rsid w:val="00493206"/>
    <w:rsid w:val="004934B8"/>
    <w:rsid w:val="004934FF"/>
    <w:rsid w:val="004935D6"/>
    <w:rsid w:val="00493AF0"/>
    <w:rsid w:val="00493FAC"/>
    <w:rsid w:val="00494289"/>
    <w:rsid w:val="00494623"/>
    <w:rsid w:val="004947DF"/>
    <w:rsid w:val="00494AA6"/>
    <w:rsid w:val="00494F53"/>
    <w:rsid w:val="00494F97"/>
    <w:rsid w:val="00494F9E"/>
    <w:rsid w:val="00495095"/>
    <w:rsid w:val="004951B4"/>
    <w:rsid w:val="004952AD"/>
    <w:rsid w:val="004955E1"/>
    <w:rsid w:val="004958D7"/>
    <w:rsid w:val="00495A02"/>
    <w:rsid w:val="00495C21"/>
    <w:rsid w:val="00495C7D"/>
    <w:rsid w:val="00495D4A"/>
    <w:rsid w:val="004960AD"/>
    <w:rsid w:val="0049633A"/>
    <w:rsid w:val="0049636A"/>
    <w:rsid w:val="00496611"/>
    <w:rsid w:val="0049668C"/>
    <w:rsid w:val="004966CB"/>
    <w:rsid w:val="00496775"/>
    <w:rsid w:val="00496ACB"/>
    <w:rsid w:val="00496E88"/>
    <w:rsid w:val="00497091"/>
    <w:rsid w:val="0049733E"/>
    <w:rsid w:val="00497628"/>
    <w:rsid w:val="0049762C"/>
    <w:rsid w:val="00497661"/>
    <w:rsid w:val="00497674"/>
    <w:rsid w:val="00497A91"/>
    <w:rsid w:val="00497E3B"/>
    <w:rsid w:val="00497F08"/>
    <w:rsid w:val="004A0094"/>
    <w:rsid w:val="004A0271"/>
    <w:rsid w:val="004A051F"/>
    <w:rsid w:val="004A0747"/>
    <w:rsid w:val="004A0BC7"/>
    <w:rsid w:val="004A0E02"/>
    <w:rsid w:val="004A1041"/>
    <w:rsid w:val="004A104D"/>
    <w:rsid w:val="004A1273"/>
    <w:rsid w:val="004A171A"/>
    <w:rsid w:val="004A1BF1"/>
    <w:rsid w:val="004A1DD7"/>
    <w:rsid w:val="004A1FDD"/>
    <w:rsid w:val="004A2C5A"/>
    <w:rsid w:val="004A2D9A"/>
    <w:rsid w:val="004A2F57"/>
    <w:rsid w:val="004A3A1F"/>
    <w:rsid w:val="004A4378"/>
    <w:rsid w:val="004A472D"/>
    <w:rsid w:val="004A47E6"/>
    <w:rsid w:val="004A481A"/>
    <w:rsid w:val="004A5120"/>
    <w:rsid w:val="004A5A90"/>
    <w:rsid w:val="004A5DD2"/>
    <w:rsid w:val="004A5E51"/>
    <w:rsid w:val="004A66B6"/>
    <w:rsid w:val="004A6737"/>
    <w:rsid w:val="004A74B1"/>
    <w:rsid w:val="004A796F"/>
    <w:rsid w:val="004A7B4E"/>
    <w:rsid w:val="004A7BBE"/>
    <w:rsid w:val="004A7F55"/>
    <w:rsid w:val="004B02BF"/>
    <w:rsid w:val="004B02CB"/>
    <w:rsid w:val="004B02EA"/>
    <w:rsid w:val="004B069B"/>
    <w:rsid w:val="004B072E"/>
    <w:rsid w:val="004B074B"/>
    <w:rsid w:val="004B0AF6"/>
    <w:rsid w:val="004B0F72"/>
    <w:rsid w:val="004B10E6"/>
    <w:rsid w:val="004B14F0"/>
    <w:rsid w:val="004B1F94"/>
    <w:rsid w:val="004B20D9"/>
    <w:rsid w:val="004B22D3"/>
    <w:rsid w:val="004B2859"/>
    <w:rsid w:val="004B29FE"/>
    <w:rsid w:val="004B2A82"/>
    <w:rsid w:val="004B2C8C"/>
    <w:rsid w:val="004B2DC1"/>
    <w:rsid w:val="004B3177"/>
    <w:rsid w:val="004B3429"/>
    <w:rsid w:val="004B34BF"/>
    <w:rsid w:val="004B3ABA"/>
    <w:rsid w:val="004B3D11"/>
    <w:rsid w:val="004B3E2C"/>
    <w:rsid w:val="004B3E99"/>
    <w:rsid w:val="004B46D7"/>
    <w:rsid w:val="004B4A00"/>
    <w:rsid w:val="004B4A25"/>
    <w:rsid w:val="004B4DD4"/>
    <w:rsid w:val="004B502B"/>
    <w:rsid w:val="004B50BB"/>
    <w:rsid w:val="004B50CB"/>
    <w:rsid w:val="004B5279"/>
    <w:rsid w:val="004B527A"/>
    <w:rsid w:val="004B528A"/>
    <w:rsid w:val="004B544D"/>
    <w:rsid w:val="004B5A97"/>
    <w:rsid w:val="004B5B99"/>
    <w:rsid w:val="004B64D7"/>
    <w:rsid w:val="004B6586"/>
    <w:rsid w:val="004B6863"/>
    <w:rsid w:val="004B6958"/>
    <w:rsid w:val="004B6B7E"/>
    <w:rsid w:val="004B6D7A"/>
    <w:rsid w:val="004B74B2"/>
    <w:rsid w:val="004B7AE7"/>
    <w:rsid w:val="004B7F2D"/>
    <w:rsid w:val="004B7FBA"/>
    <w:rsid w:val="004C0062"/>
    <w:rsid w:val="004C067D"/>
    <w:rsid w:val="004C06B3"/>
    <w:rsid w:val="004C0750"/>
    <w:rsid w:val="004C0E70"/>
    <w:rsid w:val="004C1062"/>
    <w:rsid w:val="004C1161"/>
    <w:rsid w:val="004C132A"/>
    <w:rsid w:val="004C1CFF"/>
    <w:rsid w:val="004C2209"/>
    <w:rsid w:val="004C2678"/>
    <w:rsid w:val="004C2776"/>
    <w:rsid w:val="004C2CA0"/>
    <w:rsid w:val="004C2D86"/>
    <w:rsid w:val="004C2E90"/>
    <w:rsid w:val="004C2F4E"/>
    <w:rsid w:val="004C30ED"/>
    <w:rsid w:val="004C31F9"/>
    <w:rsid w:val="004C3234"/>
    <w:rsid w:val="004C325F"/>
    <w:rsid w:val="004C32AA"/>
    <w:rsid w:val="004C3390"/>
    <w:rsid w:val="004C3443"/>
    <w:rsid w:val="004C374B"/>
    <w:rsid w:val="004C3A67"/>
    <w:rsid w:val="004C3B9D"/>
    <w:rsid w:val="004C4160"/>
    <w:rsid w:val="004C41AE"/>
    <w:rsid w:val="004C441C"/>
    <w:rsid w:val="004C444F"/>
    <w:rsid w:val="004C4A3B"/>
    <w:rsid w:val="004C4D7A"/>
    <w:rsid w:val="004C5191"/>
    <w:rsid w:val="004C5474"/>
    <w:rsid w:val="004C5BB5"/>
    <w:rsid w:val="004C5C07"/>
    <w:rsid w:val="004C5CEE"/>
    <w:rsid w:val="004C5E2F"/>
    <w:rsid w:val="004C5F69"/>
    <w:rsid w:val="004C6205"/>
    <w:rsid w:val="004C632C"/>
    <w:rsid w:val="004C66AB"/>
    <w:rsid w:val="004C69B4"/>
    <w:rsid w:val="004C6A43"/>
    <w:rsid w:val="004C6E86"/>
    <w:rsid w:val="004C6F72"/>
    <w:rsid w:val="004C7001"/>
    <w:rsid w:val="004C7128"/>
    <w:rsid w:val="004C71E1"/>
    <w:rsid w:val="004C7381"/>
    <w:rsid w:val="004C753B"/>
    <w:rsid w:val="004C7C8C"/>
    <w:rsid w:val="004C7DD4"/>
    <w:rsid w:val="004D01A7"/>
    <w:rsid w:val="004D0E57"/>
    <w:rsid w:val="004D0FFC"/>
    <w:rsid w:val="004D1131"/>
    <w:rsid w:val="004D1253"/>
    <w:rsid w:val="004D1279"/>
    <w:rsid w:val="004D1353"/>
    <w:rsid w:val="004D1A19"/>
    <w:rsid w:val="004D1BA5"/>
    <w:rsid w:val="004D21B7"/>
    <w:rsid w:val="004D23A3"/>
    <w:rsid w:val="004D246D"/>
    <w:rsid w:val="004D2578"/>
    <w:rsid w:val="004D26C0"/>
    <w:rsid w:val="004D2715"/>
    <w:rsid w:val="004D2907"/>
    <w:rsid w:val="004D2BBE"/>
    <w:rsid w:val="004D2C74"/>
    <w:rsid w:val="004D2D1D"/>
    <w:rsid w:val="004D3220"/>
    <w:rsid w:val="004D341F"/>
    <w:rsid w:val="004D376C"/>
    <w:rsid w:val="004D38E4"/>
    <w:rsid w:val="004D38E8"/>
    <w:rsid w:val="004D3953"/>
    <w:rsid w:val="004D3A04"/>
    <w:rsid w:val="004D3BFA"/>
    <w:rsid w:val="004D3F74"/>
    <w:rsid w:val="004D4437"/>
    <w:rsid w:val="004D47DE"/>
    <w:rsid w:val="004D4863"/>
    <w:rsid w:val="004D554B"/>
    <w:rsid w:val="004D5591"/>
    <w:rsid w:val="004D5726"/>
    <w:rsid w:val="004D5846"/>
    <w:rsid w:val="004D584B"/>
    <w:rsid w:val="004D58BE"/>
    <w:rsid w:val="004D5F8D"/>
    <w:rsid w:val="004D6011"/>
    <w:rsid w:val="004D668E"/>
    <w:rsid w:val="004D66E9"/>
    <w:rsid w:val="004D69E1"/>
    <w:rsid w:val="004D748E"/>
    <w:rsid w:val="004D7609"/>
    <w:rsid w:val="004D7792"/>
    <w:rsid w:val="004D788D"/>
    <w:rsid w:val="004D78A8"/>
    <w:rsid w:val="004D7F0A"/>
    <w:rsid w:val="004D7F2D"/>
    <w:rsid w:val="004E0174"/>
    <w:rsid w:val="004E03A6"/>
    <w:rsid w:val="004E03D1"/>
    <w:rsid w:val="004E060F"/>
    <w:rsid w:val="004E078F"/>
    <w:rsid w:val="004E0A50"/>
    <w:rsid w:val="004E0D24"/>
    <w:rsid w:val="004E15A2"/>
    <w:rsid w:val="004E18F8"/>
    <w:rsid w:val="004E1B3C"/>
    <w:rsid w:val="004E1EB2"/>
    <w:rsid w:val="004E20DD"/>
    <w:rsid w:val="004E2417"/>
    <w:rsid w:val="004E253C"/>
    <w:rsid w:val="004E2771"/>
    <w:rsid w:val="004E27AE"/>
    <w:rsid w:val="004E29DD"/>
    <w:rsid w:val="004E2EEC"/>
    <w:rsid w:val="004E30D8"/>
    <w:rsid w:val="004E332D"/>
    <w:rsid w:val="004E3875"/>
    <w:rsid w:val="004E3C8A"/>
    <w:rsid w:val="004E3DDB"/>
    <w:rsid w:val="004E4313"/>
    <w:rsid w:val="004E4671"/>
    <w:rsid w:val="004E505F"/>
    <w:rsid w:val="004E509B"/>
    <w:rsid w:val="004E5347"/>
    <w:rsid w:val="004E566A"/>
    <w:rsid w:val="004E56F9"/>
    <w:rsid w:val="004E5908"/>
    <w:rsid w:val="004E5E56"/>
    <w:rsid w:val="004E5EE3"/>
    <w:rsid w:val="004E60DF"/>
    <w:rsid w:val="004E6274"/>
    <w:rsid w:val="004E62B0"/>
    <w:rsid w:val="004E6495"/>
    <w:rsid w:val="004E6CC7"/>
    <w:rsid w:val="004E7194"/>
    <w:rsid w:val="004E7728"/>
    <w:rsid w:val="004E77C4"/>
    <w:rsid w:val="004E78A5"/>
    <w:rsid w:val="004E7B86"/>
    <w:rsid w:val="004F00EC"/>
    <w:rsid w:val="004F0343"/>
    <w:rsid w:val="004F09FD"/>
    <w:rsid w:val="004F1198"/>
    <w:rsid w:val="004F1253"/>
    <w:rsid w:val="004F1531"/>
    <w:rsid w:val="004F1603"/>
    <w:rsid w:val="004F1AE4"/>
    <w:rsid w:val="004F1BA7"/>
    <w:rsid w:val="004F20FA"/>
    <w:rsid w:val="004F2530"/>
    <w:rsid w:val="004F254A"/>
    <w:rsid w:val="004F2561"/>
    <w:rsid w:val="004F2615"/>
    <w:rsid w:val="004F2ACA"/>
    <w:rsid w:val="004F2B8F"/>
    <w:rsid w:val="004F2BEF"/>
    <w:rsid w:val="004F3571"/>
    <w:rsid w:val="004F35A2"/>
    <w:rsid w:val="004F3795"/>
    <w:rsid w:val="004F3DFF"/>
    <w:rsid w:val="004F4146"/>
    <w:rsid w:val="004F4528"/>
    <w:rsid w:val="004F45C5"/>
    <w:rsid w:val="004F46FE"/>
    <w:rsid w:val="004F4706"/>
    <w:rsid w:val="004F481C"/>
    <w:rsid w:val="004F4D95"/>
    <w:rsid w:val="004F4F93"/>
    <w:rsid w:val="004F4FB5"/>
    <w:rsid w:val="004F50B7"/>
    <w:rsid w:val="004F518A"/>
    <w:rsid w:val="004F5389"/>
    <w:rsid w:val="004F5410"/>
    <w:rsid w:val="004F5886"/>
    <w:rsid w:val="004F5EE5"/>
    <w:rsid w:val="004F60A5"/>
    <w:rsid w:val="004F6138"/>
    <w:rsid w:val="004F6348"/>
    <w:rsid w:val="004F66F6"/>
    <w:rsid w:val="004F6705"/>
    <w:rsid w:val="004F68AF"/>
    <w:rsid w:val="004F69A7"/>
    <w:rsid w:val="004F6BE2"/>
    <w:rsid w:val="004F72BB"/>
    <w:rsid w:val="004F79ED"/>
    <w:rsid w:val="004F7A7A"/>
    <w:rsid w:val="004F7F1A"/>
    <w:rsid w:val="00500260"/>
    <w:rsid w:val="00500486"/>
    <w:rsid w:val="0050061C"/>
    <w:rsid w:val="005006F8"/>
    <w:rsid w:val="00500D1F"/>
    <w:rsid w:val="00500DDE"/>
    <w:rsid w:val="005015A4"/>
    <w:rsid w:val="005015AB"/>
    <w:rsid w:val="0050177F"/>
    <w:rsid w:val="00501917"/>
    <w:rsid w:val="0050196A"/>
    <w:rsid w:val="00501AC7"/>
    <w:rsid w:val="00501B23"/>
    <w:rsid w:val="00501C0F"/>
    <w:rsid w:val="00501D0A"/>
    <w:rsid w:val="00502210"/>
    <w:rsid w:val="005024C7"/>
    <w:rsid w:val="0050296A"/>
    <w:rsid w:val="00502A9B"/>
    <w:rsid w:val="00502D6D"/>
    <w:rsid w:val="0050324F"/>
    <w:rsid w:val="0050325B"/>
    <w:rsid w:val="005034C6"/>
    <w:rsid w:val="00503598"/>
    <w:rsid w:val="005035C4"/>
    <w:rsid w:val="00503860"/>
    <w:rsid w:val="005039BF"/>
    <w:rsid w:val="00503F06"/>
    <w:rsid w:val="00503FB4"/>
    <w:rsid w:val="00503FB9"/>
    <w:rsid w:val="00503FEF"/>
    <w:rsid w:val="0050402F"/>
    <w:rsid w:val="00504318"/>
    <w:rsid w:val="00504708"/>
    <w:rsid w:val="00504A3B"/>
    <w:rsid w:val="00504AC0"/>
    <w:rsid w:val="00504C10"/>
    <w:rsid w:val="00504E87"/>
    <w:rsid w:val="0050561E"/>
    <w:rsid w:val="005058C0"/>
    <w:rsid w:val="0050592F"/>
    <w:rsid w:val="00505C25"/>
    <w:rsid w:val="00506136"/>
    <w:rsid w:val="00506688"/>
    <w:rsid w:val="00506D1E"/>
    <w:rsid w:val="00506D27"/>
    <w:rsid w:val="00506E95"/>
    <w:rsid w:val="00506F8E"/>
    <w:rsid w:val="005070DD"/>
    <w:rsid w:val="0050734B"/>
    <w:rsid w:val="005076DA"/>
    <w:rsid w:val="005078E0"/>
    <w:rsid w:val="00507E3B"/>
    <w:rsid w:val="00507F9F"/>
    <w:rsid w:val="00510136"/>
    <w:rsid w:val="005101B3"/>
    <w:rsid w:val="0051027A"/>
    <w:rsid w:val="005104A1"/>
    <w:rsid w:val="00510564"/>
    <w:rsid w:val="00510652"/>
    <w:rsid w:val="00510E4F"/>
    <w:rsid w:val="0051112D"/>
    <w:rsid w:val="00511647"/>
    <w:rsid w:val="005116D4"/>
    <w:rsid w:val="005119E5"/>
    <w:rsid w:val="005119E9"/>
    <w:rsid w:val="00511C39"/>
    <w:rsid w:val="00511E99"/>
    <w:rsid w:val="00512418"/>
    <w:rsid w:val="00512760"/>
    <w:rsid w:val="00512786"/>
    <w:rsid w:val="00512CA2"/>
    <w:rsid w:val="00512D55"/>
    <w:rsid w:val="00512EA8"/>
    <w:rsid w:val="00512EAA"/>
    <w:rsid w:val="00513034"/>
    <w:rsid w:val="00513280"/>
    <w:rsid w:val="005132A1"/>
    <w:rsid w:val="00513507"/>
    <w:rsid w:val="00513699"/>
    <w:rsid w:val="00513899"/>
    <w:rsid w:val="00513945"/>
    <w:rsid w:val="00513B7D"/>
    <w:rsid w:val="00513CC6"/>
    <w:rsid w:val="0051418D"/>
    <w:rsid w:val="005142AC"/>
    <w:rsid w:val="005142DA"/>
    <w:rsid w:val="005147AC"/>
    <w:rsid w:val="00514B95"/>
    <w:rsid w:val="00514C33"/>
    <w:rsid w:val="00514E0B"/>
    <w:rsid w:val="00515013"/>
    <w:rsid w:val="00515390"/>
    <w:rsid w:val="0051559C"/>
    <w:rsid w:val="005155A6"/>
    <w:rsid w:val="005157A2"/>
    <w:rsid w:val="0051629A"/>
    <w:rsid w:val="00516354"/>
    <w:rsid w:val="005166C8"/>
    <w:rsid w:val="00516779"/>
    <w:rsid w:val="00516AA3"/>
    <w:rsid w:val="00516B2A"/>
    <w:rsid w:val="0051735C"/>
    <w:rsid w:val="005173AD"/>
    <w:rsid w:val="00517895"/>
    <w:rsid w:val="00517963"/>
    <w:rsid w:val="00517CFE"/>
    <w:rsid w:val="0052015B"/>
    <w:rsid w:val="005202DD"/>
    <w:rsid w:val="00520713"/>
    <w:rsid w:val="00520FE3"/>
    <w:rsid w:val="00521027"/>
    <w:rsid w:val="00521152"/>
    <w:rsid w:val="00521251"/>
    <w:rsid w:val="00521261"/>
    <w:rsid w:val="0052129B"/>
    <w:rsid w:val="00521774"/>
    <w:rsid w:val="005218E8"/>
    <w:rsid w:val="0052196D"/>
    <w:rsid w:val="00521BB4"/>
    <w:rsid w:val="00522098"/>
    <w:rsid w:val="00522118"/>
    <w:rsid w:val="005221E2"/>
    <w:rsid w:val="0052226C"/>
    <w:rsid w:val="00522308"/>
    <w:rsid w:val="0052277B"/>
    <w:rsid w:val="0052277D"/>
    <w:rsid w:val="005227B4"/>
    <w:rsid w:val="00522A35"/>
    <w:rsid w:val="00522A5F"/>
    <w:rsid w:val="00522E37"/>
    <w:rsid w:val="00522EF6"/>
    <w:rsid w:val="00523129"/>
    <w:rsid w:val="00523C62"/>
    <w:rsid w:val="00523D20"/>
    <w:rsid w:val="005240CB"/>
    <w:rsid w:val="0052415E"/>
    <w:rsid w:val="00524178"/>
    <w:rsid w:val="00524511"/>
    <w:rsid w:val="00524604"/>
    <w:rsid w:val="0052471B"/>
    <w:rsid w:val="0052499E"/>
    <w:rsid w:val="005249DA"/>
    <w:rsid w:val="00524AC7"/>
    <w:rsid w:val="00524C79"/>
    <w:rsid w:val="00524CD1"/>
    <w:rsid w:val="00524F35"/>
    <w:rsid w:val="00525020"/>
    <w:rsid w:val="005250EB"/>
    <w:rsid w:val="005253A5"/>
    <w:rsid w:val="00525675"/>
    <w:rsid w:val="00525947"/>
    <w:rsid w:val="00525A9D"/>
    <w:rsid w:val="00525B3C"/>
    <w:rsid w:val="00525C67"/>
    <w:rsid w:val="00525D8E"/>
    <w:rsid w:val="00525DB4"/>
    <w:rsid w:val="00525FB1"/>
    <w:rsid w:val="00526042"/>
    <w:rsid w:val="005260E3"/>
    <w:rsid w:val="00526249"/>
    <w:rsid w:val="0052668F"/>
    <w:rsid w:val="00526AE3"/>
    <w:rsid w:val="00526DED"/>
    <w:rsid w:val="00526E9E"/>
    <w:rsid w:val="00526FAC"/>
    <w:rsid w:val="00527158"/>
    <w:rsid w:val="0052741A"/>
    <w:rsid w:val="005276EA"/>
    <w:rsid w:val="005276F7"/>
    <w:rsid w:val="00527ABC"/>
    <w:rsid w:val="00527C2F"/>
    <w:rsid w:val="0053012A"/>
    <w:rsid w:val="0053039C"/>
    <w:rsid w:val="00530503"/>
    <w:rsid w:val="005305D5"/>
    <w:rsid w:val="005309E6"/>
    <w:rsid w:val="00530B4B"/>
    <w:rsid w:val="0053104E"/>
    <w:rsid w:val="005312BE"/>
    <w:rsid w:val="005313A9"/>
    <w:rsid w:val="0053172B"/>
    <w:rsid w:val="00531C7D"/>
    <w:rsid w:val="00531F78"/>
    <w:rsid w:val="005323EB"/>
    <w:rsid w:val="0053273F"/>
    <w:rsid w:val="00532AC6"/>
    <w:rsid w:val="00532DCC"/>
    <w:rsid w:val="00532E50"/>
    <w:rsid w:val="005330BB"/>
    <w:rsid w:val="00533163"/>
    <w:rsid w:val="00533287"/>
    <w:rsid w:val="00533393"/>
    <w:rsid w:val="00533639"/>
    <w:rsid w:val="00533965"/>
    <w:rsid w:val="00533DA2"/>
    <w:rsid w:val="00533E00"/>
    <w:rsid w:val="00533ECE"/>
    <w:rsid w:val="005341BA"/>
    <w:rsid w:val="00534331"/>
    <w:rsid w:val="00534413"/>
    <w:rsid w:val="005344E4"/>
    <w:rsid w:val="00534500"/>
    <w:rsid w:val="0053480E"/>
    <w:rsid w:val="00534A76"/>
    <w:rsid w:val="00534BD7"/>
    <w:rsid w:val="00534C06"/>
    <w:rsid w:val="00534D0E"/>
    <w:rsid w:val="00535476"/>
    <w:rsid w:val="005356AA"/>
    <w:rsid w:val="00535CAE"/>
    <w:rsid w:val="005363CE"/>
    <w:rsid w:val="00537EEB"/>
    <w:rsid w:val="005407E5"/>
    <w:rsid w:val="005408E1"/>
    <w:rsid w:val="005412E2"/>
    <w:rsid w:val="0054145A"/>
    <w:rsid w:val="00541534"/>
    <w:rsid w:val="0054155E"/>
    <w:rsid w:val="00541639"/>
    <w:rsid w:val="0054164B"/>
    <w:rsid w:val="00541D44"/>
    <w:rsid w:val="00541E62"/>
    <w:rsid w:val="0054219C"/>
    <w:rsid w:val="005422F4"/>
    <w:rsid w:val="00542518"/>
    <w:rsid w:val="005425EA"/>
    <w:rsid w:val="005426E6"/>
    <w:rsid w:val="00542925"/>
    <w:rsid w:val="00542D62"/>
    <w:rsid w:val="00542E8A"/>
    <w:rsid w:val="00543143"/>
    <w:rsid w:val="005431CF"/>
    <w:rsid w:val="00543227"/>
    <w:rsid w:val="00543585"/>
    <w:rsid w:val="00543EEC"/>
    <w:rsid w:val="00543F22"/>
    <w:rsid w:val="005444B1"/>
    <w:rsid w:val="005445F7"/>
    <w:rsid w:val="00544A4B"/>
    <w:rsid w:val="00544A95"/>
    <w:rsid w:val="00545327"/>
    <w:rsid w:val="0054593F"/>
    <w:rsid w:val="00545A85"/>
    <w:rsid w:val="00545ADC"/>
    <w:rsid w:val="00546225"/>
    <w:rsid w:val="0054625F"/>
    <w:rsid w:val="0054628E"/>
    <w:rsid w:val="0054647D"/>
    <w:rsid w:val="005469FD"/>
    <w:rsid w:val="00546C92"/>
    <w:rsid w:val="005472C9"/>
    <w:rsid w:val="005472D7"/>
    <w:rsid w:val="0054757A"/>
    <w:rsid w:val="0054768F"/>
    <w:rsid w:val="00547834"/>
    <w:rsid w:val="00550475"/>
    <w:rsid w:val="0055088C"/>
    <w:rsid w:val="00550A3C"/>
    <w:rsid w:val="00550FD0"/>
    <w:rsid w:val="00551301"/>
    <w:rsid w:val="00551447"/>
    <w:rsid w:val="00551646"/>
    <w:rsid w:val="00551688"/>
    <w:rsid w:val="0055183D"/>
    <w:rsid w:val="00551ABE"/>
    <w:rsid w:val="00551D88"/>
    <w:rsid w:val="00551DEA"/>
    <w:rsid w:val="00551FB1"/>
    <w:rsid w:val="005526BF"/>
    <w:rsid w:val="005528EE"/>
    <w:rsid w:val="00552C34"/>
    <w:rsid w:val="00552D2B"/>
    <w:rsid w:val="00552D6F"/>
    <w:rsid w:val="00553000"/>
    <w:rsid w:val="0055310C"/>
    <w:rsid w:val="0055341C"/>
    <w:rsid w:val="00553624"/>
    <w:rsid w:val="005536A4"/>
    <w:rsid w:val="0055380C"/>
    <w:rsid w:val="005538B6"/>
    <w:rsid w:val="00553A0F"/>
    <w:rsid w:val="00553F3F"/>
    <w:rsid w:val="00554064"/>
    <w:rsid w:val="00554585"/>
    <w:rsid w:val="00554604"/>
    <w:rsid w:val="00554778"/>
    <w:rsid w:val="00554A5B"/>
    <w:rsid w:val="00554C40"/>
    <w:rsid w:val="00554C50"/>
    <w:rsid w:val="00554E37"/>
    <w:rsid w:val="00554F51"/>
    <w:rsid w:val="00555033"/>
    <w:rsid w:val="005550E0"/>
    <w:rsid w:val="0055514F"/>
    <w:rsid w:val="00555251"/>
    <w:rsid w:val="00555406"/>
    <w:rsid w:val="005555DF"/>
    <w:rsid w:val="005555E0"/>
    <w:rsid w:val="005556E0"/>
    <w:rsid w:val="00555B59"/>
    <w:rsid w:val="00555C39"/>
    <w:rsid w:val="00555DD9"/>
    <w:rsid w:val="0055603F"/>
    <w:rsid w:val="00556494"/>
    <w:rsid w:val="00556ACF"/>
    <w:rsid w:val="00556B07"/>
    <w:rsid w:val="00556DF6"/>
    <w:rsid w:val="005570C0"/>
    <w:rsid w:val="005570E0"/>
    <w:rsid w:val="005573BC"/>
    <w:rsid w:val="0055760A"/>
    <w:rsid w:val="00557DF5"/>
    <w:rsid w:val="0056057A"/>
    <w:rsid w:val="00560A20"/>
    <w:rsid w:val="00560B35"/>
    <w:rsid w:val="00560BAC"/>
    <w:rsid w:val="00560FFF"/>
    <w:rsid w:val="00561431"/>
    <w:rsid w:val="00561490"/>
    <w:rsid w:val="005614AA"/>
    <w:rsid w:val="005618BF"/>
    <w:rsid w:val="005619F9"/>
    <w:rsid w:val="00561A17"/>
    <w:rsid w:val="00561AEF"/>
    <w:rsid w:val="00561EE0"/>
    <w:rsid w:val="00561F6E"/>
    <w:rsid w:val="0056216A"/>
    <w:rsid w:val="00562269"/>
    <w:rsid w:val="005627B4"/>
    <w:rsid w:val="005628AF"/>
    <w:rsid w:val="005632D3"/>
    <w:rsid w:val="005633DC"/>
    <w:rsid w:val="00563649"/>
    <w:rsid w:val="005638A4"/>
    <w:rsid w:val="00563C26"/>
    <w:rsid w:val="00563C3F"/>
    <w:rsid w:val="00563F12"/>
    <w:rsid w:val="005640A5"/>
    <w:rsid w:val="0056498E"/>
    <w:rsid w:val="00564AE9"/>
    <w:rsid w:val="0056513B"/>
    <w:rsid w:val="00565294"/>
    <w:rsid w:val="005656AB"/>
    <w:rsid w:val="0056594B"/>
    <w:rsid w:val="005659FF"/>
    <w:rsid w:val="00565B0E"/>
    <w:rsid w:val="00565D9C"/>
    <w:rsid w:val="00565F1B"/>
    <w:rsid w:val="00566ABF"/>
    <w:rsid w:val="00566CA3"/>
    <w:rsid w:val="00566D70"/>
    <w:rsid w:val="00567135"/>
    <w:rsid w:val="00567228"/>
    <w:rsid w:val="00567318"/>
    <w:rsid w:val="0056771C"/>
    <w:rsid w:val="00567863"/>
    <w:rsid w:val="005679A5"/>
    <w:rsid w:val="00567F83"/>
    <w:rsid w:val="00567FEC"/>
    <w:rsid w:val="00570052"/>
    <w:rsid w:val="005703E1"/>
    <w:rsid w:val="005705CD"/>
    <w:rsid w:val="0057085E"/>
    <w:rsid w:val="00570A05"/>
    <w:rsid w:val="00570AFD"/>
    <w:rsid w:val="00570FB6"/>
    <w:rsid w:val="005710F1"/>
    <w:rsid w:val="005710FD"/>
    <w:rsid w:val="005713AF"/>
    <w:rsid w:val="005715DA"/>
    <w:rsid w:val="00571A6A"/>
    <w:rsid w:val="00571B9C"/>
    <w:rsid w:val="00571CE3"/>
    <w:rsid w:val="00571CEE"/>
    <w:rsid w:val="00572134"/>
    <w:rsid w:val="005729EB"/>
    <w:rsid w:val="00572DEC"/>
    <w:rsid w:val="00572F1F"/>
    <w:rsid w:val="005733C0"/>
    <w:rsid w:val="005742E4"/>
    <w:rsid w:val="00574327"/>
    <w:rsid w:val="00574556"/>
    <w:rsid w:val="005748F8"/>
    <w:rsid w:val="00575112"/>
    <w:rsid w:val="005755F8"/>
    <w:rsid w:val="005758BA"/>
    <w:rsid w:val="00575ADF"/>
    <w:rsid w:val="00575C02"/>
    <w:rsid w:val="00575CBB"/>
    <w:rsid w:val="005760D9"/>
    <w:rsid w:val="00576553"/>
    <w:rsid w:val="00576790"/>
    <w:rsid w:val="00576A88"/>
    <w:rsid w:val="00576E6D"/>
    <w:rsid w:val="00576F85"/>
    <w:rsid w:val="005774C9"/>
    <w:rsid w:val="0057794F"/>
    <w:rsid w:val="00577C54"/>
    <w:rsid w:val="005801E6"/>
    <w:rsid w:val="00580485"/>
    <w:rsid w:val="00580627"/>
    <w:rsid w:val="005806AD"/>
    <w:rsid w:val="00580878"/>
    <w:rsid w:val="00580B29"/>
    <w:rsid w:val="00580B39"/>
    <w:rsid w:val="00580BCA"/>
    <w:rsid w:val="00580CA3"/>
    <w:rsid w:val="00580D66"/>
    <w:rsid w:val="00580EAC"/>
    <w:rsid w:val="005811D3"/>
    <w:rsid w:val="00581307"/>
    <w:rsid w:val="005813BB"/>
    <w:rsid w:val="00581435"/>
    <w:rsid w:val="00581753"/>
    <w:rsid w:val="00581833"/>
    <w:rsid w:val="00581D26"/>
    <w:rsid w:val="00581D4C"/>
    <w:rsid w:val="00581FA2"/>
    <w:rsid w:val="0058201E"/>
    <w:rsid w:val="00582038"/>
    <w:rsid w:val="005825FD"/>
    <w:rsid w:val="00582605"/>
    <w:rsid w:val="00583042"/>
    <w:rsid w:val="005831D7"/>
    <w:rsid w:val="005836FE"/>
    <w:rsid w:val="005838AD"/>
    <w:rsid w:val="00583AAF"/>
    <w:rsid w:val="00583B63"/>
    <w:rsid w:val="00583C7F"/>
    <w:rsid w:val="00583CA2"/>
    <w:rsid w:val="005840DE"/>
    <w:rsid w:val="00584760"/>
    <w:rsid w:val="00584CF0"/>
    <w:rsid w:val="00585270"/>
    <w:rsid w:val="0058573B"/>
    <w:rsid w:val="00585C9B"/>
    <w:rsid w:val="00585C9D"/>
    <w:rsid w:val="00585D85"/>
    <w:rsid w:val="00585F52"/>
    <w:rsid w:val="0058643F"/>
    <w:rsid w:val="0058655D"/>
    <w:rsid w:val="005869A9"/>
    <w:rsid w:val="00587190"/>
    <w:rsid w:val="005873A0"/>
    <w:rsid w:val="005879D0"/>
    <w:rsid w:val="00587C0A"/>
    <w:rsid w:val="00587F4E"/>
    <w:rsid w:val="00590099"/>
    <w:rsid w:val="00590509"/>
    <w:rsid w:val="0059054B"/>
    <w:rsid w:val="00590590"/>
    <w:rsid w:val="005906AD"/>
    <w:rsid w:val="005906E5"/>
    <w:rsid w:val="00590770"/>
    <w:rsid w:val="0059079C"/>
    <w:rsid w:val="00590936"/>
    <w:rsid w:val="00590A02"/>
    <w:rsid w:val="00590E80"/>
    <w:rsid w:val="00591388"/>
    <w:rsid w:val="00591514"/>
    <w:rsid w:val="00591AD0"/>
    <w:rsid w:val="0059224B"/>
    <w:rsid w:val="00592649"/>
    <w:rsid w:val="0059280A"/>
    <w:rsid w:val="0059283C"/>
    <w:rsid w:val="005929C2"/>
    <w:rsid w:val="00592DEA"/>
    <w:rsid w:val="00592F2C"/>
    <w:rsid w:val="00592F8A"/>
    <w:rsid w:val="00593296"/>
    <w:rsid w:val="00593584"/>
    <w:rsid w:val="00593742"/>
    <w:rsid w:val="005940E0"/>
    <w:rsid w:val="00594662"/>
    <w:rsid w:val="00594703"/>
    <w:rsid w:val="005948F8"/>
    <w:rsid w:val="00594ECD"/>
    <w:rsid w:val="00595129"/>
    <w:rsid w:val="0059533C"/>
    <w:rsid w:val="005953A2"/>
    <w:rsid w:val="005953BD"/>
    <w:rsid w:val="0059552D"/>
    <w:rsid w:val="0059572C"/>
    <w:rsid w:val="00595B50"/>
    <w:rsid w:val="00595C75"/>
    <w:rsid w:val="00595D99"/>
    <w:rsid w:val="00595DEF"/>
    <w:rsid w:val="00595E56"/>
    <w:rsid w:val="00595FC2"/>
    <w:rsid w:val="005961F3"/>
    <w:rsid w:val="00596328"/>
    <w:rsid w:val="00596BE5"/>
    <w:rsid w:val="00596C9C"/>
    <w:rsid w:val="00596E5E"/>
    <w:rsid w:val="00596EC4"/>
    <w:rsid w:val="00597172"/>
    <w:rsid w:val="00597181"/>
    <w:rsid w:val="00597293"/>
    <w:rsid w:val="00597723"/>
    <w:rsid w:val="005977BA"/>
    <w:rsid w:val="0059799E"/>
    <w:rsid w:val="00597A54"/>
    <w:rsid w:val="00597C56"/>
    <w:rsid w:val="00597E4C"/>
    <w:rsid w:val="00597FB3"/>
    <w:rsid w:val="005A004E"/>
    <w:rsid w:val="005A0481"/>
    <w:rsid w:val="005A0609"/>
    <w:rsid w:val="005A079F"/>
    <w:rsid w:val="005A091F"/>
    <w:rsid w:val="005A0ABA"/>
    <w:rsid w:val="005A0AE9"/>
    <w:rsid w:val="005A0BDD"/>
    <w:rsid w:val="005A0E87"/>
    <w:rsid w:val="005A1264"/>
    <w:rsid w:val="005A141E"/>
    <w:rsid w:val="005A1791"/>
    <w:rsid w:val="005A1924"/>
    <w:rsid w:val="005A19B4"/>
    <w:rsid w:val="005A1A9E"/>
    <w:rsid w:val="005A228D"/>
    <w:rsid w:val="005A2645"/>
    <w:rsid w:val="005A2924"/>
    <w:rsid w:val="005A299E"/>
    <w:rsid w:val="005A2A20"/>
    <w:rsid w:val="005A2D6C"/>
    <w:rsid w:val="005A3314"/>
    <w:rsid w:val="005A3353"/>
    <w:rsid w:val="005A3B5A"/>
    <w:rsid w:val="005A3CE1"/>
    <w:rsid w:val="005A3F58"/>
    <w:rsid w:val="005A3F72"/>
    <w:rsid w:val="005A411E"/>
    <w:rsid w:val="005A447C"/>
    <w:rsid w:val="005A4796"/>
    <w:rsid w:val="005A4DDA"/>
    <w:rsid w:val="005A549C"/>
    <w:rsid w:val="005A55C8"/>
    <w:rsid w:val="005A571A"/>
    <w:rsid w:val="005A5BA3"/>
    <w:rsid w:val="005A6212"/>
    <w:rsid w:val="005A63EF"/>
    <w:rsid w:val="005A6846"/>
    <w:rsid w:val="005A685C"/>
    <w:rsid w:val="005A6C50"/>
    <w:rsid w:val="005A711C"/>
    <w:rsid w:val="005A7198"/>
    <w:rsid w:val="005A71A1"/>
    <w:rsid w:val="005A741B"/>
    <w:rsid w:val="005A7A63"/>
    <w:rsid w:val="005A7BE8"/>
    <w:rsid w:val="005A7F8D"/>
    <w:rsid w:val="005B0266"/>
    <w:rsid w:val="005B04D1"/>
    <w:rsid w:val="005B0517"/>
    <w:rsid w:val="005B0852"/>
    <w:rsid w:val="005B0FBA"/>
    <w:rsid w:val="005B10BF"/>
    <w:rsid w:val="005B10EB"/>
    <w:rsid w:val="005B11A4"/>
    <w:rsid w:val="005B133B"/>
    <w:rsid w:val="005B14B0"/>
    <w:rsid w:val="005B1B74"/>
    <w:rsid w:val="005B2132"/>
    <w:rsid w:val="005B2588"/>
    <w:rsid w:val="005B279E"/>
    <w:rsid w:val="005B3223"/>
    <w:rsid w:val="005B3755"/>
    <w:rsid w:val="005B3D25"/>
    <w:rsid w:val="005B4149"/>
    <w:rsid w:val="005B43B4"/>
    <w:rsid w:val="005B44FA"/>
    <w:rsid w:val="005B47CC"/>
    <w:rsid w:val="005B4DEF"/>
    <w:rsid w:val="005B4DF7"/>
    <w:rsid w:val="005B4ED8"/>
    <w:rsid w:val="005B5203"/>
    <w:rsid w:val="005B53C4"/>
    <w:rsid w:val="005B57A5"/>
    <w:rsid w:val="005B5806"/>
    <w:rsid w:val="005B599D"/>
    <w:rsid w:val="005B5B94"/>
    <w:rsid w:val="005B5C63"/>
    <w:rsid w:val="005B6048"/>
    <w:rsid w:val="005B6753"/>
    <w:rsid w:val="005B6B00"/>
    <w:rsid w:val="005B6BF1"/>
    <w:rsid w:val="005B6C69"/>
    <w:rsid w:val="005B6F52"/>
    <w:rsid w:val="005B70A4"/>
    <w:rsid w:val="005B74AD"/>
    <w:rsid w:val="005B78FF"/>
    <w:rsid w:val="005B7A7C"/>
    <w:rsid w:val="005B7C21"/>
    <w:rsid w:val="005B7E86"/>
    <w:rsid w:val="005C017F"/>
    <w:rsid w:val="005C0564"/>
    <w:rsid w:val="005C06C5"/>
    <w:rsid w:val="005C0814"/>
    <w:rsid w:val="005C0AB6"/>
    <w:rsid w:val="005C0AE1"/>
    <w:rsid w:val="005C0BB3"/>
    <w:rsid w:val="005C0BCC"/>
    <w:rsid w:val="005C0F35"/>
    <w:rsid w:val="005C11A1"/>
    <w:rsid w:val="005C120B"/>
    <w:rsid w:val="005C13CE"/>
    <w:rsid w:val="005C1973"/>
    <w:rsid w:val="005C2210"/>
    <w:rsid w:val="005C22D0"/>
    <w:rsid w:val="005C2372"/>
    <w:rsid w:val="005C2480"/>
    <w:rsid w:val="005C264F"/>
    <w:rsid w:val="005C27DC"/>
    <w:rsid w:val="005C28E7"/>
    <w:rsid w:val="005C2ED9"/>
    <w:rsid w:val="005C2FE4"/>
    <w:rsid w:val="005C2FE5"/>
    <w:rsid w:val="005C31A3"/>
    <w:rsid w:val="005C35E0"/>
    <w:rsid w:val="005C35EB"/>
    <w:rsid w:val="005C37E9"/>
    <w:rsid w:val="005C382D"/>
    <w:rsid w:val="005C3AC5"/>
    <w:rsid w:val="005C3DA1"/>
    <w:rsid w:val="005C3E03"/>
    <w:rsid w:val="005C4834"/>
    <w:rsid w:val="005C4C41"/>
    <w:rsid w:val="005C4D01"/>
    <w:rsid w:val="005C4D73"/>
    <w:rsid w:val="005C4D83"/>
    <w:rsid w:val="005C4ED1"/>
    <w:rsid w:val="005C4F5F"/>
    <w:rsid w:val="005C4FFB"/>
    <w:rsid w:val="005C50F9"/>
    <w:rsid w:val="005C531E"/>
    <w:rsid w:val="005C5A86"/>
    <w:rsid w:val="005C6173"/>
    <w:rsid w:val="005C649D"/>
    <w:rsid w:val="005C659A"/>
    <w:rsid w:val="005C6878"/>
    <w:rsid w:val="005C6913"/>
    <w:rsid w:val="005C69E5"/>
    <w:rsid w:val="005C7257"/>
    <w:rsid w:val="005C73A0"/>
    <w:rsid w:val="005C7692"/>
    <w:rsid w:val="005C79A8"/>
    <w:rsid w:val="005C7B9D"/>
    <w:rsid w:val="005C7E3E"/>
    <w:rsid w:val="005C7F27"/>
    <w:rsid w:val="005C7FAA"/>
    <w:rsid w:val="005D05D6"/>
    <w:rsid w:val="005D082A"/>
    <w:rsid w:val="005D083B"/>
    <w:rsid w:val="005D09C6"/>
    <w:rsid w:val="005D0A3A"/>
    <w:rsid w:val="005D1AA9"/>
    <w:rsid w:val="005D1DD5"/>
    <w:rsid w:val="005D1EB8"/>
    <w:rsid w:val="005D2042"/>
    <w:rsid w:val="005D2282"/>
    <w:rsid w:val="005D2736"/>
    <w:rsid w:val="005D2A89"/>
    <w:rsid w:val="005D2C1F"/>
    <w:rsid w:val="005D2D88"/>
    <w:rsid w:val="005D3B2C"/>
    <w:rsid w:val="005D3B98"/>
    <w:rsid w:val="005D3BF3"/>
    <w:rsid w:val="005D3C17"/>
    <w:rsid w:val="005D3D40"/>
    <w:rsid w:val="005D42E9"/>
    <w:rsid w:val="005D4567"/>
    <w:rsid w:val="005D4926"/>
    <w:rsid w:val="005D4EDA"/>
    <w:rsid w:val="005D51B5"/>
    <w:rsid w:val="005D5224"/>
    <w:rsid w:val="005D53FE"/>
    <w:rsid w:val="005D5541"/>
    <w:rsid w:val="005D5A0D"/>
    <w:rsid w:val="005D5B4A"/>
    <w:rsid w:val="005D5C76"/>
    <w:rsid w:val="005D629D"/>
    <w:rsid w:val="005D63A5"/>
    <w:rsid w:val="005D6B6A"/>
    <w:rsid w:val="005D6C71"/>
    <w:rsid w:val="005D71CF"/>
    <w:rsid w:val="005D79FC"/>
    <w:rsid w:val="005D7D04"/>
    <w:rsid w:val="005E028D"/>
    <w:rsid w:val="005E0345"/>
    <w:rsid w:val="005E04D6"/>
    <w:rsid w:val="005E0613"/>
    <w:rsid w:val="005E0A48"/>
    <w:rsid w:val="005E0C36"/>
    <w:rsid w:val="005E10C6"/>
    <w:rsid w:val="005E111D"/>
    <w:rsid w:val="005E140F"/>
    <w:rsid w:val="005E18FE"/>
    <w:rsid w:val="005E1DA9"/>
    <w:rsid w:val="005E2060"/>
    <w:rsid w:val="005E20D5"/>
    <w:rsid w:val="005E2604"/>
    <w:rsid w:val="005E2642"/>
    <w:rsid w:val="005E2790"/>
    <w:rsid w:val="005E2D72"/>
    <w:rsid w:val="005E2E20"/>
    <w:rsid w:val="005E2F09"/>
    <w:rsid w:val="005E30D2"/>
    <w:rsid w:val="005E31DB"/>
    <w:rsid w:val="005E335B"/>
    <w:rsid w:val="005E3728"/>
    <w:rsid w:val="005E39EA"/>
    <w:rsid w:val="005E3B83"/>
    <w:rsid w:val="005E3B90"/>
    <w:rsid w:val="005E3DCD"/>
    <w:rsid w:val="005E3EE2"/>
    <w:rsid w:val="005E4276"/>
    <w:rsid w:val="005E44A9"/>
    <w:rsid w:val="005E490B"/>
    <w:rsid w:val="005E4AF3"/>
    <w:rsid w:val="005E4B73"/>
    <w:rsid w:val="005E4BA5"/>
    <w:rsid w:val="005E4CF9"/>
    <w:rsid w:val="005E4E43"/>
    <w:rsid w:val="005E573C"/>
    <w:rsid w:val="005E5A2C"/>
    <w:rsid w:val="005E5FB3"/>
    <w:rsid w:val="005E6127"/>
    <w:rsid w:val="005E6258"/>
    <w:rsid w:val="005E6440"/>
    <w:rsid w:val="005E64FE"/>
    <w:rsid w:val="005E66C7"/>
    <w:rsid w:val="005E680A"/>
    <w:rsid w:val="005E695C"/>
    <w:rsid w:val="005E69DA"/>
    <w:rsid w:val="005E6DF1"/>
    <w:rsid w:val="005E6EF6"/>
    <w:rsid w:val="005E6F5E"/>
    <w:rsid w:val="005E713A"/>
    <w:rsid w:val="005E758D"/>
    <w:rsid w:val="005E77F0"/>
    <w:rsid w:val="005E7C41"/>
    <w:rsid w:val="005E7C51"/>
    <w:rsid w:val="005E7C5D"/>
    <w:rsid w:val="005F01EB"/>
    <w:rsid w:val="005F0203"/>
    <w:rsid w:val="005F084F"/>
    <w:rsid w:val="005F0888"/>
    <w:rsid w:val="005F098D"/>
    <w:rsid w:val="005F0E6F"/>
    <w:rsid w:val="005F1734"/>
    <w:rsid w:val="005F1DE0"/>
    <w:rsid w:val="005F24B5"/>
    <w:rsid w:val="005F26E9"/>
    <w:rsid w:val="005F26F0"/>
    <w:rsid w:val="005F2796"/>
    <w:rsid w:val="005F3192"/>
    <w:rsid w:val="005F36DD"/>
    <w:rsid w:val="005F3728"/>
    <w:rsid w:val="005F389B"/>
    <w:rsid w:val="005F392C"/>
    <w:rsid w:val="005F3B3D"/>
    <w:rsid w:val="005F4269"/>
    <w:rsid w:val="005F454F"/>
    <w:rsid w:val="005F45F2"/>
    <w:rsid w:val="005F46B2"/>
    <w:rsid w:val="005F4D8C"/>
    <w:rsid w:val="005F4FD1"/>
    <w:rsid w:val="005F53BF"/>
    <w:rsid w:val="005F55B7"/>
    <w:rsid w:val="005F56B7"/>
    <w:rsid w:val="005F5A05"/>
    <w:rsid w:val="005F5A68"/>
    <w:rsid w:val="005F5CAF"/>
    <w:rsid w:val="005F62FF"/>
    <w:rsid w:val="005F6514"/>
    <w:rsid w:val="005F65B8"/>
    <w:rsid w:val="005F69B9"/>
    <w:rsid w:val="005F6ED0"/>
    <w:rsid w:val="005F6EF6"/>
    <w:rsid w:val="005F7480"/>
    <w:rsid w:val="005F74B7"/>
    <w:rsid w:val="005F783E"/>
    <w:rsid w:val="00600087"/>
    <w:rsid w:val="0060051B"/>
    <w:rsid w:val="00600B2C"/>
    <w:rsid w:val="00600E64"/>
    <w:rsid w:val="00600F17"/>
    <w:rsid w:val="006013BB"/>
    <w:rsid w:val="00601908"/>
    <w:rsid w:val="00601CEA"/>
    <w:rsid w:val="00601FAC"/>
    <w:rsid w:val="00602190"/>
    <w:rsid w:val="00602689"/>
    <w:rsid w:val="006026E0"/>
    <w:rsid w:val="00602B69"/>
    <w:rsid w:val="00603000"/>
    <w:rsid w:val="006032B7"/>
    <w:rsid w:val="0060404B"/>
    <w:rsid w:val="006041F8"/>
    <w:rsid w:val="006043D5"/>
    <w:rsid w:val="00604795"/>
    <w:rsid w:val="006048D0"/>
    <w:rsid w:val="006055CE"/>
    <w:rsid w:val="00605DAA"/>
    <w:rsid w:val="00605DBD"/>
    <w:rsid w:val="00605EDA"/>
    <w:rsid w:val="00606067"/>
    <w:rsid w:val="006065CF"/>
    <w:rsid w:val="006066D6"/>
    <w:rsid w:val="006067A5"/>
    <w:rsid w:val="00606940"/>
    <w:rsid w:val="00606EB4"/>
    <w:rsid w:val="00607029"/>
    <w:rsid w:val="0060708B"/>
    <w:rsid w:val="00607099"/>
    <w:rsid w:val="00607EE1"/>
    <w:rsid w:val="00607EE9"/>
    <w:rsid w:val="0061029A"/>
    <w:rsid w:val="00610398"/>
    <w:rsid w:val="006103BE"/>
    <w:rsid w:val="0061059F"/>
    <w:rsid w:val="00610650"/>
    <w:rsid w:val="00610688"/>
    <w:rsid w:val="00610816"/>
    <w:rsid w:val="006108C4"/>
    <w:rsid w:val="00610D32"/>
    <w:rsid w:val="00611528"/>
    <w:rsid w:val="006116E4"/>
    <w:rsid w:val="00611832"/>
    <w:rsid w:val="0061195F"/>
    <w:rsid w:val="00611B64"/>
    <w:rsid w:val="00611BFF"/>
    <w:rsid w:val="00611F98"/>
    <w:rsid w:val="0061220F"/>
    <w:rsid w:val="00612A18"/>
    <w:rsid w:val="00612C78"/>
    <w:rsid w:val="00612DDE"/>
    <w:rsid w:val="00612FD6"/>
    <w:rsid w:val="00613248"/>
    <w:rsid w:val="0061332A"/>
    <w:rsid w:val="006133A9"/>
    <w:rsid w:val="00613879"/>
    <w:rsid w:val="00613961"/>
    <w:rsid w:val="00613A62"/>
    <w:rsid w:val="00613C31"/>
    <w:rsid w:val="00613C60"/>
    <w:rsid w:val="0061462B"/>
    <w:rsid w:val="00614664"/>
    <w:rsid w:val="00614E31"/>
    <w:rsid w:val="00614EC2"/>
    <w:rsid w:val="00614F0B"/>
    <w:rsid w:val="00615407"/>
    <w:rsid w:val="00615588"/>
    <w:rsid w:val="00615782"/>
    <w:rsid w:val="00615882"/>
    <w:rsid w:val="00615EED"/>
    <w:rsid w:val="00615FA4"/>
    <w:rsid w:val="00616032"/>
    <w:rsid w:val="00616105"/>
    <w:rsid w:val="006162A9"/>
    <w:rsid w:val="0061654A"/>
    <w:rsid w:val="00616B91"/>
    <w:rsid w:val="00616F2B"/>
    <w:rsid w:val="006171BA"/>
    <w:rsid w:val="006172F5"/>
    <w:rsid w:val="00617401"/>
    <w:rsid w:val="0061751F"/>
    <w:rsid w:val="0061755B"/>
    <w:rsid w:val="00617A0B"/>
    <w:rsid w:val="00617B00"/>
    <w:rsid w:val="00617B7F"/>
    <w:rsid w:val="00617BB0"/>
    <w:rsid w:val="0062006C"/>
    <w:rsid w:val="006200AD"/>
    <w:rsid w:val="006205F4"/>
    <w:rsid w:val="00620787"/>
    <w:rsid w:val="00620A44"/>
    <w:rsid w:val="00620AE3"/>
    <w:rsid w:val="00620C7A"/>
    <w:rsid w:val="00621290"/>
    <w:rsid w:val="006213F7"/>
    <w:rsid w:val="00621490"/>
    <w:rsid w:val="00621997"/>
    <w:rsid w:val="00621CBE"/>
    <w:rsid w:val="00621D41"/>
    <w:rsid w:val="00621DEC"/>
    <w:rsid w:val="006223DD"/>
    <w:rsid w:val="0062253B"/>
    <w:rsid w:val="0062278C"/>
    <w:rsid w:val="00622DCD"/>
    <w:rsid w:val="00622DDC"/>
    <w:rsid w:val="0062308E"/>
    <w:rsid w:val="006231E7"/>
    <w:rsid w:val="00623372"/>
    <w:rsid w:val="0062356F"/>
    <w:rsid w:val="00623722"/>
    <w:rsid w:val="00623B2C"/>
    <w:rsid w:val="00623C70"/>
    <w:rsid w:val="00623CF5"/>
    <w:rsid w:val="00624CAD"/>
    <w:rsid w:val="00624EAA"/>
    <w:rsid w:val="0062502C"/>
    <w:rsid w:val="00625224"/>
    <w:rsid w:val="00625253"/>
    <w:rsid w:val="00625335"/>
    <w:rsid w:val="00625542"/>
    <w:rsid w:val="006258C7"/>
    <w:rsid w:val="00625A58"/>
    <w:rsid w:val="00625A9A"/>
    <w:rsid w:val="00625CDE"/>
    <w:rsid w:val="00625DEB"/>
    <w:rsid w:val="0062624D"/>
    <w:rsid w:val="0062627C"/>
    <w:rsid w:val="00626600"/>
    <w:rsid w:val="00626655"/>
    <w:rsid w:val="00626849"/>
    <w:rsid w:val="00626BDC"/>
    <w:rsid w:val="00626C0C"/>
    <w:rsid w:val="00626FCD"/>
    <w:rsid w:val="006271DC"/>
    <w:rsid w:val="006271E8"/>
    <w:rsid w:val="0062726B"/>
    <w:rsid w:val="0062754E"/>
    <w:rsid w:val="006277C6"/>
    <w:rsid w:val="0062781C"/>
    <w:rsid w:val="006278BC"/>
    <w:rsid w:val="00627ABA"/>
    <w:rsid w:val="00627BFF"/>
    <w:rsid w:val="00630203"/>
    <w:rsid w:val="00630580"/>
    <w:rsid w:val="00630736"/>
    <w:rsid w:val="00630A24"/>
    <w:rsid w:val="00630B28"/>
    <w:rsid w:val="00630BDC"/>
    <w:rsid w:val="00631089"/>
    <w:rsid w:val="0063123F"/>
    <w:rsid w:val="00631338"/>
    <w:rsid w:val="0063140E"/>
    <w:rsid w:val="00631B42"/>
    <w:rsid w:val="006320BF"/>
    <w:rsid w:val="00632B69"/>
    <w:rsid w:val="00632F88"/>
    <w:rsid w:val="0063398B"/>
    <w:rsid w:val="00633D1E"/>
    <w:rsid w:val="00633E01"/>
    <w:rsid w:val="006345AB"/>
    <w:rsid w:val="00634CF5"/>
    <w:rsid w:val="00634DE0"/>
    <w:rsid w:val="0063549D"/>
    <w:rsid w:val="00635B0F"/>
    <w:rsid w:val="006362F6"/>
    <w:rsid w:val="00636749"/>
    <w:rsid w:val="0063685C"/>
    <w:rsid w:val="006369A0"/>
    <w:rsid w:val="00636E7D"/>
    <w:rsid w:val="00637274"/>
    <w:rsid w:val="006372E3"/>
    <w:rsid w:val="0063733A"/>
    <w:rsid w:val="00637418"/>
    <w:rsid w:val="006374EA"/>
    <w:rsid w:val="00637D57"/>
    <w:rsid w:val="00637E6F"/>
    <w:rsid w:val="00637FA6"/>
    <w:rsid w:val="006400A5"/>
    <w:rsid w:val="006403AD"/>
    <w:rsid w:val="00640518"/>
    <w:rsid w:val="0064075A"/>
    <w:rsid w:val="00640782"/>
    <w:rsid w:val="006407C1"/>
    <w:rsid w:val="006407DE"/>
    <w:rsid w:val="0064080E"/>
    <w:rsid w:val="00640A87"/>
    <w:rsid w:val="00641294"/>
    <w:rsid w:val="006416DA"/>
    <w:rsid w:val="0064183A"/>
    <w:rsid w:val="00641997"/>
    <w:rsid w:val="00641A58"/>
    <w:rsid w:val="00641C4D"/>
    <w:rsid w:val="00641C98"/>
    <w:rsid w:val="00641CD0"/>
    <w:rsid w:val="00641D7E"/>
    <w:rsid w:val="0064204F"/>
    <w:rsid w:val="00642154"/>
    <w:rsid w:val="00642765"/>
    <w:rsid w:val="00642846"/>
    <w:rsid w:val="006429B6"/>
    <w:rsid w:val="00642D16"/>
    <w:rsid w:val="00643329"/>
    <w:rsid w:val="0064426D"/>
    <w:rsid w:val="00644608"/>
    <w:rsid w:val="00644F43"/>
    <w:rsid w:val="00645112"/>
    <w:rsid w:val="00645444"/>
    <w:rsid w:val="0064562E"/>
    <w:rsid w:val="006458E3"/>
    <w:rsid w:val="006459E7"/>
    <w:rsid w:val="00645A5E"/>
    <w:rsid w:val="00645D54"/>
    <w:rsid w:val="00645DD6"/>
    <w:rsid w:val="00645EC1"/>
    <w:rsid w:val="00645F4D"/>
    <w:rsid w:val="0064617E"/>
    <w:rsid w:val="006463AB"/>
    <w:rsid w:val="00646410"/>
    <w:rsid w:val="006469AA"/>
    <w:rsid w:val="00646AAA"/>
    <w:rsid w:val="00646B9C"/>
    <w:rsid w:val="00646E32"/>
    <w:rsid w:val="0064729C"/>
    <w:rsid w:val="00647371"/>
    <w:rsid w:val="00647432"/>
    <w:rsid w:val="0064788C"/>
    <w:rsid w:val="006479DD"/>
    <w:rsid w:val="0065034A"/>
    <w:rsid w:val="0065048B"/>
    <w:rsid w:val="006506E4"/>
    <w:rsid w:val="0065077B"/>
    <w:rsid w:val="00650BCC"/>
    <w:rsid w:val="00650C0A"/>
    <w:rsid w:val="00650D26"/>
    <w:rsid w:val="0065110D"/>
    <w:rsid w:val="0065111E"/>
    <w:rsid w:val="0065145C"/>
    <w:rsid w:val="00651753"/>
    <w:rsid w:val="006518B2"/>
    <w:rsid w:val="006518C1"/>
    <w:rsid w:val="00651E2F"/>
    <w:rsid w:val="00651E55"/>
    <w:rsid w:val="00651FC3"/>
    <w:rsid w:val="00651FDE"/>
    <w:rsid w:val="00652199"/>
    <w:rsid w:val="006522D2"/>
    <w:rsid w:val="006524E7"/>
    <w:rsid w:val="00652FA5"/>
    <w:rsid w:val="00653A49"/>
    <w:rsid w:val="00653CB5"/>
    <w:rsid w:val="006540E8"/>
    <w:rsid w:val="00654229"/>
    <w:rsid w:val="006544C1"/>
    <w:rsid w:val="00654544"/>
    <w:rsid w:val="00654CC9"/>
    <w:rsid w:val="00654D58"/>
    <w:rsid w:val="00654D96"/>
    <w:rsid w:val="00654E35"/>
    <w:rsid w:val="00655459"/>
    <w:rsid w:val="006555BB"/>
    <w:rsid w:val="006557C6"/>
    <w:rsid w:val="0065585C"/>
    <w:rsid w:val="0065647A"/>
    <w:rsid w:val="00656563"/>
    <w:rsid w:val="006565DC"/>
    <w:rsid w:val="00656753"/>
    <w:rsid w:val="00656CDE"/>
    <w:rsid w:val="00656EB2"/>
    <w:rsid w:val="00657130"/>
    <w:rsid w:val="00657909"/>
    <w:rsid w:val="00657FCA"/>
    <w:rsid w:val="0066011D"/>
    <w:rsid w:val="00660481"/>
    <w:rsid w:val="006604EB"/>
    <w:rsid w:val="006608FB"/>
    <w:rsid w:val="006609AA"/>
    <w:rsid w:val="00660B3E"/>
    <w:rsid w:val="00660C58"/>
    <w:rsid w:val="00660E9F"/>
    <w:rsid w:val="00660F96"/>
    <w:rsid w:val="00660FEC"/>
    <w:rsid w:val="00661284"/>
    <w:rsid w:val="00661511"/>
    <w:rsid w:val="00661DDE"/>
    <w:rsid w:val="00661EC5"/>
    <w:rsid w:val="00661F4A"/>
    <w:rsid w:val="0066203B"/>
    <w:rsid w:val="0066264C"/>
    <w:rsid w:val="006626AE"/>
    <w:rsid w:val="006628C5"/>
    <w:rsid w:val="00662F77"/>
    <w:rsid w:val="00663134"/>
    <w:rsid w:val="00663274"/>
    <w:rsid w:val="00663B90"/>
    <w:rsid w:val="00663F76"/>
    <w:rsid w:val="00664064"/>
    <w:rsid w:val="006644F2"/>
    <w:rsid w:val="00664527"/>
    <w:rsid w:val="00664A3F"/>
    <w:rsid w:val="00664AFC"/>
    <w:rsid w:val="006651F5"/>
    <w:rsid w:val="0066575E"/>
    <w:rsid w:val="00665787"/>
    <w:rsid w:val="00665CE8"/>
    <w:rsid w:val="00665F13"/>
    <w:rsid w:val="00666203"/>
    <w:rsid w:val="006669E4"/>
    <w:rsid w:val="00666DF5"/>
    <w:rsid w:val="006674A1"/>
    <w:rsid w:val="0066776D"/>
    <w:rsid w:val="00667B50"/>
    <w:rsid w:val="00667CA9"/>
    <w:rsid w:val="006701DF"/>
    <w:rsid w:val="00670579"/>
    <w:rsid w:val="00670662"/>
    <w:rsid w:val="00670AA1"/>
    <w:rsid w:val="00670B08"/>
    <w:rsid w:val="00670BDD"/>
    <w:rsid w:val="00671048"/>
    <w:rsid w:val="00671226"/>
    <w:rsid w:val="006712A6"/>
    <w:rsid w:val="006714B5"/>
    <w:rsid w:val="0067167F"/>
    <w:rsid w:val="006723D1"/>
    <w:rsid w:val="0067266F"/>
    <w:rsid w:val="00672690"/>
    <w:rsid w:val="006726E7"/>
    <w:rsid w:val="0067289A"/>
    <w:rsid w:val="006729A0"/>
    <w:rsid w:val="00672F17"/>
    <w:rsid w:val="00672F45"/>
    <w:rsid w:val="006731EF"/>
    <w:rsid w:val="006739C8"/>
    <w:rsid w:val="00673CB6"/>
    <w:rsid w:val="00673EDA"/>
    <w:rsid w:val="006745B1"/>
    <w:rsid w:val="006747C1"/>
    <w:rsid w:val="00674B1A"/>
    <w:rsid w:val="00674B1F"/>
    <w:rsid w:val="00675299"/>
    <w:rsid w:val="00675537"/>
    <w:rsid w:val="0067563F"/>
    <w:rsid w:val="006757FD"/>
    <w:rsid w:val="0067597F"/>
    <w:rsid w:val="006759FB"/>
    <w:rsid w:val="00675B5A"/>
    <w:rsid w:val="00675BA9"/>
    <w:rsid w:val="006761DB"/>
    <w:rsid w:val="0067641E"/>
    <w:rsid w:val="00676559"/>
    <w:rsid w:val="00676AE1"/>
    <w:rsid w:val="00676D93"/>
    <w:rsid w:val="00677031"/>
    <w:rsid w:val="006770AA"/>
    <w:rsid w:val="006770B8"/>
    <w:rsid w:val="006771C0"/>
    <w:rsid w:val="006774E4"/>
    <w:rsid w:val="00677C0A"/>
    <w:rsid w:val="00677CF3"/>
    <w:rsid w:val="00677EFA"/>
    <w:rsid w:val="00677F84"/>
    <w:rsid w:val="0068001A"/>
    <w:rsid w:val="0068027D"/>
    <w:rsid w:val="00680751"/>
    <w:rsid w:val="006813D0"/>
    <w:rsid w:val="0068153B"/>
    <w:rsid w:val="00681786"/>
    <w:rsid w:val="0068194C"/>
    <w:rsid w:val="00681B09"/>
    <w:rsid w:val="00681B0A"/>
    <w:rsid w:val="00682303"/>
    <w:rsid w:val="006824CD"/>
    <w:rsid w:val="00682582"/>
    <w:rsid w:val="00682963"/>
    <w:rsid w:val="00682F8F"/>
    <w:rsid w:val="00683175"/>
    <w:rsid w:val="0068352A"/>
    <w:rsid w:val="00683587"/>
    <w:rsid w:val="006835A1"/>
    <w:rsid w:val="00683738"/>
    <w:rsid w:val="006837E5"/>
    <w:rsid w:val="00683968"/>
    <w:rsid w:val="006843D1"/>
    <w:rsid w:val="00684417"/>
    <w:rsid w:val="00684D6F"/>
    <w:rsid w:val="00684DA4"/>
    <w:rsid w:val="00684E12"/>
    <w:rsid w:val="006852D4"/>
    <w:rsid w:val="0068569A"/>
    <w:rsid w:val="00685725"/>
    <w:rsid w:val="00685B37"/>
    <w:rsid w:val="00685E4D"/>
    <w:rsid w:val="00686733"/>
    <w:rsid w:val="00686755"/>
    <w:rsid w:val="00686CA1"/>
    <w:rsid w:val="00686F1D"/>
    <w:rsid w:val="0068708F"/>
    <w:rsid w:val="00687158"/>
    <w:rsid w:val="0068717E"/>
    <w:rsid w:val="0068734B"/>
    <w:rsid w:val="00687370"/>
    <w:rsid w:val="0068753F"/>
    <w:rsid w:val="00687AC1"/>
    <w:rsid w:val="00687AEA"/>
    <w:rsid w:val="00687F76"/>
    <w:rsid w:val="00690522"/>
    <w:rsid w:val="006907C2"/>
    <w:rsid w:val="0069098F"/>
    <w:rsid w:val="00690ACA"/>
    <w:rsid w:val="00690BCB"/>
    <w:rsid w:val="00690D3B"/>
    <w:rsid w:val="00690F52"/>
    <w:rsid w:val="00691452"/>
    <w:rsid w:val="00691C85"/>
    <w:rsid w:val="00691EDF"/>
    <w:rsid w:val="00692075"/>
    <w:rsid w:val="00692094"/>
    <w:rsid w:val="006923A5"/>
    <w:rsid w:val="00692770"/>
    <w:rsid w:val="00692B30"/>
    <w:rsid w:val="00692B6C"/>
    <w:rsid w:val="00692C75"/>
    <w:rsid w:val="00693194"/>
    <w:rsid w:val="00693389"/>
    <w:rsid w:val="0069341F"/>
    <w:rsid w:val="006935CD"/>
    <w:rsid w:val="00693672"/>
    <w:rsid w:val="006937F0"/>
    <w:rsid w:val="00694478"/>
    <w:rsid w:val="006944F2"/>
    <w:rsid w:val="00694C6A"/>
    <w:rsid w:val="00694F28"/>
    <w:rsid w:val="006950EC"/>
    <w:rsid w:val="0069510E"/>
    <w:rsid w:val="0069540B"/>
    <w:rsid w:val="00695509"/>
    <w:rsid w:val="0069597A"/>
    <w:rsid w:val="00695B7C"/>
    <w:rsid w:val="00695D32"/>
    <w:rsid w:val="0069628E"/>
    <w:rsid w:val="00696426"/>
    <w:rsid w:val="00696AFA"/>
    <w:rsid w:val="00696DB8"/>
    <w:rsid w:val="00696EBC"/>
    <w:rsid w:val="00696EE6"/>
    <w:rsid w:val="00696FAA"/>
    <w:rsid w:val="00697D7F"/>
    <w:rsid w:val="00697E65"/>
    <w:rsid w:val="00697F0C"/>
    <w:rsid w:val="006A0296"/>
    <w:rsid w:val="006A035A"/>
    <w:rsid w:val="006A03FF"/>
    <w:rsid w:val="006A07A5"/>
    <w:rsid w:val="006A08E6"/>
    <w:rsid w:val="006A0B3F"/>
    <w:rsid w:val="006A0F9E"/>
    <w:rsid w:val="006A126F"/>
    <w:rsid w:val="006A144F"/>
    <w:rsid w:val="006A1450"/>
    <w:rsid w:val="006A1828"/>
    <w:rsid w:val="006A1DB8"/>
    <w:rsid w:val="006A1FF1"/>
    <w:rsid w:val="006A2037"/>
    <w:rsid w:val="006A2175"/>
    <w:rsid w:val="006A22A6"/>
    <w:rsid w:val="006A2301"/>
    <w:rsid w:val="006A2352"/>
    <w:rsid w:val="006A2374"/>
    <w:rsid w:val="006A268D"/>
    <w:rsid w:val="006A26BE"/>
    <w:rsid w:val="006A32CA"/>
    <w:rsid w:val="006A35D0"/>
    <w:rsid w:val="006A35EA"/>
    <w:rsid w:val="006A389D"/>
    <w:rsid w:val="006A38F7"/>
    <w:rsid w:val="006A39F0"/>
    <w:rsid w:val="006A3DDC"/>
    <w:rsid w:val="006A3E37"/>
    <w:rsid w:val="006A4045"/>
    <w:rsid w:val="006A4427"/>
    <w:rsid w:val="006A474B"/>
    <w:rsid w:val="006A4E87"/>
    <w:rsid w:val="006A532E"/>
    <w:rsid w:val="006A53A4"/>
    <w:rsid w:val="006A55DF"/>
    <w:rsid w:val="006A57DE"/>
    <w:rsid w:val="006A5955"/>
    <w:rsid w:val="006A59D7"/>
    <w:rsid w:val="006A5D9C"/>
    <w:rsid w:val="006A5DBC"/>
    <w:rsid w:val="006A5E91"/>
    <w:rsid w:val="006A606D"/>
    <w:rsid w:val="006A6319"/>
    <w:rsid w:val="006A6411"/>
    <w:rsid w:val="006A648C"/>
    <w:rsid w:val="006A68A5"/>
    <w:rsid w:val="006A692C"/>
    <w:rsid w:val="006A6B5F"/>
    <w:rsid w:val="006A6BFF"/>
    <w:rsid w:val="006A7020"/>
    <w:rsid w:val="006A7578"/>
    <w:rsid w:val="006A7719"/>
    <w:rsid w:val="006A7A44"/>
    <w:rsid w:val="006A7AAF"/>
    <w:rsid w:val="006A7BBF"/>
    <w:rsid w:val="006A7C8B"/>
    <w:rsid w:val="006A7E41"/>
    <w:rsid w:val="006B04C0"/>
    <w:rsid w:val="006B0511"/>
    <w:rsid w:val="006B0808"/>
    <w:rsid w:val="006B0C00"/>
    <w:rsid w:val="006B0FA7"/>
    <w:rsid w:val="006B1172"/>
    <w:rsid w:val="006B1189"/>
    <w:rsid w:val="006B1285"/>
    <w:rsid w:val="006B172D"/>
    <w:rsid w:val="006B22BC"/>
    <w:rsid w:val="006B2477"/>
    <w:rsid w:val="006B25AC"/>
    <w:rsid w:val="006B2E52"/>
    <w:rsid w:val="006B3119"/>
    <w:rsid w:val="006B3150"/>
    <w:rsid w:val="006B3370"/>
    <w:rsid w:val="006B3736"/>
    <w:rsid w:val="006B3B10"/>
    <w:rsid w:val="006B3D83"/>
    <w:rsid w:val="006B4523"/>
    <w:rsid w:val="006B45DD"/>
    <w:rsid w:val="006B4711"/>
    <w:rsid w:val="006B4D0A"/>
    <w:rsid w:val="006B530C"/>
    <w:rsid w:val="006B5333"/>
    <w:rsid w:val="006B5421"/>
    <w:rsid w:val="006B57D9"/>
    <w:rsid w:val="006B5885"/>
    <w:rsid w:val="006B5FDE"/>
    <w:rsid w:val="006B61FC"/>
    <w:rsid w:val="006B620C"/>
    <w:rsid w:val="006B647C"/>
    <w:rsid w:val="006B66D2"/>
    <w:rsid w:val="006B6940"/>
    <w:rsid w:val="006B6961"/>
    <w:rsid w:val="006B6997"/>
    <w:rsid w:val="006B6BED"/>
    <w:rsid w:val="006B6C0F"/>
    <w:rsid w:val="006B715A"/>
    <w:rsid w:val="006B7266"/>
    <w:rsid w:val="006B784E"/>
    <w:rsid w:val="006B7C87"/>
    <w:rsid w:val="006B7EB8"/>
    <w:rsid w:val="006C01F8"/>
    <w:rsid w:val="006C05B5"/>
    <w:rsid w:val="006C0B3E"/>
    <w:rsid w:val="006C0BA3"/>
    <w:rsid w:val="006C1602"/>
    <w:rsid w:val="006C1815"/>
    <w:rsid w:val="006C189B"/>
    <w:rsid w:val="006C18CA"/>
    <w:rsid w:val="006C1BE3"/>
    <w:rsid w:val="006C1C4A"/>
    <w:rsid w:val="006C1C95"/>
    <w:rsid w:val="006C1E3E"/>
    <w:rsid w:val="006C1E91"/>
    <w:rsid w:val="006C2051"/>
    <w:rsid w:val="006C2400"/>
    <w:rsid w:val="006C2502"/>
    <w:rsid w:val="006C26ED"/>
    <w:rsid w:val="006C2A0A"/>
    <w:rsid w:val="006C2D80"/>
    <w:rsid w:val="006C300A"/>
    <w:rsid w:val="006C31EA"/>
    <w:rsid w:val="006C33E7"/>
    <w:rsid w:val="006C3773"/>
    <w:rsid w:val="006C3B93"/>
    <w:rsid w:val="006C3CCE"/>
    <w:rsid w:val="006C3E7C"/>
    <w:rsid w:val="006C3EAF"/>
    <w:rsid w:val="006C418B"/>
    <w:rsid w:val="006C4380"/>
    <w:rsid w:val="006C456C"/>
    <w:rsid w:val="006C4AE2"/>
    <w:rsid w:val="006C4B04"/>
    <w:rsid w:val="006C4B97"/>
    <w:rsid w:val="006C4F83"/>
    <w:rsid w:val="006C4FAD"/>
    <w:rsid w:val="006C5105"/>
    <w:rsid w:val="006C53FD"/>
    <w:rsid w:val="006C545A"/>
    <w:rsid w:val="006C553F"/>
    <w:rsid w:val="006C5555"/>
    <w:rsid w:val="006C56E5"/>
    <w:rsid w:val="006C5A58"/>
    <w:rsid w:val="006C5C40"/>
    <w:rsid w:val="006C5D1F"/>
    <w:rsid w:val="006C66AA"/>
    <w:rsid w:val="006C6881"/>
    <w:rsid w:val="006C69FD"/>
    <w:rsid w:val="006C6CF0"/>
    <w:rsid w:val="006C726C"/>
    <w:rsid w:val="006C747D"/>
    <w:rsid w:val="006C7737"/>
    <w:rsid w:val="006C77C3"/>
    <w:rsid w:val="006C7890"/>
    <w:rsid w:val="006C79B5"/>
    <w:rsid w:val="006C7E78"/>
    <w:rsid w:val="006D00B2"/>
    <w:rsid w:val="006D04ED"/>
    <w:rsid w:val="006D0A10"/>
    <w:rsid w:val="006D0BA7"/>
    <w:rsid w:val="006D116D"/>
    <w:rsid w:val="006D11F9"/>
    <w:rsid w:val="006D152F"/>
    <w:rsid w:val="006D15C2"/>
    <w:rsid w:val="006D1A31"/>
    <w:rsid w:val="006D1BA7"/>
    <w:rsid w:val="006D1BDE"/>
    <w:rsid w:val="006D1CDC"/>
    <w:rsid w:val="006D1EAF"/>
    <w:rsid w:val="006D2168"/>
    <w:rsid w:val="006D247A"/>
    <w:rsid w:val="006D2560"/>
    <w:rsid w:val="006D2576"/>
    <w:rsid w:val="006D2A5C"/>
    <w:rsid w:val="006D2CFF"/>
    <w:rsid w:val="006D2D2F"/>
    <w:rsid w:val="006D2EB2"/>
    <w:rsid w:val="006D2F17"/>
    <w:rsid w:val="006D374A"/>
    <w:rsid w:val="006D3E7A"/>
    <w:rsid w:val="006D40D7"/>
    <w:rsid w:val="006D41DB"/>
    <w:rsid w:val="006D422B"/>
    <w:rsid w:val="006D42E9"/>
    <w:rsid w:val="006D4B24"/>
    <w:rsid w:val="006D4E4C"/>
    <w:rsid w:val="006D506A"/>
    <w:rsid w:val="006D5085"/>
    <w:rsid w:val="006D5171"/>
    <w:rsid w:val="006D53D3"/>
    <w:rsid w:val="006D5473"/>
    <w:rsid w:val="006D5616"/>
    <w:rsid w:val="006D56A1"/>
    <w:rsid w:val="006D5858"/>
    <w:rsid w:val="006D5892"/>
    <w:rsid w:val="006D58D8"/>
    <w:rsid w:val="006D5A71"/>
    <w:rsid w:val="006D5AD4"/>
    <w:rsid w:val="006D624C"/>
    <w:rsid w:val="006D63B0"/>
    <w:rsid w:val="006D63C1"/>
    <w:rsid w:val="006D6CDD"/>
    <w:rsid w:val="006D70B9"/>
    <w:rsid w:val="006D70D5"/>
    <w:rsid w:val="006D715B"/>
    <w:rsid w:val="006D7450"/>
    <w:rsid w:val="006D75CD"/>
    <w:rsid w:val="006D78AC"/>
    <w:rsid w:val="006D78B3"/>
    <w:rsid w:val="006D7BB5"/>
    <w:rsid w:val="006D7FBA"/>
    <w:rsid w:val="006E0068"/>
    <w:rsid w:val="006E015F"/>
    <w:rsid w:val="006E053F"/>
    <w:rsid w:val="006E0602"/>
    <w:rsid w:val="006E0624"/>
    <w:rsid w:val="006E086D"/>
    <w:rsid w:val="006E0AE1"/>
    <w:rsid w:val="006E0B38"/>
    <w:rsid w:val="006E0E2A"/>
    <w:rsid w:val="006E0F2A"/>
    <w:rsid w:val="006E1229"/>
    <w:rsid w:val="006E136D"/>
    <w:rsid w:val="006E1495"/>
    <w:rsid w:val="006E14DF"/>
    <w:rsid w:val="006E1A0F"/>
    <w:rsid w:val="006E1BAA"/>
    <w:rsid w:val="006E1CCA"/>
    <w:rsid w:val="006E205A"/>
    <w:rsid w:val="006E20C5"/>
    <w:rsid w:val="006E2145"/>
    <w:rsid w:val="006E23E1"/>
    <w:rsid w:val="006E28E8"/>
    <w:rsid w:val="006E29F8"/>
    <w:rsid w:val="006E2C8E"/>
    <w:rsid w:val="006E2D50"/>
    <w:rsid w:val="006E2E54"/>
    <w:rsid w:val="006E3158"/>
    <w:rsid w:val="006E3438"/>
    <w:rsid w:val="006E36CB"/>
    <w:rsid w:val="006E3725"/>
    <w:rsid w:val="006E379A"/>
    <w:rsid w:val="006E3CDE"/>
    <w:rsid w:val="006E3D12"/>
    <w:rsid w:val="006E41A2"/>
    <w:rsid w:val="006E430B"/>
    <w:rsid w:val="006E4323"/>
    <w:rsid w:val="006E45EA"/>
    <w:rsid w:val="006E4A98"/>
    <w:rsid w:val="006E4E60"/>
    <w:rsid w:val="006E4FFA"/>
    <w:rsid w:val="006E515C"/>
    <w:rsid w:val="006E5480"/>
    <w:rsid w:val="006E549B"/>
    <w:rsid w:val="006E5698"/>
    <w:rsid w:val="006E5928"/>
    <w:rsid w:val="006E5B5E"/>
    <w:rsid w:val="006E5C19"/>
    <w:rsid w:val="006E607A"/>
    <w:rsid w:val="006E6286"/>
    <w:rsid w:val="006E629E"/>
    <w:rsid w:val="006E6E34"/>
    <w:rsid w:val="006E7289"/>
    <w:rsid w:val="006E77A2"/>
    <w:rsid w:val="006E7BF6"/>
    <w:rsid w:val="006F008D"/>
    <w:rsid w:val="006F0538"/>
    <w:rsid w:val="006F05D5"/>
    <w:rsid w:val="006F063A"/>
    <w:rsid w:val="006F06B4"/>
    <w:rsid w:val="006F0740"/>
    <w:rsid w:val="006F0A4C"/>
    <w:rsid w:val="006F0B3C"/>
    <w:rsid w:val="006F0E1D"/>
    <w:rsid w:val="006F1828"/>
    <w:rsid w:val="006F1A64"/>
    <w:rsid w:val="006F1E0E"/>
    <w:rsid w:val="006F2192"/>
    <w:rsid w:val="006F23A4"/>
    <w:rsid w:val="006F2736"/>
    <w:rsid w:val="006F2B2F"/>
    <w:rsid w:val="006F2D1E"/>
    <w:rsid w:val="006F30C9"/>
    <w:rsid w:val="006F3226"/>
    <w:rsid w:val="006F37D7"/>
    <w:rsid w:val="006F3A0D"/>
    <w:rsid w:val="006F3C27"/>
    <w:rsid w:val="006F4039"/>
    <w:rsid w:val="006F437D"/>
    <w:rsid w:val="006F4454"/>
    <w:rsid w:val="006F44A3"/>
    <w:rsid w:val="006F44FD"/>
    <w:rsid w:val="006F47E0"/>
    <w:rsid w:val="006F48B8"/>
    <w:rsid w:val="006F4923"/>
    <w:rsid w:val="006F545F"/>
    <w:rsid w:val="006F5641"/>
    <w:rsid w:val="006F569C"/>
    <w:rsid w:val="006F56D8"/>
    <w:rsid w:val="006F5AC7"/>
    <w:rsid w:val="006F6117"/>
    <w:rsid w:val="006F64EA"/>
    <w:rsid w:val="006F656B"/>
    <w:rsid w:val="006F66D1"/>
    <w:rsid w:val="006F688F"/>
    <w:rsid w:val="006F6D0D"/>
    <w:rsid w:val="006F6F3F"/>
    <w:rsid w:val="006F70F6"/>
    <w:rsid w:val="006F77D3"/>
    <w:rsid w:val="006F79B7"/>
    <w:rsid w:val="006F7CEC"/>
    <w:rsid w:val="007001D5"/>
    <w:rsid w:val="007002A5"/>
    <w:rsid w:val="007002D3"/>
    <w:rsid w:val="0070093E"/>
    <w:rsid w:val="00700B86"/>
    <w:rsid w:val="00700C93"/>
    <w:rsid w:val="0070109A"/>
    <w:rsid w:val="00701233"/>
    <w:rsid w:val="00701384"/>
    <w:rsid w:val="007019BC"/>
    <w:rsid w:val="00701B10"/>
    <w:rsid w:val="00701F0C"/>
    <w:rsid w:val="00702325"/>
    <w:rsid w:val="00702410"/>
    <w:rsid w:val="007026C6"/>
    <w:rsid w:val="007026E2"/>
    <w:rsid w:val="0070278D"/>
    <w:rsid w:val="00702DFC"/>
    <w:rsid w:val="007030FB"/>
    <w:rsid w:val="00703273"/>
    <w:rsid w:val="007034EB"/>
    <w:rsid w:val="00703C3F"/>
    <w:rsid w:val="00703CA8"/>
    <w:rsid w:val="00703FF3"/>
    <w:rsid w:val="00703FF7"/>
    <w:rsid w:val="007051CF"/>
    <w:rsid w:val="00705498"/>
    <w:rsid w:val="0070560B"/>
    <w:rsid w:val="00705791"/>
    <w:rsid w:val="00705B0D"/>
    <w:rsid w:val="00705B9F"/>
    <w:rsid w:val="00705DC5"/>
    <w:rsid w:val="00705EF4"/>
    <w:rsid w:val="00706366"/>
    <w:rsid w:val="007063A9"/>
    <w:rsid w:val="0070689B"/>
    <w:rsid w:val="007069C8"/>
    <w:rsid w:val="00706BA1"/>
    <w:rsid w:val="00706F26"/>
    <w:rsid w:val="007072EE"/>
    <w:rsid w:val="00707856"/>
    <w:rsid w:val="00707A5E"/>
    <w:rsid w:val="00710137"/>
    <w:rsid w:val="00710414"/>
    <w:rsid w:val="0071049D"/>
    <w:rsid w:val="00710645"/>
    <w:rsid w:val="0071071A"/>
    <w:rsid w:val="0071096A"/>
    <w:rsid w:val="00710B2C"/>
    <w:rsid w:val="00710C05"/>
    <w:rsid w:val="00710CC9"/>
    <w:rsid w:val="00711581"/>
    <w:rsid w:val="00711741"/>
    <w:rsid w:val="007121CC"/>
    <w:rsid w:val="0071290B"/>
    <w:rsid w:val="00713561"/>
    <w:rsid w:val="0071383C"/>
    <w:rsid w:val="00713902"/>
    <w:rsid w:val="00713F38"/>
    <w:rsid w:val="007145B2"/>
    <w:rsid w:val="00714801"/>
    <w:rsid w:val="00714B09"/>
    <w:rsid w:val="00714B89"/>
    <w:rsid w:val="00714BE9"/>
    <w:rsid w:val="00714E12"/>
    <w:rsid w:val="00714FBF"/>
    <w:rsid w:val="0071506B"/>
    <w:rsid w:val="007152EA"/>
    <w:rsid w:val="00715422"/>
    <w:rsid w:val="00715491"/>
    <w:rsid w:val="0071575E"/>
    <w:rsid w:val="00715CBD"/>
    <w:rsid w:val="00715EFC"/>
    <w:rsid w:val="0071647B"/>
    <w:rsid w:val="0071691B"/>
    <w:rsid w:val="00716BEC"/>
    <w:rsid w:val="00716F42"/>
    <w:rsid w:val="00716FAB"/>
    <w:rsid w:val="00716FBD"/>
    <w:rsid w:val="00717686"/>
    <w:rsid w:val="007176BC"/>
    <w:rsid w:val="00717B9B"/>
    <w:rsid w:val="00717C0B"/>
    <w:rsid w:val="00717C96"/>
    <w:rsid w:val="00717E2B"/>
    <w:rsid w:val="00717FFE"/>
    <w:rsid w:val="007201BC"/>
    <w:rsid w:val="00720514"/>
    <w:rsid w:val="007207E7"/>
    <w:rsid w:val="00720BE5"/>
    <w:rsid w:val="007210B1"/>
    <w:rsid w:val="00721108"/>
    <w:rsid w:val="00721168"/>
    <w:rsid w:val="0072163C"/>
    <w:rsid w:val="0072179A"/>
    <w:rsid w:val="00721920"/>
    <w:rsid w:val="00722092"/>
    <w:rsid w:val="0072220E"/>
    <w:rsid w:val="00722874"/>
    <w:rsid w:val="00722AE9"/>
    <w:rsid w:val="00722B2B"/>
    <w:rsid w:val="00722EFF"/>
    <w:rsid w:val="00722F95"/>
    <w:rsid w:val="00723132"/>
    <w:rsid w:val="007232F6"/>
    <w:rsid w:val="007236C5"/>
    <w:rsid w:val="00723899"/>
    <w:rsid w:val="0072396A"/>
    <w:rsid w:val="00723AD2"/>
    <w:rsid w:val="00723BF8"/>
    <w:rsid w:val="00724118"/>
    <w:rsid w:val="007242C4"/>
    <w:rsid w:val="00724301"/>
    <w:rsid w:val="007243D0"/>
    <w:rsid w:val="00724684"/>
    <w:rsid w:val="00724A25"/>
    <w:rsid w:val="00724B6D"/>
    <w:rsid w:val="00724CFA"/>
    <w:rsid w:val="00724E8C"/>
    <w:rsid w:val="00725311"/>
    <w:rsid w:val="0072565D"/>
    <w:rsid w:val="0072566E"/>
    <w:rsid w:val="007257BA"/>
    <w:rsid w:val="0072603D"/>
    <w:rsid w:val="00726074"/>
    <w:rsid w:val="00726175"/>
    <w:rsid w:val="00726300"/>
    <w:rsid w:val="0072631B"/>
    <w:rsid w:val="0072634E"/>
    <w:rsid w:val="007268DD"/>
    <w:rsid w:val="00726FD9"/>
    <w:rsid w:val="00727C00"/>
    <w:rsid w:val="00727D4C"/>
    <w:rsid w:val="00727DEC"/>
    <w:rsid w:val="00727DF3"/>
    <w:rsid w:val="00727F34"/>
    <w:rsid w:val="00730218"/>
    <w:rsid w:val="0073041F"/>
    <w:rsid w:val="007305F5"/>
    <w:rsid w:val="0073068E"/>
    <w:rsid w:val="0073124C"/>
    <w:rsid w:val="007314B4"/>
    <w:rsid w:val="0073150B"/>
    <w:rsid w:val="00731781"/>
    <w:rsid w:val="0073186A"/>
    <w:rsid w:val="00731993"/>
    <w:rsid w:val="00731DFA"/>
    <w:rsid w:val="00731E00"/>
    <w:rsid w:val="00732B3E"/>
    <w:rsid w:val="00732DDF"/>
    <w:rsid w:val="00732E10"/>
    <w:rsid w:val="00732E2A"/>
    <w:rsid w:val="00733048"/>
    <w:rsid w:val="00733107"/>
    <w:rsid w:val="00733147"/>
    <w:rsid w:val="00733294"/>
    <w:rsid w:val="0073361C"/>
    <w:rsid w:val="007338EC"/>
    <w:rsid w:val="00733E8A"/>
    <w:rsid w:val="0073401D"/>
    <w:rsid w:val="00734232"/>
    <w:rsid w:val="007345C9"/>
    <w:rsid w:val="00734C24"/>
    <w:rsid w:val="00734FA5"/>
    <w:rsid w:val="0073560E"/>
    <w:rsid w:val="00735675"/>
    <w:rsid w:val="00735A46"/>
    <w:rsid w:val="00735A99"/>
    <w:rsid w:val="00735D5B"/>
    <w:rsid w:val="00736493"/>
    <w:rsid w:val="007366EB"/>
    <w:rsid w:val="00736B63"/>
    <w:rsid w:val="00736CEB"/>
    <w:rsid w:val="00736EB2"/>
    <w:rsid w:val="00736F34"/>
    <w:rsid w:val="00737031"/>
    <w:rsid w:val="0073714B"/>
    <w:rsid w:val="0073728A"/>
    <w:rsid w:val="00737360"/>
    <w:rsid w:val="00737451"/>
    <w:rsid w:val="00737692"/>
    <w:rsid w:val="0073788E"/>
    <w:rsid w:val="00737926"/>
    <w:rsid w:val="00737A90"/>
    <w:rsid w:val="00737F69"/>
    <w:rsid w:val="00737F75"/>
    <w:rsid w:val="00740013"/>
    <w:rsid w:val="00740054"/>
    <w:rsid w:val="0074071B"/>
    <w:rsid w:val="007407FD"/>
    <w:rsid w:val="007409C6"/>
    <w:rsid w:val="00740B4F"/>
    <w:rsid w:val="00740E34"/>
    <w:rsid w:val="007410BF"/>
    <w:rsid w:val="00741316"/>
    <w:rsid w:val="00741387"/>
    <w:rsid w:val="00741906"/>
    <w:rsid w:val="00741F3E"/>
    <w:rsid w:val="0074227C"/>
    <w:rsid w:val="007427A4"/>
    <w:rsid w:val="007430DC"/>
    <w:rsid w:val="00743216"/>
    <w:rsid w:val="00743525"/>
    <w:rsid w:val="007435B7"/>
    <w:rsid w:val="00743D09"/>
    <w:rsid w:val="00744224"/>
    <w:rsid w:val="007442BE"/>
    <w:rsid w:val="0074449D"/>
    <w:rsid w:val="0074453A"/>
    <w:rsid w:val="00744700"/>
    <w:rsid w:val="00744792"/>
    <w:rsid w:val="00744891"/>
    <w:rsid w:val="00744B6A"/>
    <w:rsid w:val="00744D3D"/>
    <w:rsid w:val="00744EC0"/>
    <w:rsid w:val="00744EC3"/>
    <w:rsid w:val="00744F85"/>
    <w:rsid w:val="00745089"/>
    <w:rsid w:val="00745105"/>
    <w:rsid w:val="007457B8"/>
    <w:rsid w:val="0074581C"/>
    <w:rsid w:val="00745AA4"/>
    <w:rsid w:val="00745D9E"/>
    <w:rsid w:val="00745E67"/>
    <w:rsid w:val="00745F28"/>
    <w:rsid w:val="00745FBE"/>
    <w:rsid w:val="00746348"/>
    <w:rsid w:val="007467DE"/>
    <w:rsid w:val="00746B50"/>
    <w:rsid w:val="00746C9E"/>
    <w:rsid w:val="00746ECD"/>
    <w:rsid w:val="00746F38"/>
    <w:rsid w:val="00746FD2"/>
    <w:rsid w:val="007472DD"/>
    <w:rsid w:val="00747333"/>
    <w:rsid w:val="00747569"/>
    <w:rsid w:val="00747A4F"/>
    <w:rsid w:val="00747B03"/>
    <w:rsid w:val="00750186"/>
    <w:rsid w:val="00750203"/>
    <w:rsid w:val="00750210"/>
    <w:rsid w:val="00750218"/>
    <w:rsid w:val="007502CF"/>
    <w:rsid w:val="007503D7"/>
    <w:rsid w:val="00750A4A"/>
    <w:rsid w:val="00750BE3"/>
    <w:rsid w:val="00750BFD"/>
    <w:rsid w:val="00750E4D"/>
    <w:rsid w:val="007512E1"/>
    <w:rsid w:val="007513FF"/>
    <w:rsid w:val="007515B9"/>
    <w:rsid w:val="00751B44"/>
    <w:rsid w:val="0075218D"/>
    <w:rsid w:val="00752278"/>
    <w:rsid w:val="00752282"/>
    <w:rsid w:val="0075229B"/>
    <w:rsid w:val="007523B8"/>
    <w:rsid w:val="007523E8"/>
    <w:rsid w:val="007525C6"/>
    <w:rsid w:val="00752826"/>
    <w:rsid w:val="00752AD3"/>
    <w:rsid w:val="00752B00"/>
    <w:rsid w:val="00752C5B"/>
    <w:rsid w:val="00752C94"/>
    <w:rsid w:val="00752D92"/>
    <w:rsid w:val="00752EC7"/>
    <w:rsid w:val="007530CA"/>
    <w:rsid w:val="00753385"/>
    <w:rsid w:val="00753534"/>
    <w:rsid w:val="0075381E"/>
    <w:rsid w:val="00753AAD"/>
    <w:rsid w:val="00753C04"/>
    <w:rsid w:val="007541E1"/>
    <w:rsid w:val="00754282"/>
    <w:rsid w:val="007542BE"/>
    <w:rsid w:val="00754562"/>
    <w:rsid w:val="007547E2"/>
    <w:rsid w:val="00754E50"/>
    <w:rsid w:val="007557E8"/>
    <w:rsid w:val="00755AA9"/>
    <w:rsid w:val="007560B9"/>
    <w:rsid w:val="007561DF"/>
    <w:rsid w:val="007564DF"/>
    <w:rsid w:val="00756BE4"/>
    <w:rsid w:val="00756CA5"/>
    <w:rsid w:val="00757434"/>
    <w:rsid w:val="007575A9"/>
    <w:rsid w:val="007576E6"/>
    <w:rsid w:val="00757B2D"/>
    <w:rsid w:val="00757D27"/>
    <w:rsid w:val="00757DFC"/>
    <w:rsid w:val="00757FE9"/>
    <w:rsid w:val="007601CA"/>
    <w:rsid w:val="00760329"/>
    <w:rsid w:val="00760674"/>
    <w:rsid w:val="00760770"/>
    <w:rsid w:val="00760776"/>
    <w:rsid w:val="00760B36"/>
    <w:rsid w:val="00760D49"/>
    <w:rsid w:val="00760E3E"/>
    <w:rsid w:val="00760F14"/>
    <w:rsid w:val="00761097"/>
    <w:rsid w:val="007617AF"/>
    <w:rsid w:val="00761813"/>
    <w:rsid w:val="00761879"/>
    <w:rsid w:val="007618A0"/>
    <w:rsid w:val="00761BE0"/>
    <w:rsid w:val="00761CAB"/>
    <w:rsid w:val="00761EF9"/>
    <w:rsid w:val="00761F29"/>
    <w:rsid w:val="00762433"/>
    <w:rsid w:val="007624DE"/>
    <w:rsid w:val="00762B18"/>
    <w:rsid w:val="00762C8C"/>
    <w:rsid w:val="00762FDF"/>
    <w:rsid w:val="007630EA"/>
    <w:rsid w:val="00763BEF"/>
    <w:rsid w:val="00763F3D"/>
    <w:rsid w:val="00764463"/>
    <w:rsid w:val="0076463C"/>
    <w:rsid w:val="00764738"/>
    <w:rsid w:val="007647CC"/>
    <w:rsid w:val="00764D51"/>
    <w:rsid w:val="007651AD"/>
    <w:rsid w:val="007652EE"/>
    <w:rsid w:val="0076567E"/>
    <w:rsid w:val="007656DF"/>
    <w:rsid w:val="00765838"/>
    <w:rsid w:val="00765855"/>
    <w:rsid w:val="00765AD0"/>
    <w:rsid w:val="00765D3F"/>
    <w:rsid w:val="00766065"/>
    <w:rsid w:val="007665A9"/>
    <w:rsid w:val="00766667"/>
    <w:rsid w:val="007666AE"/>
    <w:rsid w:val="00766914"/>
    <w:rsid w:val="00766D1B"/>
    <w:rsid w:val="00766D1D"/>
    <w:rsid w:val="00766F00"/>
    <w:rsid w:val="00766FB8"/>
    <w:rsid w:val="007671A7"/>
    <w:rsid w:val="00767A8D"/>
    <w:rsid w:val="00767BF9"/>
    <w:rsid w:val="00767F6D"/>
    <w:rsid w:val="007705B5"/>
    <w:rsid w:val="00770952"/>
    <w:rsid w:val="00770A36"/>
    <w:rsid w:val="00770A5C"/>
    <w:rsid w:val="00770AA0"/>
    <w:rsid w:val="00770EF4"/>
    <w:rsid w:val="00771264"/>
    <w:rsid w:val="007713E9"/>
    <w:rsid w:val="007715BF"/>
    <w:rsid w:val="00771794"/>
    <w:rsid w:val="007717C0"/>
    <w:rsid w:val="00771A03"/>
    <w:rsid w:val="00771F81"/>
    <w:rsid w:val="00772017"/>
    <w:rsid w:val="00772134"/>
    <w:rsid w:val="007722DC"/>
    <w:rsid w:val="00772BAB"/>
    <w:rsid w:val="00772D24"/>
    <w:rsid w:val="00772F88"/>
    <w:rsid w:val="00773B49"/>
    <w:rsid w:val="00773C7F"/>
    <w:rsid w:val="00773DFF"/>
    <w:rsid w:val="00774524"/>
    <w:rsid w:val="0077476D"/>
    <w:rsid w:val="007747DE"/>
    <w:rsid w:val="00774929"/>
    <w:rsid w:val="00774E56"/>
    <w:rsid w:val="00775058"/>
    <w:rsid w:val="0077548F"/>
    <w:rsid w:val="007755E6"/>
    <w:rsid w:val="0077567C"/>
    <w:rsid w:val="007759BA"/>
    <w:rsid w:val="00775A16"/>
    <w:rsid w:val="00775CB5"/>
    <w:rsid w:val="00775D72"/>
    <w:rsid w:val="00776ADB"/>
    <w:rsid w:val="00776B22"/>
    <w:rsid w:val="00776F33"/>
    <w:rsid w:val="00776FEA"/>
    <w:rsid w:val="007770B2"/>
    <w:rsid w:val="007772C3"/>
    <w:rsid w:val="007772ED"/>
    <w:rsid w:val="00777403"/>
    <w:rsid w:val="00777497"/>
    <w:rsid w:val="007776A2"/>
    <w:rsid w:val="00777E70"/>
    <w:rsid w:val="00780302"/>
    <w:rsid w:val="0078032A"/>
    <w:rsid w:val="00780622"/>
    <w:rsid w:val="00780698"/>
    <w:rsid w:val="00780D61"/>
    <w:rsid w:val="007810BB"/>
    <w:rsid w:val="00781D4E"/>
    <w:rsid w:val="00781F68"/>
    <w:rsid w:val="00782056"/>
    <w:rsid w:val="00782299"/>
    <w:rsid w:val="0078231F"/>
    <w:rsid w:val="0078241D"/>
    <w:rsid w:val="00782538"/>
    <w:rsid w:val="0078263B"/>
    <w:rsid w:val="00782853"/>
    <w:rsid w:val="007828E4"/>
    <w:rsid w:val="00782991"/>
    <w:rsid w:val="007829AB"/>
    <w:rsid w:val="00782C88"/>
    <w:rsid w:val="00782CFC"/>
    <w:rsid w:val="00782D10"/>
    <w:rsid w:val="00782E4E"/>
    <w:rsid w:val="00782F67"/>
    <w:rsid w:val="0078392C"/>
    <w:rsid w:val="00783CDF"/>
    <w:rsid w:val="00783D66"/>
    <w:rsid w:val="00783F2F"/>
    <w:rsid w:val="007840E2"/>
    <w:rsid w:val="0078420E"/>
    <w:rsid w:val="007847FC"/>
    <w:rsid w:val="00784A0E"/>
    <w:rsid w:val="00784FBC"/>
    <w:rsid w:val="00785216"/>
    <w:rsid w:val="00785500"/>
    <w:rsid w:val="007859CD"/>
    <w:rsid w:val="00785A09"/>
    <w:rsid w:val="00785D0F"/>
    <w:rsid w:val="00785ECE"/>
    <w:rsid w:val="0078627A"/>
    <w:rsid w:val="00786776"/>
    <w:rsid w:val="007867D1"/>
    <w:rsid w:val="0078690B"/>
    <w:rsid w:val="00786DDE"/>
    <w:rsid w:val="00786E61"/>
    <w:rsid w:val="0078711E"/>
    <w:rsid w:val="00787254"/>
    <w:rsid w:val="007876CC"/>
    <w:rsid w:val="007900E6"/>
    <w:rsid w:val="007902E5"/>
    <w:rsid w:val="007906A5"/>
    <w:rsid w:val="007906AB"/>
    <w:rsid w:val="00790CF5"/>
    <w:rsid w:val="0079106F"/>
    <w:rsid w:val="007910C4"/>
    <w:rsid w:val="007911BD"/>
    <w:rsid w:val="0079121A"/>
    <w:rsid w:val="007913A3"/>
    <w:rsid w:val="007913AB"/>
    <w:rsid w:val="007915C7"/>
    <w:rsid w:val="00791641"/>
    <w:rsid w:val="007916CA"/>
    <w:rsid w:val="007917DB"/>
    <w:rsid w:val="00791883"/>
    <w:rsid w:val="00791B12"/>
    <w:rsid w:val="00792090"/>
    <w:rsid w:val="00792104"/>
    <w:rsid w:val="00792417"/>
    <w:rsid w:val="00792615"/>
    <w:rsid w:val="00792624"/>
    <w:rsid w:val="007926E3"/>
    <w:rsid w:val="007928CF"/>
    <w:rsid w:val="00792EA9"/>
    <w:rsid w:val="00792F04"/>
    <w:rsid w:val="007930B0"/>
    <w:rsid w:val="0079312D"/>
    <w:rsid w:val="007935CB"/>
    <w:rsid w:val="0079379C"/>
    <w:rsid w:val="007937DA"/>
    <w:rsid w:val="007939C8"/>
    <w:rsid w:val="00793AD7"/>
    <w:rsid w:val="007943F6"/>
    <w:rsid w:val="007948FA"/>
    <w:rsid w:val="0079494E"/>
    <w:rsid w:val="00794AB5"/>
    <w:rsid w:val="007952F9"/>
    <w:rsid w:val="00795326"/>
    <w:rsid w:val="007957F4"/>
    <w:rsid w:val="00795870"/>
    <w:rsid w:val="007959A9"/>
    <w:rsid w:val="00795EFC"/>
    <w:rsid w:val="0079666D"/>
    <w:rsid w:val="00796843"/>
    <w:rsid w:val="00796B8C"/>
    <w:rsid w:val="00796CA9"/>
    <w:rsid w:val="00796CAB"/>
    <w:rsid w:val="00796D01"/>
    <w:rsid w:val="007970E2"/>
    <w:rsid w:val="0079728B"/>
    <w:rsid w:val="007972BB"/>
    <w:rsid w:val="00797356"/>
    <w:rsid w:val="007978E7"/>
    <w:rsid w:val="00797D79"/>
    <w:rsid w:val="00797F41"/>
    <w:rsid w:val="007A065E"/>
    <w:rsid w:val="007A06AC"/>
    <w:rsid w:val="007A0932"/>
    <w:rsid w:val="007A0B9D"/>
    <w:rsid w:val="007A0EB6"/>
    <w:rsid w:val="007A15F2"/>
    <w:rsid w:val="007A249A"/>
    <w:rsid w:val="007A25E9"/>
    <w:rsid w:val="007A2C60"/>
    <w:rsid w:val="007A2DB2"/>
    <w:rsid w:val="007A2E8A"/>
    <w:rsid w:val="007A3571"/>
    <w:rsid w:val="007A3802"/>
    <w:rsid w:val="007A40D9"/>
    <w:rsid w:val="007A42FB"/>
    <w:rsid w:val="007A4434"/>
    <w:rsid w:val="007A47E3"/>
    <w:rsid w:val="007A4BC2"/>
    <w:rsid w:val="007A4E48"/>
    <w:rsid w:val="007A5185"/>
    <w:rsid w:val="007A5313"/>
    <w:rsid w:val="007A5535"/>
    <w:rsid w:val="007A5596"/>
    <w:rsid w:val="007A55DB"/>
    <w:rsid w:val="007A573D"/>
    <w:rsid w:val="007A5755"/>
    <w:rsid w:val="007A5D4F"/>
    <w:rsid w:val="007A5E07"/>
    <w:rsid w:val="007A64AF"/>
    <w:rsid w:val="007A687C"/>
    <w:rsid w:val="007A6A2E"/>
    <w:rsid w:val="007A6B86"/>
    <w:rsid w:val="007A6CE5"/>
    <w:rsid w:val="007A6F92"/>
    <w:rsid w:val="007A6FDA"/>
    <w:rsid w:val="007A7298"/>
    <w:rsid w:val="007A7726"/>
    <w:rsid w:val="007A7B73"/>
    <w:rsid w:val="007A7CCB"/>
    <w:rsid w:val="007A7F40"/>
    <w:rsid w:val="007B0048"/>
    <w:rsid w:val="007B0376"/>
    <w:rsid w:val="007B0651"/>
    <w:rsid w:val="007B07E5"/>
    <w:rsid w:val="007B1062"/>
    <w:rsid w:val="007B1209"/>
    <w:rsid w:val="007B1B63"/>
    <w:rsid w:val="007B1C04"/>
    <w:rsid w:val="007B1E00"/>
    <w:rsid w:val="007B23D7"/>
    <w:rsid w:val="007B2734"/>
    <w:rsid w:val="007B2802"/>
    <w:rsid w:val="007B2920"/>
    <w:rsid w:val="007B2A52"/>
    <w:rsid w:val="007B2B03"/>
    <w:rsid w:val="007B2E3C"/>
    <w:rsid w:val="007B2EC2"/>
    <w:rsid w:val="007B30F8"/>
    <w:rsid w:val="007B3534"/>
    <w:rsid w:val="007B39B8"/>
    <w:rsid w:val="007B3A5B"/>
    <w:rsid w:val="007B3AFC"/>
    <w:rsid w:val="007B3CDF"/>
    <w:rsid w:val="007B417F"/>
    <w:rsid w:val="007B4626"/>
    <w:rsid w:val="007B469E"/>
    <w:rsid w:val="007B475E"/>
    <w:rsid w:val="007B5169"/>
    <w:rsid w:val="007B51BF"/>
    <w:rsid w:val="007B54C6"/>
    <w:rsid w:val="007B55B7"/>
    <w:rsid w:val="007B5DC7"/>
    <w:rsid w:val="007B6048"/>
    <w:rsid w:val="007B6131"/>
    <w:rsid w:val="007B6474"/>
    <w:rsid w:val="007B66C6"/>
    <w:rsid w:val="007B6B2A"/>
    <w:rsid w:val="007B6E74"/>
    <w:rsid w:val="007B6F7C"/>
    <w:rsid w:val="007B7005"/>
    <w:rsid w:val="007B710B"/>
    <w:rsid w:val="007B71C9"/>
    <w:rsid w:val="007B7274"/>
    <w:rsid w:val="007B7428"/>
    <w:rsid w:val="007B74ED"/>
    <w:rsid w:val="007B7833"/>
    <w:rsid w:val="007B79A3"/>
    <w:rsid w:val="007B7CD4"/>
    <w:rsid w:val="007C00F6"/>
    <w:rsid w:val="007C0198"/>
    <w:rsid w:val="007C0592"/>
    <w:rsid w:val="007C05CA"/>
    <w:rsid w:val="007C069C"/>
    <w:rsid w:val="007C0859"/>
    <w:rsid w:val="007C0B87"/>
    <w:rsid w:val="007C0FB8"/>
    <w:rsid w:val="007C1423"/>
    <w:rsid w:val="007C143B"/>
    <w:rsid w:val="007C1648"/>
    <w:rsid w:val="007C1C05"/>
    <w:rsid w:val="007C1CEB"/>
    <w:rsid w:val="007C1D15"/>
    <w:rsid w:val="007C1E80"/>
    <w:rsid w:val="007C1FBE"/>
    <w:rsid w:val="007C2031"/>
    <w:rsid w:val="007C2383"/>
    <w:rsid w:val="007C24B8"/>
    <w:rsid w:val="007C28D8"/>
    <w:rsid w:val="007C2B2A"/>
    <w:rsid w:val="007C2FAA"/>
    <w:rsid w:val="007C30DE"/>
    <w:rsid w:val="007C330C"/>
    <w:rsid w:val="007C3691"/>
    <w:rsid w:val="007C38B1"/>
    <w:rsid w:val="007C3998"/>
    <w:rsid w:val="007C39F8"/>
    <w:rsid w:val="007C3D6D"/>
    <w:rsid w:val="007C3EDB"/>
    <w:rsid w:val="007C41E1"/>
    <w:rsid w:val="007C4612"/>
    <w:rsid w:val="007C4743"/>
    <w:rsid w:val="007C4A4E"/>
    <w:rsid w:val="007C4E2B"/>
    <w:rsid w:val="007C4FA9"/>
    <w:rsid w:val="007C516B"/>
    <w:rsid w:val="007C5480"/>
    <w:rsid w:val="007C5669"/>
    <w:rsid w:val="007C56A6"/>
    <w:rsid w:val="007C586C"/>
    <w:rsid w:val="007C5A6C"/>
    <w:rsid w:val="007C5AA3"/>
    <w:rsid w:val="007C5F6B"/>
    <w:rsid w:val="007C620F"/>
    <w:rsid w:val="007C6322"/>
    <w:rsid w:val="007C65CC"/>
    <w:rsid w:val="007C6735"/>
    <w:rsid w:val="007C67EC"/>
    <w:rsid w:val="007C680C"/>
    <w:rsid w:val="007C6974"/>
    <w:rsid w:val="007C6AE6"/>
    <w:rsid w:val="007C6DF3"/>
    <w:rsid w:val="007C6F45"/>
    <w:rsid w:val="007C714E"/>
    <w:rsid w:val="007C7609"/>
    <w:rsid w:val="007C76C3"/>
    <w:rsid w:val="007C7A00"/>
    <w:rsid w:val="007C7BDC"/>
    <w:rsid w:val="007C7FB7"/>
    <w:rsid w:val="007D0215"/>
    <w:rsid w:val="007D032D"/>
    <w:rsid w:val="007D038C"/>
    <w:rsid w:val="007D0525"/>
    <w:rsid w:val="007D0656"/>
    <w:rsid w:val="007D0F7D"/>
    <w:rsid w:val="007D12ED"/>
    <w:rsid w:val="007D13CA"/>
    <w:rsid w:val="007D171F"/>
    <w:rsid w:val="007D17CB"/>
    <w:rsid w:val="007D197A"/>
    <w:rsid w:val="007D1CB2"/>
    <w:rsid w:val="007D1EE9"/>
    <w:rsid w:val="007D205A"/>
    <w:rsid w:val="007D2221"/>
    <w:rsid w:val="007D23B8"/>
    <w:rsid w:val="007D23FB"/>
    <w:rsid w:val="007D257F"/>
    <w:rsid w:val="007D2CB2"/>
    <w:rsid w:val="007D2EB2"/>
    <w:rsid w:val="007D2F85"/>
    <w:rsid w:val="007D303B"/>
    <w:rsid w:val="007D345B"/>
    <w:rsid w:val="007D369A"/>
    <w:rsid w:val="007D378E"/>
    <w:rsid w:val="007D3BAA"/>
    <w:rsid w:val="007D42B8"/>
    <w:rsid w:val="007D44DB"/>
    <w:rsid w:val="007D4588"/>
    <w:rsid w:val="007D467D"/>
    <w:rsid w:val="007D4F9A"/>
    <w:rsid w:val="007D5087"/>
    <w:rsid w:val="007D55DE"/>
    <w:rsid w:val="007D57AE"/>
    <w:rsid w:val="007D5885"/>
    <w:rsid w:val="007D5940"/>
    <w:rsid w:val="007D5A0C"/>
    <w:rsid w:val="007D5C32"/>
    <w:rsid w:val="007D5CD9"/>
    <w:rsid w:val="007D5DD8"/>
    <w:rsid w:val="007D6098"/>
    <w:rsid w:val="007D62B1"/>
    <w:rsid w:val="007D668F"/>
    <w:rsid w:val="007D677B"/>
    <w:rsid w:val="007D6F7A"/>
    <w:rsid w:val="007D6FDF"/>
    <w:rsid w:val="007D7205"/>
    <w:rsid w:val="007D728C"/>
    <w:rsid w:val="007D75B5"/>
    <w:rsid w:val="007D7B4E"/>
    <w:rsid w:val="007D7B73"/>
    <w:rsid w:val="007D7DD3"/>
    <w:rsid w:val="007D7EA6"/>
    <w:rsid w:val="007D7EE8"/>
    <w:rsid w:val="007E01E0"/>
    <w:rsid w:val="007E0730"/>
    <w:rsid w:val="007E0A82"/>
    <w:rsid w:val="007E0AE4"/>
    <w:rsid w:val="007E0F1E"/>
    <w:rsid w:val="007E1110"/>
    <w:rsid w:val="007E1320"/>
    <w:rsid w:val="007E15F3"/>
    <w:rsid w:val="007E1784"/>
    <w:rsid w:val="007E1C83"/>
    <w:rsid w:val="007E1D90"/>
    <w:rsid w:val="007E1EF6"/>
    <w:rsid w:val="007E280A"/>
    <w:rsid w:val="007E2847"/>
    <w:rsid w:val="007E2CCA"/>
    <w:rsid w:val="007E2FFE"/>
    <w:rsid w:val="007E335D"/>
    <w:rsid w:val="007E36CB"/>
    <w:rsid w:val="007E38A0"/>
    <w:rsid w:val="007E39C2"/>
    <w:rsid w:val="007E3FA1"/>
    <w:rsid w:val="007E4095"/>
    <w:rsid w:val="007E40AB"/>
    <w:rsid w:val="007E4358"/>
    <w:rsid w:val="007E43BF"/>
    <w:rsid w:val="007E4522"/>
    <w:rsid w:val="007E46EB"/>
    <w:rsid w:val="007E497C"/>
    <w:rsid w:val="007E4AA6"/>
    <w:rsid w:val="007E4AE7"/>
    <w:rsid w:val="007E53AD"/>
    <w:rsid w:val="007E5618"/>
    <w:rsid w:val="007E5881"/>
    <w:rsid w:val="007E5989"/>
    <w:rsid w:val="007E5B31"/>
    <w:rsid w:val="007E5B78"/>
    <w:rsid w:val="007E5D02"/>
    <w:rsid w:val="007E5DD6"/>
    <w:rsid w:val="007E5E27"/>
    <w:rsid w:val="007E6047"/>
    <w:rsid w:val="007E6723"/>
    <w:rsid w:val="007E6727"/>
    <w:rsid w:val="007E6782"/>
    <w:rsid w:val="007E6816"/>
    <w:rsid w:val="007E711E"/>
    <w:rsid w:val="007E75FD"/>
    <w:rsid w:val="007E7650"/>
    <w:rsid w:val="007E76B9"/>
    <w:rsid w:val="007E7DDB"/>
    <w:rsid w:val="007F000B"/>
    <w:rsid w:val="007F0117"/>
    <w:rsid w:val="007F0245"/>
    <w:rsid w:val="007F0301"/>
    <w:rsid w:val="007F03EA"/>
    <w:rsid w:val="007F0548"/>
    <w:rsid w:val="007F05F9"/>
    <w:rsid w:val="007F06E0"/>
    <w:rsid w:val="007F0802"/>
    <w:rsid w:val="007F08AE"/>
    <w:rsid w:val="007F0F24"/>
    <w:rsid w:val="007F1219"/>
    <w:rsid w:val="007F1553"/>
    <w:rsid w:val="007F15A2"/>
    <w:rsid w:val="007F15BB"/>
    <w:rsid w:val="007F1647"/>
    <w:rsid w:val="007F1724"/>
    <w:rsid w:val="007F1919"/>
    <w:rsid w:val="007F1949"/>
    <w:rsid w:val="007F1CAF"/>
    <w:rsid w:val="007F1CFF"/>
    <w:rsid w:val="007F1EBE"/>
    <w:rsid w:val="007F214A"/>
    <w:rsid w:val="007F22DC"/>
    <w:rsid w:val="007F2319"/>
    <w:rsid w:val="007F245C"/>
    <w:rsid w:val="007F2C72"/>
    <w:rsid w:val="007F2E51"/>
    <w:rsid w:val="007F3271"/>
    <w:rsid w:val="007F3BC3"/>
    <w:rsid w:val="007F3DFB"/>
    <w:rsid w:val="007F4790"/>
    <w:rsid w:val="007F4AF1"/>
    <w:rsid w:val="007F4EDE"/>
    <w:rsid w:val="007F4EE2"/>
    <w:rsid w:val="007F4FAA"/>
    <w:rsid w:val="007F5209"/>
    <w:rsid w:val="007F5684"/>
    <w:rsid w:val="007F57FE"/>
    <w:rsid w:val="007F5F05"/>
    <w:rsid w:val="007F628D"/>
    <w:rsid w:val="007F63DD"/>
    <w:rsid w:val="007F6413"/>
    <w:rsid w:val="007F64A2"/>
    <w:rsid w:val="007F65DD"/>
    <w:rsid w:val="007F69AB"/>
    <w:rsid w:val="007F6B64"/>
    <w:rsid w:val="007F6FBB"/>
    <w:rsid w:val="007F7100"/>
    <w:rsid w:val="007F721C"/>
    <w:rsid w:val="007F7722"/>
    <w:rsid w:val="007F7879"/>
    <w:rsid w:val="007F78A4"/>
    <w:rsid w:val="007F78C0"/>
    <w:rsid w:val="00800AC8"/>
    <w:rsid w:val="00800B23"/>
    <w:rsid w:val="00800C8D"/>
    <w:rsid w:val="00800F9D"/>
    <w:rsid w:val="00801003"/>
    <w:rsid w:val="008011CB"/>
    <w:rsid w:val="00801333"/>
    <w:rsid w:val="00801488"/>
    <w:rsid w:val="008016AF"/>
    <w:rsid w:val="00801753"/>
    <w:rsid w:val="00801929"/>
    <w:rsid w:val="00801BAD"/>
    <w:rsid w:val="00801D0D"/>
    <w:rsid w:val="00801F13"/>
    <w:rsid w:val="008021F4"/>
    <w:rsid w:val="008028AD"/>
    <w:rsid w:val="00802BA3"/>
    <w:rsid w:val="00802CFB"/>
    <w:rsid w:val="00802F9D"/>
    <w:rsid w:val="0080301D"/>
    <w:rsid w:val="0080376A"/>
    <w:rsid w:val="00803807"/>
    <w:rsid w:val="0080391E"/>
    <w:rsid w:val="00803A2C"/>
    <w:rsid w:val="00803CCF"/>
    <w:rsid w:val="00803E12"/>
    <w:rsid w:val="00804285"/>
    <w:rsid w:val="00804755"/>
    <w:rsid w:val="00804847"/>
    <w:rsid w:val="00805229"/>
    <w:rsid w:val="008056DE"/>
    <w:rsid w:val="008058D8"/>
    <w:rsid w:val="00805C3C"/>
    <w:rsid w:val="0080604E"/>
    <w:rsid w:val="00806272"/>
    <w:rsid w:val="008062CE"/>
    <w:rsid w:val="0080635E"/>
    <w:rsid w:val="00806530"/>
    <w:rsid w:val="0080655A"/>
    <w:rsid w:val="00806669"/>
    <w:rsid w:val="008069A9"/>
    <w:rsid w:val="00807176"/>
    <w:rsid w:val="008074D8"/>
    <w:rsid w:val="00807A73"/>
    <w:rsid w:val="00807C4F"/>
    <w:rsid w:val="00810154"/>
    <w:rsid w:val="0081043B"/>
    <w:rsid w:val="00810473"/>
    <w:rsid w:val="0081067B"/>
    <w:rsid w:val="0081071A"/>
    <w:rsid w:val="00810989"/>
    <w:rsid w:val="00811091"/>
    <w:rsid w:val="008116B3"/>
    <w:rsid w:val="008116DD"/>
    <w:rsid w:val="008117F2"/>
    <w:rsid w:val="00811D1E"/>
    <w:rsid w:val="0081207D"/>
    <w:rsid w:val="0081231B"/>
    <w:rsid w:val="00812600"/>
    <w:rsid w:val="00812714"/>
    <w:rsid w:val="00812923"/>
    <w:rsid w:val="0081292E"/>
    <w:rsid w:val="00812B7A"/>
    <w:rsid w:val="00812CB3"/>
    <w:rsid w:val="008135E2"/>
    <w:rsid w:val="0081367C"/>
    <w:rsid w:val="008136F4"/>
    <w:rsid w:val="008137AC"/>
    <w:rsid w:val="00813EF4"/>
    <w:rsid w:val="00814212"/>
    <w:rsid w:val="00814301"/>
    <w:rsid w:val="00814442"/>
    <w:rsid w:val="00814699"/>
    <w:rsid w:val="00814887"/>
    <w:rsid w:val="00814ECC"/>
    <w:rsid w:val="00814F51"/>
    <w:rsid w:val="0081537D"/>
    <w:rsid w:val="008154E2"/>
    <w:rsid w:val="0081559E"/>
    <w:rsid w:val="008159FA"/>
    <w:rsid w:val="00815C39"/>
    <w:rsid w:val="0081625F"/>
    <w:rsid w:val="0081628A"/>
    <w:rsid w:val="008168C4"/>
    <w:rsid w:val="00816B38"/>
    <w:rsid w:val="00816D0D"/>
    <w:rsid w:val="00817088"/>
    <w:rsid w:val="00817535"/>
    <w:rsid w:val="00817934"/>
    <w:rsid w:val="00817A6C"/>
    <w:rsid w:val="00817E6E"/>
    <w:rsid w:val="0082047F"/>
    <w:rsid w:val="008204B6"/>
    <w:rsid w:val="0082061D"/>
    <w:rsid w:val="00820740"/>
    <w:rsid w:val="00820B65"/>
    <w:rsid w:val="00820B73"/>
    <w:rsid w:val="00820F8B"/>
    <w:rsid w:val="00821050"/>
    <w:rsid w:val="0082148B"/>
    <w:rsid w:val="008217AC"/>
    <w:rsid w:val="00821B43"/>
    <w:rsid w:val="00821E56"/>
    <w:rsid w:val="00821EBB"/>
    <w:rsid w:val="008223B9"/>
    <w:rsid w:val="008226ED"/>
    <w:rsid w:val="00822846"/>
    <w:rsid w:val="00823049"/>
    <w:rsid w:val="008238A5"/>
    <w:rsid w:val="008239E7"/>
    <w:rsid w:val="00824455"/>
    <w:rsid w:val="008245DD"/>
    <w:rsid w:val="008247D7"/>
    <w:rsid w:val="008249C7"/>
    <w:rsid w:val="00824AC8"/>
    <w:rsid w:val="00824BF2"/>
    <w:rsid w:val="00824C25"/>
    <w:rsid w:val="00825484"/>
    <w:rsid w:val="008257DD"/>
    <w:rsid w:val="00825A72"/>
    <w:rsid w:val="00825F2C"/>
    <w:rsid w:val="008260F2"/>
    <w:rsid w:val="008261A2"/>
    <w:rsid w:val="0082633E"/>
    <w:rsid w:val="008264EA"/>
    <w:rsid w:val="008269B8"/>
    <w:rsid w:val="00826D94"/>
    <w:rsid w:val="008270B4"/>
    <w:rsid w:val="00827113"/>
    <w:rsid w:val="008271C8"/>
    <w:rsid w:val="0082748B"/>
    <w:rsid w:val="0082765C"/>
    <w:rsid w:val="00827C78"/>
    <w:rsid w:val="00827EE1"/>
    <w:rsid w:val="0083043F"/>
    <w:rsid w:val="0083071F"/>
    <w:rsid w:val="00830C78"/>
    <w:rsid w:val="00830DCC"/>
    <w:rsid w:val="00830DCD"/>
    <w:rsid w:val="00831080"/>
    <w:rsid w:val="00831249"/>
    <w:rsid w:val="00831255"/>
    <w:rsid w:val="0083136B"/>
    <w:rsid w:val="00831658"/>
    <w:rsid w:val="008319AB"/>
    <w:rsid w:val="008319ED"/>
    <w:rsid w:val="00831A1E"/>
    <w:rsid w:val="00831AF7"/>
    <w:rsid w:val="00831D63"/>
    <w:rsid w:val="00831DDB"/>
    <w:rsid w:val="00832050"/>
    <w:rsid w:val="0083225A"/>
    <w:rsid w:val="00832412"/>
    <w:rsid w:val="00832425"/>
    <w:rsid w:val="00832763"/>
    <w:rsid w:val="00832E4D"/>
    <w:rsid w:val="008333BB"/>
    <w:rsid w:val="00833675"/>
    <w:rsid w:val="00833B0B"/>
    <w:rsid w:val="00833D63"/>
    <w:rsid w:val="00833FEC"/>
    <w:rsid w:val="00834207"/>
    <w:rsid w:val="00834352"/>
    <w:rsid w:val="0083454B"/>
    <w:rsid w:val="00834846"/>
    <w:rsid w:val="00834F9E"/>
    <w:rsid w:val="0083513A"/>
    <w:rsid w:val="00835453"/>
    <w:rsid w:val="008354F9"/>
    <w:rsid w:val="008355A9"/>
    <w:rsid w:val="0083573A"/>
    <w:rsid w:val="00835749"/>
    <w:rsid w:val="00835793"/>
    <w:rsid w:val="00835A3E"/>
    <w:rsid w:val="00835D75"/>
    <w:rsid w:val="00836061"/>
    <w:rsid w:val="008362E0"/>
    <w:rsid w:val="00836585"/>
    <w:rsid w:val="008365DA"/>
    <w:rsid w:val="00836710"/>
    <w:rsid w:val="0083679B"/>
    <w:rsid w:val="00836966"/>
    <w:rsid w:val="00836BD3"/>
    <w:rsid w:val="00836C8D"/>
    <w:rsid w:val="00837238"/>
    <w:rsid w:val="00837866"/>
    <w:rsid w:val="00837B1C"/>
    <w:rsid w:val="00837BD3"/>
    <w:rsid w:val="00837CC8"/>
    <w:rsid w:val="008400CF"/>
    <w:rsid w:val="00840119"/>
    <w:rsid w:val="00840138"/>
    <w:rsid w:val="00840373"/>
    <w:rsid w:val="008406E1"/>
    <w:rsid w:val="008408AB"/>
    <w:rsid w:val="00840967"/>
    <w:rsid w:val="00840C0F"/>
    <w:rsid w:val="00840F83"/>
    <w:rsid w:val="008411A4"/>
    <w:rsid w:val="00841565"/>
    <w:rsid w:val="0084158B"/>
    <w:rsid w:val="0084185B"/>
    <w:rsid w:val="00841911"/>
    <w:rsid w:val="00841919"/>
    <w:rsid w:val="00841A84"/>
    <w:rsid w:val="00841C29"/>
    <w:rsid w:val="00841C69"/>
    <w:rsid w:val="00841E54"/>
    <w:rsid w:val="0084201E"/>
    <w:rsid w:val="00842591"/>
    <w:rsid w:val="008425A1"/>
    <w:rsid w:val="0084290B"/>
    <w:rsid w:val="00842E36"/>
    <w:rsid w:val="008431FD"/>
    <w:rsid w:val="00843213"/>
    <w:rsid w:val="00843247"/>
    <w:rsid w:val="0084325F"/>
    <w:rsid w:val="00843478"/>
    <w:rsid w:val="0084349B"/>
    <w:rsid w:val="0084452A"/>
    <w:rsid w:val="00844640"/>
    <w:rsid w:val="0084475C"/>
    <w:rsid w:val="00844B49"/>
    <w:rsid w:val="008451F4"/>
    <w:rsid w:val="00845271"/>
    <w:rsid w:val="00845D3D"/>
    <w:rsid w:val="00845E66"/>
    <w:rsid w:val="0084607D"/>
    <w:rsid w:val="00846155"/>
    <w:rsid w:val="00846268"/>
    <w:rsid w:val="00846378"/>
    <w:rsid w:val="008465EA"/>
    <w:rsid w:val="0084660F"/>
    <w:rsid w:val="00846BB7"/>
    <w:rsid w:val="00846E58"/>
    <w:rsid w:val="00847AE8"/>
    <w:rsid w:val="00847BA1"/>
    <w:rsid w:val="00847E90"/>
    <w:rsid w:val="00847EA3"/>
    <w:rsid w:val="00850027"/>
    <w:rsid w:val="008501C5"/>
    <w:rsid w:val="0085078A"/>
    <w:rsid w:val="008507C6"/>
    <w:rsid w:val="00850C1D"/>
    <w:rsid w:val="00850DB2"/>
    <w:rsid w:val="0085154E"/>
    <w:rsid w:val="008517D0"/>
    <w:rsid w:val="00851843"/>
    <w:rsid w:val="00851A74"/>
    <w:rsid w:val="00851E55"/>
    <w:rsid w:val="00852178"/>
    <w:rsid w:val="008522FB"/>
    <w:rsid w:val="00852800"/>
    <w:rsid w:val="00852ACF"/>
    <w:rsid w:val="00852BD7"/>
    <w:rsid w:val="00852C26"/>
    <w:rsid w:val="00852E80"/>
    <w:rsid w:val="0085321F"/>
    <w:rsid w:val="0085338C"/>
    <w:rsid w:val="0085339D"/>
    <w:rsid w:val="008535B7"/>
    <w:rsid w:val="008538CF"/>
    <w:rsid w:val="00853AFE"/>
    <w:rsid w:val="00854057"/>
    <w:rsid w:val="00854552"/>
    <w:rsid w:val="0085469C"/>
    <w:rsid w:val="008546E5"/>
    <w:rsid w:val="008546F4"/>
    <w:rsid w:val="0085491D"/>
    <w:rsid w:val="0085495A"/>
    <w:rsid w:val="00854B53"/>
    <w:rsid w:val="00854BCA"/>
    <w:rsid w:val="00854BE7"/>
    <w:rsid w:val="00854E39"/>
    <w:rsid w:val="008551FF"/>
    <w:rsid w:val="00855414"/>
    <w:rsid w:val="008556F0"/>
    <w:rsid w:val="008557FA"/>
    <w:rsid w:val="008558EC"/>
    <w:rsid w:val="008559D0"/>
    <w:rsid w:val="00856614"/>
    <w:rsid w:val="008567F6"/>
    <w:rsid w:val="00856910"/>
    <w:rsid w:val="008569BD"/>
    <w:rsid w:val="00856A71"/>
    <w:rsid w:val="00856EE0"/>
    <w:rsid w:val="008570DC"/>
    <w:rsid w:val="0085766F"/>
    <w:rsid w:val="008577D8"/>
    <w:rsid w:val="008579B6"/>
    <w:rsid w:val="00857DAE"/>
    <w:rsid w:val="00857E38"/>
    <w:rsid w:val="008600BA"/>
    <w:rsid w:val="00860151"/>
    <w:rsid w:val="008602F7"/>
    <w:rsid w:val="008605B4"/>
    <w:rsid w:val="008608C3"/>
    <w:rsid w:val="008608F4"/>
    <w:rsid w:val="00860A8F"/>
    <w:rsid w:val="008610CE"/>
    <w:rsid w:val="00861231"/>
    <w:rsid w:val="00861E2D"/>
    <w:rsid w:val="00861E40"/>
    <w:rsid w:val="0086262F"/>
    <w:rsid w:val="0086269D"/>
    <w:rsid w:val="00862D1B"/>
    <w:rsid w:val="00862F4E"/>
    <w:rsid w:val="00863101"/>
    <w:rsid w:val="008631FA"/>
    <w:rsid w:val="008632DB"/>
    <w:rsid w:val="0086333C"/>
    <w:rsid w:val="008637C4"/>
    <w:rsid w:val="0086383C"/>
    <w:rsid w:val="0086385E"/>
    <w:rsid w:val="00863E7F"/>
    <w:rsid w:val="00863EE9"/>
    <w:rsid w:val="00864850"/>
    <w:rsid w:val="008649BC"/>
    <w:rsid w:val="00864BD3"/>
    <w:rsid w:val="00864D8B"/>
    <w:rsid w:val="008650B8"/>
    <w:rsid w:val="0086533B"/>
    <w:rsid w:val="008654AE"/>
    <w:rsid w:val="008654E7"/>
    <w:rsid w:val="00865528"/>
    <w:rsid w:val="00865617"/>
    <w:rsid w:val="00865ADF"/>
    <w:rsid w:val="00865E5A"/>
    <w:rsid w:val="00865EA3"/>
    <w:rsid w:val="0086650D"/>
    <w:rsid w:val="00866952"/>
    <w:rsid w:val="00866C25"/>
    <w:rsid w:val="008673E7"/>
    <w:rsid w:val="0086744C"/>
    <w:rsid w:val="00867592"/>
    <w:rsid w:val="008703CB"/>
    <w:rsid w:val="008705CA"/>
    <w:rsid w:val="00870816"/>
    <w:rsid w:val="00870F19"/>
    <w:rsid w:val="00871293"/>
    <w:rsid w:val="00871A3D"/>
    <w:rsid w:val="00871C52"/>
    <w:rsid w:val="00871C84"/>
    <w:rsid w:val="00871DB6"/>
    <w:rsid w:val="00871E36"/>
    <w:rsid w:val="00871ECD"/>
    <w:rsid w:val="00872D51"/>
    <w:rsid w:val="00873021"/>
    <w:rsid w:val="0087323B"/>
    <w:rsid w:val="00873390"/>
    <w:rsid w:val="008734DC"/>
    <w:rsid w:val="00873721"/>
    <w:rsid w:val="0087383D"/>
    <w:rsid w:val="00873965"/>
    <w:rsid w:val="00873A44"/>
    <w:rsid w:val="00873EA5"/>
    <w:rsid w:val="0087410B"/>
    <w:rsid w:val="008747CE"/>
    <w:rsid w:val="0087487C"/>
    <w:rsid w:val="0087493F"/>
    <w:rsid w:val="00874942"/>
    <w:rsid w:val="00875099"/>
    <w:rsid w:val="00875239"/>
    <w:rsid w:val="0087523E"/>
    <w:rsid w:val="0087554A"/>
    <w:rsid w:val="0087559F"/>
    <w:rsid w:val="0087563F"/>
    <w:rsid w:val="00875832"/>
    <w:rsid w:val="00875BBD"/>
    <w:rsid w:val="00876242"/>
    <w:rsid w:val="00876708"/>
    <w:rsid w:val="00876B57"/>
    <w:rsid w:val="00876C80"/>
    <w:rsid w:val="00876CD0"/>
    <w:rsid w:val="00876CE3"/>
    <w:rsid w:val="00876F03"/>
    <w:rsid w:val="0087702B"/>
    <w:rsid w:val="008770AD"/>
    <w:rsid w:val="008771B5"/>
    <w:rsid w:val="00877237"/>
    <w:rsid w:val="008779B6"/>
    <w:rsid w:val="00877A1E"/>
    <w:rsid w:val="00877B22"/>
    <w:rsid w:val="00877E21"/>
    <w:rsid w:val="008800DE"/>
    <w:rsid w:val="0088014E"/>
    <w:rsid w:val="008804B6"/>
    <w:rsid w:val="008806BC"/>
    <w:rsid w:val="008808EC"/>
    <w:rsid w:val="00880BCC"/>
    <w:rsid w:val="00880C99"/>
    <w:rsid w:val="00880D06"/>
    <w:rsid w:val="00880DF1"/>
    <w:rsid w:val="00880FEB"/>
    <w:rsid w:val="00881638"/>
    <w:rsid w:val="00881968"/>
    <w:rsid w:val="00881A05"/>
    <w:rsid w:val="00881C73"/>
    <w:rsid w:val="00881EF9"/>
    <w:rsid w:val="00882601"/>
    <w:rsid w:val="00882AB3"/>
    <w:rsid w:val="00882B40"/>
    <w:rsid w:val="00882BF2"/>
    <w:rsid w:val="00882E8B"/>
    <w:rsid w:val="00883553"/>
    <w:rsid w:val="00883A88"/>
    <w:rsid w:val="00883B6B"/>
    <w:rsid w:val="00883B87"/>
    <w:rsid w:val="00883C55"/>
    <w:rsid w:val="008841B1"/>
    <w:rsid w:val="008845E9"/>
    <w:rsid w:val="008845F8"/>
    <w:rsid w:val="008849C1"/>
    <w:rsid w:val="00885266"/>
    <w:rsid w:val="0088537D"/>
    <w:rsid w:val="008855DC"/>
    <w:rsid w:val="008858B5"/>
    <w:rsid w:val="00885979"/>
    <w:rsid w:val="00886417"/>
    <w:rsid w:val="00886B45"/>
    <w:rsid w:val="00886C7D"/>
    <w:rsid w:val="00886E79"/>
    <w:rsid w:val="0088733E"/>
    <w:rsid w:val="00887473"/>
    <w:rsid w:val="008874F9"/>
    <w:rsid w:val="00887A7A"/>
    <w:rsid w:val="00887AA2"/>
    <w:rsid w:val="00887BCC"/>
    <w:rsid w:val="00887CEA"/>
    <w:rsid w:val="00887ECF"/>
    <w:rsid w:val="00887F38"/>
    <w:rsid w:val="008901EA"/>
    <w:rsid w:val="00890498"/>
    <w:rsid w:val="00890BC8"/>
    <w:rsid w:val="008910FE"/>
    <w:rsid w:val="00891483"/>
    <w:rsid w:val="008915AB"/>
    <w:rsid w:val="0089184B"/>
    <w:rsid w:val="00891ABB"/>
    <w:rsid w:val="00891C0A"/>
    <w:rsid w:val="00891C81"/>
    <w:rsid w:val="00891ECB"/>
    <w:rsid w:val="00892607"/>
    <w:rsid w:val="0089288B"/>
    <w:rsid w:val="00892EE0"/>
    <w:rsid w:val="00893022"/>
    <w:rsid w:val="00893297"/>
    <w:rsid w:val="008936D6"/>
    <w:rsid w:val="00893B6E"/>
    <w:rsid w:val="00893D7B"/>
    <w:rsid w:val="00894376"/>
    <w:rsid w:val="00894747"/>
    <w:rsid w:val="00894749"/>
    <w:rsid w:val="00894ADA"/>
    <w:rsid w:val="00894DAA"/>
    <w:rsid w:val="00894EDD"/>
    <w:rsid w:val="0089509D"/>
    <w:rsid w:val="00895114"/>
    <w:rsid w:val="008953C4"/>
    <w:rsid w:val="008955B7"/>
    <w:rsid w:val="008956A1"/>
    <w:rsid w:val="0089588C"/>
    <w:rsid w:val="00895A45"/>
    <w:rsid w:val="00895BAC"/>
    <w:rsid w:val="00895E82"/>
    <w:rsid w:val="00895FC1"/>
    <w:rsid w:val="008960A5"/>
    <w:rsid w:val="008960EC"/>
    <w:rsid w:val="008961C5"/>
    <w:rsid w:val="008963C7"/>
    <w:rsid w:val="008968CD"/>
    <w:rsid w:val="00896C76"/>
    <w:rsid w:val="00896F0B"/>
    <w:rsid w:val="00897785"/>
    <w:rsid w:val="00897983"/>
    <w:rsid w:val="008979C7"/>
    <w:rsid w:val="00897B29"/>
    <w:rsid w:val="00897C99"/>
    <w:rsid w:val="008A0243"/>
    <w:rsid w:val="008A04EC"/>
    <w:rsid w:val="008A05E4"/>
    <w:rsid w:val="008A0864"/>
    <w:rsid w:val="008A0879"/>
    <w:rsid w:val="008A12AD"/>
    <w:rsid w:val="008A1320"/>
    <w:rsid w:val="008A1C84"/>
    <w:rsid w:val="008A1DDD"/>
    <w:rsid w:val="008A2132"/>
    <w:rsid w:val="008A2389"/>
    <w:rsid w:val="008A247A"/>
    <w:rsid w:val="008A2544"/>
    <w:rsid w:val="008A2752"/>
    <w:rsid w:val="008A27BA"/>
    <w:rsid w:val="008A28FC"/>
    <w:rsid w:val="008A2B13"/>
    <w:rsid w:val="008A2B3F"/>
    <w:rsid w:val="008A2C80"/>
    <w:rsid w:val="008A2DAC"/>
    <w:rsid w:val="008A2F1D"/>
    <w:rsid w:val="008A323F"/>
    <w:rsid w:val="008A389F"/>
    <w:rsid w:val="008A3B92"/>
    <w:rsid w:val="008A3BCF"/>
    <w:rsid w:val="008A3D9A"/>
    <w:rsid w:val="008A3F4A"/>
    <w:rsid w:val="008A4123"/>
    <w:rsid w:val="008A4A70"/>
    <w:rsid w:val="008A4C66"/>
    <w:rsid w:val="008A4ECF"/>
    <w:rsid w:val="008A524A"/>
    <w:rsid w:val="008A5601"/>
    <w:rsid w:val="008A56D0"/>
    <w:rsid w:val="008A5978"/>
    <w:rsid w:val="008A5C81"/>
    <w:rsid w:val="008A6288"/>
    <w:rsid w:val="008A6506"/>
    <w:rsid w:val="008A66D0"/>
    <w:rsid w:val="008A6809"/>
    <w:rsid w:val="008A696E"/>
    <w:rsid w:val="008A7270"/>
    <w:rsid w:val="008A7573"/>
    <w:rsid w:val="008A7692"/>
    <w:rsid w:val="008A7BA2"/>
    <w:rsid w:val="008A7C38"/>
    <w:rsid w:val="008B0005"/>
    <w:rsid w:val="008B03A0"/>
    <w:rsid w:val="008B05DE"/>
    <w:rsid w:val="008B0799"/>
    <w:rsid w:val="008B0A3D"/>
    <w:rsid w:val="008B0A40"/>
    <w:rsid w:val="008B0B98"/>
    <w:rsid w:val="008B0F53"/>
    <w:rsid w:val="008B11EB"/>
    <w:rsid w:val="008B1412"/>
    <w:rsid w:val="008B149D"/>
    <w:rsid w:val="008B1B3A"/>
    <w:rsid w:val="008B2050"/>
    <w:rsid w:val="008B252C"/>
    <w:rsid w:val="008B2873"/>
    <w:rsid w:val="008B2B98"/>
    <w:rsid w:val="008B2C6A"/>
    <w:rsid w:val="008B3253"/>
    <w:rsid w:val="008B333D"/>
    <w:rsid w:val="008B33A1"/>
    <w:rsid w:val="008B3739"/>
    <w:rsid w:val="008B4029"/>
    <w:rsid w:val="008B416F"/>
    <w:rsid w:val="008B431F"/>
    <w:rsid w:val="008B445D"/>
    <w:rsid w:val="008B452D"/>
    <w:rsid w:val="008B4838"/>
    <w:rsid w:val="008B48A6"/>
    <w:rsid w:val="008B4A35"/>
    <w:rsid w:val="008B4A45"/>
    <w:rsid w:val="008B4AED"/>
    <w:rsid w:val="008B4F58"/>
    <w:rsid w:val="008B513C"/>
    <w:rsid w:val="008B5149"/>
    <w:rsid w:val="008B54D9"/>
    <w:rsid w:val="008B5800"/>
    <w:rsid w:val="008B597B"/>
    <w:rsid w:val="008B5D64"/>
    <w:rsid w:val="008B5DD1"/>
    <w:rsid w:val="008B5F96"/>
    <w:rsid w:val="008B5FD0"/>
    <w:rsid w:val="008B603F"/>
    <w:rsid w:val="008B62DF"/>
    <w:rsid w:val="008B64B3"/>
    <w:rsid w:val="008B6544"/>
    <w:rsid w:val="008B6761"/>
    <w:rsid w:val="008B6AA8"/>
    <w:rsid w:val="008B6C55"/>
    <w:rsid w:val="008B6EF5"/>
    <w:rsid w:val="008B6F1E"/>
    <w:rsid w:val="008C0135"/>
    <w:rsid w:val="008C0262"/>
    <w:rsid w:val="008C033C"/>
    <w:rsid w:val="008C04B0"/>
    <w:rsid w:val="008C051C"/>
    <w:rsid w:val="008C0953"/>
    <w:rsid w:val="008C0A39"/>
    <w:rsid w:val="008C0BFF"/>
    <w:rsid w:val="008C1112"/>
    <w:rsid w:val="008C1175"/>
    <w:rsid w:val="008C17C0"/>
    <w:rsid w:val="008C1A02"/>
    <w:rsid w:val="008C1CC9"/>
    <w:rsid w:val="008C22CA"/>
    <w:rsid w:val="008C2367"/>
    <w:rsid w:val="008C24F5"/>
    <w:rsid w:val="008C258A"/>
    <w:rsid w:val="008C2DF6"/>
    <w:rsid w:val="008C2DFE"/>
    <w:rsid w:val="008C3143"/>
    <w:rsid w:val="008C34F4"/>
    <w:rsid w:val="008C3776"/>
    <w:rsid w:val="008C37AC"/>
    <w:rsid w:val="008C3A3D"/>
    <w:rsid w:val="008C3AEB"/>
    <w:rsid w:val="008C3C0C"/>
    <w:rsid w:val="008C3D5F"/>
    <w:rsid w:val="008C3D6C"/>
    <w:rsid w:val="008C3E42"/>
    <w:rsid w:val="008C4566"/>
    <w:rsid w:val="008C45AC"/>
    <w:rsid w:val="008C4829"/>
    <w:rsid w:val="008C4947"/>
    <w:rsid w:val="008C4AB1"/>
    <w:rsid w:val="008C4DBA"/>
    <w:rsid w:val="008C50AB"/>
    <w:rsid w:val="008C50D4"/>
    <w:rsid w:val="008C517C"/>
    <w:rsid w:val="008C530B"/>
    <w:rsid w:val="008C5345"/>
    <w:rsid w:val="008C5781"/>
    <w:rsid w:val="008C59A3"/>
    <w:rsid w:val="008C5F00"/>
    <w:rsid w:val="008C6160"/>
    <w:rsid w:val="008C65DB"/>
    <w:rsid w:val="008C6915"/>
    <w:rsid w:val="008C6CE6"/>
    <w:rsid w:val="008C6E8E"/>
    <w:rsid w:val="008C6E8F"/>
    <w:rsid w:val="008C7076"/>
    <w:rsid w:val="008C70BA"/>
    <w:rsid w:val="008C71D0"/>
    <w:rsid w:val="008C7251"/>
    <w:rsid w:val="008C72B7"/>
    <w:rsid w:val="008C72CF"/>
    <w:rsid w:val="008C743E"/>
    <w:rsid w:val="008C76E6"/>
    <w:rsid w:val="008C7CBF"/>
    <w:rsid w:val="008C7E17"/>
    <w:rsid w:val="008D0012"/>
    <w:rsid w:val="008D008B"/>
    <w:rsid w:val="008D0216"/>
    <w:rsid w:val="008D03B2"/>
    <w:rsid w:val="008D0582"/>
    <w:rsid w:val="008D0820"/>
    <w:rsid w:val="008D09A0"/>
    <w:rsid w:val="008D0BB4"/>
    <w:rsid w:val="008D0E44"/>
    <w:rsid w:val="008D1413"/>
    <w:rsid w:val="008D1867"/>
    <w:rsid w:val="008D1893"/>
    <w:rsid w:val="008D21E9"/>
    <w:rsid w:val="008D24EF"/>
    <w:rsid w:val="008D2529"/>
    <w:rsid w:val="008D29E5"/>
    <w:rsid w:val="008D2CA3"/>
    <w:rsid w:val="008D312D"/>
    <w:rsid w:val="008D326B"/>
    <w:rsid w:val="008D34EC"/>
    <w:rsid w:val="008D3CB6"/>
    <w:rsid w:val="008D3EDD"/>
    <w:rsid w:val="008D49BD"/>
    <w:rsid w:val="008D59F8"/>
    <w:rsid w:val="008D5A51"/>
    <w:rsid w:val="008D5E48"/>
    <w:rsid w:val="008D693D"/>
    <w:rsid w:val="008D69D5"/>
    <w:rsid w:val="008D6A36"/>
    <w:rsid w:val="008D6AF6"/>
    <w:rsid w:val="008D6C9E"/>
    <w:rsid w:val="008D6CD8"/>
    <w:rsid w:val="008D6D60"/>
    <w:rsid w:val="008D7216"/>
    <w:rsid w:val="008D741C"/>
    <w:rsid w:val="008D763C"/>
    <w:rsid w:val="008D78C4"/>
    <w:rsid w:val="008D79B2"/>
    <w:rsid w:val="008D7F52"/>
    <w:rsid w:val="008E0080"/>
    <w:rsid w:val="008E00E9"/>
    <w:rsid w:val="008E01BE"/>
    <w:rsid w:val="008E0271"/>
    <w:rsid w:val="008E02E8"/>
    <w:rsid w:val="008E0CBA"/>
    <w:rsid w:val="008E0DCF"/>
    <w:rsid w:val="008E1032"/>
    <w:rsid w:val="008E1262"/>
    <w:rsid w:val="008E1275"/>
    <w:rsid w:val="008E1296"/>
    <w:rsid w:val="008E12BF"/>
    <w:rsid w:val="008E1334"/>
    <w:rsid w:val="008E1457"/>
    <w:rsid w:val="008E146D"/>
    <w:rsid w:val="008E14D7"/>
    <w:rsid w:val="008E1B8A"/>
    <w:rsid w:val="008E1C0D"/>
    <w:rsid w:val="008E1D7E"/>
    <w:rsid w:val="008E1E15"/>
    <w:rsid w:val="008E1E72"/>
    <w:rsid w:val="008E1F39"/>
    <w:rsid w:val="008E2386"/>
    <w:rsid w:val="008E29EB"/>
    <w:rsid w:val="008E2A07"/>
    <w:rsid w:val="008E2D53"/>
    <w:rsid w:val="008E2EDF"/>
    <w:rsid w:val="008E3299"/>
    <w:rsid w:val="008E3473"/>
    <w:rsid w:val="008E36A3"/>
    <w:rsid w:val="008E3727"/>
    <w:rsid w:val="008E3799"/>
    <w:rsid w:val="008E3A6A"/>
    <w:rsid w:val="008E3DBF"/>
    <w:rsid w:val="008E3E12"/>
    <w:rsid w:val="008E3F99"/>
    <w:rsid w:val="008E3FA2"/>
    <w:rsid w:val="008E408A"/>
    <w:rsid w:val="008E4093"/>
    <w:rsid w:val="008E459F"/>
    <w:rsid w:val="008E46ED"/>
    <w:rsid w:val="008E4D24"/>
    <w:rsid w:val="008E4F07"/>
    <w:rsid w:val="008E51D9"/>
    <w:rsid w:val="008E5830"/>
    <w:rsid w:val="008E5BC3"/>
    <w:rsid w:val="008E62C9"/>
    <w:rsid w:val="008E65F4"/>
    <w:rsid w:val="008E6695"/>
    <w:rsid w:val="008E66D7"/>
    <w:rsid w:val="008E6865"/>
    <w:rsid w:val="008E6C7A"/>
    <w:rsid w:val="008E6D75"/>
    <w:rsid w:val="008E6DC1"/>
    <w:rsid w:val="008E71F5"/>
    <w:rsid w:val="008E77B1"/>
    <w:rsid w:val="008E7A07"/>
    <w:rsid w:val="008E7A30"/>
    <w:rsid w:val="008E7AF6"/>
    <w:rsid w:val="008E7B27"/>
    <w:rsid w:val="008E7B29"/>
    <w:rsid w:val="008F01FF"/>
    <w:rsid w:val="008F025A"/>
    <w:rsid w:val="008F028B"/>
    <w:rsid w:val="008F050C"/>
    <w:rsid w:val="008F0AC3"/>
    <w:rsid w:val="008F0AE2"/>
    <w:rsid w:val="008F0CEB"/>
    <w:rsid w:val="008F0DD9"/>
    <w:rsid w:val="008F0EBE"/>
    <w:rsid w:val="008F101B"/>
    <w:rsid w:val="008F130D"/>
    <w:rsid w:val="008F13CA"/>
    <w:rsid w:val="008F1671"/>
    <w:rsid w:val="008F173D"/>
    <w:rsid w:val="008F1826"/>
    <w:rsid w:val="008F18CE"/>
    <w:rsid w:val="008F1AEA"/>
    <w:rsid w:val="008F1CBC"/>
    <w:rsid w:val="008F2001"/>
    <w:rsid w:val="008F20CD"/>
    <w:rsid w:val="008F215F"/>
    <w:rsid w:val="008F21EF"/>
    <w:rsid w:val="008F259F"/>
    <w:rsid w:val="008F348A"/>
    <w:rsid w:val="008F3BA7"/>
    <w:rsid w:val="008F417C"/>
    <w:rsid w:val="008F4256"/>
    <w:rsid w:val="008F4774"/>
    <w:rsid w:val="008F48E8"/>
    <w:rsid w:val="008F4CA0"/>
    <w:rsid w:val="008F4D8A"/>
    <w:rsid w:val="008F4F64"/>
    <w:rsid w:val="008F4F94"/>
    <w:rsid w:val="008F4F96"/>
    <w:rsid w:val="008F53AF"/>
    <w:rsid w:val="008F53C4"/>
    <w:rsid w:val="008F5728"/>
    <w:rsid w:val="008F5920"/>
    <w:rsid w:val="008F59BF"/>
    <w:rsid w:val="008F5E00"/>
    <w:rsid w:val="008F6278"/>
    <w:rsid w:val="008F62DA"/>
    <w:rsid w:val="008F63C0"/>
    <w:rsid w:val="008F6478"/>
    <w:rsid w:val="008F6488"/>
    <w:rsid w:val="008F64AF"/>
    <w:rsid w:val="008F65A9"/>
    <w:rsid w:val="008F6702"/>
    <w:rsid w:val="008F6BBA"/>
    <w:rsid w:val="008F6D4F"/>
    <w:rsid w:val="008F6E53"/>
    <w:rsid w:val="008F702E"/>
    <w:rsid w:val="008F7324"/>
    <w:rsid w:val="008F7501"/>
    <w:rsid w:val="008F79CB"/>
    <w:rsid w:val="009000B3"/>
    <w:rsid w:val="00900332"/>
    <w:rsid w:val="00900365"/>
    <w:rsid w:val="00900384"/>
    <w:rsid w:val="009004EB"/>
    <w:rsid w:val="00900637"/>
    <w:rsid w:val="009009E1"/>
    <w:rsid w:val="009010F3"/>
    <w:rsid w:val="0090134D"/>
    <w:rsid w:val="0090141B"/>
    <w:rsid w:val="00901533"/>
    <w:rsid w:val="009017E5"/>
    <w:rsid w:val="00901827"/>
    <w:rsid w:val="00901DB7"/>
    <w:rsid w:val="00901ED0"/>
    <w:rsid w:val="00901F1E"/>
    <w:rsid w:val="00901FC0"/>
    <w:rsid w:val="009025BE"/>
    <w:rsid w:val="00902650"/>
    <w:rsid w:val="009026DC"/>
    <w:rsid w:val="00902A0A"/>
    <w:rsid w:val="00903229"/>
    <w:rsid w:val="009034C8"/>
    <w:rsid w:val="009035E6"/>
    <w:rsid w:val="00903678"/>
    <w:rsid w:val="00903921"/>
    <w:rsid w:val="00903ACA"/>
    <w:rsid w:val="00903BAB"/>
    <w:rsid w:val="00904208"/>
    <w:rsid w:val="00904517"/>
    <w:rsid w:val="009046C4"/>
    <w:rsid w:val="00904868"/>
    <w:rsid w:val="00904ACE"/>
    <w:rsid w:val="00904EBB"/>
    <w:rsid w:val="009050F3"/>
    <w:rsid w:val="00905A02"/>
    <w:rsid w:val="00905B1F"/>
    <w:rsid w:val="00905DC8"/>
    <w:rsid w:val="00905F6D"/>
    <w:rsid w:val="009062DC"/>
    <w:rsid w:val="0090632D"/>
    <w:rsid w:val="00906951"/>
    <w:rsid w:val="0090698B"/>
    <w:rsid w:val="009078F5"/>
    <w:rsid w:val="009079F3"/>
    <w:rsid w:val="00907C27"/>
    <w:rsid w:val="00907C4A"/>
    <w:rsid w:val="00907CC4"/>
    <w:rsid w:val="00907CF6"/>
    <w:rsid w:val="0091009A"/>
    <w:rsid w:val="00910115"/>
    <w:rsid w:val="009104EC"/>
    <w:rsid w:val="0091089F"/>
    <w:rsid w:val="00910AD8"/>
    <w:rsid w:val="00910C24"/>
    <w:rsid w:val="00910DA9"/>
    <w:rsid w:val="00910FE7"/>
    <w:rsid w:val="0091137E"/>
    <w:rsid w:val="009113D2"/>
    <w:rsid w:val="00911638"/>
    <w:rsid w:val="0091169F"/>
    <w:rsid w:val="009117AA"/>
    <w:rsid w:val="00911921"/>
    <w:rsid w:val="00911940"/>
    <w:rsid w:val="00911A45"/>
    <w:rsid w:val="00911BF6"/>
    <w:rsid w:val="00911F7E"/>
    <w:rsid w:val="009121BD"/>
    <w:rsid w:val="009123FC"/>
    <w:rsid w:val="00912A1C"/>
    <w:rsid w:val="00912BF6"/>
    <w:rsid w:val="00912DD8"/>
    <w:rsid w:val="009131DC"/>
    <w:rsid w:val="00913699"/>
    <w:rsid w:val="009136B0"/>
    <w:rsid w:val="00913E71"/>
    <w:rsid w:val="00913F38"/>
    <w:rsid w:val="0091408D"/>
    <w:rsid w:val="009141D5"/>
    <w:rsid w:val="009144DF"/>
    <w:rsid w:val="0091489C"/>
    <w:rsid w:val="00914C2D"/>
    <w:rsid w:val="00914E3B"/>
    <w:rsid w:val="009153C5"/>
    <w:rsid w:val="009155AE"/>
    <w:rsid w:val="0091569A"/>
    <w:rsid w:val="009157CB"/>
    <w:rsid w:val="00915940"/>
    <w:rsid w:val="00915E57"/>
    <w:rsid w:val="00916166"/>
    <w:rsid w:val="00916208"/>
    <w:rsid w:val="009162A7"/>
    <w:rsid w:val="00916404"/>
    <w:rsid w:val="009165F7"/>
    <w:rsid w:val="009167DD"/>
    <w:rsid w:val="00916B25"/>
    <w:rsid w:val="00916C87"/>
    <w:rsid w:val="00916D67"/>
    <w:rsid w:val="009177D3"/>
    <w:rsid w:val="009177EF"/>
    <w:rsid w:val="00917CD7"/>
    <w:rsid w:val="00920002"/>
    <w:rsid w:val="0092088E"/>
    <w:rsid w:val="00920B64"/>
    <w:rsid w:val="00920C6E"/>
    <w:rsid w:val="00920F67"/>
    <w:rsid w:val="00920FF9"/>
    <w:rsid w:val="0092117D"/>
    <w:rsid w:val="009213F4"/>
    <w:rsid w:val="009215C6"/>
    <w:rsid w:val="00921AF2"/>
    <w:rsid w:val="00921D44"/>
    <w:rsid w:val="009220D9"/>
    <w:rsid w:val="009221A7"/>
    <w:rsid w:val="009222BA"/>
    <w:rsid w:val="009223B9"/>
    <w:rsid w:val="00922AA7"/>
    <w:rsid w:val="00922DDF"/>
    <w:rsid w:val="00922DE9"/>
    <w:rsid w:val="00923419"/>
    <w:rsid w:val="00923432"/>
    <w:rsid w:val="00923655"/>
    <w:rsid w:val="00923DCE"/>
    <w:rsid w:val="009248DF"/>
    <w:rsid w:val="00924939"/>
    <w:rsid w:val="00924D21"/>
    <w:rsid w:val="00924DF4"/>
    <w:rsid w:val="00925089"/>
    <w:rsid w:val="00925374"/>
    <w:rsid w:val="0092570A"/>
    <w:rsid w:val="00925B66"/>
    <w:rsid w:val="009268D1"/>
    <w:rsid w:val="00926B6C"/>
    <w:rsid w:val="00926B89"/>
    <w:rsid w:val="00927426"/>
    <w:rsid w:val="00927588"/>
    <w:rsid w:val="0092799C"/>
    <w:rsid w:val="00927CA7"/>
    <w:rsid w:val="00927D0C"/>
    <w:rsid w:val="00927DAD"/>
    <w:rsid w:val="0093029A"/>
    <w:rsid w:val="00930337"/>
    <w:rsid w:val="00930475"/>
    <w:rsid w:val="009306B3"/>
    <w:rsid w:val="00930AB9"/>
    <w:rsid w:val="00930B28"/>
    <w:rsid w:val="00930D02"/>
    <w:rsid w:val="00930ED7"/>
    <w:rsid w:val="00930FA5"/>
    <w:rsid w:val="00931345"/>
    <w:rsid w:val="00931A4C"/>
    <w:rsid w:val="00931B50"/>
    <w:rsid w:val="00931EFE"/>
    <w:rsid w:val="00932176"/>
    <w:rsid w:val="0093238C"/>
    <w:rsid w:val="0093248A"/>
    <w:rsid w:val="00932781"/>
    <w:rsid w:val="00932853"/>
    <w:rsid w:val="00932A77"/>
    <w:rsid w:val="00932D45"/>
    <w:rsid w:val="009330ED"/>
    <w:rsid w:val="00933626"/>
    <w:rsid w:val="00933750"/>
    <w:rsid w:val="00933838"/>
    <w:rsid w:val="00933DD4"/>
    <w:rsid w:val="00933F2F"/>
    <w:rsid w:val="00934624"/>
    <w:rsid w:val="00934693"/>
    <w:rsid w:val="009348F3"/>
    <w:rsid w:val="00934A2C"/>
    <w:rsid w:val="00934A9D"/>
    <w:rsid w:val="00934D39"/>
    <w:rsid w:val="009350AA"/>
    <w:rsid w:val="0093516A"/>
    <w:rsid w:val="00936081"/>
    <w:rsid w:val="00936092"/>
    <w:rsid w:val="009363D9"/>
    <w:rsid w:val="00936524"/>
    <w:rsid w:val="009369E1"/>
    <w:rsid w:val="00936B30"/>
    <w:rsid w:val="00936C55"/>
    <w:rsid w:val="00936EA5"/>
    <w:rsid w:val="00936F22"/>
    <w:rsid w:val="00937036"/>
    <w:rsid w:val="0093706B"/>
    <w:rsid w:val="009370BD"/>
    <w:rsid w:val="009370F1"/>
    <w:rsid w:val="00937A9B"/>
    <w:rsid w:val="00940473"/>
    <w:rsid w:val="009408CE"/>
    <w:rsid w:val="00940C22"/>
    <w:rsid w:val="00940D35"/>
    <w:rsid w:val="009411B7"/>
    <w:rsid w:val="00941239"/>
    <w:rsid w:val="009412B4"/>
    <w:rsid w:val="0094136B"/>
    <w:rsid w:val="0094140D"/>
    <w:rsid w:val="0094142C"/>
    <w:rsid w:val="00941862"/>
    <w:rsid w:val="009418AE"/>
    <w:rsid w:val="00941BC3"/>
    <w:rsid w:val="00941CBE"/>
    <w:rsid w:val="00942114"/>
    <w:rsid w:val="00942215"/>
    <w:rsid w:val="009423F4"/>
    <w:rsid w:val="00942602"/>
    <w:rsid w:val="00942791"/>
    <w:rsid w:val="00942825"/>
    <w:rsid w:val="00942DFC"/>
    <w:rsid w:val="009435D7"/>
    <w:rsid w:val="00943690"/>
    <w:rsid w:val="0094393D"/>
    <w:rsid w:val="00943C6B"/>
    <w:rsid w:val="00943DD6"/>
    <w:rsid w:val="00943FB0"/>
    <w:rsid w:val="009440F7"/>
    <w:rsid w:val="00944153"/>
    <w:rsid w:val="00944269"/>
    <w:rsid w:val="009442FF"/>
    <w:rsid w:val="00944361"/>
    <w:rsid w:val="00944515"/>
    <w:rsid w:val="0094461D"/>
    <w:rsid w:val="00944A60"/>
    <w:rsid w:val="00944EFD"/>
    <w:rsid w:val="00945160"/>
    <w:rsid w:val="009453BF"/>
    <w:rsid w:val="0094558E"/>
    <w:rsid w:val="0094568B"/>
    <w:rsid w:val="009457B7"/>
    <w:rsid w:val="00945BEC"/>
    <w:rsid w:val="0094636B"/>
    <w:rsid w:val="009464B1"/>
    <w:rsid w:val="00946719"/>
    <w:rsid w:val="00946BF2"/>
    <w:rsid w:val="00946F1D"/>
    <w:rsid w:val="0094730D"/>
    <w:rsid w:val="00947318"/>
    <w:rsid w:val="00947477"/>
    <w:rsid w:val="0094759D"/>
    <w:rsid w:val="00947659"/>
    <w:rsid w:val="0094790F"/>
    <w:rsid w:val="00947A48"/>
    <w:rsid w:val="00947BD1"/>
    <w:rsid w:val="0095039D"/>
    <w:rsid w:val="00950519"/>
    <w:rsid w:val="00950650"/>
    <w:rsid w:val="0095066B"/>
    <w:rsid w:val="00950996"/>
    <w:rsid w:val="00950A7E"/>
    <w:rsid w:val="00950D33"/>
    <w:rsid w:val="00950D7B"/>
    <w:rsid w:val="00950F97"/>
    <w:rsid w:val="009513F5"/>
    <w:rsid w:val="009515D1"/>
    <w:rsid w:val="00951657"/>
    <w:rsid w:val="00951C1B"/>
    <w:rsid w:val="009520CA"/>
    <w:rsid w:val="009525A7"/>
    <w:rsid w:val="00952620"/>
    <w:rsid w:val="00952670"/>
    <w:rsid w:val="009529D7"/>
    <w:rsid w:val="00952B3A"/>
    <w:rsid w:val="00952DC1"/>
    <w:rsid w:val="00952DE6"/>
    <w:rsid w:val="00952E65"/>
    <w:rsid w:val="00953293"/>
    <w:rsid w:val="009535CD"/>
    <w:rsid w:val="0095410B"/>
    <w:rsid w:val="0095413F"/>
    <w:rsid w:val="00954337"/>
    <w:rsid w:val="009543CE"/>
    <w:rsid w:val="00954B39"/>
    <w:rsid w:val="00954B87"/>
    <w:rsid w:val="00954E9D"/>
    <w:rsid w:val="00955095"/>
    <w:rsid w:val="009557D0"/>
    <w:rsid w:val="0095595E"/>
    <w:rsid w:val="00955A2E"/>
    <w:rsid w:val="00955CD0"/>
    <w:rsid w:val="00955F94"/>
    <w:rsid w:val="00956129"/>
    <w:rsid w:val="009561D8"/>
    <w:rsid w:val="00956616"/>
    <w:rsid w:val="009568FA"/>
    <w:rsid w:val="00956DFF"/>
    <w:rsid w:val="00957028"/>
    <w:rsid w:val="0095716E"/>
    <w:rsid w:val="009571BF"/>
    <w:rsid w:val="009576EC"/>
    <w:rsid w:val="009577A5"/>
    <w:rsid w:val="0095780B"/>
    <w:rsid w:val="009579C6"/>
    <w:rsid w:val="00957B40"/>
    <w:rsid w:val="00957C36"/>
    <w:rsid w:val="00957F06"/>
    <w:rsid w:val="009600E7"/>
    <w:rsid w:val="0096019B"/>
    <w:rsid w:val="00960737"/>
    <w:rsid w:val="009609E0"/>
    <w:rsid w:val="00960B40"/>
    <w:rsid w:val="00960CA3"/>
    <w:rsid w:val="00961C96"/>
    <w:rsid w:val="00961E30"/>
    <w:rsid w:val="00961EBF"/>
    <w:rsid w:val="009620B5"/>
    <w:rsid w:val="009620CB"/>
    <w:rsid w:val="009628FD"/>
    <w:rsid w:val="00962A26"/>
    <w:rsid w:val="00962B92"/>
    <w:rsid w:val="00962BC0"/>
    <w:rsid w:val="0096326C"/>
    <w:rsid w:val="00963334"/>
    <w:rsid w:val="00963347"/>
    <w:rsid w:val="00963448"/>
    <w:rsid w:val="009635C8"/>
    <w:rsid w:val="00963605"/>
    <w:rsid w:val="0096389A"/>
    <w:rsid w:val="00963D2F"/>
    <w:rsid w:val="00963E2C"/>
    <w:rsid w:val="00964099"/>
    <w:rsid w:val="009642E3"/>
    <w:rsid w:val="00964988"/>
    <w:rsid w:val="00964A1D"/>
    <w:rsid w:val="00964ADE"/>
    <w:rsid w:val="00964C0B"/>
    <w:rsid w:val="0096560B"/>
    <w:rsid w:val="00965633"/>
    <w:rsid w:val="00965886"/>
    <w:rsid w:val="0096625E"/>
    <w:rsid w:val="00966281"/>
    <w:rsid w:val="00967C52"/>
    <w:rsid w:val="00970163"/>
    <w:rsid w:val="00970291"/>
    <w:rsid w:val="009706B4"/>
    <w:rsid w:val="00970767"/>
    <w:rsid w:val="00970893"/>
    <w:rsid w:val="00970BAA"/>
    <w:rsid w:val="00970BE7"/>
    <w:rsid w:val="00970D17"/>
    <w:rsid w:val="00970F46"/>
    <w:rsid w:val="00971436"/>
    <w:rsid w:val="00971513"/>
    <w:rsid w:val="00971A35"/>
    <w:rsid w:val="00971AEA"/>
    <w:rsid w:val="00971F64"/>
    <w:rsid w:val="00972215"/>
    <w:rsid w:val="009723E6"/>
    <w:rsid w:val="009724FB"/>
    <w:rsid w:val="0097281F"/>
    <w:rsid w:val="0097313E"/>
    <w:rsid w:val="00973550"/>
    <w:rsid w:val="00973576"/>
    <w:rsid w:val="00973A8E"/>
    <w:rsid w:val="00974CF5"/>
    <w:rsid w:val="00974F74"/>
    <w:rsid w:val="009752DA"/>
    <w:rsid w:val="0097539D"/>
    <w:rsid w:val="00975456"/>
    <w:rsid w:val="00975825"/>
    <w:rsid w:val="009758BD"/>
    <w:rsid w:val="00976765"/>
    <w:rsid w:val="009767AB"/>
    <w:rsid w:val="00976C29"/>
    <w:rsid w:val="00976C9A"/>
    <w:rsid w:val="00976F5A"/>
    <w:rsid w:val="00977490"/>
    <w:rsid w:val="009777D1"/>
    <w:rsid w:val="00977CED"/>
    <w:rsid w:val="00980172"/>
    <w:rsid w:val="00980297"/>
    <w:rsid w:val="00980494"/>
    <w:rsid w:val="00980629"/>
    <w:rsid w:val="009807B1"/>
    <w:rsid w:val="00980860"/>
    <w:rsid w:val="009812D8"/>
    <w:rsid w:val="0098185A"/>
    <w:rsid w:val="0098218F"/>
    <w:rsid w:val="0098249B"/>
    <w:rsid w:val="00982525"/>
    <w:rsid w:val="009825F1"/>
    <w:rsid w:val="00982836"/>
    <w:rsid w:val="0098288E"/>
    <w:rsid w:val="009828D3"/>
    <w:rsid w:val="00982ADF"/>
    <w:rsid w:val="00982CEE"/>
    <w:rsid w:val="00983054"/>
    <w:rsid w:val="0098354B"/>
    <w:rsid w:val="00983D36"/>
    <w:rsid w:val="00983EF4"/>
    <w:rsid w:val="00983EFF"/>
    <w:rsid w:val="00983F92"/>
    <w:rsid w:val="0098425B"/>
    <w:rsid w:val="00984490"/>
    <w:rsid w:val="009844F6"/>
    <w:rsid w:val="00984565"/>
    <w:rsid w:val="009845B5"/>
    <w:rsid w:val="009847D8"/>
    <w:rsid w:val="0098508F"/>
    <w:rsid w:val="00985C18"/>
    <w:rsid w:val="00985F69"/>
    <w:rsid w:val="009860A3"/>
    <w:rsid w:val="009862BB"/>
    <w:rsid w:val="00986388"/>
    <w:rsid w:val="009865BA"/>
    <w:rsid w:val="009868FF"/>
    <w:rsid w:val="00986A75"/>
    <w:rsid w:val="00986B4D"/>
    <w:rsid w:val="00986E51"/>
    <w:rsid w:val="00986E66"/>
    <w:rsid w:val="0098709C"/>
    <w:rsid w:val="009871AE"/>
    <w:rsid w:val="00987A50"/>
    <w:rsid w:val="00987AF0"/>
    <w:rsid w:val="00987EC8"/>
    <w:rsid w:val="009900F6"/>
    <w:rsid w:val="009902E2"/>
    <w:rsid w:val="0099055E"/>
    <w:rsid w:val="00990600"/>
    <w:rsid w:val="00990797"/>
    <w:rsid w:val="0099090F"/>
    <w:rsid w:val="00990BF9"/>
    <w:rsid w:val="00990CE7"/>
    <w:rsid w:val="00990EDC"/>
    <w:rsid w:val="009911BC"/>
    <w:rsid w:val="0099170B"/>
    <w:rsid w:val="00991B08"/>
    <w:rsid w:val="00991B1B"/>
    <w:rsid w:val="00991B20"/>
    <w:rsid w:val="0099251A"/>
    <w:rsid w:val="009926CE"/>
    <w:rsid w:val="00992768"/>
    <w:rsid w:val="0099289A"/>
    <w:rsid w:val="00992A5E"/>
    <w:rsid w:val="00992DD7"/>
    <w:rsid w:val="00992F09"/>
    <w:rsid w:val="0099304D"/>
    <w:rsid w:val="00993069"/>
    <w:rsid w:val="00993108"/>
    <w:rsid w:val="0099322A"/>
    <w:rsid w:val="009939B7"/>
    <w:rsid w:val="00993AD7"/>
    <w:rsid w:val="00993BC0"/>
    <w:rsid w:val="00993BFA"/>
    <w:rsid w:val="00993DAE"/>
    <w:rsid w:val="00993ED6"/>
    <w:rsid w:val="0099416E"/>
    <w:rsid w:val="0099435C"/>
    <w:rsid w:val="00994372"/>
    <w:rsid w:val="009945CE"/>
    <w:rsid w:val="009946F1"/>
    <w:rsid w:val="009946FE"/>
    <w:rsid w:val="0099485E"/>
    <w:rsid w:val="00994950"/>
    <w:rsid w:val="00994DEE"/>
    <w:rsid w:val="00994EC2"/>
    <w:rsid w:val="00995103"/>
    <w:rsid w:val="0099523B"/>
    <w:rsid w:val="009953D5"/>
    <w:rsid w:val="0099540E"/>
    <w:rsid w:val="0099546B"/>
    <w:rsid w:val="009954F9"/>
    <w:rsid w:val="00995529"/>
    <w:rsid w:val="0099572F"/>
    <w:rsid w:val="00995851"/>
    <w:rsid w:val="00995B38"/>
    <w:rsid w:val="00995EF4"/>
    <w:rsid w:val="009960BE"/>
    <w:rsid w:val="00996123"/>
    <w:rsid w:val="009961C4"/>
    <w:rsid w:val="00996318"/>
    <w:rsid w:val="009965D9"/>
    <w:rsid w:val="00996EE5"/>
    <w:rsid w:val="00996F74"/>
    <w:rsid w:val="00997054"/>
    <w:rsid w:val="0099707B"/>
    <w:rsid w:val="009972A8"/>
    <w:rsid w:val="00997346"/>
    <w:rsid w:val="00997445"/>
    <w:rsid w:val="009974C6"/>
    <w:rsid w:val="00997C14"/>
    <w:rsid w:val="009A01FE"/>
    <w:rsid w:val="009A0FD6"/>
    <w:rsid w:val="009A1577"/>
    <w:rsid w:val="009A1D95"/>
    <w:rsid w:val="009A1FC7"/>
    <w:rsid w:val="009A1FDE"/>
    <w:rsid w:val="009A2457"/>
    <w:rsid w:val="009A2788"/>
    <w:rsid w:val="009A287D"/>
    <w:rsid w:val="009A294C"/>
    <w:rsid w:val="009A2995"/>
    <w:rsid w:val="009A2A12"/>
    <w:rsid w:val="009A2E95"/>
    <w:rsid w:val="009A31FF"/>
    <w:rsid w:val="009A339E"/>
    <w:rsid w:val="009A341B"/>
    <w:rsid w:val="009A379B"/>
    <w:rsid w:val="009A37A6"/>
    <w:rsid w:val="009A3EDC"/>
    <w:rsid w:val="009A3F12"/>
    <w:rsid w:val="009A4A94"/>
    <w:rsid w:val="009A4D31"/>
    <w:rsid w:val="009A4DFC"/>
    <w:rsid w:val="009A4E73"/>
    <w:rsid w:val="009A4EA0"/>
    <w:rsid w:val="009A5030"/>
    <w:rsid w:val="009A5354"/>
    <w:rsid w:val="009A5509"/>
    <w:rsid w:val="009A559D"/>
    <w:rsid w:val="009A569C"/>
    <w:rsid w:val="009A5BA4"/>
    <w:rsid w:val="009A611B"/>
    <w:rsid w:val="009A62A3"/>
    <w:rsid w:val="009A6B81"/>
    <w:rsid w:val="009A7114"/>
    <w:rsid w:val="009A7138"/>
    <w:rsid w:val="009A71C5"/>
    <w:rsid w:val="009A7205"/>
    <w:rsid w:val="009A7568"/>
    <w:rsid w:val="009A7E0A"/>
    <w:rsid w:val="009A7F4A"/>
    <w:rsid w:val="009B031C"/>
    <w:rsid w:val="009B03B2"/>
    <w:rsid w:val="009B055A"/>
    <w:rsid w:val="009B096A"/>
    <w:rsid w:val="009B09AC"/>
    <w:rsid w:val="009B0A29"/>
    <w:rsid w:val="009B1842"/>
    <w:rsid w:val="009B1900"/>
    <w:rsid w:val="009B1D3B"/>
    <w:rsid w:val="009B20AF"/>
    <w:rsid w:val="009B233D"/>
    <w:rsid w:val="009B254D"/>
    <w:rsid w:val="009B2A66"/>
    <w:rsid w:val="009B2AC9"/>
    <w:rsid w:val="009B2AFA"/>
    <w:rsid w:val="009B2CC1"/>
    <w:rsid w:val="009B2FBE"/>
    <w:rsid w:val="009B3562"/>
    <w:rsid w:val="009B358D"/>
    <w:rsid w:val="009B3684"/>
    <w:rsid w:val="009B3AE3"/>
    <w:rsid w:val="009B3CD4"/>
    <w:rsid w:val="009B3E2F"/>
    <w:rsid w:val="009B3EA8"/>
    <w:rsid w:val="009B4006"/>
    <w:rsid w:val="009B4075"/>
    <w:rsid w:val="009B43BF"/>
    <w:rsid w:val="009B4486"/>
    <w:rsid w:val="009B44E5"/>
    <w:rsid w:val="009B45AB"/>
    <w:rsid w:val="009B4805"/>
    <w:rsid w:val="009B4844"/>
    <w:rsid w:val="009B4889"/>
    <w:rsid w:val="009B4E1A"/>
    <w:rsid w:val="009B4F68"/>
    <w:rsid w:val="009B54E3"/>
    <w:rsid w:val="009B58D5"/>
    <w:rsid w:val="009B5A23"/>
    <w:rsid w:val="009B5ABF"/>
    <w:rsid w:val="009B61A6"/>
    <w:rsid w:val="009B6215"/>
    <w:rsid w:val="009B641C"/>
    <w:rsid w:val="009B6617"/>
    <w:rsid w:val="009B662A"/>
    <w:rsid w:val="009B67DD"/>
    <w:rsid w:val="009B6B2A"/>
    <w:rsid w:val="009B6C84"/>
    <w:rsid w:val="009B6EB5"/>
    <w:rsid w:val="009B7332"/>
    <w:rsid w:val="009B7520"/>
    <w:rsid w:val="009B7AFB"/>
    <w:rsid w:val="009B7E77"/>
    <w:rsid w:val="009B7ED8"/>
    <w:rsid w:val="009C0282"/>
    <w:rsid w:val="009C0310"/>
    <w:rsid w:val="009C0734"/>
    <w:rsid w:val="009C09C5"/>
    <w:rsid w:val="009C0CB9"/>
    <w:rsid w:val="009C0F1D"/>
    <w:rsid w:val="009C0FB7"/>
    <w:rsid w:val="009C11A4"/>
    <w:rsid w:val="009C12E3"/>
    <w:rsid w:val="009C14CE"/>
    <w:rsid w:val="009C1831"/>
    <w:rsid w:val="009C1A6E"/>
    <w:rsid w:val="009C1C53"/>
    <w:rsid w:val="009C2329"/>
    <w:rsid w:val="009C2372"/>
    <w:rsid w:val="009C265B"/>
    <w:rsid w:val="009C3C2C"/>
    <w:rsid w:val="009C3C5A"/>
    <w:rsid w:val="009C3F56"/>
    <w:rsid w:val="009C3F8A"/>
    <w:rsid w:val="009C4115"/>
    <w:rsid w:val="009C458D"/>
    <w:rsid w:val="009C4746"/>
    <w:rsid w:val="009C4C76"/>
    <w:rsid w:val="009C5265"/>
    <w:rsid w:val="009C52C0"/>
    <w:rsid w:val="009C5565"/>
    <w:rsid w:val="009C57BB"/>
    <w:rsid w:val="009C5B84"/>
    <w:rsid w:val="009C5C2E"/>
    <w:rsid w:val="009C5DAE"/>
    <w:rsid w:val="009C6179"/>
    <w:rsid w:val="009C61B2"/>
    <w:rsid w:val="009C652F"/>
    <w:rsid w:val="009C6933"/>
    <w:rsid w:val="009C6ACE"/>
    <w:rsid w:val="009C6C07"/>
    <w:rsid w:val="009C6C2C"/>
    <w:rsid w:val="009C7103"/>
    <w:rsid w:val="009C7105"/>
    <w:rsid w:val="009C7501"/>
    <w:rsid w:val="009C7740"/>
    <w:rsid w:val="009C77FF"/>
    <w:rsid w:val="009C7B93"/>
    <w:rsid w:val="009C7BC0"/>
    <w:rsid w:val="009C7BD7"/>
    <w:rsid w:val="009C7F82"/>
    <w:rsid w:val="009D00CB"/>
    <w:rsid w:val="009D0199"/>
    <w:rsid w:val="009D020D"/>
    <w:rsid w:val="009D0481"/>
    <w:rsid w:val="009D04C6"/>
    <w:rsid w:val="009D081D"/>
    <w:rsid w:val="009D0AFE"/>
    <w:rsid w:val="009D0C87"/>
    <w:rsid w:val="009D10C6"/>
    <w:rsid w:val="009D1534"/>
    <w:rsid w:val="009D17A9"/>
    <w:rsid w:val="009D1A86"/>
    <w:rsid w:val="009D1C8D"/>
    <w:rsid w:val="009D1D37"/>
    <w:rsid w:val="009D2618"/>
    <w:rsid w:val="009D3052"/>
    <w:rsid w:val="009D3251"/>
    <w:rsid w:val="009D3427"/>
    <w:rsid w:val="009D343E"/>
    <w:rsid w:val="009D3782"/>
    <w:rsid w:val="009D38AF"/>
    <w:rsid w:val="009D3AD8"/>
    <w:rsid w:val="009D3ADE"/>
    <w:rsid w:val="009D3E01"/>
    <w:rsid w:val="009D3F33"/>
    <w:rsid w:val="009D40C7"/>
    <w:rsid w:val="009D4350"/>
    <w:rsid w:val="009D45F2"/>
    <w:rsid w:val="009D4727"/>
    <w:rsid w:val="009D4787"/>
    <w:rsid w:val="009D5823"/>
    <w:rsid w:val="009D5E59"/>
    <w:rsid w:val="009D5F52"/>
    <w:rsid w:val="009D62C1"/>
    <w:rsid w:val="009D6344"/>
    <w:rsid w:val="009D6663"/>
    <w:rsid w:val="009D6AF4"/>
    <w:rsid w:val="009D6D8F"/>
    <w:rsid w:val="009D6EC7"/>
    <w:rsid w:val="009D71E2"/>
    <w:rsid w:val="009D7347"/>
    <w:rsid w:val="009D7F77"/>
    <w:rsid w:val="009E03F5"/>
    <w:rsid w:val="009E063C"/>
    <w:rsid w:val="009E0753"/>
    <w:rsid w:val="009E08AD"/>
    <w:rsid w:val="009E11C9"/>
    <w:rsid w:val="009E12B9"/>
    <w:rsid w:val="009E1595"/>
    <w:rsid w:val="009E23C3"/>
    <w:rsid w:val="009E27FA"/>
    <w:rsid w:val="009E2890"/>
    <w:rsid w:val="009E2920"/>
    <w:rsid w:val="009E2DCF"/>
    <w:rsid w:val="009E3139"/>
    <w:rsid w:val="009E337E"/>
    <w:rsid w:val="009E37CE"/>
    <w:rsid w:val="009E39A5"/>
    <w:rsid w:val="009E3B83"/>
    <w:rsid w:val="009E3B8A"/>
    <w:rsid w:val="009E40FE"/>
    <w:rsid w:val="009E412D"/>
    <w:rsid w:val="009E422B"/>
    <w:rsid w:val="009E4590"/>
    <w:rsid w:val="009E45A0"/>
    <w:rsid w:val="009E57B4"/>
    <w:rsid w:val="009E58BD"/>
    <w:rsid w:val="009E5E70"/>
    <w:rsid w:val="009E6138"/>
    <w:rsid w:val="009E6482"/>
    <w:rsid w:val="009E6909"/>
    <w:rsid w:val="009E6B03"/>
    <w:rsid w:val="009E6E6E"/>
    <w:rsid w:val="009E7066"/>
    <w:rsid w:val="009E7482"/>
    <w:rsid w:val="009E7526"/>
    <w:rsid w:val="009E753A"/>
    <w:rsid w:val="009E755B"/>
    <w:rsid w:val="009E758F"/>
    <w:rsid w:val="009E770E"/>
    <w:rsid w:val="009E77B7"/>
    <w:rsid w:val="009E7876"/>
    <w:rsid w:val="009E79EC"/>
    <w:rsid w:val="009E7AC7"/>
    <w:rsid w:val="009E7C9B"/>
    <w:rsid w:val="009E7D0F"/>
    <w:rsid w:val="009E7D89"/>
    <w:rsid w:val="009F016F"/>
    <w:rsid w:val="009F0376"/>
    <w:rsid w:val="009F0795"/>
    <w:rsid w:val="009F0C3B"/>
    <w:rsid w:val="009F0C3E"/>
    <w:rsid w:val="009F0C82"/>
    <w:rsid w:val="009F0E6F"/>
    <w:rsid w:val="009F12BE"/>
    <w:rsid w:val="009F14C4"/>
    <w:rsid w:val="009F1706"/>
    <w:rsid w:val="009F1775"/>
    <w:rsid w:val="009F1950"/>
    <w:rsid w:val="009F19D4"/>
    <w:rsid w:val="009F1B52"/>
    <w:rsid w:val="009F1E52"/>
    <w:rsid w:val="009F1FEC"/>
    <w:rsid w:val="009F2182"/>
    <w:rsid w:val="009F2301"/>
    <w:rsid w:val="009F26B1"/>
    <w:rsid w:val="009F2706"/>
    <w:rsid w:val="009F288B"/>
    <w:rsid w:val="009F2925"/>
    <w:rsid w:val="009F2C18"/>
    <w:rsid w:val="009F316D"/>
    <w:rsid w:val="009F33D5"/>
    <w:rsid w:val="009F3598"/>
    <w:rsid w:val="009F39D2"/>
    <w:rsid w:val="009F3F70"/>
    <w:rsid w:val="009F4217"/>
    <w:rsid w:val="009F44ED"/>
    <w:rsid w:val="009F49BC"/>
    <w:rsid w:val="009F49F1"/>
    <w:rsid w:val="009F4F62"/>
    <w:rsid w:val="009F5021"/>
    <w:rsid w:val="009F5385"/>
    <w:rsid w:val="009F55C6"/>
    <w:rsid w:val="009F572F"/>
    <w:rsid w:val="009F578D"/>
    <w:rsid w:val="009F595F"/>
    <w:rsid w:val="009F59F8"/>
    <w:rsid w:val="009F5AFE"/>
    <w:rsid w:val="009F5E4E"/>
    <w:rsid w:val="009F61AE"/>
    <w:rsid w:val="009F6591"/>
    <w:rsid w:val="009F6594"/>
    <w:rsid w:val="009F66CA"/>
    <w:rsid w:val="009F66DA"/>
    <w:rsid w:val="009F66EF"/>
    <w:rsid w:val="009F683F"/>
    <w:rsid w:val="009F76A9"/>
    <w:rsid w:val="009F79C9"/>
    <w:rsid w:val="009F7FE4"/>
    <w:rsid w:val="00A00036"/>
    <w:rsid w:val="00A001D2"/>
    <w:rsid w:val="00A00315"/>
    <w:rsid w:val="00A00348"/>
    <w:rsid w:val="00A004FB"/>
    <w:rsid w:val="00A00793"/>
    <w:rsid w:val="00A00895"/>
    <w:rsid w:val="00A009F0"/>
    <w:rsid w:val="00A00DC8"/>
    <w:rsid w:val="00A00E33"/>
    <w:rsid w:val="00A01025"/>
    <w:rsid w:val="00A0106C"/>
    <w:rsid w:val="00A010AF"/>
    <w:rsid w:val="00A01B52"/>
    <w:rsid w:val="00A01D50"/>
    <w:rsid w:val="00A01EA1"/>
    <w:rsid w:val="00A020EF"/>
    <w:rsid w:val="00A0267D"/>
    <w:rsid w:val="00A02892"/>
    <w:rsid w:val="00A02BC9"/>
    <w:rsid w:val="00A02E69"/>
    <w:rsid w:val="00A02ED6"/>
    <w:rsid w:val="00A02EE5"/>
    <w:rsid w:val="00A0323A"/>
    <w:rsid w:val="00A034FD"/>
    <w:rsid w:val="00A03900"/>
    <w:rsid w:val="00A039A2"/>
    <w:rsid w:val="00A03B6D"/>
    <w:rsid w:val="00A03B82"/>
    <w:rsid w:val="00A04097"/>
    <w:rsid w:val="00A043BD"/>
    <w:rsid w:val="00A04621"/>
    <w:rsid w:val="00A048C9"/>
    <w:rsid w:val="00A05139"/>
    <w:rsid w:val="00A0531F"/>
    <w:rsid w:val="00A0536D"/>
    <w:rsid w:val="00A05736"/>
    <w:rsid w:val="00A05752"/>
    <w:rsid w:val="00A05C75"/>
    <w:rsid w:val="00A06133"/>
    <w:rsid w:val="00A06296"/>
    <w:rsid w:val="00A062A4"/>
    <w:rsid w:val="00A0644F"/>
    <w:rsid w:val="00A067DA"/>
    <w:rsid w:val="00A06AD5"/>
    <w:rsid w:val="00A06B86"/>
    <w:rsid w:val="00A07405"/>
    <w:rsid w:val="00A07658"/>
    <w:rsid w:val="00A077B9"/>
    <w:rsid w:val="00A077D8"/>
    <w:rsid w:val="00A07E9D"/>
    <w:rsid w:val="00A07EE4"/>
    <w:rsid w:val="00A10073"/>
    <w:rsid w:val="00A1014E"/>
    <w:rsid w:val="00A103EB"/>
    <w:rsid w:val="00A10474"/>
    <w:rsid w:val="00A10EC4"/>
    <w:rsid w:val="00A11176"/>
    <w:rsid w:val="00A11253"/>
    <w:rsid w:val="00A11452"/>
    <w:rsid w:val="00A11B45"/>
    <w:rsid w:val="00A11CED"/>
    <w:rsid w:val="00A12202"/>
    <w:rsid w:val="00A122A5"/>
    <w:rsid w:val="00A1258A"/>
    <w:rsid w:val="00A1266B"/>
    <w:rsid w:val="00A12747"/>
    <w:rsid w:val="00A12830"/>
    <w:rsid w:val="00A12A0D"/>
    <w:rsid w:val="00A12B26"/>
    <w:rsid w:val="00A12EFB"/>
    <w:rsid w:val="00A12FA0"/>
    <w:rsid w:val="00A1347E"/>
    <w:rsid w:val="00A1354A"/>
    <w:rsid w:val="00A13B55"/>
    <w:rsid w:val="00A14D28"/>
    <w:rsid w:val="00A14EBC"/>
    <w:rsid w:val="00A150F8"/>
    <w:rsid w:val="00A151DE"/>
    <w:rsid w:val="00A154D1"/>
    <w:rsid w:val="00A15539"/>
    <w:rsid w:val="00A15833"/>
    <w:rsid w:val="00A15AE8"/>
    <w:rsid w:val="00A15B82"/>
    <w:rsid w:val="00A161A2"/>
    <w:rsid w:val="00A16298"/>
    <w:rsid w:val="00A1694B"/>
    <w:rsid w:val="00A17068"/>
    <w:rsid w:val="00A17565"/>
    <w:rsid w:val="00A179DD"/>
    <w:rsid w:val="00A17E40"/>
    <w:rsid w:val="00A20153"/>
    <w:rsid w:val="00A2045F"/>
    <w:rsid w:val="00A20584"/>
    <w:rsid w:val="00A20B25"/>
    <w:rsid w:val="00A20B50"/>
    <w:rsid w:val="00A20B53"/>
    <w:rsid w:val="00A20C3F"/>
    <w:rsid w:val="00A213CE"/>
    <w:rsid w:val="00A21820"/>
    <w:rsid w:val="00A21D56"/>
    <w:rsid w:val="00A228EC"/>
    <w:rsid w:val="00A229CF"/>
    <w:rsid w:val="00A22CEE"/>
    <w:rsid w:val="00A22D96"/>
    <w:rsid w:val="00A23275"/>
    <w:rsid w:val="00A2375A"/>
    <w:rsid w:val="00A23C10"/>
    <w:rsid w:val="00A23EC8"/>
    <w:rsid w:val="00A23F99"/>
    <w:rsid w:val="00A247BF"/>
    <w:rsid w:val="00A2489B"/>
    <w:rsid w:val="00A24D73"/>
    <w:rsid w:val="00A24DB3"/>
    <w:rsid w:val="00A2507A"/>
    <w:rsid w:val="00A254D4"/>
    <w:rsid w:val="00A25618"/>
    <w:rsid w:val="00A25928"/>
    <w:rsid w:val="00A2598A"/>
    <w:rsid w:val="00A25B64"/>
    <w:rsid w:val="00A25D17"/>
    <w:rsid w:val="00A25DA7"/>
    <w:rsid w:val="00A26117"/>
    <w:rsid w:val="00A26283"/>
    <w:rsid w:val="00A2629A"/>
    <w:rsid w:val="00A265EF"/>
    <w:rsid w:val="00A266DD"/>
    <w:rsid w:val="00A26714"/>
    <w:rsid w:val="00A26782"/>
    <w:rsid w:val="00A26E71"/>
    <w:rsid w:val="00A2710C"/>
    <w:rsid w:val="00A272B1"/>
    <w:rsid w:val="00A274DC"/>
    <w:rsid w:val="00A27524"/>
    <w:rsid w:val="00A275BB"/>
    <w:rsid w:val="00A2774C"/>
    <w:rsid w:val="00A27A4A"/>
    <w:rsid w:val="00A304B8"/>
    <w:rsid w:val="00A30925"/>
    <w:rsid w:val="00A30A0E"/>
    <w:rsid w:val="00A30AF9"/>
    <w:rsid w:val="00A30CB7"/>
    <w:rsid w:val="00A30D39"/>
    <w:rsid w:val="00A3106C"/>
    <w:rsid w:val="00A31308"/>
    <w:rsid w:val="00A31443"/>
    <w:rsid w:val="00A318D0"/>
    <w:rsid w:val="00A31AA1"/>
    <w:rsid w:val="00A31B87"/>
    <w:rsid w:val="00A31D97"/>
    <w:rsid w:val="00A32117"/>
    <w:rsid w:val="00A32565"/>
    <w:rsid w:val="00A32868"/>
    <w:rsid w:val="00A328B6"/>
    <w:rsid w:val="00A32972"/>
    <w:rsid w:val="00A32E19"/>
    <w:rsid w:val="00A32E9D"/>
    <w:rsid w:val="00A32EBB"/>
    <w:rsid w:val="00A3312F"/>
    <w:rsid w:val="00A33305"/>
    <w:rsid w:val="00A33574"/>
    <w:rsid w:val="00A337BB"/>
    <w:rsid w:val="00A33830"/>
    <w:rsid w:val="00A33845"/>
    <w:rsid w:val="00A33DC0"/>
    <w:rsid w:val="00A341C0"/>
    <w:rsid w:val="00A34D73"/>
    <w:rsid w:val="00A352EB"/>
    <w:rsid w:val="00A3555A"/>
    <w:rsid w:val="00A35BA0"/>
    <w:rsid w:val="00A35BB4"/>
    <w:rsid w:val="00A361E3"/>
    <w:rsid w:val="00A3624B"/>
    <w:rsid w:val="00A362A8"/>
    <w:rsid w:val="00A3680C"/>
    <w:rsid w:val="00A36AB0"/>
    <w:rsid w:val="00A36B5C"/>
    <w:rsid w:val="00A36C73"/>
    <w:rsid w:val="00A36FF2"/>
    <w:rsid w:val="00A37120"/>
    <w:rsid w:val="00A3714C"/>
    <w:rsid w:val="00A372A8"/>
    <w:rsid w:val="00A3734A"/>
    <w:rsid w:val="00A37E3C"/>
    <w:rsid w:val="00A37EE7"/>
    <w:rsid w:val="00A400AB"/>
    <w:rsid w:val="00A4036C"/>
    <w:rsid w:val="00A4063E"/>
    <w:rsid w:val="00A407D4"/>
    <w:rsid w:val="00A407FF"/>
    <w:rsid w:val="00A40963"/>
    <w:rsid w:val="00A40F81"/>
    <w:rsid w:val="00A412FB"/>
    <w:rsid w:val="00A416AA"/>
    <w:rsid w:val="00A4177B"/>
    <w:rsid w:val="00A41AD4"/>
    <w:rsid w:val="00A41D78"/>
    <w:rsid w:val="00A41F85"/>
    <w:rsid w:val="00A41FE4"/>
    <w:rsid w:val="00A42A73"/>
    <w:rsid w:val="00A42D3A"/>
    <w:rsid w:val="00A43177"/>
    <w:rsid w:val="00A43285"/>
    <w:rsid w:val="00A432A9"/>
    <w:rsid w:val="00A4342C"/>
    <w:rsid w:val="00A437B2"/>
    <w:rsid w:val="00A438FD"/>
    <w:rsid w:val="00A43AB2"/>
    <w:rsid w:val="00A43CA3"/>
    <w:rsid w:val="00A43D30"/>
    <w:rsid w:val="00A43F6E"/>
    <w:rsid w:val="00A4445B"/>
    <w:rsid w:val="00A445D7"/>
    <w:rsid w:val="00A44DD0"/>
    <w:rsid w:val="00A44E31"/>
    <w:rsid w:val="00A44EA7"/>
    <w:rsid w:val="00A4542A"/>
    <w:rsid w:val="00A45876"/>
    <w:rsid w:val="00A458F0"/>
    <w:rsid w:val="00A46299"/>
    <w:rsid w:val="00A46564"/>
    <w:rsid w:val="00A465D8"/>
    <w:rsid w:val="00A465E6"/>
    <w:rsid w:val="00A4661A"/>
    <w:rsid w:val="00A468BA"/>
    <w:rsid w:val="00A470B0"/>
    <w:rsid w:val="00A473F5"/>
    <w:rsid w:val="00A47533"/>
    <w:rsid w:val="00A47ADD"/>
    <w:rsid w:val="00A47B5E"/>
    <w:rsid w:val="00A50569"/>
    <w:rsid w:val="00A50609"/>
    <w:rsid w:val="00A50698"/>
    <w:rsid w:val="00A50854"/>
    <w:rsid w:val="00A508B4"/>
    <w:rsid w:val="00A50BB0"/>
    <w:rsid w:val="00A50EFB"/>
    <w:rsid w:val="00A50F70"/>
    <w:rsid w:val="00A511D7"/>
    <w:rsid w:val="00A51556"/>
    <w:rsid w:val="00A5194B"/>
    <w:rsid w:val="00A5205A"/>
    <w:rsid w:val="00A5224C"/>
    <w:rsid w:val="00A52467"/>
    <w:rsid w:val="00A52618"/>
    <w:rsid w:val="00A52810"/>
    <w:rsid w:val="00A52C26"/>
    <w:rsid w:val="00A52F5F"/>
    <w:rsid w:val="00A533A0"/>
    <w:rsid w:val="00A53812"/>
    <w:rsid w:val="00A53B96"/>
    <w:rsid w:val="00A53EE5"/>
    <w:rsid w:val="00A548E1"/>
    <w:rsid w:val="00A54DEB"/>
    <w:rsid w:val="00A54E0F"/>
    <w:rsid w:val="00A554FC"/>
    <w:rsid w:val="00A55BBF"/>
    <w:rsid w:val="00A55D11"/>
    <w:rsid w:val="00A55D74"/>
    <w:rsid w:val="00A561D5"/>
    <w:rsid w:val="00A56456"/>
    <w:rsid w:val="00A56A19"/>
    <w:rsid w:val="00A56A69"/>
    <w:rsid w:val="00A56D1B"/>
    <w:rsid w:val="00A57C1C"/>
    <w:rsid w:val="00A57D56"/>
    <w:rsid w:val="00A57F07"/>
    <w:rsid w:val="00A60880"/>
    <w:rsid w:val="00A608CB"/>
    <w:rsid w:val="00A60955"/>
    <w:rsid w:val="00A6104D"/>
    <w:rsid w:val="00A61111"/>
    <w:rsid w:val="00A613A8"/>
    <w:rsid w:val="00A6151F"/>
    <w:rsid w:val="00A615ED"/>
    <w:rsid w:val="00A61E7D"/>
    <w:rsid w:val="00A6226C"/>
    <w:rsid w:val="00A62C36"/>
    <w:rsid w:val="00A63052"/>
    <w:rsid w:val="00A63775"/>
    <w:rsid w:val="00A63A5D"/>
    <w:rsid w:val="00A63A6E"/>
    <w:rsid w:val="00A63BC8"/>
    <w:rsid w:val="00A63CD2"/>
    <w:rsid w:val="00A63F2D"/>
    <w:rsid w:val="00A640DC"/>
    <w:rsid w:val="00A64148"/>
    <w:rsid w:val="00A644B1"/>
    <w:rsid w:val="00A64616"/>
    <w:rsid w:val="00A64CDA"/>
    <w:rsid w:val="00A6536F"/>
    <w:rsid w:val="00A65833"/>
    <w:rsid w:val="00A65984"/>
    <w:rsid w:val="00A65D5A"/>
    <w:rsid w:val="00A66045"/>
    <w:rsid w:val="00A66165"/>
    <w:rsid w:val="00A66651"/>
    <w:rsid w:val="00A66803"/>
    <w:rsid w:val="00A67B21"/>
    <w:rsid w:val="00A67B74"/>
    <w:rsid w:val="00A70ABF"/>
    <w:rsid w:val="00A70FDA"/>
    <w:rsid w:val="00A710CE"/>
    <w:rsid w:val="00A71582"/>
    <w:rsid w:val="00A7185E"/>
    <w:rsid w:val="00A7199E"/>
    <w:rsid w:val="00A71ABC"/>
    <w:rsid w:val="00A71BCE"/>
    <w:rsid w:val="00A71F3A"/>
    <w:rsid w:val="00A71F41"/>
    <w:rsid w:val="00A71FD7"/>
    <w:rsid w:val="00A723F8"/>
    <w:rsid w:val="00A724C5"/>
    <w:rsid w:val="00A727DB"/>
    <w:rsid w:val="00A7290D"/>
    <w:rsid w:val="00A72B36"/>
    <w:rsid w:val="00A72B6F"/>
    <w:rsid w:val="00A72BA2"/>
    <w:rsid w:val="00A73918"/>
    <w:rsid w:val="00A73C00"/>
    <w:rsid w:val="00A73C50"/>
    <w:rsid w:val="00A73DFE"/>
    <w:rsid w:val="00A73F9D"/>
    <w:rsid w:val="00A740FC"/>
    <w:rsid w:val="00A74E86"/>
    <w:rsid w:val="00A75502"/>
    <w:rsid w:val="00A758B5"/>
    <w:rsid w:val="00A75B53"/>
    <w:rsid w:val="00A75DAE"/>
    <w:rsid w:val="00A76110"/>
    <w:rsid w:val="00A7651E"/>
    <w:rsid w:val="00A76DE9"/>
    <w:rsid w:val="00A76E8A"/>
    <w:rsid w:val="00A76F81"/>
    <w:rsid w:val="00A7750D"/>
    <w:rsid w:val="00A77790"/>
    <w:rsid w:val="00A7779E"/>
    <w:rsid w:val="00A800CB"/>
    <w:rsid w:val="00A80265"/>
    <w:rsid w:val="00A80D11"/>
    <w:rsid w:val="00A80D3E"/>
    <w:rsid w:val="00A80E0B"/>
    <w:rsid w:val="00A81015"/>
    <w:rsid w:val="00A81067"/>
    <w:rsid w:val="00A813D5"/>
    <w:rsid w:val="00A81AD7"/>
    <w:rsid w:val="00A81F74"/>
    <w:rsid w:val="00A82632"/>
    <w:rsid w:val="00A827B0"/>
    <w:rsid w:val="00A82A11"/>
    <w:rsid w:val="00A82EC8"/>
    <w:rsid w:val="00A82FB0"/>
    <w:rsid w:val="00A83140"/>
    <w:rsid w:val="00A8327B"/>
    <w:rsid w:val="00A8344C"/>
    <w:rsid w:val="00A8377D"/>
    <w:rsid w:val="00A8417E"/>
    <w:rsid w:val="00A84517"/>
    <w:rsid w:val="00A84558"/>
    <w:rsid w:val="00A85000"/>
    <w:rsid w:val="00A85305"/>
    <w:rsid w:val="00A8539A"/>
    <w:rsid w:val="00A85458"/>
    <w:rsid w:val="00A85463"/>
    <w:rsid w:val="00A855B4"/>
    <w:rsid w:val="00A8575A"/>
    <w:rsid w:val="00A8583D"/>
    <w:rsid w:val="00A85A45"/>
    <w:rsid w:val="00A85B53"/>
    <w:rsid w:val="00A85DC2"/>
    <w:rsid w:val="00A85FA9"/>
    <w:rsid w:val="00A85FB7"/>
    <w:rsid w:val="00A8619C"/>
    <w:rsid w:val="00A86510"/>
    <w:rsid w:val="00A868D5"/>
    <w:rsid w:val="00A8698D"/>
    <w:rsid w:val="00A86A9A"/>
    <w:rsid w:val="00A86C3B"/>
    <w:rsid w:val="00A86CCE"/>
    <w:rsid w:val="00A86EF2"/>
    <w:rsid w:val="00A870E4"/>
    <w:rsid w:val="00A87205"/>
    <w:rsid w:val="00A87294"/>
    <w:rsid w:val="00A8733F"/>
    <w:rsid w:val="00A87753"/>
    <w:rsid w:val="00A87BDE"/>
    <w:rsid w:val="00A87CEB"/>
    <w:rsid w:val="00A87DA3"/>
    <w:rsid w:val="00A87EE0"/>
    <w:rsid w:val="00A901BA"/>
    <w:rsid w:val="00A904DD"/>
    <w:rsid w:val="00A90BC9"/>
    <w:rsid w:val="00A91013"/>
    <w:rsid w:val="00A91324"/>
    <w:rsid w:val="00A915B8"/>
    <w:rsid w:val="00A915E8"/>
    <w:rsid w:val="00A9168B"/>
    <w:rsid w:val="00A91CE9"/>
    <w:rsid w:val="00A91D46"/>
    <w:rsid w:val="00A91E0F"/>
    <w:rsid w:val="00A92537"/>
    <w:rsid w:val="00A9291F"/>
    <w:rsid w:val="00A92BCA"/>
    <w:rsid w:val="00A93128"/>
    <w:rsid w:val="00A939EB"/>
    <w:rsid w:val="00A93A0F"/>
    <w:rsid w:val="00A93B11"/>
    <w:rsid w:val="00A93F7C"/>
    <w:rsid w:val="00A94247"/>
    <w:rsid w:val="00A94406"/>
    <w:rsid w:val="00A9481B"/>
    <w:rsid w:val="00A9494B"/>
    <w:rsid w:val="00A94AD3"/>
    <w:rsid w:val="00A94B09"/>
    <w:rsid w:val="00A94B6C"/>
    <w:rsid w:val="00A94F38"/>
    <w:rsid w:val="00A95002"/>
    <w:rsid w:val="00A95144"/>
    <w:rsid w:val="00A951EE"/>
    <w:rsid w:val="00A9537F"/>
    <w:rsid w:val="00A95410"/>
    <w:rsid w:val="00A954EA"/>
    <w:rsid w:val="00A95930"/>
    <w:rsid w:val="00A95A6E"/>
    <w:rsid w:val="00A95AF6"/>
    <w:rsid w:val="00A95BAB"/>
    <w:rsid w:val="00A95CBA"/>
    <w:rsid w:val="00A95DBE"/>
    <w:rsid w:val="00A95F3D"/>
    <w:rsid w:val="00A960F7"/>
    <w:rsid w:val="00A9637F"/>
    <w:rsid w:val="00A96595"/>
    <w:rsid w:val="00A965CF"/>
    <w:rsid w:val="00A96B1E"/>
    <w:rsid w:val="00A96EED"/>
    <w:rsid w:val="00A97038"/>
    <w:rsid w:val="00A97114"/>
    <w:rsid w:val="00A971C3"/>
    <w:rsid w:val="00A973D1"/>
    <w:rsid w:val="00A97DE9"/>
    <w:rsid w:val="00A97F01"/>
    <w:rsid w:val="00AA05B8"/>
    <w:rsid w:val="00AA0B2F"/>
    <w:rsid w:val="00AA1492"/>
    <w:rsid w:val="00AA14D2"/>
    <w:rsid w:val="00AA1767"/>
    <w:rsid w:val="00AA1C75"/>
    <w:rsid w:val="00AA1DB7"/>
    <w:rsid w:val="00AA1F94"/>
    <w:rsid w:val="00AA214F"/>
    <w:rsid w:val="00AA23D4"/>
    <w:rsid w:val="00AA27F4"/>
    <w:rsid w:val="00AA2C96"/>
    <w:rsid w:val="00AA326B"/>
    <w:rsid w:val="00AA4297"/>
    <w:rsid w:val="00AA43A9"/>
    <w:rsid w:val="00AA46AE"/>
    <w:rsid w:val="00AA46F2"/>
    <w:rsid w:val="00AA48ED"/>
    <w:rsid w:val="00AA4DF6"/>
    <w:rsid w:val="00AA59A9"/>
    <w:rsid w:val="00AA5BD0"/>
    <w:rsid w:val="00AA5F25"/>
    <w:rsid w:val="00AA619F"/>
    <w:rsid w:val="00AA62EE"/>
    <w:rsid w:val="00AA638B"/>
    <w:rsid w:val="00AA6955"/>
    <w:rsid w:val="00AA6B4A"/>
    <w:rsid w:val="00AA7947"/>
    <w:rsid w:val="00AA7C72"/>
    <w:rsid w:val="00AB000A"/>
    <w:rsid w:val="00AB0223"/>
    <w:rsid w:val="00AB064C"/>
    <w:rsid w:val="00AB0978"/>
    <w:rsid w:val="00AB0A9A"/>
    <w:rsid w:val="00AB1017"/>
    <w:rsid w:val="00AB162D"/>
    <w:rsid w:val="00AB1918"/>
    <w:rsid w:val="00AB1A0F"/>
    <w:rsid w:val="00AB1F6E"/>
    <w:rsid w:val="00AB2102"/>
    <w:rsid w:val="00AB2293"/>
    <w:rsid w:val="00AB2706"/>
    <w:rsid w:val="00AB28B4"/>
    <w:rsid w:val="00AB29CB"/>
    <w:rsid w:val="00AB3010"/>
    <w:rsid w:val="00AB306B"/>
    <w:rsid w:val="00AB31BF"/>
    <w:rsid w:val="00AB348D"/>
    <w:rsid w:val="00AB35D6"/>
    <w:rsid w:val="00AB36A2"/>
    <w:rsid w:val="00AB4035"/>
    <w:rsid w:val="00AB4183"/>
    <w:rsid w:val="00AB442F"/>
    <w:rsid w:val="00AB4BD0"/>
    <w:rsid w:val="00AB4BDE"/>
    <w:rsid w:val="00AB5619"/>
    <w:rsid w:val="00AB6458"/>
    <w:rsid w:val="00AB6509"/>
    <w:rsid w:val="00AB66A7"/>
    <w:rsid w:val="00AB6753"/>
    <w:rsid w:val="00AB6E98"/>
    <w:rsid w:val="00AB70B2"/>
    <w:rsid w:val="00AB722C"/>
    <w:rsid w:val="00AB74AB"/>
    <w:rsid w:val="00AB77DD"/>
    <w:rsid w:val="00AB7805"/>
    <w:rsid w:val="00AB7D44"/>
    <w:rsid w:val="00AC022E"/>
    <w:rsid w:val="00AC045C"/>
    <w:rsid w:val="00AC0A49"/>
    <w:rsid w:val="00AC0B1E"/>
    <w:rsid w:val="00AC0B58"/>
    <w:rsid w:val="00AC0D2C"/>
    <w:rsid w:val="00AC0E1B"/>
    <w:rsid w:val="00AC1425"/>
    <w:rsid w:val="00AC17C4"/>
    <w:rsid w:val="00AC1D36"/>
    <w:rsid w:val="00AC1E97"/>
    <w:rsid w:val="00AC1EE0"/>
    <w:rsid w:val="00AC26E8"/>
    <w:rsid w:val="00AC2753"/>
    <w:rsid w:val="00AC27AB"/>
    <w:rsid w:val="00AC29FF"/>
    <w:rsid w:val="00AC2CC1"/>
    <w:rsid w:val="00AC2FCF"/>
    <w:rsid w:val="00AC329F"/>
    <w:rsid w:val="00AC3418"/>
    <w:rsid w:val="00AC351D"/>
    <w:rsid w:val="00AC3911"/>
    <w:rsid w:val="00AC39AD"/>
    <w:rsid w:val="00AC3A60"/>
    <w:rsid w:val="00AC3C72"/>
    <w:rsid w:val="00AC40CA"/>
    <w:rsid w:val="00AC46AC"/>
    <w:rsid w:val="00AC46D9"/>
    <w:rsid w:val="00AC4759"/>
    <w:rsid w:val="00AC4833"/>
    <w:rsid w:val="00AC48F4"/>
    <w:rsid w:val="00AC4AAB"/>
    <w:rsid w:val="00AC4BDA"/>
    <w:rsid w:val="00AC4DFD"/>
    <w:rsid w:val="00AC514A"/>
    <w:rsid w:val="00AC5259"/>
    <w:rsid w:val="00AC54D5"/>
    <w:rsid w:val="00AC54E8"/>
    <w:rsid w:val="00AC5508"/>
    <w:rsid w:val="00AC579C"/>
    <w:rsid w:val="00AC5A6A"/>
    <w:rsid w:val="00AC5A71"/>
    <w:rsid w:val="00AC5A7F"/>
    <w:rsid w:val="00AC5B59"/>
    <w:rsid w:val="00AC5CD3"/>
    <w:rsid w:val="00AC608A"/>
    <w:rsid w:val="00AC6196"/>
    <w:rsid w:val="00AC68A5"/>
    <w:rsid w:val="00AC6F95"/>
    <w:rsid w:val="00AC7635"/>
    <w:rsid w:val="00AC7717"/>
    <w:rsid w:val="00AC77DC"/>
    <w:rsid w:val="00AC781B"/>
    <w:rsid w:val="00AC7AD4"/>
    <w:rsid w:val="00AD0062"/>
    <w:rsid w:val="00AD0091"/>
    <w:rsid w:val="00AD028A"/>
    <w:rsid w:val="00AD05AA"/>
    <w:rsid w:val="00AD0DAF"/>
    <w:rsid w:val="00AD0E50"/>
    <w:rsid w:val="00AD0F89"/>
    <w:rsid w:val="00AD115C"/>
    <w:rsid w:val="00AD1952"/>
    <w:rsid w:val="00AD19AB"/>
    <w:rsid w:val="00AD1D73"/>
    <w:rsid w:val="00AD206F"/>
    <w:rsid w:val="00AD245B"/>
    <w:rsid w:val="00AD2564"/>
    <w:rsid w:val="00AD2595"/>
    <w:rsid w:val="00AD3370"/>
    <w:rsid w:val="00AD34BF"/>
    <w:rsid w:val="00AD369B"/>
    <w:rsid w:val="00AD3897"/>
    <w:rsid w:val="00AD39FE"/>
    <w:rsid w:val="00AD3B18"/>
    <w:rsid w:val="00AD3E44"/>
    <w:rsid w:val="00AD46B3"/>
    <w:rsid w:val="00AD4B8D"/>
    <w:rsid w:val="00AD4C6E"/>
    <w:rsid w:val="00AD4E82"/>
    <w:rsid w:val="00AD5325"/>
    <w:rsid w:val="00AD5476"/>
    <w:rsid w:val="00AD55D2"/>
    <w:rsid w:val="00AD5AB7"/>
    <w:rsid w:val="00AD5BFC"/>
    <w:rsid w:val="00AD5F01"/>
    <w:rsid w:val="00AD6CCC"/>
    <w:rsid w:val="00AD6DB3"/>
    <w:rsid w:val="00AD6F52"/>
    <w:rsid w:val="00AD7254"/>
    <w:rsid w:val="00AD73CB"/>
    <w:rsid w:val="00AD76C1"/>
    <w:rsid w:val="00AD7950"/>
    <w:rsid w:val="00AE018B"/>
    <w:rsid w:val="00AE040A"/>
    <w:rsid w:val="00AE0433"/>
    <w:rsid w:val="00AE051D"/>
    <w:rsid w:val="00AE08BD"/>
    <w:rsid w:val="00AE0CBA"/>
    <w:rsid w:val="00AE10FB"/>
    <w:rsid w:val="00AE1648"/>
    <w:rsid w:val="00AE17CC"/>
    <w:rsid w:val="00AE1940"/>
    <w:rsid w:val="00AE1990"/>
    <w:rsid w:val="00AE1E99"/>
    <w:rsid w:val="00AE1F69"/>
    <w:rsid w:val="00AE1F71"/>
    <w:rsid w:val="00AE24EB"/>
    <w:rsid w:val="00AE2749"/>
    <w:rsid w:val="00AE2831"/>
    <w:rsid w:val="00AE2882"/>
    <w:rsid w:val="00AE2958"/>
    <w:rsid w:val="00AE2959"/>
    <w:rsid w:val="00AE2A6A"/>
    <w:rsid w:val="00AE2AD2"/>
    <w:rsid w:val="00AE3518"/>
    <w:rsid w:val="00AE35EF"/>
    <w:rsid w:val="00AE362A"/>
    <w:rsid w:val="00AE3973"/>
    <w:rsid w:val="00AE39A3"/>
    <w:rsid w:val="00AE4868"/>
    <w:rsid w:val="00AE4941"/>
    <w:rsid w:val="00AE49BA"/>
    <w:rsid w:val="00AE4C82"/>
    <w:rsid w:val="00AE4FB5"/>
    <w:rsid w:val="00AE51C4"/>
    <w:rsid w:val="00AE5278"/>
    <w:rsid w:val="00AE53CC"/>
    <w:rsid w:val="00AE544D"/>
    <w:rsid w:val="00AE5774"/>
    <w:rsid w:val="00AE5874"/>
    <w:rsid w:val="00AE5881"/>
    <w:rsid w:val="00AE5A14"/>
    <w:rsid w:val="00AE6572"/>
    <w:rsid w:val="00AE6950"/>
    <w:rsid w:val="00AE69A4"/>
    <w:rsid w:val="00AE6CDD"/>
    <w:rsid w:val="00AE6F9C"/>
    <w:rsid w:val="00AE71EF"/>
    <w:rsid w:val="00AE73FC"/>
    <w:rsid w:val="00AE7736"/>
    <w:rsid w:val="00AE7AD0"/>
    <w:rsid w:val="00AE7B08"/>
    <w:rsid w:val="00AE7B4A"/>
    <w:rsid w:val="00AE7FB9"/>
    <w:rsid w:val="00AF0021"/>
    <w:rsid w:val="00AF02D6"/>
    <w:rsid w:val="00AF0A95"/>
    <w:rsid w:val="00AF0CDA"/>
    <w:rsid w:val="00AF1175"/>
    <w:rsid w:val="00AF13F9"/>
    <w:rsid w:val="00AF14E5"/>
    <w:rsid w:val="00AF16D8"/>
    <w:rsid w:val="00AF1A7D"/>
    <w:rsid w:val="00AF1F5E"/>
    <w:rsid w:val="00AF2004"/>
    <w:rsid w:val="00AF23C8"/>
    <w:rsid w:val="00AF2811"/>
    <w:rsid w:val="00AF2D06"/>
    <w:rsid w:val="00AF3238"/>
    <w:rsid w:val="00AF327B"/>
    <w:rsid w:val="00AF3755"/>
    <w:rsid w:val="00AF39E1"/>
    <w:rsid w:val="00AF3A1A"/>
    <w:rsid w:val="00AF3F98"/>
    <w:rsid w:val="00AF4D33"/>
    <w:rsid w:val="00AF4D7F"/>
    <w:rsid w:val="00AF4E1D"/>
    <w:rsid w:val="00AF4E98"/>
    <w:rsid w:val="00AF4F84"/>
    <w:rsid w:val="00AF5008"/>
    <w:rsid w:val="00AF5104"/>
    <w:rsid w:val="00AF5317"/>
    <w:rsid w:val="00AF57AA"/>
    <w:rsid w:val="00AF58E2"/>
    <w:rsid w:val="00AF5997"/>
    <w:rsid w:val="00AF5A9B"/>
    <w:rsid w:val="00AF5F4D"/>
    <w:rsid w:val="00AF61DA"/>
    <w:rsid w:val="00AF6234"/>
    <w:rsid w:val="00AF6241"/>
    <w:rsid w:val="00AF6321"/>
    <w:rsid w:val="00AF6596"/>
    <w:rsid w:val="00AF66B5"/>
    <w:rsid w:val="00AF671A"/>
    <w:rsid w:val="00AF681A"/>
    <w:rsid w:val="00AF692B"/>
    <w:rsid w:val="00AF6A47"/>
    <w:rsid w:val="00AF6A75"/>
    <w:rsid w:val="00AF6E9A"/>
    <w:rsid w:val="00AF78C8"/>
    <w:rsid w:val="00AF7B81"/>
    <w:rsid w:val="00AF7B9C"/>
    <w:rsid w:val="00AF7FCE"/>
    <w:rsid w:val="00B00300"/>
    <w:rsid w:val="00B00871"/>
    <w:rsid w:val="00B0090D"/>
    <w:rsid w:val="00B00B77"/>
    <w:rsid w:val="00B01233"/>
    <w:rsid w:val="00B01552"/>
    <w:rsid w:val="00B015CB"/>
    <w:rsid w:val="00B01A27"/>
    <w:rsid w:val="00B0209A"/>
    <w:rsid w:val="00B02266"/>
    <w:rsid w:val="00B0260C"/>
    <w:rsid w:val="00B026F3"/>
    <w:rsid w:val="00B027A0"/>
    <w:rsid w:val="00B0282B"/>
    <w:rsid w:val="00B034D0"/>
    <w:rsid w:val="00B0353A"/>
    <w:rsid w:val="00B0432B"/>
    <w:rsid w:val="00B043A6"/>
    <w:rsid w:val="00B04EC0"/>
    <w:rsid w:val="00B050B6"/>
    <w:rsid w:val="00B05389"/>
    <w:rsid w:val="00B0589C"/>
    <w:rsid w:val="00B05C0F"/>
    <w:rsid w:val="00B06091"/>
    <w:rsid w:val="00B06111"/>
    <w:rsid w:val="00B0631C"/>
    <w:rsid w:val="00B06431"/>
    <w:rsid w:val="00B06BC5"/>
    <w:rsid w:val="00B06BF3"/>
    <w:rsid w:val="00B06CB9"/>
    <w:rsid w:val="00B070B4"/>
    <w:rsid w:val="00B07265"/>
    <w:rsid w:val="00B076A0"/>
    <w:rsid w:val="00B076E7"/>
    <w:rsid w:val="00B07817"/>
    <w:rsid w:val="00B07A25"/>
    <w:rsid w:val="00B07BEF"/>
    <w:rsid w:val="00B07C4C"/>
    <w:rsid w:val="00B07C71"/>
    <w:rsid w:val="00B07E04"/>
    <w:rsid w:val="00B10562"/>
    <w:rsid w:val="00B108F3"/>
    <w:rsid w:val="00B10CED"/>
    <w:rsid w:val="00B10E3A"/>
    <w:rsid w:val="00B11507"/>
    <w:rsid w:val="00B11A2D"/>
    <w:rsid w:val="00B12214"/>
    <w:rsid w:val="00B1228D"/>
    <w:rsid w:val="00B122E1"/>
    <w:rsid w:val="00B123E3"/>
    <w:rsid w:val="00B12F5C"/>
    <w:rsid w:val="00B1369A"/>
    <w:rsid w:val="00B13A61"/>
    <w:rsid w:val="00B13E53"/>
    <w:rsid w:val="00B13F67"/>
    <w:rsid w:val="00B14090"/>
    <w:rsid w:val="00B14101"/>
    <w:rsid w:val="00B1435B"/>
    <w:rsid w:val="00B14451"/>
    <w:rsid w:val="00B146A4"/>
    <w:rsid w:val="00B14EDF"/>
    <w:rsid w:val="00B15245"/>
    <w:rsid w:val="00B152B1"/>
    <w:rsid w:val="00B152B6"/>
    <w:rsid w:val="00B15A18"/>
    <w:rsid w:val="00B15DD2"/>
    <w:rsid w:val="00B15E94"/>
    <w:rsid w:val="00B16039"/>
    <w:rsid w:val="00B160F8"/>
    <w:rsid w:val="00B162E6"/>
    <w:rsid w:val="00B1662D"/>
    <w:rsid w:val="00B16793"/>
    <w:rsid w:val="00B16948"/>
    <w:rsid w:val="00B16DF8"/>
    <w:rsid w:val="00B17457"/>
    <w:rsid w:val="00B17A15"/>
    <w:rsid w:val="00B2007F"/>
    <w:rsid w:val="00B201CC"/>
    <w:rsid w:val="00B20A1D"/>
    <w:rsid w:val="00B20DE4"/>
    <w:rsid w:val="00B2153D"/>
    <w:rsid w:val="00B2154F"/>
    <w:rsid w:val="00B21978"/>
    <w:rsid w:val="00B21AEA"/>
    <w:rsid w:val="00B21C6D"/>
    <w:rsid w:val="00B2205D"/>
    <w:rsid w:val="00B2216E"/>
    <w:rsid w:val="00B2275B"/>
    <w:rsid w:val="00B22911"/>
    <w:rsid w:val="00B22D5E"/>
    <w:rsid w:val="00B22F39"/>
    <w:rsid w:val="00B22FEF"/>
    <w:rsid w:val="00B2334D"/>
    <w:rsid w:val="00B23502"/>
    <w:rsid w:val="00B238B5"/>
    <w:rsid w:val="00B23A7A"/>
    <w:rsid w:val="00B23B06"/>
    <w:rsid w:val="00B23B86"/>
    <w:rsid w:val="00B23DAB"/>
    <w:rsid w:val="00B24173"/>
    <w:rsid w:val="00B241D6"/>
    <w:rsid w:val="00B243EC"/>
    <w:rsid w:val="00B24775"/>
    <w:rsid w:val="00B24858"/>
    <w:rsid w:val="00B24C64"/>
    <w:rsid w:val="00B24CBE"/>
    <w:rsid w:val="00B24D09"/>
    <w:rsid w:val="00B25639"/>
    <w:rsid w:val="00B25AB5"/>
    <w:rsid w:val="00B25BE3"/>
    <w:rsid w:val="00B25ECF"/>
    <w:rsid w:val="00B25F35"/>
    <w:rsid w:val="00B26720"/>
    <w:rsid w:val="00B2695D"/>
    <w:rsid w:val="00B26EB1"/>
    <w:rsid w:val="00B26FB6"/>
    <w:rsid w:val="00B26FF2"/>
    <w:rsid w:val="00B272CB"/>
    <w:rsid w:val="00B27D21"/>
    <w:rsid w:val="00B27DB2"/>
    <w:rsid w:val="00B27E76"/>
    <w:rsid w:val="00B30034"/>
    <w:rsid w:val="00B3057C"/>
    <w:rsid w:val="00B3059F"/>
    <w:rsid w:val="00B30A10"/>
    <w:rsid w:val="00B30F90"/>
    <w:rsid w:val="00B3101F"/>
    <w:rsid w:val="00B31379"/>
    <w:rsid w:val="00B315BF"/>
    <w:rsid w:val="00B316C6"/>
    <w:rsid w:val="00B3179B"/>
    <w:rsid w:val="00B31B11"/>
    <w:rsid w:val="00B31B99"/>
    <w:rsid w:val="00B31CD3"/>
    <w:rsid w:val="00B31F00"/>
    <w:rsid w:val="00B32303"/>
    <w:rsid w:val="00B3252D"/>
    <w:rsid w:val="00B3321E"/>
    <w:rsid w:val="00B336F1"/>
    <w:rsid w:val="00B3395E"/>
    <w:rsid w:val="00B33AF4"/>
    <w:rsid w:val="00B33CF8"/>
    <w:rsid w:val="00B34496"/>
    <w:rsid w:val="00B344CE"/>
    <w:rsid w:val="00B34895"/>
    <w:rsid w:val="00B3509C"/>
    <w:rsid w:val="00B354BC"/>
    <w:rsid w:val="00B35994"/>
    <w:rsid w:val="00B35B79"/>
    <w:rsid w:val="00B35CFB"/>
    <w:rsid w:val="00B363A8"/>
    <w:rsid w:val="00B366A0"/>
    <w:rsid w:val="00B36F43"/>
    <w:rsid w:val="00B37032"/>
    <w:rsid w:val="00B37037"/>
    <w:rsid w:val="00B37099"/>
    <w:rsid w:val="00B3733C"/>
    <w:rsid w:val="00B3733E"/>
    <w:rsid w:val="00B374E8"/>
    <w:rsid w:val="00B3750C"/>
    <w:rsid w:val="00B378AD"/>
    <w:rsid w:val="00B37D33"/>
    <w:rsid w:val="00B37FDD"/>
    <w:rsid w:val="00B40271"/>
    <w:rsid w:val="00B403A3"/>
    <w:rsid w:val="00B4096F"/>
    <w:rsid w:val="00B40C2F"/>
    <w:rsid w:val="00B416AC"/>
    <w:rsid w:val="00B41952"/>
    <w:rsid w:val="00B41BDC"/>
    <w:rsid w:val="00B4223E"/>
    <w:rsid w:val="00B42CCD"/>
    <w:rsid w:val="00B42D08"/>
    <w:rsid w:val="00B42EF0"/>
    <w:rsid w:val="00B43045"/>
    <w:rsid w:val="00B431B2"/>
    <w:rsid w:val="00B43336"/>
    <w:rsid w:val="00B43338"/>
    <w:rsid w:val="00B434E3"/>
    <w:rsid w:val="00B434E8"/>
    <w:rsid w:val="00B4389B"/>
    <w:rsid w:val="00B440FA"/>
    <w:rsid w:val="00B44157"/>
    <w:rsid w:val="00B4438D"/>
    <w:rsid w:val="00B44982"/>
    <w:rsid w:val="00B45671"/>
    <w:rsid w:val="00B45829"/>
    <w:rsid w:val="00B45A01"/>
    <w:rsid w:val="00B45B35"/>
    <w:rsid w:val="00B45CF3"/>
    <w:rsid w:val="00B45EFF"/>
    <w:rsid w:val="00B46566"/>
    <w:rsid w:val="00B46726"/>
    <w:rsid w:val="00B46B4E"/>
    <w:rsid w:val="00B470EE"/>
    <w:rsid w:val="00B4718C"/>
    <w:rsid w:val="00B47308"/>
    <w:rsid w:val="00B47E9B"/>
    <w:rsid w:val="00B50084"/>
    <w:rsid w:val="00B5010A"/>
    <w:rsid w:val="00B5015F"/>
    <w:rsid w:val="00B50317"/>
    <w:rsid w:val="00B503E1"/>
    <w:rsid w:val="00B507C9"/>
    <w:rsid w:val="00B50A8C"/>
    <w:rsid w:val="00B50B6F"/>
    <w:rsid w:val="00B50CD3"/>
    <w:rsid w:val="00B50CDC"/>
    <w:rsid w:val="00B50E65"/>
    <w:rsid w:val="00B5114F"/>
    <w:rsid w:val="00B511D2"/>
    <w:rsid w:val="00B5156B"/>
    <w:rsid w:val="00B51621"/>
    <w:rsid w:val="00B5184C"/>
    <w:rsid w:val="00B5187D"/>
    <w:rsid w:val="00B51BAD"/>
    <w:rsid w:val="00B52236"/>
    <w:rsid w:val="00B522FB"/>
    <w:rsid w:val="00B52710"/>
    <w:rsid w:val="00B52B38"/>
    <w:rsid w:val="00B52DCC"/>
    <w:rsid w:val="00B5370D"/>
    <w:rsid w:val="00B537E8"/>
    <w:rsid w:val="00B53B00"/>
    <w:rsid w:val="00B53F69"/>
    <w:rsid w:val="00B53F95"/>
    <w:rsid w:val="00B5460F"/>
    <w:rsid w:val="00B5464D"/>
    <w:rsid w:val="00B54764"/>
    <w:rsid w:val="00B54A6D"/>
    <w:rsid w:val="00B54D29"/>
    <w:rsid w:val="00B54FC1"/>
    <w:rsid w:val="00B552D2"/>
    <w:rsid w:val="00B555F4"/>
    <w:rsid w:val="00B556BA"/>
    <w:rsid w:val="00B5582A"/>
    <w:rsid w:val="00B558CA"/>
    <w:rsid w:val="00B55E25"/>
    <w:rsid w:val="00B55F21"/>
    <w:rsid w:val="00B56257"/>
    <w:rsid w:val="00B56B67"/>
    <w:rsid w:val="00B56CC3"/>
    <w:rsid w:val="00B56E94"/>
    <w:rsid w:val="00B57150"/>
    <w:rsid w:val="00B57E3A"/>
    <w:rsid w:val="00B57FAB"/>
    <w:rsid w:val="00B603EA"/>
    <w:rsid w:val="00B6048D"/>
    <w:rsid w:val="00B607A7"/>
    <w:rsid w:val="00B60880"/>
    <w:rsid w:val="00B609FB"/>
    <w:rsid w:val="00B60BE9"/>
    <w:rsid w:val="00B60E11"/>
    <w:rsid w:val="00B60EEC"/>
    <w:rsid w:val="00B60F82"/>
    <w:rsid w:val="00B612BB"/>
    <w:rsid w:val="00B61543"/>
    <w:rsid w:val="00B617F4"/>
    <w:rsid w:val="00B61854"/>
    <w:rsid w:val="00B6189B"/>
    <w:rsid w:val="00B618DD"/>
    <w:rsid w:val="00B61B64"/>
    <w:rsid w:val="00B61CD4"/>
    <w:rsid w:val="00B61F9E"/>
    <w:rsid w:val="00B623CC"/>
    <w:rsid w:val="00B6259C"/>
    <w:rsid w:val="00B6265B"/>
    <w:rsid w:val="00B62963"/>
    <w:rsid w:val="00B62BFF"/>
    <w:rsid w:val="00B63280"/>
    <w:rsid w:val="00B633A8"/>
    <w:rsid w:val="00B63D7D"/>
    <w:rsid w:val="00B640C0"/>
    <w:rsid w:val="00B6413D"/>
    <w:rsid w:val="00B64636"/>
    <w:rsid w:val="00B653FB"/>
    <w:rsid w:val="00B65639"/>
    <w:rsid w:val="00B6593D"/>
    <w:rsid w:val="00B65B7F"/>
    <w:rsid w:val="00B65C6E"/>
    <w:rsid w:val="00B65D82"/>
    <w:rsid w:val="00B6617D"/>
    <w:rsid w:val="00B6622E"/>
    <w:rsid w:val="00B664D0"/>
    <w:rsid w:val="00B665B2"/>
    <w:rsid w:val="00B66603"/>
    <w:rsid w:val="00B66CFB"/>
    <w:rsid w:val="00B67165"/>
    <w:rsid w:val="00B671C2"/>
    <w:rsid w:val="00B67250"/>
    <w:rsid w:val="00B673FE"/>
    <w:rsid w:val="00B67606"/>
    <w:rsid w:val="00B6775C"/>
    <w:rsid w:val="00B67C0D"/>
    <w:rsid w:val="00B67C14"/>
    <w:rsid w:val="00B67D6C"/>
    <w:rsid w:val="00B67F93"/>
    <w:rsid w:val="00B701D8"/>
    <w:rsid w:val="00B70535"/>
    <w:rsid w:val="00B7062F"/>
    <w:rsid w:val="00B708D4"/>
    <w:rsid w:val="00B70AA5"/>
    <w:rsid w:val="00B711C9"/>
    <w:rsid w:val="00B71333"/>
    <w:rsid w:val="00B71741"/>
    <w:rsid w:val="00B71879"/>
    <w:rsid w:val="00B71A44"/>
    <w:rsid w:val="00B71AFD"/>
    <w:rsid w:val="00B724AA"/>
    <w:rsid w:val="00B72826"/>
    <w:rsid w:val="00B72986"/>
    <w:rsid w:val="00B729DC"/>
    <w:rsid w:val="00B72A73"/>
    <w:rsid w:val="00B734EF"/>
    <w:rsid w:val="00B73515"/>
    <w:rsid w:val="00B73612"/>
    <w:rsid w:val="00B73AC0"/>
    <w:rsid w:val="00B73DED"/>
    <w:rsid w:val="00B73E43"/>
    <w:rsid w:val="00B744CB"/>
    <w:rsid w:val="00B7479B"/>
    <w:rsid w:val="00B747BA"/>
    <w:rsid w:val="00B749AD"/>
    <w:rsid w:val="00B74B5C"/>
    <w:rsid w:val="00B74BF5"/>
    <w:rsid w:val="00B74E53"/>
    <w:rsid w:val="00B755FD"/>
    <w:rsid w:val="00B756A8"/>
    <w:rsid w:val="00B75BB4"/>
    <w:rsid w:val="00B75D39"/>
    <w:rsid w:val="00B76096"/>
    <w:rsid w:val="00B7616C"/>
    <w:rsid w:val="00B76464"/>
    <w:rsid w:val="00B76877"/>
    <w:rsid w:val="00B76F6C"/>
    <w:rsid w:val="00B77063"/>
    <w:rsid w:val="00B7753C"/>
    <w:rsid w:val="00B77770"/>
    <w:rsid w:val="00B8007F"/>
    <w:rsid w:val="00B80098"/>
    <w:rsid w:val="00B800A5"/>
    <w:rsid w:val="00B800EE"/>
    <w:rsid w:val="00B806A2"/>
    <w:rsid w:val="00B81087"/>
    <w:rsid w:val="00B81223"/>
    <w:rsid w:val="00B814B8"/>
    <w:rsid w:val="00B814E2"/>
    <w:rsid w:val="00B814EF"/>
    <w:rsid w:val="00B816AC"/>
    <w:rsid w:val="00B81A3C"/>
    <w:rsid w:val="00B81BE8"/>
    <w:rsid w:val="00B822C7"/>
    <w:rsid w:val="00B82304"/>
    <w:rsid w:val="00B8245F"/>
    <w:rsid w:val="00B82600"/>
    <w:rsid w:val="00B82635"/>
    <w:rsid w:val="00B82725"/>
    <w:rsid w:val="00B8296E"/>
    <w:rsid w:val="00B829A7"/>
    <w:rsid w:val="00B82BEA"/>
    <w:rsid w:val="00B82CD1"/>
    <w:rsid w:val="00B830C1"/>
    <w:rsid w:val="00B8313B"/>
    <w:rsid w:val="00B832AB"/>
    <w:rsid w:val="00B83648"/>
    <w:rsid w:val="00B839A9"/>
    <w:rsid w:val="00B83C13"/>
    <w:rsid w:val="00B83D38"/>
    <w:rsid w:val="00B84393"/>
    <w:rsid w:val="00B84709"/>
    <w:rsid w:val="00B84842"/>
    <w:rsid w:val="00B84988"/>
    <w:rsid w:val="00B84B53"/>
    <w:rsid w:val="00B84BB0"/>
    <w:rsid w:val="00B84C1A"/>
    <w:rsid w:val="00B84C3A"/>
    <w:rsid w:val="00B84DF8"/>
    <w:rsid w:val="00B84EF4"/>
    <w:rsid w:val="00B85196"/>
    <w:rsid w:val="00B85238"/>
    <w:rsid w:val="00B85CB0"/>
    <w:rsid w:val="00B864E3"/>
    <w:rsid w:val="00B86619"/>
    <w:rsid w:val="00B868D4"/>
    <w:rsid w:val="00B86928"/>
    <w:rsid w:val="00B8692D"/>
    <w:rsid w:val="00B869F0"/>
    <w:rsid w:val="00B86C2D"/>
    <w:rsid w:val="00B86F10"/>
    <w:rsid w:val="00B87202"/>
    <w:rsid w:val="00B87830"/>
    <w:rsid w:val="00B87BAA"/>
    <w:rsid w:val="00B87BB6"/>
    <w:rsid w:val="00B87EB8"/>
    <w:rsid w:val="00B90238"/>
    <w:rsid w:val="00B9032A"/>
    <w:rsid w:val="00B903EA"/>
    <w:rsid w:val="00B904C5"/>
    <w:rsid w:val="00B90995"/>
    <w:rsid w:val="00B91156"/>
    <w:rsid w:val="00B91862"/>
    <w:rsid w:val="00B919BB"/>
    <w:rsid w:val="00B91CBF"/>
    <w:rsid w:val="00B91D76"/>
    <w:rsid w:val="00B91DC8"/>
    <w:rsid w:val="00B91DDB"/>
    <w:rsid w:val="00B92619"/>
    <w:rsid w:val="00B92746"/>
    <w:rsid w:val="00B927C3"/>
    <w:rsid w:val="00B92CBE"/>
    <w:rsid w:val="00B92E06"/>
    <w:rsid w:val="00B93013"/>
    <w:rsid w:val="00B9321A"/>
    <w:rsid w:val="00B937CF"/>
    <w:rsid w:val="00B939A1"/>
    <w:rsid w:val="00B93A43"/>
    <w:rsid w:val="00B93B56"/>
    <w:rsid w:val="00B93EBF"/>
    <w:rsid w:val="00B94093"/>
    <w:rsid w:val="00B944B3"/>
    <w:rsid w:val="00B9453B"/>
    <w:rsid w:val="00B9479A"/>
    <w:rsid w:val="00B949E7"/>
    <w:rsid w:val="00B94B0B"/>
    <w:rsid w:val="00B94F87"/>
    <w:rsid w:val="00B9522B"/>
    <w:rsid w:val="00B9541D"/>
    <w:rsid w:val="00B954BB"/>
    <w:rsid w:val="00B95589"/>
    <w:rsid w:val="00B9560C"/>
    <w:rsid w:val="00B957C2"/>
    <w:rsid w:val="00B95886"/>
    <w:rsid w:val="00B958EA"/>
    <w:rsid w:val="00B95D58"/>
    <w:rsid w:val="00B95FD5"/>
    <w:rsid w:val="00B960AE"/>
    <w:rsid w:val="00B960CE"/>
    <w:rsid w:val="00B961D8"/>
    <w:rsid w:val="00B96286"/>
    <w:rsid w:val="00B967B1"/>
    <w:rsid w:val="00B96BD5"/>
    <w:rsid w:val="00B96C3D"/>
    <w:rsid w:val="00B96DFB"/>
    <w:rsid w:val="00B97592"/>
    <w:rsid w:val="00B976F1"/>
    <w:rsid w:val="00B97874"/>
    <w:rsid w:val="00B97AF5"/>
    <w:rsid w:val="00B97BDB"/>
    <w:rsid w:val="00BA02A7"/>
    <w:rsid w:val="00BA0A11"/>
    <w:rsid w:val="00BA0D35"/>
    <w:rsid w:val="00BA1433"/>
    <w:rsid w:val="00BA14B3"/>
    <w:rsid w:val="00BA1546"/>
    <w:rsid w:val="00BA17D8"/>
    <w:rsid w:val="00BA19B1"/>
    <w:rsid w:val="00BA1E9A"/>
    <w:rsid w:val="00BA228A"/>
    <w:rsid w:val="00BA259C"/>
    <w:rsid w:val="00BA25E3"/>
    <w:rsid w:val="00BA275C"/>
    <w:rsid w:val="00BA27B4"/>
    <w:rsid w:val="00BA2819"/>
    <w:rsid w:val="00BA2C34"/>
    <w:rsid w:val="00BA2EC9"/>
    <w:rsid w:val="00BA2EDE"/>
    <w:rsid w:val="00BA2EEC"/>
    <w:rsid w:val="00BA2F2A"/>
    <w:rsid w:val="00BA3010"/>
    <w:rsid w:val="00BA34D4"/>
    <w:rsid w:val="00BA37F4"/>
    <w:rsid w:val="00BA3853"/>
    <w:rsid w:val="00BA3BD6"/>
    <w:rsid w:val="00BA4107"/>
    <w:rsid w:val="00BA5208"/>
    <w:rsid w:val="00BA5777"/>
    <w:rsid w:val="00BA5862"/>
    <w:rsid w:val="00BA5979"/>
    <w:rsid w:val="00BA5BE9"/>
    <w:rsid w:val="00BA5C39"/>
    <w:rsid w:val="00BA5C66"/>
    <w:rsid w:val="00BA5F45"/>
    <w:rsid w:val="00BA6150"/>
    <w:rsid w:val="00BA66E8"/>
    <w:rsid w:val="00BA6886"/>
    <w:rsid w:val="00BA6D1C"/>
    <w:rsid w:val="00BA6D78"/>
    <w:rsid w:val="00BA6DB6"/>
    <w:rsid w:val="00BA6E9A"/>
    <w:rsid w:val="00BA6EA4"/>
    <w:rsid w:val="00BA70A8"/>
    <w:rsid w:val="00BA7143"/>
    <w:rsid w:val="00BA7226"/>
    <w:rsid w:val="00BA729E"/>
    <w:rsid w:val="00BA78A3"/>
    <w:rsid w:val="00BA79AD"/>
    <w:rsid w:val="00BA7FD1"/>
    <w:rsid w:val="00BB0003"/>
    <w:rsid w:val="00BB0135"/>
    <w:rsid w:val="00BB0439"/>
    <w:rsid w:val="00BB07A4"/>
    <w:rsid w:val="00BB0F02"/>
    <w:rsid w:val="00BB0F5C"/>
    <w:rsid w:val="00BB115D"/>
    <w:rsid w:val="00BB132D"/>
    <w:rsid w:val="00BB135E"/>
    <w:rsid w:val="00BB1777"/>
    <w:rsid w:val="00BB17DE"/>
    <w:rsid w:val="00BB1FDD"/>
    <w:rsid w:val="00BB2322"/>
    <w:rsid w:val="00BB23C1"/>
    <w:rsid w:val="00BB242F"/>
    <w:rsid w:val="00BB25CD"/>
    <w:rsid w:val="00BB25FA"/>
    <w:rsid w:val="00BB26F2"/>
    <w:rsid w:val="00BB2909"/>
    <w:rsid w:val="00BB296F"/>
    <w:rsid w:val="00BB2C57"/>
    <w:rsid w:val="00BB2D17"/>
    <w:rsid w:val="00BB2F5F"/>
    <w:rsid w:val="00BB3231"/>
    <w:rsid w:val="00BB32F2"/>
    <w:rsid w:val="00BB3633"/>
    <w:rsid w:val="00BB36BD"/>
    <w:rsid w:val="00BB38A7"/>
    <w:rsid w:val="00BB39D1"/>
    <w:rsid w:val="00BB3AA1"/>
    <w:rsid w:val="00BB3B01"/>
    <w:rsid w:val="00BB3C21"/>
    <w:rsid w:val="00BB3E3D"/>
    <w:rsid w:val="00BB4197"/>
    <w:rsid w:val="00BB4581"/>
    <w:rsid w:val="00BB4873"/>
    <w:rsid w:val="00BB494A"/>
    <w:rsid w:val="00BB499F"/>
    <w:rsid w:val="00BB5365"/>
    <w:rsid w:val="00BB5744"/>
    <w:rsid w:val="00BB5C99"/>
    <w:rsid w:val="00BB5CFA"/>
    <w:rsid w:val="00BB5DC3"/>
    <w:rsid w:val="00BB5E79"/>
    <w:rsid w:val="00BB5FCA"/>
    <w:rsid w:val="00BB6026"/>
    <w:rsid w:val="00BB6047"/>
    <w:rsid w:val="00BB6426"/>
    <w:rsid w:val="00BB6966"/>
    <w:rsid w:val="00BB6BF1"/>
    <w:rsid w:val="00BB7012"/>
    <w:rsid w:val="00BB706F"/>
    <w:rsid w:val="00BB7353"/>
    <w:rsid w:val="00BB73B5"/>
    <w:rsid w:val="00BB7400"/>
    <w:rsid w:val="00BB7715"/>
    <w:rsid w:val="00BB7E4E"/>
    <w:rsid w:val="00BB7E95"/>
    <w:rsid w:val="00BB7F26"/>
    <w:rsid w:val="00BC00EF"/>
    <w:rsid w:val="00BC01E9"/>
    <w:rsid w:val="00BC0475"/>
    <w:rsid w:val="00BC055A"/>
    <w:rsid w:val="00BC05AB"/>
    <w:rsid w:val="00BC0791"/>
    <w:rsid w:val="00BC07C5"/>
    <w:rsid w:val="00BC0DD7"/>
    <w:rsid w:val="00BC0F90"/>
    <w:rsid w:val="00BC0F98"/>
    <w:rsid w:val="00BC1260"/>
    <w:rsid w:val="00BC12FE"/>
    <w:rsid w:val="00BC176E"/>
    <w:rsid w:val="00BC18FF"/>
    <w:rsid w:val="00BC1F55"/>
    <w:rsid w:val="00BC234F"/>
    <w:rsid w:val="00BC2542"/>
    <w:rsid w:val="00BC2DAD"/>
    <w:rsid w:val="00BC3504"/>
    <w:rsid w:val="00BC3589"/>
    <w:rsid w:val="00BC38C5"/>
    <w:rsid w:val="00BC39CF"/>
    <w:rsid w:val="00BC39DC"/>
    <w:rsid w:val="00BC3D7D"/>
    <w:rsid w:val="00BC3E9F"/>
    <w:rsid w:val="00BC40D9"/>
    <w:rsid w:val="00BC4262"/>
    <w:rsid w:val="00BC4473"/>
    <w:rsid w:val="00BC45FE"/>
    <w:rsid w:val="00BC46C3"/>
    <w:rsid w:val="00BC4706"/>
    <w:rsid w:val="00BC4744"/>
    <w:rsid w:val="00BC4975"/>
    <w:rsid w:val="00BC49EA"/>
    <w:rsid w:val="00BC4ABF"/>
    <w:rsid w:val="00BC50F0"/>
    <w:rsid w:val="00BC563A"/>
    <w:rsid w:val="00BC5737"/>
    <w:rsid w:val="00BC5759"/>
    <w:rsid w:val="00BC57B5"/>
    <w:rsid w:val="00BC580B"/>
    <w:rsid w:val="00BC59D5"/>
    <w:rsid w:val="00BC5D57"/>
    <w:rsid w:val="00BC5E7F"/>
    <w:rsid w:val="00BC61E9"/>
    <w:rsid w:val="00BC6735"/>
    <w:rsid w:val="00BC69F4"/>
    <w:rsid w:val="00BC6B77"/>
    <w:rsid w:val="00BC6E4C"/>
    <w:rsid w:val="00BC6E92"/>
    <w:rsid w:val="00BC7467"/>
    <w:rsid w:val="00BC7845"/>
    <w:rsid w:val="00BC7858"/>
    <w:rsid w:val="00BC7A01"/>
    <w:rsid w:val="00BC7C08"/>
    <w:rsid w:val="00BC7C62"/>
    <w:rsid w:val="00BC7D36"/>
    <w:rsid w:val="00BD00DE"/>
    <w:rsid w:val="00BD02AC"/>
    <w:rsid w:val="00BD0372"/>
    <w:rsid w:val="00BD045F"/>
    <w:rsid w:val="00BD05FE"/>
    <w:rsid w:val="00BD0796"/>
    <w:rsid w:val="00BD0984"/>
    <w:rsid w:val="00BD0D15"/>
    <w:rsid w:val="00BD0D60"/>
    <w:rsid w:val="00BD1543"/>
    <w:rsid w:val="00BD1A1A"/>
    <w:rsid w:val="00BD2239"/>
    <w:rsid w:val="00BD2472"/>
    <w:rsid w:val="00BD25A7"/>
    <w:rsid w:val="00BD26CC"/>
    <w:rsid w:val="00BD2B9D"/>
    <w:rsid w:val="00BD3249"/>
    <w:rsid w:val="00BD36FC"/>
    <w:rsid w:val="00BD3817"/>
    <w:rsid w:val="00BD38AC"/>
    <w:rsid w:val="00BD38BE"/>
    <w:rsid w:val="00BD395B"/>
    <w:rsid w:val="00BD3B14"/>
    <w:rsid w:val="00BD3BF8"/>
    <w:rsid w:val="00BD4079"/>
    <w:rsid w:val="00BD40E6"/>
    <w:rsid w:val="00BD4558"/>
    <w:rsid w:val="00BD45E3"/>
    <w:rsid w:val="00BD5124"/>
    <w:rsid w:val="00BD52F2"/>
    <w:rsid w:val="00BD53F3"/>
    <w:rsid w:val="00BD599D"/>
    <w:rsid w:val="00BD5AFB"/>
    <w:rsid w:val="00BD5C6D"/>
    <w:rsid w:val="00BD5D31"/>
    <w:rsid w:val="00BD5FBF"/>
    <w:rsid w:val="00BD6242"/>
    <w:rsid w:val="00BD646A"/>
    <w:rsid w:val="00BD6497"/>
    <w:rsid w:val="00BD6897"/>
    <w:rsid w:val="00BD6928"/>
    <w:rsid w:val="00BD6C7B"/>
    <w:rsid w:val="00BD6D3A"/>
    <w:rsid w:val="00BD6F63"/>
    <w:rsid w:val="00BD7164"/>
    <w:rsid w:val="00BD71A0"/>
    <w:rsid w:val="00BD72E8"/>
    <w:rsid w:val="00BD75A7"/>
    <w:rsid w:val="00BD79C7"/>
    <w:rsid w:val="00BD7CAF"/>
    <w:rsid w:val="00BE039F"/>
    <w:rsid w:val="00BE0608"/>
    <w:rsid w:val="00BE0656"/>
    <w:rsid w:val="00BE09A4"/>
    <w:rsid w:val="00BE0F3C"/>
    <w:rsid w:val="00BE128F"/>
    <w:rsid w:val="00BE13F3"/>
    <w:rsid w:val="00BE150D"/>
    <w:rsid w:val="00BE1596"/>
    <w:rsid w:val="00BE16C0"/>
    <w:rsid w:val="00BE181B"/>
    <w:rsid w:val="00BE1968"/>
    <w:rsid w:val="00BE1B72"/>
    <w:rsid w:val="00BE1EF2"/>
    <w:rsid w:val="00BE2186"/>
    <w:rsid w:val="00BE223B"/>
    <w:rsid w:val="00BE23A3"/>
    <w:rsid w:val="00BE2A2C"/>
    <w:rsid w:val="00BE2DC8"/>
    <w:rsid w:val="00BE2E66"/>
    <w:rsid w:val="00BE2F23"/>
    <w:rsid w:val="00BE3827"/>
    <w:rsid w:val="00BE38C2"/>
    <w:rsid w:val="00BE3BCA"/>
    <w:rsid w:val="00BE3C24"/>
    <w:rsid w:val="00BE3E8D"/>
    <w:rsid w:val="00BE4458"/>
    <w:rsid w:val="00BE45D4"/>
    <w:rsid w:val="00BE45DA"/>
    <w:rsid w:val="00BE45EE"/>
    <w:rsid w:val="00BE46FA"/>
    <w:rsid w:val="00BE47CF"/>
    <w:rsid w:val="00BE4917"/>
    <w:rsid w:val="00BE49EB"/>
    <w:rsid w:val="00BE4B55"/>
    <w:rsid w:val="00BE500D"/>
    <w:rsid w:val="00BE5932"/>
    <w:rsid w:val="00BE598B"/>
    <w:rsid w:val="00BE5A40"/>
    <w:rsid w:val="00BE5C17"/>
    <w:rsid w:val="00BE5D2D"/>
    <w:rsid w:val="00BE5EAC"/>
    <w:rsid w:val="00BE6089"/>
    <w:rsid w:val="00BE61F2"/>
    <w:rsid w:val="00BE632E"/>
    <w:rsid w:val="00BE6845"/>
    <w:rsid w:val="00BE684B"/>
    <w:rsid w:val="00BE68FA"/>
    <w:rsid w:val="00BE6900"/>
    <w:rsid w:val="00BE6B29"/>
    <w:rsid w:val="00BE6B48"/>
    <w:rsid w:val="00BE71D6"/>
    <w:rsid w:val="00BE7312"/>
    <w:rsid w:val="00BE737D"/>
    <w:rsid w:val="00BE73F5"/>
    <w:rsid w:val="00BE7914"/>
    <w:rsid w:val="00BE7A0B"/>
    <w:rsid w:val="00BE7AAA"/>
    <w:rsid w:val="00BE7B7A"/>
    <w:rsid w:val="00BE7F98"/>
    <w:rsid w:val="00BF08D5"/>
    <w:rsid w:val="00BF0B3C"/>
    <w:rsid w:val="00BF0B73"/>
    <w:rsid w:val="00BF0C07"/>
    <w:rsid w:val="00BF0C69"/>
    <w:rsid w:val="00BF111A"/>
    <w:rsid w:val="00BF179C"/>
    <w:rsid w:val="00BF18B8"/>
    <w:rsid w:val="00BF1CFB"/>
    <w:rsid w:val="00BF1DEF"/>
    <w:rsid w:val="00BF2361"/>
    <w:rsid w:val="00BF27FD"/>
    <w:rsid w:val="00BF2EEC"/>
    <w:rsid w:val="00BF2F61"/>
    <w:rsid w:val="00BF31A5"/>
    <w:rsid w:val="00BF3C40"/>
    <w:rsid w:val="00BF3D8E"/>
    <w:rsid w:val="00BF3E6F"/>
    <w:rsid w:val="00BF40F9"/>
    <w:rsid w:val="00BF4241"/>
    <w:rsid w:val="00BF435E"/>
    <w:rsid w:val="00BF45BD"/>
    <w:rsid w:val="00BF475A"/>
    <w:rsid w:val="00BF4A9C"/>
    <w:rsid w:val="00BF4D7A"/>
    <w:rsid w:val="00BF4DC1"/>
    <w:rsid w:val="00BF4F9C"/>
    <w:rsid w:val="00BF5380"/>
    <w:rsid w:val="00BF53A9"/>
    <w:rsid w:val="00BF567D"/>
    <w:rsid w:val="00BF5EF0"/>
    <w:rsid w:val="00BF6007"/>
    <w:rsid w:val="00BF6025"/>
    <w:rsid w:val="00BF60D3"/>
    <w:rsid w:val="00BF60E2"/>
    <w:rsid w:val="00BF619E"/>
    <w:rsid w:val="00BF6526"/>
    <w:rsid w:val="00BF6698"/>
    <w:rsid w:val="00BF66EE"/>
    <w:rsid w:val="00BF67B3"/>
    <w:rsid w:val="00BF6815"/>
    <w:rsid w:val="00BF6BA3"/>
    <w:rsid w:val="00BF6DF9"/>
    <w:rsid w:val="00BF6ECC"/>
    <w:rsid w:val="00BF7461"/>
    <w:rsid w:val="00BF76D9"/>
    <w:rsid w:val="00BF7801"/>
    <w:rsid w:val="00BF7FE3"/>
    <w:rsid w:val="00C001A6"/>
    <w:rsid w:val="00C0041D"/>
    <w:rsid w:val="00C0043A"/>
    <w:rsid w:val="00C0088E"/>
    <w:rsid w:val="00C009AE"/>
    <w:rsid w:val="00C00A89"/>
    <w:rsid w:val="00C00BD9"/>
    <w:rsid w:val="00C00E02"/>
    <w:rsid w:val="00C014D9"/>
    <w:rsid w:val="00C016F6"/>
    <w:rsid w:val="00C0179F"/>
    <w:rsid w:val="00C01959"/>
    <w:rsid w:val="00C01ADC"/>
    <w:rsid w:val="00C01F72"/>
    <w:rsid w:val="00C022C6"/>
    <w:rsid w:val="00C02632"/>
    <w:rsid w:val="00C0268E"/>
    <w:rsid w:val="00C02A96"/>
    <w:rsid w:val="00C036FA"/>
    <w:rsid w:val="00C03723"/>
    <w:rsid w:val="00C03AFE"/>
    <w:rsid w:val="00C03BA3"/>
    <w:rsid w:val="00C03C50"/>
    <w:rsid w:val="00C03DFB"/>
    <w:rsid w:val="00C04034"/>
    <w:rsid w:val="00C0439A"/>
    <w:rsid w:val="00C043F0"/>
    <w:rsid w:val="00C04B81"/>
    <w:rsid w:val="00C04F91"/>
    <w:rsid w:val="00C04FD3"/>
    <w:rsid w:val="00C050C1"/>
    <w:rsid w:val="00C05351"/>
    <w:rsid w:val="00C0564A"/>
    <w:rsid w:val="00C059F4"/>
    <w:rsid w:val="00C05D2E"/>
    <w:rsid w:val="00C06191"/>
    <w:rsid w:val="00C061D0"/>
    <w:rsid w:val="00C0689A"/>
    <w:rsid w:val="00C06C98"/>
    <w:rsid w:val="00C06CA4"/>
    <w:rsid w:val="00C06D88"/>
    <w:rsid w:val="00C06E86"/>
    <w:rsid w:val="00C071B1"/>
    <w:rsid w:val="00C07410"/>
    <w:rsid w:val="00C07460"/>
    <w:rsid w:val="00C07562"/>
    <w:rsid w:val="00C07645"/>
    <w:rsid w:val="00C0765A"/>
    <w:rsid w:val="00C07A50"/>
    <w:rsid w:val="00C07C95"/>
    <w:rsid w:val="00C07FAA"/>
    <w:rsid w:val="00C1058A"/>
    <w:rsid w:val="00C10625"/>
    <w:rsid w:val="00C10780"/>
    <w:rsid w:val="00C10987"/>
    <w:rsid w:val="00C109F0"/>
    <w:rsid w:val="00C10FB0"/>
    <w:rsid w:val="00C11081"/>
    <w:rsid w:val="00C113B6"/>
    <w:rsid w:val="00C11413"/>
    <w:rsid w:val="00C11486"/>
    <w:rsid w:val="00C11519"/>
    <w:rsid w:val="00C1153A"/>
    <w:rsid w:val="00C115BD"/>
    <w:rsid w:val="00C1168C"/>
    <w:rsid w:val="00C117A6"/>
    <w:rsid w:val="00C117D0"/>
    <w:rsid w:val="00C11C3C"/>
    <w:rsid w:val="00C11E2A"/>
    <w:rsid w:val="00C11F22"/>
    <w:rsid w:val="00C11FC9"/>
    <w:rsid w:val="00C1242F"/>
    <w:rsid w:val="00C12830"/>
    <w:rsid w:val="00C12BBB"/>
    <w:rsid w:val="00C12DC7"/>
    <w:rsid w:val="00C132C0"/>
    <w:rsid w:val="00C13788"/>
    <w:rsid w:val="00C13962"/>
    <w:rsid w:val="00C13AE4"/>
    <w:rsid w:val="00C13BCD"/>
    <w:rsid w:val="00C13DAD"/>
    <w:rsid w:val="00C1421F"/>
    <w:rsid w:val="00C1425B"/>
    <w:rsid w:val="00C14328"/>
    <w:rsid w:val="00C1458F"/>
    <w:rsid w:val="00C146F4"/>
    <w:rsid w:val="00C14E3B"/>
    <w:rsid w:val="00C15246"/>
    <w:rsid w:val="00C15315"/>
    <w:rsid w:val="00C15993"/>
    <w:rsid w:val="00C15A46"/>
    <w:rsid w:val="00C15C7B"/>
    <w:rsid w:val="00C16258"/>
    <w:rsid w:val="00C1654E"/>
    <w:rsid w:val="00C16679"/>
    <w:rsid w:val="00C166F4"/>
    <w:rsid w:val="00C16A57"/>
    <w:rsid w:val="00C16E26"/>
    <w:rsid w:val="00C17112"/>
    <w:rsid w:val="00C17238"/>
    <w:rsid w:val="00C17247"/>
    <w:rsid w:val="00C17302"/>
    <w:rsid w:val="00C1794D"/>
    <w:rsid w:val="00C20511"/>
    <w:rsid w:val="00C20741"/>
    <w:rsid w:val="00C20847"/>
    <w:rsid w:val="00C209DE"/>
    <w:rsid w:val="00C20B16"/>
    <w:rsid w:val="00C20B7E"/>
    <w:rsid w:val="00C20CFC"/>
    <w:rsid w:val="00C20DF1"/>
    <w:rsid w:val="00C211C1"/>
    <w:rsid w:val="00C212E8"/>
    <w:rsid w:val="00C214CE"/>
    <w:rsid w:val="00C21606"/>
    <w:rsid w:val="00C216F9"/>
    <w:rsid w:val="00C21AFE"/>
    <w:rsid w:val="00C222E5"/>
    <w:rsid w:val="00C229A4"/>
    <w:rsid w:val="00C2309D"/>
    <w:rsid w:val="00C231C5"/>
    <w:rsid w:val="00C231D5"/>
    <w:rsid w:val="00C232FD"/>
    <w:rsid w:val="00C23319"/>
    <w:rsid w:val="00C236E3"/>
    <w:rsid w:val="00C2376B"/>
    <w:rsid w:val="00C23A5A"/>
    <w:rsid w:val="00C23E89"/>
    <w:rsid w:val="00C23EA4"/>
    <w:rsid w:val="00C24616"/>
    <w:rsid w:val="00C248CB"/>
    <w:rsid w:val="00C24BEA"/>
    <w:rsid w:val="00C24E79"/>
    <w:rsid w:val="00C2535A"/>
    <w:rsid w:val="00C2546D"/>
    <w:rsid w:val="00C25981"/>
    <w:rsid w:val="00C25A04"/>
    <w:rsid w:val="00C261C9"/>
    <w:rsid w:val="00C2641E"/>
    <w:rsid w:val="00C26F6A"/>
    <w:rsid w:val="00C27229"/>
    <w:rsid w:val="00C27B4C"/>
    <w:rsid w:val="00C3000A"/>
    <w:rsid w:val="00C30186"/>
    <w:rsid w:val="00C302C8"/>
    <w:rsid w:val="00C3040D"/>
    <w:rsid w:val="00C3042B"/>
    <w:rsid w:val="00C30768"/>
    <w:rsid w:val="00C30831"/>
    <w:rsid w:val="00C308F7"/>
    <w:rsid w:val="00C30D73"/>
    <w:rsid w:val="00C30DAA"/>
    <w:rsid w:val="00C30F5E"/>
    <w:rsid w:val="00C3107D"/>
    <w:rsid w:val="00C312FC"/>
    <w:rsid w:val="00C3135D"/>
    <w:rsid w:val="00C313D5"/>
    <w:rsid w:val="00C31792"/>
    <w:rsid w:val="00C31ADF"/>
    <w:rsid w:val="00C31BBE"/>
    <w:rsid w:val="00C32143"/>
    <w:rsid w:val="00C321C2"/>
    <w:rsid w:val="00C32351"/>
    <w:rsid w:val="00C3241F"/>
    <w:rsid w:val="00C3247C"/>
    <w:rsid w:val="00C325BC"/>
    <w:rsid w:val="00C325DF"/>
    <w:rsid w:val="00C3267C"/>
    <w:rsid w:val="00C326B8"/>
    <w:rsid w:val="00C32763"/>
    <w:rsid w:val="00C328CC"/>
    <w:rsid w:val="00C32D4A"/>
    <w:rsid w:val="00C32E21"/>
    <w:rsid w:val="00C32F8E"/>
    <w:rsid w:val="00C32FB7"/>
    <w:rsid w:val="00C331F6"/>
    <w:rsid w:val="00C332DD"/>
    <w:rsid w:val="00C33751"/>
    <w:rsid w:val="00C338D3"/>
    <w:rsid w:val="00C33AE7"/>
    <w:rsid w:val="00C33CB1"/>
    <w:rsid w:val="00C343B9"/>
    <w:rsid w:val="00C343F2"/>
    <w:rsid w:val="00C346BB"/>
    <w:rsid w:val="00C346CD"/>
    <w:rsid w:val="00C347F1"/>
    <w:rsid w:val="00C348FB"/>
    <w:rsid w:val="00C34C05"/>
    <w:rsid w:val="00C34C92"/>
    <w:rsid w:val="00C34D2F"/>
    <w:rsid w:val="00C35FB2"/>
    <w:rsid w:val="00C360F7"/>
    <w:rsid w:val="00C3641F"/>
    <w:rsid w:val="00C36742"/>
    <w:rsid w:val="00C368BC"/>
    <w:rsid w:val="00C36A65"/>
    <w:rsid w:val="00C370B1"/>
    <w:rsid w:val="00C37328"/>
    <w:rsid w:val="00C373DB"/>
    <w:rsid w:val="00C3751D"/>
    <w:rsid w:val="00C37547"/>
    <w:rsid w:val="00C376B5"/>
    <w:rsid w:val="00C37F33"/>
    <w:rsid w:val="00C37F56"/>
    <w:rsid w:val="00C4025B"/>
    <w:rsid w:val="00C402B9"/>
    <w:rsid w:val="00C4046E"/>
    <w:rsid w:val="00C405C0"/>
    <w:rsid w:val="00C40795"/>
    <w:rsid w:val="00C40EA9"/>
    <w:rsid w:val="00C410C1"/>
    <w:rsid w:val="00C4126B"/>
    <w:rsid w:val="00C412DB"/>
    <w:rsid w:val="00C4131F"/>
    <w:rsid w:val="00C41627"/>
    <w:rsid w:val="00C41769"/>
    <w:rsid w:val="00C41DBC"/>
    <w:rsid w:val="00C41E77"/>
    <w:rsid w:val="00C41EA8"/>
    <w:rsid w:val="00C4237C"/>
    <w:rsid w:val="00C4276D"/>
    <w:rsid w:val="00C427C5"/>
    <w:rsid w:val="00C427F7"/>
    <w:rsid w:val="00C42AFE"/>
    <w:rsid w:val="00C42D26"/>
    <w:rsid w:val="00C42D8D"/>
    <w:rsid w:val="00C43A48"/>
    <w:rsid w:val="00C43DF4"/>
    <w:rsid w:val="00C443EB"/>
    <w:rsid w:val="00C447AF"/>
    <w:rsid w:val="00C44B77"/>
    <w:rsid w:val="00C44FFD"/>
    <w:rsid w:val="00C45026"/>
    <w:rsid w:val="00C45123"/>
    <w:rsid w:val="00C45238"/>
    <w:rsid w:val="00C4526F"/>
    <w:rsid w:val="00C452A4"/>
    <w:rsid w:val="00C452B6"/>
    <w:rsid w:val="00C45562"/>
    <w:rsid w:val="00C45962"/>
    <w:rsid w:val="00C46289"/>
    <w:rsid w:val="00C46666"/>
    <w:rsid w:val="00C46940"/>
    <w:rsid w:val="00C46C19"/>
    <w:rsid w:val="00C46DC1"/>
    <w:rsid w:val="00C46F4B"/>
    <w:rsid w:val="00C46F86"/>
    <w:rsid w:val="00C46FE6"/>
    <w:rsid w:val="00C47168"/>
    <w:rsid w:val="00C473E1"/>
    <w:rsid w:val="00C47435"/>
    <w:rsid w:val="00C47A2A"/>
    <w:rsid w:val="00C47BBB"/>
    <w:rsid w:val="00C47C72"/>
    <w:rsid w:val="00C50528"/>
    <w:rsid w:val="00C507AF"/>
    <w:rsid w:val="00C50937"/>
    <w:rsid w:val="00C50B4F"/>
    <w:rsid w:val="00C50B89"/>
    <w:rsid w:val="00C50DCB"/>
    <w:rsid w:val="00C50FD7"/>
    <w:rsid w:val="00C50FEE"/>
    <w:rsid w:val="00C50FEF"/>
    <w:rsid w:val="00C513F7"/>
    <w:rsid w:val="00C5147B"/>
    <w:rsid w:val="00C5182B"/>
    <w:rsid w:val="00C52332"/>
    <w:rsid w:val="00C525EC"/>
    <w:rsid w:val="00C527F7"/>
    <w:rsid w:val="00C52941"/>
    <w:rsid w:val="00C52A2D"/>
    <w:rsid w:val="00C52B5D"/>
    <w:rsid w:val="00C52D7B"/>
    <w:rsid w:val="00C52DFD"/>
    <w:rsid w:val="00C52E50"/>
    <w:rsid w:val="00C5305E"/>
    <w:rsid w:val="00C5335D"/>
    <w:rsid w:val="00C53472"/>
    <w:rsid w:val="00C53602"/>
    <w:rsid w:val="00C5374F"/>
    <w:rsid w:val="00C53A5F"/>
    <w:rsid w:val="00C53C49"/>
    <w:rsid w:val="00C53CF1"/>
    <w:rsid w:val="00C53D3C"/>
    <w:rsid w:val="00C53D57"/>
    <w:rsid w:val="00C53E27"/>
    <w:rsid w:val="00C541F5"/>
    <w:rsid w:val="00C5454C"/>
    <w:rsid w:val="00C5462F"/>
    <w:rsid w:val="00C552D5"/>
    <w:rsid w:val="00C55788"/>
    <w:rsid w:val="00C5582D"/>
    <w:rsid w:val="00C558E3"/>
    <w:rsid w:val="00C55DB1"/>
    <w:rsid w:val="00C56367"/>
    <w:rsid w:val="00C564CA"/>
    <w:rsid w:val="00C5673F"/>
    <w:rsid w:val="00C56902"/>
    <w:rsid w:val="00C56A4A"/>
    <w:rsid w:val="00C56EF8"/>
    <w:rsid w:val="00C56F91"/>
    <w:rsid w:val="00C57176"/>
    <w:rsid w:val="00C572A6"/>
    <w:rsid w:val="00C574B8"/>
    <w:rsid w:val="00C57A26"/>
    <w:rsid w:val="00C57A3E"/>
    <w:rsid w:val="00C60078"/>
    <w:rsid w:val="00C607E2"/>
    <w:rsid w:val="00C607F4"/>
    <w:rsid w:val="00C60B19"/>
    <w:rsid w:val="00C60D93"/>
    <w:rsid w:val="00C60ED7"/>
    <w:rsid w:val="00C61158"/>
    <w:rsid w:val="00C611C9"/>
    <w:rsid w:val="00C613D1"/>
    <w:rsid w:val="00C617B2"/>
    <w:rsid w:val="00C619BB"/>
    <w:rsid w:val="00C619DF"/>
    <w:rsid w:val="00C61E9D"/>
    <w:rsid w:val="00C62331"/>
    <w:rsid w:val="00C62507"/>
    <w:rsid w:val="00C628BC"/>
    <w:rsid w:val="00C62DB5"/>
    <w:rsid w:val="00C63516"/>
    <w:rsid w:val="00C636AC"/>
    <w:rsid w:val="00C63724"/>
    <w:rsid w:val="00C63903"/>
    <w:rsid w:val="00C63C52"/>
    <w:rsid w:val="00C63D3F"/>
    <w:rsid w:val="00C64170"/>
    <w:rsid w:val="00C645C7"/>
    <w:rsid w:val="00C64B0C"/>
    <w:rsid w:val="00C64C5A"/>
    <w:rsid w:val="00C64E90"/>
    <w:rsid w:val="00C6568F"/>
    <w:rsid w:val="00C65B35"/>
    <w:rsid w:val="00C65C63"/>
    <w:rsid w:val="00C65D19"/>
    <w:rsid w:val="00C65ECE"/>
    <w:rsid w:val="00C66050"/>
    <w:rsid w:val="00C661B8"/>
    <w:rsid w:val="00C66548"/>
    <w:rsid w:val="00C66607"/>
    <w:rsid w:val="00C666AD"/>
    <w:rsid w:val="00C66973"/>
    <w:rsid w:val="00C66E2B"/>
    <w:rsid w:val="00C66F45"/>
    <w:rsid w:val="00C670FF"/>
    <w:rsid w:val="00C673D2"/>
    <w:rsid w:val="00C674F3"/>
    <w:rsid w:val="00C678A1"/>
    <w:rsid w:val="00C6799B"/>
    <w:rsid w:val="00C67D8F"/>
    <w:rsid w:val="00C701BE"/>
    <w:rsid w:val="00C7031F"/>
    <w:rsid w:val="00C705B0"/>
    <w:rsid w:val="00C706B8"/>
    <w:rsid w:val="00C7081C"/>
    <w:rsid w:val="00C70A0F"/>
    <w:rsid w:val="00C70B06"/>
    <w:rsid w:val="00C7117B"/>
    <w:rsid w:val="00C71372"/>
    <w:rsid w:val="00C7157C"/>
    <w:rsid w:val="00C7174D"/>
    <w:rsid w:val="00C7193B"/>
    <w:rsid w:val="00C7202C"/>
    <w:rsid w:val="00C720AA"/>
    <w:rsid w:val="00C721BF"/>
    <w:rsid w:val="00C72A13"/>
    <w:rsid w:val="00C72EB6"/>
    <w:rsid w:val="00C7323B"/>
    <w:rsid w:val="00C733CB"/>
    <w:rsid w:val="00C73609"/>
    <w:rsid w:val="00C736CB"/>
    <w:rsid w:val="00C73796"/>
    <w:rsid w:val="00C73EDC"/>
    <w:rsid w:val="00C74017"/>
    <w:rsid w:val="00C743FE"/>
    <w:rsid w:val="00C74923"/>
    <w:rsid w:val="00C74A76"/>
    <w:rsid w:val="00C74BBA"/>
    <w:rsid w:val="00C752C7"/>
    <w:rsid w:val="00C752CA"/>
    <w:rsid w:val="00C75417"/>
    <w:rsid w:val="00C75437"/>
    <w:rsid w:val="00C75465"/>
    <w:rsid w:val="00C757BF"/>
    <w:rsid w:val="00C757E7"/>
    <w:rsid w:val="00C75D0E"/>
    <w:rsid w:val="00C76621"/>
    <w:rsid w:val="00C76738"/>
    <w:rsid w:val="00C770B8"/>
    <w:rsid w:val="00C774CD"/>
    <w:rsid w:val="00C776BE"/>
    <w:rsid w:val="00C7776E"/>
    <w:rsid w:val="00C779DA"/>
    <w:rsid w:val="00C77B8B"/>
    <w:rsid w:val="00C77DB1"/>
    <w:rsid w:val="00C77E8B"/>
    <w:rsid w:val="00C77F9A"/>
    <w:rsid w:val="00C77FEE"/>
    <w:rsid w:val="00C801C7"/>
    <w:rsid w:val="00C8028D"/>
    <w:rsid w:val="00C80409"/>
    <w:rsid w:val="00C805EA"/>
    <w:rsid w:val="00C80903"/>
    <w:rsid w:val="00C80999"/>
    <w:rsid w:val="00C80B78"/>
    <w:rsid w:val="00C80CDE"/>
    <w:rsid w:val="00C80E23"/>
    <w:rsid w:val="00C81034"/>
    <w:rsid w:val="00C8122B"/>
    <w:rsid w:val="00C812F8"/>
    <w:rsid w:val="00C813D5"/>
    <w:rsid w:val="00C8148A"/>
    <w:rsid w:val="00C815E9"/>
    <w:rsid w:val="00C81AB2"/>
    <w:rsid w:val="00C81CCB"/>
    <w:rsid w:val="00C81E15"/>
    <w:rsid w:val="00C81E33"/>
    <w:rsid w:val="00C820A2"/>
    <w:rsid w:val="00C8234C"/>
    <w:rsid w:val="00C82A05"/>
    <w:rsid w:val="00C82A8D"/>
    <w:rsid w:val="00C82D16"/>
    <w:rsid w:val="00C82DC7"/>
    <w:rsid w:val="00C830D0"/>
    <w:rsid w:val="00C830E1"/>
    <w:rsid w:val="00C83399"/>
    <w:rsid w:val="00C8341B"/>
    <w:rsid w:val="00C83629"/>
    <w:rsid w:val="00C837EE"/>
    <w:rsid w:val="00C83A58"/>
    <w:rsid w:val="00C83EB1"/>
    <w:rsid w:val="00C83F89"/>
    <w:rsid w:val="00C841C7"/>
    <w:rsid w:val="00C8424B"/>
    <w:rsid w:val="00C8469A"/>
    <w:rsid w:val="00C8479F"/>
    <w:rsid w:val="00C84D9D"/>
    <w:rsid w:val="00C8540D"/>
    <w:rsid w:val="00C85628"/>
    <w:rsid w:val="00C85B0E"/>
    <w:rsid w:val="00C85ED3"/>
    <w:rsid w:val="00C866C0"/>
    <w:rsid w:val="00C86917"/>
    <w:rsid w:val="00C86953"/>
    <w:rsid w:val="00C869AE"/>
    <w:rsid w:val="00C86C73"/>
    <w:rsid w:val="00C86D83"/>
    <w:rsid w:val="00C871EB"/>
    <w:rsid w:val="00C873CF"/>
    <w:rsid w:val="00C87457"/>
    <w:rsid w:val="00C87554"/>
    <w:rsid w:val="00C876A8"/>
    <w:rsid w:val="00C87EE3"/>
    <w:rsid w:val="00C87FB7"/>
    <w:rsid w:val="00C90199"/>
    <w:rsid w:val="00C902AD"/>
    <w:rsid w:val="00C90309"/>
    <w:rsid w:val="00C905F1"/>
    <w:rsid w:val="00C909A4"/>
    <w:rsid w:val="00C909CA"/>
    <w:rsid w:val="00C909DC"/>
    <w:rsid w:val="00C90C43"/>
    <w:rsid w:val="00C90F67"/>
    <w:rsid w:val="00C9125C"/>
    <w:rsid w:val="00C91322"/>
    <w:rsid w:val="00C914BB"/>
    <w:rsid w:val="00C91B07"/>
    <w:rsid w:val="00C91E01"/>
    <w:rsid w:val="00C91E97"/>
    <w:rsid w:val="00C92188"/>
    <w:rsid w:val="00C92297"/>
    <w:rsid w:val="00C92D3A"/>
    <w:rsid w:val="00C930EE"/>
    <w:rsid w:val="00C93DF0"/>
    <w:rsid w:val="00C93FD3"/>
    <w:rsid w:val="00C94B27"/>
    <w:rsid w:val="00C94C15"/>
    <w:rsid w:val="00C953F9"/>
    <w:rsid w:val="00C95B63"/>
    <w:rsid w:val="00C95C6E"/>
    <w:rsid w:val="00C95D49"/>
    <w:rsid w:val="00C95ED2"/>
    <w:rsid w:val="00C96415"/>
    <w:rsid w:val="00C96CEB"/>
    <w:rsid w:val="00C96D95"/>
    <w:rsid w:val="00C96E47"/>
    <w:rsid w:val="00C96EDF"/>
    <w:rsid w:val="00C96F91"/>
    <w:rsid w:val="00C97738"/>
    <w:rsid w:val="00C977CE"/>
    <w:rsid w:val="00C97CAB"/>
    <w:rsid w:val="00C97CC6"/>
    <w:rsid w:val="00C97DE6"/>
    <w:rsid w:val="00C97E37"/>
    <w:rsid w:val="00C97E6B"/>
    <w:rsid w:val="00C97EB8"/>
    <w:rsid w:val="00C97F7D"/>
    <w:rsid w:val="00CA0264"/>
    <w:rsid w:val="00CA027B"/>
    <w:rsid w:val="00CA0928"/>
    <w:rsid w:val="00CA0DB6"/>
    <w:rsid w:val="00CA104E"/>
    <w:rsid w:val="00CA1E05"/>
    <w:rsid w:val="00CA1EC5"/>
    <w:rsid w:val="00CA1FE5"/>
    <w:rsid w:val="00CA28DC"/>
    <w:rsid w:val="00CA2C92"/>
    <w:rsid w:val="00CA362D"/>
    <w:rsid w:val="00CA378F"/>
    <w:rsid w:val="00CA37E1"/>
    <w:rsid w:val="00CA3C26"/>
    <w:rsid w:val="00CA4347"/>
    <w:rsid w:val="00CA452E"/>
    <w:rsid w:val="00CA46CA"/>
    <w:rsid w:val="00CA47D4"/>
    <w:rsid w:val="00CA491F"/>
    <w:rsid w:val="00CA4AB3"/>
    <w:rsid w:val="00CA4B7D"/>
    <w:rsid w:val="00CA4B90"/>
    <w:rsid w:val="00CA4EAD"/>
    <w:rsid w:val="00CA50D6"/>
    <w:rsid w:val="00CA5B1E"/>
    <w:rsid w:val="00CA5DE4"/>
    <w:rsid w:val="00CA5E6E"/>
    <w:rsid w:val="00CA5F8E"/>
    <w:rsid w:val="00CA6305"/>
    <w:rsid w:val="00CA65A0"/>
    <w:rsid w:val="00CA663D"/>
    <w:rsid w:val="00CA671F"/>
    <w:rsid w:val="00CA6831"/>
    <w:rsid w:val="00CA6956"/>
    <w:rsid w:val="00CA7044"/>
    <w:rsid w:val="00CA76A7"/>
    <w:rsid w:val="00CA77D3"/>
    <w:rsid w:val="00CA7A7D"/>
    <w:rsid w:val="00CA7D54"/>
    <w:rsid w:val="00CA7DBD"/>
    <w:rsid w:val="00CB0407"/>
    <w:rsid w:val="00CB05A8"/>
    <w:rsid w:val="00CB0C7B"/>
    <w:rsid w:val="00CB15AE"/>
    <w:rsid w:val="00CB180F"/>
    <w:rsid w:val="00CB189C"/>
    <w:rsid w:val="00CB18D4"/>
    <w:rsid w:val="00CB1B33"/>
    <w:rsid w:val="00CB1CE3"/>
    <w:rsid w:val="00CB20C9"/>
    <w:rsid w:val="00CB22DF"/>
    <w:rsid w:val="00CB2376"/>
    <w:rsid w:val="00CB28CA"/>
    <w:rsid w:val="00CB29ED"/>
    <w:rsid w:val="00CB2BE9"/>
    <w:rsid w:val="00CB2CFC"/>
    <w:rsid w:val="00CB2F45"/>
    <w:rsid w:val="00CB2F6C"/>
    <w:rsid w:val="00CB30BC"/>
    <w:rsid w:val="00CB31EA"/>
    <w:rsid w:val="00CB36C8"/>
    <w:rsid w:val="00CB3B8B"/>
    <w:rsid w:val="00CB4077"/>
    <w:rsid w:val="00CB42E4"/>
    <w:rsid w:val="00CB440D"/>
    <w:rsid w:val="00CB44A6"/>
    <w:rsid w:val="00CB4673"/>
    <w:rsid w:val="00CB4B30"/>
    <w:rsid w:val="00CB4E51"/>
    <w:rsid w:val="00CB4FB1"/>
    <w:rsid w:val="00CB5460"/>
    <w:rsid w:val="00CB5A97"/>
    <w:rsid w:val="00CB5ABD"/>
    <w:rsid w:val="00CB5E70"/>
    <w:rsid w:val="00CB6270"/>
    <w:rsid w:val="00CB63C9"/>
    <w:rsid w:val="00CB65FD"/>
    <w:rsid w:val="00CB6713"/>
    <w:rsid w:val="00CB67F3"/>
    <w:rsid w:val="00CB6D99"/>
    <w:rsid w:val="00CB70B3"/>
    <w:rsid w:val="00CB79CB"/>
    <w:rsid w:val="00CB7A84"/>
    <w:rsid w:val="00CB7ADA"/>
    <w:rsid w:val="00CB7F19"/>
    <w:rsid w:val="00CB7F21"/>
    <w:rsid w:val="00CB7F49"/>
    <w:rsid w:val="00CB7FD6"/>
    <w:rsid w:val="00CC043C"/>
    <w:rsid w:val="00CC0605"/>
    <w:rsid w:val="00CC0631"/>
    <w:rsid w:val="00CC08C0"/>
    <w:rsid w:val="00CC0C08"/>
    <w:rsid w:val="00CC0F08"/>
    <w:rsid w:val="00CC11D1"/>
    <w:rsid w:val="00CC15FC"/>
    <w:rsid w:val="00CC1AFE"/>
    <w:rsid w:val="00CC1BEC"/>
    <w:rsid w:val="00CC1F38"/>
    <w:rsid w:val="00CC2126"/>
    <w:rsid w:val="00CC219C"/>
    <w:rsid w:val="00CC2449"/>
    <w:rsid w:val="00CC25B7"/>
    <w:rsid w:val="00CC25DF"/>
    <w:rsid w:val="00CC28A3"/>
    <w:rsid w:val="00CC29AF"/>
    <w:rsid w:val="00CC2CA9"/>
    <w:rsid w:val="00CC2E93"/>
    <w:rsid w:val="00CC2E9E"/>
    <w:rsid w:val="00CC2FCC"/>
    <w:rsid w:val="00CC3135"/>
    <w:rsid w:val="00CC3308"/>
    <w:rsid w:val="00CC3464"/>
    <w:rsid w:val="00CC3843"/>
    <w:rsid w:val="00CC3A93"/>
    <w:rsid w:val="00CC3CB0"/>
    <w:rsid w:val="00CC3D61"/>
    <w:rsid w:val="00CC411F"/>
    <w:rsid w:val="00CC4176"/>
    <w:rsid w:val="00CC473A"/>
    <w:rsid w:val="00CC4A4E"/>
    <w:rsid w:val="00CC4A92"/>
    <w:rsid w:val="00CC5706"/>
    <w:rsid w:val="00CC570B"/>
    <w:rsid w:val="00CC6361"/>
    <w:rsid w:val="00CC6B3B"/>
    <w:rsid w:val="00CC772C"/>
    <w:rsid w:val="00CC78FC"/>
    <w:rsid w:val="00CC7F5D"/>
    <w:rsid w:val="00CD0272"/>
    <w:rsid w:val="00CD035C"/>
    <w:rsid w:val="00CD0377"/>
    <w:rsid w:val="00CD03F8"/>
    <w:rsid w:val="00CD040E"/>
    <w:rsid w:val="00CD06AC"/>
    <w:rsid w:val="00CD0843"/>
    <w:rsid w:val="00CD0A35"/>
    <w:rsid w:val="00CD0B2A"/>
    <w:rsid w:val="00CD0FC6"/>
    <w:rsid w:val="00CD1063"/>
    <w:rsid w:val="00CD15E3"/>
    <w:rsid w:val="00CD1854"/>
    <w:rsid w:val="00CD19C5"/>
    <w:rsid w:val="00CD1C00"/>
    <w:rsid w:val="00CD1E31"/>
    <w:rsid w:val="00CD2138"/>
    <w:rsid w:val="00CD25F0"/>
    <w:rsid w:val="00CD27DD"/>
    <w:rsid w:val="00CD2B9E"/>
    <w:rsid w:val="00CD2C3A"/>
    <w:rsid w:val="00CD2C50"/>
    <w:rsid w:val="00CD2E08"/>
    <w:rsid w:val="00CD3183"/>
    <w:rsid w:val="00CD322F"/>
    <w:rsid w:val="00CD32BA"/>
    <w:rsid w:val="00CD385F"/>
    <w:rsid w:val="00CD3869"/>
    <w:rsid w:val="00CD395C"/>
    <w:rsid w:val="00CD3DED"/>
    <w:rsid w:val="00CD47E6"/>
    <w:rsid w:val="00CD4888"/>
    <w:rsid w:val="00CD488D"/>
    <w:rsid w:val="00CD496D"/>
    <w:rsid w:val="00CD54DA"/>
    <w:rsid w:val="00CD5A9F"/>
    <w:rsid w:val="00CD5DA5"/>
    <w:rsid w:val="00CD6134"/>
    <w:rsid w:val="00CD624F"/>
    <w:rsid w:val="00CD6251"/>
    <w:rsid w:val="00CD6873"/>
    <w:rsid w:val="00CD6C0F"/>
    <w:rsid w:val="00CD71DF"/>
    <w:rsid w:val="00CD72AE"/>
    <w:rsid w:val="00CD73A0"/>
    <w:rsid w:val="00CD7481"/>
    <w:rsid w:val="00CD75B5"/>
    <w:rsid w:val="00CD75C1"/>
    <w:rsid w:val="00CD7F0B"/>
    <w:rsid w:val="00CE0542"/>
    <w:rsid w:val="00CE070B"/>
    <w:rsid w:val="00CE0BDB"/>
    <w:rsid w:val="00CE0C7E"/>
    <w:rsid w:val="00CE12DA"/>
    <w:rsid w:val="00CE12DE"/>
    <w:rsid w:val="00CE1408"/>
    <w:rsid w:val="00CE1534"/>
    <w:rsid w:val="00CE15BC"/>
    <w:rsid w:val="00CE165E"/>
    <w:rsid w:val="00CE1E7A"/>
    <w:rsid w:val="00CE273A"/>
    <w:rsid w:val="00CE3230"/>
    <w:rsid w:val="00CE3483"/>
    <w:rsid w:val="00CE3594"/>
    <w:rsid w:val="00CE3649"/>
    <w:rsid w:val="00CE3767"/>
    <w:rsid w:val="00CE3809"/>
    <w:rsid w:val="00CE38E3"/>
    <w:rsid w:val="00CE390E"/>
    <w:rsid w:val="00CE3A0A"/>
    <w:rsid w:val="00CE3CD6"/>
    <w:rsid w:val="00CE3D1B"/>
    <w:rsid w:val="00CE3FF7"/>
    <w:rsid w:val="00CE406F"/>
    <w:rsid w:val="00CE408A"/>
    <w:rsid w:val="00CE417A"/>
    <w:rsid w:val="00CE4229"/>
    <w:rsid w:val="00CE42DC"/>
    <w:rsid w:val="00CE458C"/>
    <w:rsid w:val="00CE4794"/>
    <w:rsid w:val="00CE48D4"/>
    <w:rsid w:val="00CE4924"/>
    <w:rsid w:val="00CE533B"/>
    <w:rsid w:val="00CE55DA"/>
    <w:rsid w:val="00CE592A"/>
    <w:rsid w:val="00CE5A4A"/>
    <w:rsid w:val="00CE6413"/>
    <w:rsid w:val="00CE666F"/>
    <w:rsid w:val="00CE671C"/>
    <w:rsid w:val="00CE6773"/>
    <w:rsid w:val="00CE6C7C"/>
    <w:rsid w:val="00CE6E2A"/>
    <w:rsid w:val="00CE70AA"/>
    <w:rsid w:val="00CE7371"/>
    <w:rsid w:val="00CE7592"/>
    <w:rsid w:val="00CE75AE"/>
    <w:rsid w:val="00CE75B2"/>
    <w:rsid w:val="00CE7958"/>
    <w:rsid w:val="00CE7972"/>
    <w:rsid w:val="00CE7CA8"/>
    <w:rsid w:val="00CE7D8F"/>
    <w:rsid w:val="00CE7E8E"/>
    <w:rsid w:val="00CF035F"/>
    <w:rsid w:val="00CF0539"/>
    <w:rsid w:val="00CF08B5"/>
    <w:rsid w:val="00CF0CA3"/>
    <w:rsid w:val="00CF0D3A"/>
    <w:rsid w:val="00CF1161"/>
    <w:rsid w:val="00CF1257"/>
    <w:rsid w:val="00CF1320"/>
    <w:rsid w:val="00CF150A"/>
    <w:rsid w:val="00CF1546"/>
    <w:rsid w:val="00CF167A"/>
    <w:rsid w:val="00CF179F"/>
    <w:rsid w:val="00CF17F2"/>
    <w:rsid w:val="00CF1966"/>
    <w:rsid w:val="00CF1A0C"/>
    <w:rsid w:val="00CF1A55"/>
    <w:rsid w:val="00CF1B89"/>
    <w:rsid w:val="00CF1BF3"/>
    <w:rsid w:val="00CF1C56"/>
    <w:rsid w:val="00CF1E4A"/>
    <w:rsid w:val="00CF2077"/>
    <w:rsid w:val="00CF285C"/>
    <w:rsid w:val="00CF2995"/>
    <w:rsid w:val="00CF2D46"/>
    <w:rsid w:val="00CF2F16"/>
    <w:rsid w:val="00CF3168"/>
    <w:rsid w:val="00CF31C5"/>
    <w:rsid w:val="00CF3315"/>
    <w:rsid w:val="00CF3D89"/>
    <w:rsid w:val="00CF3EDB"/>
    <w:rsid w:val="00CF43B9"/>
    <w:rsid w:val="00CF4407"/>
    <w:rsid w:val="00CF46C8"/>
    <w:rsid w:val="00CF4711"/>
    <w:rsid w:val="00CF49E0"/>
    <w:rsid w:val="00CF4E99"/>
    <w:rsid w:val="00CF4EB5"/>
    <w:rsid w:val="00CF56F1"/>
    <w:rsid w:val="00CF580D"/>
    <w:rsid w:val="00CF593E"/>
    <w:rsid w:val="00CF5A89"/>
    <w:rsid w:val="00CF5E04"/>
    <w:rsid w:val="00CF6878"/>
    <w:rsid w:val="00CF6BAA"/>
    <w:rsid w:val="00CF6C53"/>
    <w:rsid w:val="00CF6D7A"/>
    <w:rsid w:val="00CF7322"/>
    <w:rsid w:val="00CF7B88"/>
    <w:rsid w:val="00CF7C2C"/>
    <w:rsid w:val="00CF7CBE"/>
    <w:rsid w:val="00CF7F92"/>
    <w:rsid w:val="00D0018B"/>
    <w:rsid w:val="00D00295"/>
    <w:rsid w:val="00D00528"/>
    <w:rsid w:val="00D006BA"/>
    <w:rsid w:val="00D0076A"/>
    <w:rsid w:val="00D0078F"/>
    <w:rsid w:val="00D00A45"/>
    <w:rsid w:val="00D00B63"/>
    <w:rsid w:val="00D00C2E"/>
    <w:rsid w:val="00D00DB5"/>
    <w:rsid w:val="00D01038"/>
    <w:rsid w:val="00D01135"/>
    <w:rsid w:val="00D012B9"/>
    <w:rsid w:val="00D01372"/>
    <w:rsid w:val="00D016ED"/>
    <w:rsid w:val="00D018EE"/>
    <w:rsid w:val="00D01B45"/>
    <w:rsid w:val="00D01BB8"/>
    <w:rsid w:val="00D0221C"/>
    <w:rsid w:val="00D026D4"/>
    <w:rsid w:val="00D02823"/>
    <w:rsid w:val="00D028D1"/>
    <w:rsid w:val="00D02AD6"/>
    <w:rsid w:val="00D02D58"/>
    <w:rsid w:val="00D03AD4"/>
    <w:rsid w:val="00D03CFA"/>
    <w:rsid w:val="00D03E08"/>
    <w:rsid w:val="00D03EC4"/>
    <w:rsid w:val="00D03F23"/>
    <w:rsid w:val="00D03F75"/>
    <w:rsid w:val="00D04005"/>
    <w:rsid w:val="00D0436C"/>
    <w:rsid w:val="00D04406"/>
    <w:rsid w:val="00D04422"/>
    <w:rsid w:val="00D04582"/>
    <w:rsid w:val="00D048EC"/>
    <w:rsid w:val="00D04933"/>
    <w:rsid w:val="00D04D11"/>
    <w:rsid w:val="00D04FC7"/>
    <w:rsid w:val="00D052DC"/>
    <w:rsid w:val="00D05456"/>
    <w:rsid w:val="00D05894"/>
    <w:rsid w:val="00D05A28"/>
    <w:rsid w:val="00D05E0A"/>
    <w:rsid w:val="00D0619E"/>
    <w:rsid w:val="00D061BC"/>
    <w:rsid w:val="00D06311"/>
    <w:rsid w:val="00D06849"/>
    <w:rsid w:val="00D06A70"/>
    <w:rsid w:val="00D06E56"/>
    <w:rsid w:val="00D06EF2"/>
    <w:rsid w:val="00D06F15"/>
    <w:rsid w:val="00D07042"/>
    <w:rsid w:val="00D070CA"/>
    <w:rsid w:val="00D07313"/>
    <w:rsid w:val="00D076B5"/>
    <w:rsid w:val="00D078A0"/>
    <w:rsid w:val="00D07975"/>
    <w:rsid w:val="00D07E53"/>
    <w:rsid w:val="00D10270"/>
    <w:rsid w:val="00D1030D"/>
    <w:rsid w:val="00D10326"/>
    <w:rsid w:val="00D10942"/>
    <w:rsid w:val="00D10D15"/>
    <w:rsid w:val="00D1119C"/>
    <w:rsid w:val="00D11474"/>
    <w:rsid w:val="00D119E0"/>
    <w:rsid w:val="00D11A33"/>
    <w:rsid w:val="00D11ABA"/>
    <w:rsid w:val="00D11D4B"/>
    <w:rsid w:val="00D11E7C"/>
    <w:rsid w:val="00D124D5"/>
    <w:rsid w:val="00D1323E"/>
    <w:rsid w:val="00D13285"/>
    <w:rsid w:val="00D1351B"/>
    <w:rsid w:val="00D13529"/>
    <w:rsid w:val="00D136D0"/>
    <w:rsid w:val="00D13862"/>
    <w:rsid w:val="00D13887"/>
    <w:rsid w:val="00D13B6F"/>
    <w:rsid w:val="00D13CEF"/>
    <w:rsid w:val="00D140E5"/>
    <w:rsid w:val="00D14D6D"/>
    <w:rsid w:val="00D14DA0"/>
    <w:rsid w:val="00D14E3C"/>
    <w:rsid w:val="00D1502F"/>
    <w:rsid w:val="00D150EA"/>
    <w:rsid w:val="00D15343"/>
    <w:rsid w:val="00D156AF"/>
    <w:rsid w:val="00D15A15"/>
    <w:rsid w:val="00D15A9D"/>
    <w:rsid w:val="00D15FD0"/>
    <w:rsid w:val="00D16099"/>
    <w:rsid w:val="00D16740"/>
    <w:rsid w:val="00D1698B"/>
    <w:rsid w:val="00D16A0A"/>
    <w:rsid w:val="00D16C5E"/>
    <w:rsid w:val="00D16F8E"/>
    <w:rsid w:val="00D1726B"/>
    <w:rsid w:val="00D1727D"/>
    <w:rsid w:val="00D173C0"/>
    <w:rsid w:val="00D173D5"/>
    <w:rsid w:val="00D17491"/>
    <w:rsid w:val="00D17522"/>
    <w:rsid w:val="00D178AA"/>
    <w:rsid w:val="00D17BB3"/>
    <w:rsid w:val="00D17CF5"/>
    <w:rsid w:val="00D17CFC"/>
    <w:rsid w:val="00D17E4F"/>
    <w:rsid w:val="00D17E94"/>
    <w:rsid w:val="00D17EEE"/>
    <w:rsid w:val="00D2002B"/>
    <w:rsid w:val="00D201C0"/>
    <w:rsid w:val="00D20334"/>
    <w:rsid w:val="00D20484"/>
    <w:rsid w:val="00D205F8"/>
    <w:rsid w:val="00D20669"/>
    <w:rsid w:val="00D208BC"/>
    <w:rsid w:val="00D2092D"/>
    <w:rsid w:val="00D20F2D"/>
    <w:rsid w:val="00D20F9E"/>
    <w:rsid w:val="00D21163"/>
    <w:rsid w:val="00D21212"/>
    <w:rsid w:val="00D213B7"/>
    <w:rsid w:val="00D216C4"/>
    <w:rsid w:val="00D218AA"/>
    <w:rsid w:val="00D21A17"/>
    <w:rsid w:val="00D21D30"/>
    <w:rsid w:val="00D21E1F"/>
    <w:rsid w:val="00D21FBD"/>
    <w:rsid w:val="00D22291"/>
    <w:rsid w:val="00D22B36"/>
    <w:rsid w:val="00D22D44"/>
    <w:rsid w:val="00D2388D"/>
    <w:rsid w:val="00D23AA0"/>
    <w:rsid w:val="00D23C8F"/>
    <w:rsid w:val="00D23F73"/>
    <w:rsid w:val="00D24135"/>
    <w:rsid w:val="00D24179"/>
    <w:rsid w:val="00D24521"/>
    <w:rsid w:val="00D246F1"/>
    <w:rsid w:val="00D24711"/>
    <w:rsid w:val="00D2471F"/>
    <w:rsid w:val="00D247EE"/>
    <w:rsid w:val="00D248F2"/>
    <w:rsid w:val="00D24CB3"/>
    <w:rsid w:val="00D24F2D"/>
    <w:rsid w:val="00D24F9F"/>
    <w:rsid w:val="00D24FAC"/>
    <w:rsid w:val="00D2513B"/>
    <w:rsid w:val="00D256B5"/>
    <w:rsid w:val="00D25744"/>
    <w:rsid w:val="00D25A15"/>
    <w:rsid w:val="00D25A78"/>
    <w:rsid w:val="00D260B8"/>
    <w:rsid w:val="00D2628C"/>
    <w:rsid w:val="00D26337"/>
    <w:rsid w:val="00D2675B"/>
    <w:rsid w:val="00D26990"/>
    <w:rsid w:val="00D26C88"/>
    <w:rsid w:val="00D26EE2"/>
    <w:rsid w:val="00D26F0D"/>
    <w:rsid w:val="00D27198"/>
    <w:rsid w:val="00D27634"/>
    <w:rsid w:val="00D27ACE"/>
    <w:rsid w:val="00D27EB1"/>
    <w:rsid w:val="00D27FA1"/>
    <w:rsid w:val="00D27FA6"/>
    <w:rsid w:val="00D300F0"/>
    <w:rsid w:val="00D30139"/>
    <w:rsid w:val="00D30143"/>
    <w:rsid w:val="00D30239"/>
    <w:rsid w:val="00D307F9"/>
    <w:rsid w:val="00D3091B"/>
    <w:rsid w:val="00D309F2"/>
    <w:rsid w:val="00D30A7A"/>
    <w:rsid w:val="00D30B03"/>
    <w:rsid w:val="00D30C01"/>
    <w:rsid w:val="00D30E4F"/>
    <w:rsid w:val="00D3130A"/>
    <w:rsid w:val="00D31AC3"/>
    <w:rsid w:val="00D31B6D"/>
    <w:rsid w:val="00D31BF1"/>
    <w:rsid w:val="00D31BFE"/>
    <w:rsid w:val="00D31C39"/>
    <w:rsid w:val="00D31CAB"/>
    <w:rsid w:val="00D31E51"/>
    <w:rsid w:val="00D3226B"/>
    <w:rsid w:val="00D322C5"/>
    <w:rsid w:val="00D3249E"/>
    <w:rsid w:val="00D324D8"/>
    <w:rsid w:val="00D326F5"/>
    <w:rsid w:val="00D327DD"/>
    <w:rsid w:val="00D329E6"/>
    <w:rsid w:val="00D32D76"/>
    <w:rsid w:val="00D332B9"/>
    <w:rsid w:val="00D3374D"/>
    <w:rsid w:val="00D33A99"/>
    <w:rsid w:val="00D33C44"/>
    <w:rsid w:val="00D33CF5"/>
    <w:rsid w:val="00D33D09"/>
    <w:rsid w:val="00D34954"/>
    <w:rsid w:val="00D34C36"/>
    <w:rsid w:val="00D34CBF"/>
    <w:rsid w:val="00D34EFC"/>
    <w:rsid w:val="00D3500A"/>
    <w:rsid w:val="00D35136"/>
    <w:rsid w:val="00D351B7"/>
    <w:rsid w:val="00D351F0"/>
    <w:rsid w:val="00D354E0"/>
    <w:rsid w:val="00D35515"/>
    <w:rsid w:val="00D35575"/>
    <w:rsid w:val="00D358D4"/>
    <w:rsid w:val="00D35985"/>
    <w:rsid w:val="00D35B8A"/>
    <w:rsid w:val="00D35DEB"/>
    <w:rsid w:val="00D35F40"/>
    <w:rsid w:val="00D362BC"/>
    <w:rsid w:val="00D3665C"/>
    <w:rsid w:val="00D36909"/>
    <w:rsid w:val="00D36977"/>
    <w:rsid w:val="00D369D0"/>
    <w:rsid w:val="00D36ABB"/>
    <w:rsid w:val="00D36E8B"/>
    <w:rsid w:val="00D36EDE"/>
    <w:rsid w:val="00D3700C"/>
    <w:rsid w:val="00D375F5"/>
    <w:rsid w:val="00D37708"/>
    <w:rsid w:val="00D3773B"/>
    <w:rsid w:val="00D37CA6"/>
    <w:rsid w:val="00D37D64"/>
    <w:rsid w:val="00D37DD3"/>
    <w:rsid w:val="00D37F56"/>
    <w:rsid w:val="00D405C3"/>
    <w:rsid w:val="00D40671"/>
    <w:rsid w:val="00D408BF"/>
    <w:rsid w:val="00D40C06"/>
    <w:rsid w:val="00D415DA"/>
    <w:rsid w:val="00D41751"/>
    <w:rsid w:val="00D41892"/>
    <w:rsid w:val="00D418E3"/>
    <w:rsid w:val="00D419D5"/>
    <w:rsid w:val="00D41C59"/>
    <w:rsid w:val="00D41F5B"/>
    <w:rsid w:val="00D423C2"/>
    <w:rsid w:val="00D42797"/>
    <w:rsid w:val="00D42979"/>
    <w:rsid w:val="00D42C69"/>
    <w:rsid w:val="00D42F0D"/>
    <w:rsid w:val="00D431D9"/>
    <w:rsid w:val="00D4337F"/>
    <w:rsid w:val="00D433F9"/>
    <w:rsid w:val="00D435CA"/>
    <w:rsid w:val="00D43858"/>
    <w:rsid w:val="00D4392B"/>
    <w:rsid w:val="00D43FC1"/>
    <w:rsid w:val="00D441CB"/>
    <w:rsid w:val="00D441E9"/>
    <w:rsid w:val="00D44224"/>
    <w:rsid w:val="00D44336"/>
    <w:rsid w:val="00D44ADB"/>
    <w:rsid w:val="00D44E07"/>
    <w:rsid w:val="00D4507A"/>
    <w:rsid w:val="00D457CD"/>
    <w:rsid w:val="00D4596F"/>
    <w:rsid w:val="00D4598C"/>
    <w:rsid w:val="00D45B9C"/>
    <w:rsid w:val="00D46020"/>
    <w:rsid w:val="00D46062"/>
    <w:rsid w:val="00D464CB"/>
    <w:rsid w:val="00D46B08"/>
    <w:rsid w:val="00D46B1A"/>
    <w:rsid w:val="00D46B77"/>
    <w:rsid w:val="00D46FA8"/>
    <w:rsid w:val="00D4721B"/>
    <w:rsid w:val="00D47311"/>
    <w:rsid w:val="00D473EC"/>
    <w:rsid w:val="00D47595"/>
    <w:rsid w:val="00D475D5"/>
    <w:rsid w:val="00D47797"/>
    <w:rsid w:val="00D47A23"/>
    <w:rsid w:val="00D47A7F"/>
    <w:rsid w:val="00D47C63"/>
    <w:rsid w:val="00D5062D"/>
    <w:rsid w:val="00D50714"/>
    <w:rsid w:val="00D50724"/>
    <w:rsid w:val="00D509C5"/>
    <w:rsid w:val="00D50AC0"/>
    <w:rsid w:val="00D50C79"/>
    <w:rsid w:val="00D511B3"/>
    <w:rsid w:val="00D51261"/>
    <w:rsid w:val="00D512DD"/>
    <w:rsid w:val="00D51675"/>
    <w:rsid w:val="00D517C3"/>
    <w:rsid w:val="00D51DCB"/>
    <w:rsid w:val="00D520FF"/>
    <w:rsid w:val="00D52191"/>
    <w:rsid w:val="00D527D2"/>
    <w:rsid w:val="00D52B61"/>
    <w:rsid w:val="00D53208"/>
    <w:rsid w:val="00D53320"/>
    <w:rsid w:val="00D538D8"/>
    <w:rsid w:val="00D53920"/>
    <w:rsid w:val="00D539A8"/>
    <w:rsid w:val="00D53E46"/>
    <w:rsid w:val="00D53EF2"/>
    <w:rsid w:val="00D53F1D"/>
    <w:rsid w:val="00D53F4E"/>
    <w:rsid w:val="00D54029"/>
    <w:rsid w:val="00D54158"/>
    <w:rsid w:val="00D54237"/>
    <w:rsid w:val="00D542C9"/>
    <w:rsid w:val="00D544C2"/>
    <w:rsid w:val="00D5496D"/>
    <w:rsid w:val="00D5499A"/>
    <w:rsid w:val="00D549DB"/>
    <w:rsid w:val="00D54B99"/>
    <w:rsid w:val="00D54FDB"/>
    <w:rsid w:val="00D55702"/>
    <w:rsid w:val="00D55744"/>
    <w:rsid w:val="00D55931"/>
    <w:rsid w:val="00D559D2"/>
    <w:rsid w:val="00D55D47"/>
    <w:rsid w:val="00D55E06"/>
    <w:rsid w:val="00D55E25"/>
    <w:rsid w:val="00D56269"/>
    <w:rsid w:val="00D564D9"/>
    <w:rsid w:val="00D56C63"/>
    <w:rsid w:val="00D56F16"/>
    <w:rsid w:val="00D572D5"/>
    <w:rsid w:val="00D57496"/>
    <w:rsid w:val="00D57B6E"/>
    <w:rsid w:val="00D57FD0"/>
    <w:rsid w:val="00D601FD"/>
    <w:rsid w:val="00D6029A"/>
    <w:rsid w:val="00D6048B"/>
    <w:rsid w:val="00D60582"/>
    <w:rsid w:val="00D6066B"/>
    <w:rsid w:val="00D60718"/>
    <w:rsid w:val="00D608CD"/>
    <w:rsid w:val="00D60A36"/>
    <w:rsid w:val="00D60A56"/>
    <w:rsid w:val="00D60E39"/>
    <w:rsid w:val="00D616A6"/>
    <w:rsid w:val="00D6181D"/>
    <w:rsid w:val="00D61B6C"/>
    <w:rsid w:val="00D62243"/>
    <w:rsid w:val="00D625A0"/>
    <w:rsid w:val="00D62CF5"/>
    <w:rsid w:val="00D62E58"/>
    <w:rsid w:val="00D62EF3"/>
    <w:rsid w:val="00D62FA5"/>
    <w:rsid w:val="00D62FB1"/>
    <w:rsid w:val="00D632FC"/>
    <w:rsid w:val="00D63352"/>
    <w:rsid w:val="00D634B3"/>
    <w:rsid w:val="00D634D0"/>
    <w:rsid w:val="00D6361A"/>
    <w:rsid w:val="00D63999"/>
    <w:rsid w:val="00D63B4D"/>
    <w:rsid w:val="00D6410A"/>
    <w:rsid w:val="00D64181"/>
    <w:rsid w:val="00D643C6"/>
    <w:rsid w:val="00D648A9"/>
    <w:rsid w:val="00D64FF7"/>
    <w:rsid w:val="00D651FB"/>
    <w:rsid w:val="00D6520A"/>
    <w:rsid w:val="00D653DE"/>
    <w:rsid w:val="00D655EF"/>
    <w:rsid w:val="00D6566A"/>
    <w:rsid w:val="00D65C34"/>
    <w:rsid w:val="00D65CB1"/>
    <w:rsid w:val="00D660B7"/>
    <w:rsid w:val="00D660FC"/>
    <w:rsid w:val="00D66D2D"/>
    <w:rsid w:val="00D66D3C"/>
    <w:rsid w:val="00D672C8"/>
    <w:rsid w:val="00D672E8"/>
    <w:rsid w:val="00D672EA"/>
    <w:rsid w:val="00D6751E"/>
    <w:rsid w:val="00D67D23"/>
    <w:rsid w:val="00D703F7"/>
    <w:rsid w:val="00D705AC"/>
    <w:rsid w:val="00D70691"/>
    <w:rsid w:val="00D7074E"/>
    <w:rsid w:val="00D707B0"/>
    <w:rsid w:val="00D70856"/>
    <w:rsid w:val="00D70A1A"/>
    <w:rsid w:val="00D70B34"/>
    <w:rsid w:val="00D70CFB"/>
    <w:rsid w:val="00D70DEB"/>
    <w:rsid w:val="00D70F63"/>
    <w:rsid w:val="00D70F80"/>
    <w:rsid w:val="00D71407"/>
    <w:rsid w:val="00D719F3"/>
    <w:rsid w:val="00D71B3F"/>
    <w:rsid w:val="00D71DBB"/>
    <w:rsid w:val="00D72452"/>
    <w:rsid w:val="00D725F2"/>
    <w:rsid w:val="00D72B2A"/>
    <w:rsid w:val="00D72CF2"/>
    <w:rsid w:val="00D72F72"/>
    <w:rsid w:val="00D730A1"/>
    <w:rsid w:val="00D730D7"/>
    <w:rsid w:val="00D7341E"/>
    <w:rsid w:val="00D73504"/>
    <w:rsid w:val="00D7375D"/>
    <w:rsid w:val="00D73B6D"/>
    <w:rsid w:val="00D73D5E"/>
    <w:rsid w:val="00D73FB7"/>
    <w:rsid w:val="00D74772"/>
    <w:rsid w:val="00D74913"/>
    <w:rsid w:val="00D74B58"/>
    <w:rsid w:val="00D74C2F"/>
    <w:rsid w:val="00D74EE4"/>
    <w:rsid w:val="00D753D5"/>
    <w:rsid w:val="00D753FB"/>
    <w:rsid w:val="00D75562"/>
    <w:rsid w:val="00D75686"/>
    <w:rsid w:val="00D75857"/>
    <w:rsid w:val="00D759D8"/>
    <w:rsid w:val="00D75C6A"/>
    <w:rsid w:val="00D75F4C"/>
    <w:rsid w:val="00D75FF6"/>
    <w:rsid w:val="00D76015"/>
    <w:rsid w:val="00D7619C"/>
    <w:rsid w:val="00D76772"/>
    <w:rsid w:val="00D769A5"/>
    <w:rsid w:val="00D771F3"/>
    <w:rsid w:val="00D7729C"/>
    <w:rsid w:val="00D772CD"/>
    <w:rsid w:val="00D77422"/>
    <w:rsid w:val="00D77960"/>
    <w:rsid w:val="00D77E1B"/>
    <w:rsid w:val="00D80191"/>
    <w:rsid w:val="00D807E4"/>
    <w:rsid w:val="00D8083D"/>
    <w:rsid w:val="00D8098E"/>
    <w:rsid w:val="00D80BE9"/>
    <w:rsid w:val="00D80CCF"/>
    <w:rsid w:val="00D80CEF"/>
    <w:rsid w:val="00D80F40"/>
    <w:rsid w:val="00D81146"/>
    <w:rsid w:val="00D8119E"/>
    <w:rsid w:val="00D815AE"/>
    <w:rsid w:val="00D81635"/>
    <w:rsid w:val="00D81678"/>
    <w:rsid w:val="00D8178B"/>
    <w:rsid w:val="00D817DA"/>
    <w:rsid w:val="00D818D6"/>
    <w:rsid w:val="00D81A68"/>
    <w:rsid w:val="00D81A92"/>
    <w:rsid w:val="00D82019"/>
    <w:rsid w:val="00D820C4"/>
    <w:rsid w:val="00D82341"/>
    <w:rsid w:val="00D8235C"/>
    <w:rsid w:val="00D8248B"/>
    <w:rsid w:val="00D83073"/>
    <w:rsid w:val="00D8328A"/>
    <w:rsid w:val="00D83397"/>
    <w:rsid w:val="00D836AF"/>
    <w:rsid w:val="00D836C0"/>
    <w:rsid w:val="00D83923"/>
    <w:rsid w:val="00D83991"/>
    <w:rsid w:val="00D83A29"/>
    <w:rsid w:val="00D83D7B"/>
    <w:rsid w:val="00D83E6E"/>
    <w:rsid w:val="00D83EB6"/>
    <w:rsid w:val="00D846C6"/>
    <w:rsid w:val="00D847EF"/>
    <w:rsid w:val="00D84A03"/>
    <w:rsid w:val="00D84C59"/>
    <w:rsid w:val="00D84DD0"/>
    <w:rsid w:val="00D84F76"/>
    <w:rsid w:val="00D85365"/>
    <w:rsid w:val="00D864B5"/>
    <w:rsid w:val="00D8655E"/>
    <w:rsid w:val="00D86922"/>
    <w:rsid w:val="00D86B39"/>
    <w:rsid w:val="00D86D6A"/>
    <w:rsid w:val="00D86F38"/>
    <w:rsid w:val="00D86F52"/>
    <w:rsid w:val="00D87376"/>
    <w:rsid w:val="00D87517"/>
    <w:rsid w:val="00D8789C"/>
    <w:rsid w:val="00D87C16"/>
    <w:rsid w:val="00D87EA8"/>
    <w:rsid w:val="00D90079"/>
    <w:rsid w:val="00D90519"/>
    <w:rsid w:val="00D905D3"/>
    <w:rsid w:val="00D906DD"/>
    <w:rsid w:val="00D90AE0"/>
    <w:rsid w:val="00D90F8F"/>
    <w:rsid w:val="00D912A5"/>
    <w:rsid w:val="00D9164A"/>
    <w:rsid w:val="00D919C2"/>
    <w:rsid w:val="00D91ABD"/>
    <w:rsid w:val="00D91BF6"/>
    <w:rsid w:val="00D91C49"/>
    <w:rsid w:val="00D91D40"/>
    <w:rsid w:val="00D91DBD"/>
    <w:rsid w:val="00D923BB"/>
    <w:rsid w:val="00D92429"/>
    <w:rsid w:val="00D927C2"/>
    <w:rsid w:val="00D92901"/>
    <w:rsid w:val="00D92BB9"/>
    <w:rsid w:val="00D92D3A"/>
    <w:rsid w:val="00D93138"/>
    <w:rsid w:val="00D93224"/>
    <w:rsid w:val="00D9342E"/>
    <w:rsid w:val="00D934A0"/>
    <w:rsid w:val="00D93611"/>
    <w:rsid w:val="00D93695"/>
    <w:rsid w:val="00D936A0"/>
    <w:rsid w:val="00D93800"/>
    <w:rsid w:val="00D939B6"/>
    <w:rsid w:val="00D93C72"/>
    <w:rsid w:val="00D93FD4"/>
    <w:rsid w:val="00D94016"/>
    <w:rsid w:val="00D945D8"/>
    <w:rsid w:val="00D9472B"/>
    <w:rsid w:val="00D9492A"/>
    <w:rsid w:val="00D949C7"/>
    <w:rsid w:val="00D94BB4"/>
    <w:rsid w:val="00D951E6"/>
    <w:rsid w:val="00D9539C"/>
    <w:rsid w:val="00D956EB"/>
    <w:rsid w:val="00D95985"/>
    <w:rsid w:val="00D95AD1"/>
    <w:rsid w:val="00D95B73"/>
    <w:rsid w:val="00D95E00"/>
    <w:rsid w:val="00D96523"/>
    <w:rsid w:val="00D967F1"/>
    <w:rsid w:val="00D96A52"/>
    <w:rsid w:val="00D96CE5"/>
    <w:rsid w:val="00D96EC3"/>
    <w:rsid w:val="00D97C85"/>
    <w:rsid w:val="00DA019E"/>
    <w:rsid w:val="00DA0251"/>
    <w:rsid w:val="00DA049D"/>
    <w:rsid w:val="00DA06F0"/>
    <w:rsid w:val="00DA08A9"/>
    <w:rsid w:val="00DA0994"/>
    <w:rsid w:val="00DA0A91"/>
    <w:rsid w:val="00DA0AC0"/>
    <w:rsid w:val="00DA0B4F"/>
    <w:rsid w:val="00DA0BB5"/>
    <w:rsid w:val="00DA0DE3"/>
    <w:rsid w:val="00DA0F74"/>
    <w:rsid w:val="00DA12FA"/>
    <w:rsid w:val="00DA137F"/>
    <w:rsid w:val="00DA161E"/>
    <w:rsid w:val="00DA1D6C"/>
    <w:rsid w:val="00DA1DD6"/>
    <w:rsid w:val="00DA20FC"/>
    <w:rsid w:val="00DA22AF"/>
    <w:rsid w:val="00DA2318"/>
    <w:rsid w:val="00DA25AA"/>
    <w:rsid w:val="00DA272A"/>
    <w:rsid w:val="00DA27AB"/>
    <w:rsid w:val="00DA2D3C"/>
    <w:rsid w:val="00DA2D74"/>
    <w:rsid w:val="00DA3613"/>
    <w:rsid w:val="00DA3665"/>
    <w:rsid w:val="00DA3B01"/>
    <w:rsid w:val="00DA3B95"/>
    <w:rsid w:val="00DA3DAD"/>
    <w:rsid w:val="00DA3FA9"/>
    <w:rsid w:val="00DA4089"/>
    <w:rsid w:val="00DA459C"/>
    <w:rsid w:val="00DA4699"/>
    <w:rsid w:val="00DA487E"/>
    <w:rsid w:val="00DA50BD"/>
    <w:rsid w:val="00DA5952"/>
    <w:rsid w:val="00DA5B9C"/>
    <w:rsid w:val="00DA5CB8"/>
    <w:rsid w:val="00DA5D89"/>
    <w:rsid w:val="00DA61EE"/>
    <w:rsid w:val="00DA6248"/>
    <w:rsid w:val="00DA6475"/>
    <w:rsid w:val="00DA685C"/>
    <w:rsid w:val="00DA6C9E"/>
    <w:rsid w:val="00DA6DFF"/>
    <w:rsid w:val="00DA718D"/>
    <w:rsid w:val="00DA71E6"/>
    <w:rsid w:val="00DA755B"/>
    <w:rsid w:val="00DA76FD"/>
    <w:rsid w:val="00DA7AED"/>
    <w:rsid w:val="00DA7E35"/>
    <w:rsid w:val="00DB032C"/>
    <w:rsid w:val="00DB07AE"/>
    <w:rsid w:val="00DB0ADF"/>
    <w:rsid w:val="00DB0CFF"/>
    <w:rsid w:val="00DB11F8"/>
    <w:rsid w:val="00DB1507"/>
    <w:rsid w:val="00DB1B56"/>
    <w:rsid w:val="00DB21D9"/>
    <w:rsid w:val="00DB21DA"/>
    <w:rsid w:val="00DB22CB"/>
    <w:rsid w:val="00DB242E"/>
    <w:rsid w:val="00DB25C4"/>
    <w:rsid w:val="00DB2738"/>
    <w:rsid w:val="00DB29EC"/>
    <w:rsid w:val="00DB2B36"/>
    <w:rsid w:val="00DB2F7C"/>
    <w:rsid w:val="00DB2FF5"/>
    <w:rsid w:val="00DB3388"/>
    <w:rsid w:val="00DB37D7"/>
    <w:rsid w:val="00DB3914"/>
    <w:rsid w:val="00DB391D"/>
    <w:rsid w:val="00DB440E"/>
    <w:rsid w:val="00DB4442"/>
    <w:rsid w:val="00DB4528"/>
    <w:rsid w:val="00DB4749"/>
    <w:rsid w:val="00DB477D"/>
    <w:rsid w:val="00DB49AC"/>
    <w:rsid w:val="00DB4E66"/>
    <w:rsid w:val="00DB4E74"/>
    <w:rsid w:val="00DB502D"/>
    <w:rsid w:val="00DB506A"/>
    <w:rsid w:val="00DB50DA"/>
    <w:rsid w:val="00DB531C"/>
    <w:rsid w:val="00DB55EA"/>
    <w:rsid w:val="00DB5697"/>
    <w:rsid w:val="00DB5A72"/>
    <w:rsid w:val="00DB5ABA"/>
    <w:rsid w:val="00DB5B41"/>
    <w:rsid w:val="00DB5FAF"/>
    <w:rsid w:val="00DB60F9"/>
    <w:rsid w:val="00DB6313"/>
    <w:rsid w:val="00DB6864"/>
    <w:rsid w:val="00DB695F"/>
    <w:rsid w:val="00DB6B07"/>
    <w:rsid w:val="00DB6CD2"/>
    <w:rsid w:val="00DB7139"/>
    <w:rsid w:val="00DB7378"/>
    <w:rsid w:val="00DB7564"/>
    <w:rsid w:val="00DC01B1"/>
    <w:rsid w:val="00DC05A4"/>
    <w:rsid w:val="00DC0770"/>
    <w:rsid w:val="00DC09A4"/>
    <w:rsid w:val="00DC0A7C"/>
    <w:rsid w:val="00DC0B01"/>
    <w:rsid w:val="00DC1271"/>
    <w:rsid w:val="00DC12B6"/>
    <w:rsid w:val="00DC1427"/>
    <w:rsid w:val="00DC1438"/>
    <w:rsid w:val="00DC19E7"/>
    <w:rsid w:val="00DC2008"/>
    <w:rsid w:val="00DC2178"/>
    <w:rsid w:val="00DC23C1"/>
    <w:rsid w:val="00DC28B6"/>
    <w:rsid w:val="00DC2A81"/>
    <w:rsid w:val="00DC2C24"/>
    <w:rsid w:val="00DC2E35"/>
    <w:rsid w:val="00DC3856"/>
    <w:rsid w:val="00DC3862"/>
    <w:rsid w:val="00DC3968"/>
    <w:rsid w:val="00DC398C"/>
    <w:rsid w:val="00DC3D1E"/>
    <w:rsid w:val="00DC3FD8"/>
    <w:rsid w:val="00DC4132"/>
    <w:rsid w:val="00DC44C4"/>
    <w:rsid w:val="00DC455B"/>
    <w:rsid w:val="00DC48EF"/>
    <w:rsid w:val="00DC5084"/>
    <w:rsid w:val="00DC52CC"/>
    <w:rsid w:val="00DC537B"/>
    <w:rsid w:val="00DC578A"/>
    <w:rsid w:val="00DC5AB5"/>
    <w:rsid w:val="00DC5D43"/>
    <w:rsid w:val="00DC5E9F"/>
    <w:rsid w:val="00DC625B"/>
    <w:rsid w:val="00DC62CF"/>
    <w:rsid w:val="00DC6642"/>
    <w:rsid w:val="00DC6A41"/>
    <w:rsid w:val="00DC6EBC"/>
    <w:rsid w:val="00DC70FA"/>
    <w:rsid w:val="00DC7274"/>
    <w:rsid w:val="00DC73AE"/>
    <w:rsid w:val="00DC73E7"/>
    <w:rsid w:val="00DC7545"/>
    <w:rsid w:val="00DC762E"/>
    <w:rsid w:val="00DC7665"/>
    <w:rsid w:val="00DC7803"/>
    <w:rsid w:val="00DC79A9"/>
    <w:rsid w:val="00DC7A64"/>
    <w:rsid w:val="00DC7B3B"/>
    <w:rsid w:val="00DD03D1"/>
    <w:rsid w:val="00DD044B"/>
    <w:rsid w:val="00DD0A8F"/>
    <w:rsid w:val="00DD0AC9"/>
    <w:rsid w:val="00DD0EEC"/>
    <w:rsid w:val="00DD0F7E"/>
    <w:rsid w:val="00DD11CA"/>
    <w:rsid w:val="00DD1327"/>
    <w:rsid w:val="00DD14D3"/>
    <w:rsid w:val="00DD161A"/>
    <w:rsid w:val="00DD17D8"/>
    <w:rsid w:val="00DD1F22"/>
    <w:rsid w:val="00DD2054"/>
    <w:rsid w:val="00DD2059"/>
    <w:rsid w:val="00DD262E"/>
    <w:rsid w:val="00DD2BC1"/>
    <w:rsid w:val="00DD2BDE"/>
    <w:rsid w:val="00DD3044"/>
    <w:rsid w:val="00DD3270"/>
    <w:rsid w:val="00DD36D5"/>
    <w:rsid w:val="00DD37BB"/>
    <w:rsid w:val="00DD3F38"/>
    <w:rsid w:val="00DD42DF"/>
    <w:rsid w:val="00DD49A4"/>
    <w:rsid w:val="00DD4EE7"/>
    <w:rsid w:val="00DD503F"/>
    <w:rsid w:val="00DD52F8"/>
    <w:rsid w:val="00DD5357"/>
    <w:rsid w:val="00DD5380"/>
    <w:rsid w:val="00DD5564"/>
    <w:rsid w:val="00DD5643"/>
    <w:rsid w:val="00DD56EF"/>
    <w:rsid w:val="00DD5985"/>
    <w:rsid w:val="00DD5F4D"/>
    <w:rsid w:val="00DD5FB9"/>
    <w:rsid w:val="00DD6675"/>
    <w:rsid w:val="00DD691E"/>
    <w:rsid w:val="00DD69A6"/>
    <w:rsid w:val="00DD6AF5"/>
    <w:rsid w:val="00DD6D20"/>
    <w:rsid w:val="00DD6D46"/>
    <w:rsid w:val="00DD6F89"/>
    <w:rsid w:val="00DD7272"/>
    <w:rsid w:val="00DD72B6"/>
    <w:rsid w:val="00DD73FA"/>
    <w:rsid w:val="00DD74AC"/>
    <w:rsid w:val="00DD77FC"/>
    <w:rsid w:val="00DD785C"/>
    <w:rsid w:val="00DE0263"/>
    <w:rsid w:val="00DE0C35"/>
    <w:rsid w:val="00DE0DB0"/>
    <w:rsid w:val="00DE0E8A"/>
    <w:rsid w:val="00DE12E3"/>
    <w:rsid w:val="00DE1408"/>
    <w:rsid w:val="00DE161D"/>
    <w:rsid w:val="00DE1CB7"/>
    <w:rsid w:val="00DE1D6C"/>
    <w:rsid w:val="00DE22B6"/>
    <w:rsid w:val="00DE2579"/>
    <w:rsid w:val="00DE26B4"/>
    <w:rsid w:val="00DE28D4"/>
    <w:rsid w:val="00DE2ECB"/>
    <w:rsid w:val="00DE31A3"/>
    <w:rsid w:val="00DE322F"/>
    <w:rsid w:val="00DE3C28"/>
    <w:rsid w:val="00DE4177"/>
    <w:rsid w:val="00DE4466"/>
    <w:rsid w:val="00DE45F4"/>
    <w:rsid w:val="00DE48B6"/>
    <w:rsid w:val="00DE4AF6"/>
    <w:rsid w:val="00DE4DBF"/>
    <w:rsid w:val="00DE4EF1"/>
    <w:rsid w:val="00DE50B8"/>
    <w:rsid w:val="00DE541E"/>
    <w:rsid w:val="00DE5744"/>
    <w:rsid w:val="00DE60A7"/>
    <w:rsid w:val="00DE653F"/>
    <w:rsid w:val="00DE662B"/>
    <w:rsid w:val="00DE6682"/>
    <w:rsid w:val="00DE6729"/>
    <w:rsid w:val="00DE680A"/>
    <w:rsid w:val="00DE6C12"/>
    <w:rsid w:val="00DE6C48"/>
    <w:rsid w:val="00DE6E07"/>
    <w:rsid w:val="00DE6EF0"/>
    <w:rsid w:val="00DE713D"/>
    <w:rsid w:val="00DE755F"/>
    <w:rsid w:val="00DE78D7"/>
    <w:rsid w:val="00DE7B7C"/>
    <w:rsid w:val="00DE7C25"/>
    <w:rsid w:val="00DE7C96"/>
    <w:rsid w:val="00DF0145"/>
    <w:rsid w:val="00DF01D5"/>
    <w:rsid w:val="00DF026B"/>
    <w:rsid w:val="00DF0675"/>
    <w:rsid w:val="00DF08A4"/>
    <w:rsid w:val="00DF0C0A"/>
    <w:rsid w:val="00DF0E41"/>
    <w:rsid w:val="00DF1008"/>
    <w:rsid w:val="00DF1092"/>
    <w:rsid w:val="00DF11DF"/>
    <w:rsid w:val="00DF17AA"/>
    <w:rsid w:val="00DF198A"/>
    <w:rsid w:val="00DF22C5"/>
    <w:rsid w:val="00DF2984"/>
    <w:rsid w:val="00DF2BB9"/>
    <w:rsid w:val="00DF2DE8"/>
    <w:rsid w:val="00DF307A"/>
    <w:rsid w:val="00DF339B"/>
    <w:rsid w:val="00DF382F"/>
    <w:rsid w:val="00DF384A"/>
    <w:rsid w:val="00DF3871"/>
    <w:rsid w:val="00DF39CB"/>
    <w:rsid w:val="00DF426B"/>
    <w:rsid w:val="00DF4359"/>
    <w:rsid w:val="00DF4378"/>
    <w:rsid w:val="00DF444D"/>
    <w:rsid w:val="00DF4BB7"/>
    <w:rsid w:val="00DF4CBC"/>
    <w:rsid w:val="00DF503B"/>
    <w:rsid w:val="00DF50CF"/>
    <w:rsid w:val="00DF5219"/>
    <w:rsid w:val="00DF58AE"/>
    <w:rsid w:val="00DF5F6E"/>
    <w:rsid w:val="00DF601F"/>
    <w:rsid w:val="00DF627A"/>
    <w:rsid w:val="00DF63BB"/>
    <w:rsid w:val="00DF6576"/>
    <w:rsid w:val="00DF665D"/>
    <w:rsid w:val="00DF672E"/>
    <w:rsid w:val="00DF6858"/>
    <w:rsid w:val="00DF69AF"/>
    <w:rsid w:val="00DF6A09"/>
    <w:rsid w:val="00DF6C30"/>
    <w:rsid w:val="00DF6DBA"/>
    <w:rsid w:val="00DF6DD5"/>
    <w:rsid w:val="00DF6DED"/>
    <w:rsid w:val="00DF71BB"/>
    <w:rsid w:val="00DF7386"/>
    <w:rsid w:val="00DF768A"/>
    <w:rsid w:val="00DF7767"/>
    <w:rsid w:val="00DF7809"/>
    <w:rsid w:val="00DF782D"/>
    <w:rsid w:val="00DF7E67"/>
    <w:rsid w:val="00DF7FB2"/>
    <w:rsid w:val="00E0029A"/>
    <w:rsid w:val="00E00400"/>
    <w:rsid w:val="00E009F9"/>
    <w:rsid w:val="00E00E83"/>
    <w:rsid w:val="00E01023"/>
    <w:rsid w:val="00E010A0"/>
    <w:rsid w:val="00E013E5"/>
    <w:rsid w:val="00E0153E"/>
    <w:rsid w:val="00E01729"/>
    <w:rsid w:val="00E01939"/>
    <w:rsid w:val="00E01A37"/>
    <w:rsid w:val="00E01F67"/>
    <w:rsid w:val="00E02218"/>
    <w:rsid w:val="00E02241"/>
    <w:rsid w:val="00E02B79"/>
    <w:rsid w:val="00E02C81"/>
    <w:rsid w:val="00E03293"/>
    <w:rsid w:val="00E0338A"/>
    <w:rsid w:val="00E0345E"/>
    <w:rsid w:val="00E03878"/>
    <w:rsid w:val="00E03B1E"/>
    <w:rsid w:val="00E03CA8"/>
    <w:rsid w:val="00E03F16"/>
    <w:rsid w:val="00E04961"/>
    <w:rsid w:val="00E04C7F"/>
    <w:rsid w:val="00E04CAD"/>
    <w:rsid w:val="00E04F0F"/>
    <w:rsid w:val="00E04FA0"/>
    <w:rsid w:val="00E05049"/>
    <w:rsid w:val="00E05074"/>
    <w:rsid w:val="00E051B0"/>
    <w:rsid w:val="00E052D2"/>
    <w:rsid w:val="00E053D3"/>
    <w:rsid w:val="00E05485"/>
    <w:rsid w:val="00E055A5"/>
    <w:rsid w:val="00E0580D"/>
    <w:rsid w:val="00E059A5"/>
    <w:rsid w:val="00E05E11"/>
    <w:rsid w:val="00E05FC0"/>
    <w:rsid w:val="00E0610D"/>
    <w:rsid w:val="00E06431"/>
    <w:rsid w:val="00E064C9"/>
    <w:rsid w:val="00E065B6"/>
    <w:rsid w:val="00E06A48"/>
    <w:rsid w:val="00E06D74"/>
    <w:rsid w:val="00E06F2C"/>
    <w:rsid w:val="00E075E6"/>
    <w:rsid w:val="00E076D9"/>
    <w:rsid w:val="00E07789"/>
    <w:rsid w:val="00E077BD"/>
    <w:rsid w:val="00E07BED"/>
    <w:rsid w:val="00E07E08"/>
    <w:rsid w:val="00E07FBE"/>
    <w:rsid w:val="00E1002C"/>
    <w:rsid w:val="00E10746"/>
    <w:rsid w:val="00E10897"/>
    <w:rsid w:val="00E10A95"/>
    <w:rsid w:val="00E10DD5"/>
    <w:rsid w:val="00E10E95"/>
    <w:rsid w:val="00E1123E"/>
    <w:rsid w:val="00E112DD"/>
    <w:rsid w:val="00E112F9"/>
    <w:rsid w:val="00E11629"/>
    <w:rsid w:val="00E1171E"/>
    <w:rsid w:val="00E117D5"/>
    <w:rsid w:val="00E1186E"/>
    <w:rsid w:val="00E11A70"/>
    <w:rsid w:val="00E11AC5"/>
    <w:rsid w:val="00E1213E"/>
    <w:rsid w:val="00E12468"/>
    <w:rsid w:val="00E124D6"/>
    <w:rsid w:val="00E127B5"/>
    <w:rsid w:val="00E12931"/>
    <w:rsid w:val="00E12C3F"/>
    <w:rsid w:val="00E12E5A"/>
    <w:rsid w:val="00E130E6"/>
    <w:rsid w:val="00E13176"/>
    <w:rsid w:val="00E131FC"/>
    <w:rsid w:val="00E13341"/>
    <w:rsid w:val="00E1334E"/>
    <w:rsid w:val="00E13688"/>
    <w:rsid w:val="00E136BF"/>
    <w:rsid w:val="00E138E7"/>
    <w:rsid w:val="00E1392F"/>
    <w:rsid w:val="00E13CA7"/>
    <w:rsid w:val="00E13D29"/>
    <w:rsid w:val="00E13F76"/>
    <w:rsid w:val="00E14229"/>
    <w:rsid w:val="00E144B0"/>
    <w:rsid w:val="00E1460D"/>
    <w:rsid w:val="00E14644"/>
    <w:rsid w:val="00E148F8"/>
    <w:rsid w:val="00E14ACA"/>
    <w:rsid w:val="00E14BA2"/>
    <w:rsid w:val="00E14D6C"/>
    <w:rsid w:val="00E14FF3"/>
    <w:rsid w:val="00E1503C"/>
    <w:rsid w:val="00E15A08"/>
    <w:rsid w:val="00E15E41"/>
    <w:rsid w:val="00E15E87"/>
    <w:rsid w:val="00E1611A"/>
    <w:rsid w:val="00E16A4E"/>
    <w:rsid w:val="00E16B8E"/>
    <w:rsid w:val="00E16BA3"/>
    <w:rsid w:val="00E16BDC"/>
    <w:rsid w:val="00E1778E"/>
    <w:rsid w:val="00E177AC"/>
    <w:rsid w:val="00E178A4"/>
    <w:rsid w:val="00E17EAD"/>
    <w:rsid w:val="00E17EDB"/>
    <w:rsid w:val="00E2013F"/>
    <w:rsid w:val="00E203BA"/>
    <w:rsid w:val="00E205EB"/>
    <w:rsid w:val="00E20754"/>
    <w:rsid w:val="00E20938"/>
    <w:rsid w:val="00E20AE4"/>
    <w:rsid w:val="00E20C98"/>
    <w:rsid w:val="00E219FF"/>
    <w:rsid w:val="00E21C77"/>
    <w:rsid w:val="00E21CDF"/>
    <w:rsid w:val="00E220B8"/>
    <w:rsid w:val="00E222FD"/>
    <w:rsid w:val="00E2235F"/>
    <w:rsid w:val="00E224B5"/>
    <w:rsid w:val="00E2251A"/>
    <w:rsid w:val="00E22A18"/>
    <w:rsid w:val="00E22A37"/>
    <w:rsid w:val="00E22C63"/>
    <w:rsid w:val="00E22FF8"/>
    <w:rsid w:val="00E233AC"/>
    <w:rsid w:val="00E234CE"/>
    <w:rsid w:val="00E23A1F"/>
    <w:rsid w:val="00E2406E"/>
    <w:rsid w:val="00E241F0"/>
    <w:rsid w:val="00E242A1"/>
    <w:rsid w:val="00E24863"/>
    <w:rsid w:val="00E24974"/>
    <w:rsid w:val="00E25524"/>
    <w:rsid w:val="00E25918"/>
    <w:rsid w:val="00E2594D"/>
    <w:rsid w:val="00E25A21"/>
    <w:rsid w:val="00E2648B"/>
    <w:rsid w:val="00E26D86"/>
    <w:rsid w:val="00E26FD1"/>
    <w:rsid w:val="00E2707F"/>
    <w:rsid w:val="00E272A4"/>
    <w:rsid w:val="00E2742B"/>
    <w:rsid w:val="00E2766F"/>
    <w:rsid w:val="00E2787D"/>
    <w:rsid w:val="00E278AF"/>
    <w:rsid w:val="00E2792B"/>
    <w:rsid w:val="00E30002"/>
    <w:rsid w:val="00E301CC"/>
    <w:rsid w:val="00E30313"/>
    <w:rsid w:val="00E30557"/>
    <w:rsid w:val="00E305CB"/>
    <w:rsid w:val="00E305FD"/>
    <w:rsid w:val="00E30820"/>
    <w:rsid w:val="00E3097D"/>
    <w:rsid w:val="00E30BDE"/>
    <w:rsid w:val="00E30FA0"/>
    <w:rsid w:val="00E310F6"/>
    <w:rsid w:val="00E311BB"/>
    <w:rsid w:val="00E31276"/>
    <w:rsid w:val="00E312C3"/>
    <w:rsid w:val="00E3149D"/>
    <w:rsid w:val="00E319F9"/>
    <w:rsid w:val="00E31C22"/>
    <w:rsid w:val="00E31E2B"/>
    <w:rsid w:val="00E31F9F"/>
    <w:rsid w:val="00E320B2"/>
    <w:rsid w:val="00E3217B"/>
    <w:rsid w:val="00E32840"/>
    <w:rsid w:val="00E32B15"/>
    <w:rsid w:val="00E32BAB"/>
    <w:rsid w:val="00E330D5"/>
    <w:rsid w:val="00E3311E"/>
    <w:rsid w:val="00E3328E"/>
    <w:rsid w:val="00E33BAB"/>
    <w:rsid w:val="00E33DB6"/>
    <w:rsid w:val="00E33E45"/>
    <w:rsid w:val="00E33FFE"/>
    <w:rsid w:val="00E3447A"/>
    <w:rsid w:val="00E3466C"/>
    <w:rsid w:val="00E347BA"/>
    <w:rsid w:val="00E34A92"/>
    <w:rsid w:val="00E34E2A"/>
    <w:rsid w:val="00E3513F"/>
    <w:rsid w:val="00E353E4"/>
    <w:rsid w:val="00E3564D"/>
    <w:rsid w:val="00E35752"/>
    <w:rsid w:val="00E35C67"/>
    <w:rsid w:val="00E35FFD"/>
    <w:rsid w:val="00E36007"/>
    <w:rsid w:val="00E36051"/>
    <w:rsid w:val="00E3612A"/>
    <w:rsid w:val="00E36EA9"/>
    <w:rsid w:val="00E36EC8"/>
    <w:rsid w:val="00E37742"/>
    <w:rsid w:val="00E37B4D"/>
    <w:rsid w:val="00E37BC2"/>
    <w:rsid w:val="00E4017C"/>
    <w:rsid w:val="00E402EE"/>
    <w:rsid w:val="00E40565"/>
    <w:rsid w:val="00E4056A"/>
    <w:rsid w:val="00E40592"/>
    <w:rsid w:val="00E40AEB"/>
    <w:rsid w:val="00E40D51"/>
    <w:rsid w:val="00E412D8"/>
    <w:rsid w:val="00E4147F"/>
    <w:rsid w:val="00E4151D"/>
    <w:rsid w:val="00E415CB"/>
    <w:rsid w:val="00E416A8"/>
    <w:rsid w:val="00E41712"/>
    <w:rsid w:val="00E4199B"/>
    <w:rsid w:val="00E41BA2"/>
    <w:rsid w:val="00E41C76"/>
    <w:rsid w:val="00E422A7"/>
    <w:rsid w:val="00E42377"/>
    <w:rsid w:val="00E42405"/>
    <w:rsid w:val="00E42521"/>
    <w:rsid w:val="00E425F3"/>
    <w:rsid w:val="00E43264"/>
    <w:rsid w:val="00E433A9"/>
    <w:rsid w:val="00E437B8"/>
    <w:rsid w:val="00E437E4"/>
    <w:rsid w:val="00E44489"/>
    <w:rsid w:val="00E44724"/>
    <w:rsid w:val="00E4475A"/>
    <w:rsid w:val="00E447D0"/>
    <w:rsid w:val="00E44946"/>
    <w:rsid w:val="00E44A8B"/>
    <w:rsid w:val="00E44B1A"/>
    <w:rsid w:val="00E44F0B"/>
    <w:rsid w:val="00E44F55"/>
    <w:rsid w:val="00E451FB"/>
    <w:rsid w:val="00E4536F"/>
    <w:rsid w:val="00E45645"/>
    <w:rsid w:val="00E45695"/>
    <w:rsid w:val="00E45A7E"/>
    <w:rsid w:val="00E46521"/>
    <w:rsid w:val="00E4652D"/>
    <w:rsid w:val="00E4663F"/>
    <w:rsid w:val="00E467B3"/>
    <w:rsid w:val="00E46CF6"/>
    <w:rsid w:val="00E46D0C"/>
    <w:rsid w:val="00E47599"/>
    <w:rsid w:val="00E47C42"/>
    <w:rsid w:val="00E47D3C"/>
    <w:rsid w:val="00E47ED6"/>
    <w:rsid w:val="00E50058"/>
    <w:rsid w:val="00E500B2"/>
    <w:rsid w:val="00E505FA"/>
    <w:rsid w:val="00E50614"/>
    <w:rsid w:val="00E50B62"/>
    <w:rsid w:val="00E50BBD"/>
    <w:rsid w:val="00E50CF8"/>
    <w:rsid w:val="00E50FF6"/>
    <w:rsid w:val="00E50FFF"/>
    <w:rsid w:val="00E51499"/>
    <w:rsid w:val="00E51523"/>
    <w:rsid w:val="00E5192A"/>
    <w:rsid w:val="00E51B21"/>
    <w:rsid w:val="00E51C0D"/>
    <w:rsid w:val="00E52315"/>
    <w:rsid w:val="00E5249B"/>
    <w:rsid w:val="00E5250B"/>
    <w:rsid w:val="00E5282A"/>
    <w:rsid w:val="00E52A28"/>
    <w:rsid w:val="00E52E72"/>
    <w:rsid w:val="00E52F82"/>
    <w:rsid w:val="00E530B8"/>
    <w:rsid w:val="00E5370B"/>
    <w:rsid w:val="00E53901"/>
    <w:rsid w:val="00E5395D"/>
    <w:rsid w:val="00E53CDF"/>
    <w:rsid w:val="00E53E35"/>
    <w:rsid w:val="00E53E9C"/>
    <w:rsid w:val="00E54620"/>
    <w:rsid w:val="00E54775"/>
    <w:rsid w:val="00E5490C"/>
    <w:rsid w:val="00E54A1A"/>
    <w:rsid w:val="00E55689"/>
    <w:rsid w:val="00E5574B"/>
    <w:rsid w:val="00E558DA"/>
    <w:rsid w:val="00E55910"/>
    <w:rsid w:val="00E55E5D"/>
    <w:rsid w:val="00E56178"/>
    <w:rsid w:val="00E5629B"/>
    <w:rsid w:val="00E566B0"/>
    <w:rsid w:val="00E569B8"/>
    <w:rsid w:val="00E56D55"/>
    <w:rsid w:val="00E56FA4"/>
    <w:rsid w:val="00E57384"/>
    <w:rsid w:val="00E573D5"/>
    <w:rsid w:val="00E57762"/>
    <w:rsid w:val="00E57A1C"/>
    <w:rsid w:val="00E57C1D"/>
    <w:rsid w:val="00E57D09"/>
    <w:rsid w:val="00E57D26"/>
    <w:rsid w:val="00E57DCF"/>
    <w:rsid w:val="00E60051"/>
    <w:rsid w:val="00E60418"/>
    <w:rsid w:val="00E604A5"/>
    <w:rsid w:val="00E60557"/>
    <w:rsid w:val="00E607C9"/>
    <w:rsid w:val="00E607DA"/>
    <w:rsid w:val="00E609BD"/>
    <w:rsid w:val="00E60F33"/>
    <w:rsid w:val="00E60F48"/>
    <w:rsid w:val="00E610AD"/>
    <w:rsid w:val="00E6115A"/>
    <w:rsid w:val="00E61240"/>
    <w:rsid w:val="00E6127E"/>
    <w:rsid w:val="00E61304"/>
    <w:rsid w:val="00E61455"/>
    <w:rsid w:val="00E619FF"/>
    <w:rsid w:val="00E61B2C"/>
    <w:rsid w:val="00E61C67"/>
    <w:rsid w:val="00E61EB2"/>
    <w:rsid w:val="00E61F23"/>
    <w:rsid w:val="00E61FC3"/>
    <w:rsid w:val="00E62315"/>
    <w:rsid w:val="00E62351"/>
    <w:rsid w:val="00E6238C"/>
    <w:rsid w:val="00E623A5"/>
    <w:rsid w:val="00E6241E"/>
    <w:rsid w:val="00E62557"/>
    <w:rsid w:val="00E627AC"/>
    <w:rsid w:val="00E62E2A"/>
    <w:rsid w:val="00E630FA"/>
    <w:rsid w:val="00E63685"/>
    <w:rsid w:val="00E63E4F"/>
    <w:rsid w:val="00E64413"/>
    <w:rsid w:val="00E64633"/>
    <w:rsid w:val="00E6465D"/>
    <w:rsid w:val="00E6466B"/>
    <w:rsid w:val="00E64D31"/>
    <w:rsid w:val="00E6505E"/>
    <w:rsid w:val="00E65402"/>
    <w:rsid w:val="00E656C7"/>
    <w:rsid w:val="00E65F89"/>
    <w:rsid w:val="00E663F6"/>
    <w:rsid w:val="00E667CA"/>
    <w:rsid w:val="00E66EE3"/>
    <w:rsid w:val="00E6722E"/>
    <w:rsid w:val="00E672C2"/>
    <w:rsid w:val="00E6776A"/>
    <w:rsid w:val="00E701BE"/>
    <w:rsid w:val="00E7028B"/>
    <w:rsid w:val="00E70660"/>
    <w:rsid w:val="00E7080B"/>
    <w:rsid w:val="00E70C2C"/>
    <w:rsid w:val="00E712C9"/>
    <w:rsid w:val="00E71403"/>
    <w:rsid w:val="00E714CE"/>
    <w:rsid w:val="00E7186A"/>
    <w:rsid w:val="00E71DF4"/>
    <w:rsid w:val="00E71FB6"/>
    <w:rsid w:val="00E7283D"/>
    <w:rsid w:val="00E729A3"/>
    <w:rsid w:val="00E72A65"/>
    <w:rsid w:val="00E73034"/>
    <w:rsid w:val="00E73372"/>
    <w:rsid w:val="00E733F8"/>
    <w:rsid w:val="00E7381D"/>
    <w:rsid w:val="00E73923"/>
    <w:rsid w:val="00E73994"/>
    <w:rsid w:val="00E74058"/>
    <w:rsid w:val="00E7405D"/>
    <w:rsid w:val="00E74278"/>
    <w:rsid w:val="00E742FF"/>
    <w:rsid w:val="00E74A18"/>
    <w:rsid w:val="00E74A23"/>
    <w:rsid w:val="00E75E0D"/>
    <w:rsid w:val="00E75F6E"/>
    <w:rsid w:val="00E762CE"/>
    <w:rsid w:val="00E7634D"/>
    <w:rsid w:val="00E76720"/>
    <w:rsid w:val="00E76AB8"/>
    <w:rsid w:val="00E76B43"/>
    <w:rsid w:val="00E76B8B"/>
    <w:rsid w:val="00E77069"/>
    <w:rsid w:val="00E77417"/>
    <w:rsid w:val="00E77CF7"/>
    <w:rsid w:val="00E77E86"/>
    <w:rsid w:val="00E77EEC"/>
    <w:rsid w:val="00E805D2"/>
    <w:rsid w:val="00E80A5B"/>
    <w:rsid w:val="00E80E0C"/>
    <w:rsid w:val="00E81370"/>
    <w:rsid w:val="00E813E3"/>
    <w:rsid w:val="00E81493"/>
    <w:rsid w:val="00E8159A"/>
    <w:rsid w:val="00E817D9"/>
    <w:rsid w:val="00E818BF"/>
    <w:rsid w:val="00E81F5B"/>
    <w:rsid w:val="00E821D5"/>
    <w:rsid w:val="00E8231C"/>
    <w:rsid w:val="00E8235C"/>
    <w:rsid w:val="00E8239D"/>
    <w:rsid w:val="00E82418"/>
    <w:rsid w:val="00E825E4"/>
    <w:rsid w:val="00E82A07"/>
    <w:rsid w:val="00E82B4E"/>
    <w:rsid w:val="00E82E07"/>
    <w:rsid w:val="00E82F22"/>
    <w:rsid w:val="00E82F38"/>
    <w:rsid w:val="00E833ED"/>
    <w:rsid w:val="00E8352B"/>
    <w:rsid w:val="00E8374E"/>
    <w:rsid w:val="00E83EE4"/>
    <w:rsid w:val="00E83FCF"/>
    <w:rsid w:val="00E841CA"/>
    <w:rsid w:val="00E84258"/>
    <w:rsid w:val="00E845FC"/>
    <w:rsid w:val="00E849C3"/>
    <w:rsid w:val="00E84A20"/>
    <w:rsid w:val="00E84E18"/>
    <w:rsid w:val="00E850C5"/>
    <w:rsid w:val="00E85105"/>
    <w:rsid w:val="00E85415"/>
    <w:rsid w:val="00E85918"/>
    <w:rsid w:val="00E85A2D"/>
    <w:rsid w:val="00E85DB8"/>
    <w:rsid w:val="00E86279"/>
    <w:rsid w:val="00E862A3"/>
    <w:rsid w:val="00E86323"/>
    <w:rsid w:val="00E863BB"/>
    <w:rsid w:val="00E8654C"/>
    <w:rsid w:val="00E86DA5"/>
    <w:rsid w:val="00E86F7C"/>
    <w:rsid w:val="00E87262"/>
    <w:rsid w:val="00E8728C"/>
    <w:rsid w:val="00E87621"/>
    <w:rsid w:val="00E87799"/>
    <w:rsid w:val="00E879B7"/>
    <w:rsid w:val="00E879FE"/>
    <w:rsid w:val="00E87A49"/>
    <w:rsid w:val="00E87A9A"/>
    <w:rsid w:val="00E87B30"/>
    <w:rsid w:val="00E87D91"/>
    <w:rsid w:val="00E87FBD"/>
    <w:rsid w:val="00E9007F"/>
    <w:rsid w:val="00E90358"/>
    <w:rsid w:val="00E908AA"/>
    <w:rsid w:val="00E90921"/>
    <w:rsid w:val="00E90AE2"/>
    <w:rsid w:val="00E90E2E"/>
    <w:rsid w:val="00E91402"/>
    <w:rsid w:val="00E91746"/>
    <w:rsid w:val="00E9174F"/>
    <w:rsid w:val="00E9203C"/>
    <w:rsid w:val="00E92186"/>
    <w:rsid w:val="00E921E8"/>
    <w:rsid w:val="00E922BC"/>
    <w:rsid w:val="00E926BE"/>
    <w:rsid w:val="00E926DB"/>
    <w:rsid w:val="00E92759"/>
    <w:rsid w:val="00E92BB4"/>
    <w:rsid w:val="00E93266"/>
    <w:rsid w:val="00E933E4"/>
    <w:rsid w:val="00E9361A"/>
    <w:rsid w:val="00E93645"/>
    <w:rsid w:val="00E93BA8"/>
    <w:rsid w:val="00E940D7"/>
    <w:rsid w:val="00E94452"/>
    <w:rsid w:val="00E94CF2"/>
    <w:rsid w:val="00E9500C"/>
    <w:rsid w:val="00E95101"/>
    <w:rsid w:val="00E95315"/>
    <w:rsid w:val="00E95932"/>
    <w:rsid w:val="00E959F3"/>
    <w:rsid w:val="00E95A84"/>
    <w:rsid w:val="00E95D54"/>
    <w:rsid w:val="00E95FDA"/>
    <w:rsid w:val="00E96140"/>
    <w:rsid w:val="00E9616C"/>
    <w:rsid w:val="00E9644C"/>
    <w:rsid w:val="00E96703"/>
    <w:rsid w:val="00E967CC"/>
    <w:rsid w:val="00E96BBE"/>
    <w:rsid w:val="00E96BDC"/>
    <w:rsid w:val="00E96CD4"/>
    <w:rsid w:val="00E96DFE"/>
    <w:rsid w:val="00E97065"/>
    <w:rsid w:val="00E97302"/>
    <w:rsid w:val="00E9779D"/>
    <w:rsid w:val="00E97951"/>
    <w:rsid w:val="00E97A85"/>
    <w:rsid w:val="00E97F0E"/>
    <w:rsid w:val="00EA0227"/>
    <w:rsid w:val="00EA03D6"/>
    <w:rsid w:val="00EA0671"/>
    <w:rsid w:val="00EA0774"/>
    <w:rsid w:val="00EA09E7"/>
    <w:rsid w:val="00EA0C1D"/>
    <w:rsid w:val="00EA0CE2"/>
    <w:rsid w:val="00EA0E99"/>
    <w:rsid w:val="00EA122E"/>
    <w:rsid w:val="00EA1233"/>
    <w:rsid w:val="00EA186F"/>
    <w:rsid w:val="00EA18A2"/>
    <w:rsid w:val="00EA1B1C"/>
    <w:rsid w:val="00EA1BAB"/>
    <w:rsid w:val="00EA1D5C"/>
    <w:rsid w:val="00EA1F6B"/>
    <w:rsid w:val="00EA20DF"/>
    <w:rsid w:val="00EA2337"/>
    <w:rsid w:val="00EA2C93"/>
    <w:rsid w:val="00EA2FD9"/>
    <w:rsid w:val="00EA3379"/>
    <w:rsid w:val="00EA33DA"/>
    <w:rsid w:val="00EA3612"/>
    <w:rsid w:val="00EA3650"/>
    <w:rsid w:val="00EA3A39"/>
    <w:rsid w:val="00EA3E14"/>
    <w:rsid w:val="00EA4BA8"/>
    <w:rsid w:val="00EA4C6F"/>
    <w:rsid w:val="00EA4E35"/>
    <w:rsid w:val="00EA51BC"/>
    <w:rsid w:val="00EA5395"/>
    <w:rsid w:val="00EA54E7"/>
    <w:rsid w:val="00EA565F"/>
    <w:rsid w:val="00EA579B"/>
    <w:rsid w:val="00EA5E92"/>
    <w:rsid w:val="00EA6068"/>
    <w:rsid w:val="00EA62D3"/>
    <w:rsid w:val="00EA6321"/>
    <w:rsid w:val="00EA655E"/>
    <w:rsid w:val="00EA6AD0"/>
    <w:rsid w:val="00EA6C8D"/>
    <w:rsid w:val="00EA6D53"/>
    <w:rsid w:val="00EA70F5"/>
    <w:rsid w:val="00EA71F7"/>
    <w:rsid w:val="00EA75C4"/>
    <w:rsid w:val="00EA76D6"/>
    <w:rsid w:val="00EA7B1C"/>
    <w:rsid w:val="00EA7B5E"/>
    <w:rsid w:val="00EA7D6A"/>
    <w:rsid w:val="00EA7E46"/>
    <w:rsid w:val="00EA7F0C"/>
    <w:rsid w:val="00EB0275"/>
    <w:rsid w:val="00EB0480"/>
    <w:rsid w:val="00EB0520"/>
    <w:rsid w:val="00EB063A"/>
    <w:rsid w:val="00EB0D82"/>
    <w:rsid w:val="00EB0FEF"/>
    <w:rsid w:val="00EB135E"/>
    <w:rsid w:val="00EB1546"/>
    <w:rsid w:val="00EB1957"/>
    <w:rsid w:val="00EB1CBC"/>
    <w:rsid w:val="00EB1E78"/>
    <w:rsid w:val="00EB1E85"/>
    <w:rsid w:val="00EB1F9C"/>
    <w:rsid w:val="00EB20AE"/>
    <w:rsid w:val="00EB25F8"/>
    <w:rsid w:val="00EB29E7"/>
    <w:rsid w:val="00EB2A36"/>
    <w:rsid w:val="00EB2C1C"/>
    <w:rsid w:val="00EB2F0E"/>
    <w:rsid w:val="00EB2FDF"/>
    <w:rsid w:val="00EB30E8"/>
    <w:rsid w:val="00EB31EC"/>
    <w:rsid w:val="00EB3235"/>
    <w:rsid w:val="00EB3256"/>
    <w:rsid w:val="00EB32A9"/>
    <w:rsid w:val="00EB3A7D"/>
    <w:rsid w:val="00EB3BBA"/>
    <w:rsid w:val="00EB3C2B"/>
    <w:rsid w:val="00EB3E3F"/>
    <w:rsid w:val="00EB411F"/>
    <w:rsid w:val="00EB41E7"/>
    <w:rsid w:val="00EB41EC"/>
    <w:rsid w:val="00EB4A61"/>
    <w:rsid w:val="00EB5069"/>
    <w:rsid w:val="00EB51BC"/>
    <w:rsid w:val="00EB51C3"/>
    <w:rsid w:val="00EB57A6"/>
    <w:rsid w:val="00EB5DB0"/>
    <w:rsid w:val="00EB5E17"/>
    <w:rsid w:val="00EB5E4A"/>
    <w:rsid w:val="00EB5F14"/>
    <w:rsid w:val="00EB629A"/>
    <w:rsid w:val="00EB6629"/>
    <w:rsid w:val="00EB6C83"/>
    <w:rsid w:val="00EB7265"/>
    <w:rsid w:val="00EB765C"/>
    <w:rsid w:val="00EB77FF"/>
    <w:rsid w:val="00EB7EC6"/>
    <w:rsid w:val="00EC010B"/>
    <w:rsid w:val="00EC0261"/>
    <w:rsid w:val="00EC04E0"/>
    <w:rsid w:val="00EC0679"/>
    <w:rsid w:val="00EC0868"/>
    <w:rsid w:val="00EC08C1"/>
    <w:rsid w:val="00EC0B07"/>
    <w:rsid w:val="00EC1546"/>
    <w:rsid w:val="00EC170A"/>
    <w:rsid w:val="00EC1764"/>
    <w:rsid w:val="00EC1AF5"/>
    <w:rsid w:val="00EC1C95"/>
    <w:rsid w:val="00EC1DC4"/>
    <w:rsid w:val="00EC1EC0"/>
    <w:rsid w:val="00EC1EE6"/>
    <w:rsid w:val="00EC21EB"/>
    <w:rsid w:val="00EC29A0"/>
    <w:rsid w:val="00EC2D0C"/>
    <w:rsid w:val="00EC2F90"/>
    <w:rsid w:val="00EC303E"/>
    <w:rsid w:val="00EC306F"/>
    <w:rsid w:val="00EC3141"/>
    <w:rsid w:val="00EC3442"/>
    <w:rsid w:val="00EC348B"/>
    <w:rsid w:val="00EC357F"/>
    <w:rsid w:val="00EC362C"/>
    <w:rsid w:val="00EC3B85"/>
    <w:rsid w:val="00EC43BC"/>
    <w:rsid w:val="00EC4A18"/>
    <w:rsid w:val="00EC4C7C"/>
    <w:rsid w:val="00EC4DCC"/>
    <w:rsid w:val="00EC4E24"/>
    <w:rsid w:val="00EC4FBC"/>
    <w:rsid w:val="00EC564A"/>
    <w:rsid w:val="00EC5D25"/>
    <w:rsid w:val="00EC67AE"/>
    <w:rsid w:val="00EC6A7C"/>
    <w:rsid w:val="00EC6E8A"/>
    <w:rsid w:val="00EC7110"/>
    <w:rsid w:val="00EC715A"/>
    <w:rsid w:val="00EC71F1"/>
    <w:rsid w:val="00EC744D"/>
    <w:rsid w:val="00EC78A1"/>
    <w:rsid w:val="00EC7DB2"/>
    <w:rsid w:val="00EC7E28"/>
    <w:rsid w:val="00ED0548"/>
    <w:rsid w:val="00ED06FB"/>
    <w:rsid w:val="00ED099C"/>
    <w:rsid w:val="00ED0A8B"/>
    <w:rsid w:val="00ED0BFD"/>
    <w:rsid w:val="00ED0ED2"/>
    <w:rsid w:val="00ED0FF3"/>
    <w:rsid w:val="00ED118F"/>
    <w:rsid w:val="00ED11B1"/>
    <w:rsid w:val="00ED1201"/>
    <w:rsid w:val="00ED1379"/>
    <w:rsid w:val="00ED14DC"/>
    <w:rsid w:val="00ED1567"/>
    <w:rsid w:val="00ED163B"/>
    <w:rsid w:val="00ED18C9"/>
    <w:rsid w:val="00ED1A3D"/>
    <w:rsid w:val="00ED1A77"/>
    <w:rsid w:val="00ED1B46"/>
    <w:rsid w:val="00ED1B85"/>
    <w:rsid w:val="00ED1CA6"/>
    <w:rsid w:val="00ED1E44"/>
    <w:rsid w:val="00ED1F9A"/>
    <w:rsid w:val="00ED21B2"/>
    <w:rsid w:val="00ED21D0"/>
    <w:rsid w:val="00ED2445"/>
    <w:rsid w:val="00ED2569"/>
    <w:rsid w:val="00ED26E7"/>
    <w:rsid w:val="00ED2777"/>
    <w:rsid w:val="00ED2848"/>
    <w:rsid w:val="00ED2937"/>
    <w:rsid w:val="00ED29B3"/>
    <w:rsid w:val="00ED2A60"/>
    <w:rsid w:val="00ED30CB"/>
    <w:rsid w:val="00ED33EA"/>
    <w:rsid w:val="00ED3807"/>
    <w:rsid w:val="00ED3C06"/>
    <w:rsid w:val="00ED3D83"/>
    <w:rsid w:val="00ED48E8"/>
    <w:rsid w:val="00ED4B80"/>
    <w:rsid w:val="00ED4C11"/>
    <w:rsid w:val="00ED4E4D"/>
    <w:rsid w:val="00ED4FC5"/>
    <w:rsid w:val="00ED50FD"/>
    <w:rsid w:val="00ED5903"/>
    <w:rsid w:val="00ED59B9"/>
    <w:rsid w:val="00ED5A2C"/>
    <w:rsid w:val="00ED5CB0"/>
    <w:rsid w:val="00ED5CC5"/>
    <w:rsid w:val="00ED5D01"/>
    <w:rsid w:val="00ED610E"/>
    <w:rsid w:val="00ED6297"/>
    <w:rsid w:val="00ED658B"/>
    <w:rsid w:val="00ED6AFB"/>
    <w:rsid w:val="00ED70D0"/>
    <w:rsid w:val="00ED7505"/>
    <w:rsid w:val="00ED7844"/>
    <w:rsid w:val="00ED7BF6"/>
    <w:rsid w:val="00ED7D38"/>
    <w:rsid w:val="00ED7FA0"/>
    <w:rsid w:val="00EE0131"/>
    <w:rsid w:val="00EE05CA"/>
    <w:rsid w:val="00EE0749"/>
    <w:rsid w:val="00EE0BFB"/>
    <w:rsid w:val="00EE0C3C"/>
    <w:rsid w:val="00EE13A4"/>
    <w:rsid w:val="00EE14E0"/>
    <w:rsid w:val="00EE18BA"/>
    <w:rsid w:val="00EE1B36"/>
    <w:rsid w:val="00EE1DC1"/>
    <w:rsid w:val="00EE2A05"/>
    <w:rsid w:val="00EE2E52"/>
    <w:rsid w:val="00EE3445"/>
    <w:rsid w:val="00EE3529"/>
    <w:rsid w:val="00EE3619"/>
    <w:rsid w:val="00EE3672"/>
    <w:rsid w:val="00EE37D3"/>
    <w:rsid w:val="00EE4304"/>
    <w:rsid w:val="00EE4384"/>
    <w:rsid w:val="00EE4473"/>
    <w:rsid w:val="00EE46CF"/>
    <w:rsid w:val="00EE489F"/>
    <w:rsid w:val="00EE4A36"/>
    <w:rsid w:val="00EE4CDA"/>
    <w:rsid w:val="00EE538E"/>
    <w:rsid w:val="00EE54D2"/>
    <w:rsid w:val="00EE5834"/>
    <w:rsid w:val="00EE639F"/>
    <w:rsid w:val="00EE68E1"/>
    <w:rsid w:val="00EE6BFD"/>
    <w:rsid w:val="00EE6CB1"/>
    <w:rsid w:val="00EE70A4"/>
    <w:rsid w:val="00EE73F5"/>
    <w:rsid w:val="00EE7633"/>
    <w:rsid w:val="00EE7793"/>
    <w:rsid w:val="00EE7951"/>
    <w:rsid w:val="00EE7B40"/>
    <w:rsid w:val="00EE7B9D"/>
    <w:rsid w:val="00EE7D14"/>
    <w:rsid w:val="00EF0159"/>
    <w:rsid w:val="00EF052D"/>
    <w:rsid w:val="00EF06B9"/>
    <w:rsid w:val="00EF098D"/>
    <w:rsid w:val="00EF09F1"/>
    <w:rsid w:val="00EF0EC7"/>
    <w:rsid w:val="00EF112F"/>
    <w:rsid w:val="00EF138F"/>
    <w:rsid w:val="00EF1530"/>
    <w:rsid w:val="00EF16C0"/>
    <w:rsid w:val="00EF1F2C"/>
    <w:rsid w:val="00EF2775"/>
    <w:rsid w:val="00EF29D4"/>
    <w:rsid w:val="00EF2EA3"/>
    <w:rsid w:val="00EF2F41"/>
    <w:rsid w:val="00EF2FB5"/>
    <w:rsid w:val="00EF30B4"/>
    <w:rsid w:val="00EF32E7"/>
    <w:rsid w:val="00EF3877"/>
    <w:rsid w:val="00EF390C"/>
    <w:rsid w:val="00EF3A69"/>
    <w:rsid w:val="00EF3B48"/>
    <w:rsid w:val="00EF3BC8"/>
    <w:rsid w:val="00EF4068"/>
    <w:rsid w:val="00EF4122"/>
    <w:rsid w:val="00EF4332"/>
    <w:rsid w:val="00EF44A7"/>
    <w:rsid w:val="00EF463A"/>
    <w:rsid w:val="00EF46DB"/>
    <w:rsid w:val="00EF4778"/>
    <w:rsid w:val="00EF488F"/>
    <w:rsid w:val="00EF48D0"/>
    <w:rsid w:val="00EF4EDA"/>
    <w:rsid w:val="00EF4F7B"/>
    <w:rsid w:val="00EF512C"/>
    <w:rsid w:val="00EF54C9"/>
    <w:rsid w:val="00EF5679"/>
    <w:rsid w:val="00EF56E4"/>
    <w:rsid w:val="00EF593F"/>
    <w:rsid w:val="00EF5AC7"/>
    <w:rsid w:val="00EF5F28"/>
    <w:rsid w:val="00EF60A7"/>
    <w:rsid w:val="00EF60EC"/>
    <w:rsid w:val="00EF60EE"/>
    <w:rsid w:val="00EF625C"/>
    <w:rsid w:val="00EF6EB0"/>
    <w:rsid w:val="00EF7435"/>
    <w:rsid w:val="00EF764F"/>
    <w:rsid w:val="00EF795A"/>
    <w:rsid w:val="00EF7D0F"/>
    <w:rsid w:val="00F0052B"/>
    <w:rsid w:val="00F0073E"/>
    <w:rsid w:val="00F00A29"/>
    <w:rsid w:val="00F00D11"/>
    <w:rsid w:val="00F0170F"/>
    <w:rsid w:val="00F01C13"/>
    <w:rsid w:val="00F01C17"/>
    <w:rsid w:val="00F02358"/>
    <w:rsid w:val="00F023F8"/>
    <w:rsid w:val="00F02575"/>
    <w:rsid w:val="00F02AF2"/>
    <w:rsid w:val="00F02C50"/>
    <w:rsid w:val="00F02EA4"/>
    <w:rsid w:val="00F03212"/>
    <w:rsid w:val="00F034C3"/>
    <w:rsid w:val="00F038A1"/>
    <w:rsid w:val="00F03C12"/>
    <w:rsid w:val="00F03E5B"/>
    <w:rsid w:val="00F049E9"/>
    <w:rsid w:val="00F04D93"/>
    <w:rsid w:val="00F04FC9"/>
    <w:rsid w:val="00F05028"/>
    <w:rsid w:val="00F0515A"/>
    <w:rsid w:val="00F053FB"/>
    <w:rsid w:val="00F055B3"/>
    <w:rsid w:val="00F05AA5"/>
    <w:rsid w:val="00F05DCD"/>
    <w:rsid w:val="00F05E89"/>
    <w:rsid w:val="00F05FCF"/>
    <w:rsid w:val="00F06159"/>
    <w:rsid w:val="00F06973"/>
    <w:rsid w:val="00F06BD6"/>
    <w:rsid w:val="00F06C73"/>
    <w:rsid w:val="00F06F24"/>
    <w:rsid w:val="00F06FD2"/>
    <w:rsid w:val="00F07243"/>
    <w:rsid w:val="00F07456"/>
    <w:rsid w:val="00F075D8"/>
    <w:rsid w:val="00F076CA"/>
    <w:rsid w:val="00F07D0F"/>
    <w:rsid w:val="00F07E05"/>
    <w:rsid w:val="00F07FE9"/>
    <w:rsid w:val="00F100C2"/>
    <w:rsid w:val="00F1022C"/>
    <w:rsid w:val="00F102D3"/>
    <w:rsid w:val="00F10315"/>
    <w:rsid w:val="00F10812"/>
    <w:rsid w:val="00F10ACD"/>
    <w:rsid w:val="00F10CC9"/>
    <w:rsid w:val="00F10E53"/>
    <w:rsid w:val="00F10F38"/>
    <w:rsid w:val="00F110BD"/>
    <w:rsid w:val="00F1116C"/>
    <w:rsid w:val="00F11252"/>
    <w:rsid w:val="00F11562"/>
    <w:rsid w:val="00F116BC"/>
    <w:rsid w:val="00F11986"/>
    <w:rsid w:val="00F11AE8"/>
    <w:rsid w:val="00F11B41"/>
    <w:rsid w:val="00F123AA"/>
    <w:rsid w:val="00F12460"/>
    <w:rsid w:val="00F12536"/>
    <w:rsid w:val="00F125DA"/>
    <w:rsid w:val="00F12FA3"/>
    <w:rsid w:val="00F12FF4"/>
    <w:rsid w:val="00F1305F"/>
    <w:rsid w:val="00F130FA"/>
    <w:rsid w:val="00F13139"/>
    <w:rsid w:val="00F1373E"/>
    <w:rsid w:val="00F1378C"/>
    <w:rsid w:val="00F13A36"/>
    <w:rsid w:val="00F140F2"/>
    <w:rsid w:val="00F142BE"/>
    <w:rsid w:val="00F143E1"/>
    <w:rsid w:val="00F1448A"/>
    <w:rsid w:val="00F147C9"/>
    <w:rsid w:val="00F14826"/>
    <w:rsid w:val="00F14854"/>
    <w:rsid w:val="00F148AF"/>
    <w:rsid w:val="00F149D5"/>
    <w:rsid w:val="00F14F19"/>
    <w:rsid w:val="00F150BB"/>
    <w:rsid w:val="00F15F7D"/>
    <w:rsid w:val="00F15F84"/>
    <w:rsid w:val="00F16903"/>
    <w:rsid w:val="00F169E3"/>
    <w:rsid w:val="00F16B0D"/>
    <w:rsid w:val="00F16C2C"/>
    <w:rsid w:val="00F16D08"/>
    <w:rsid w:val="00F16D4C"/>
    <w:rsid w:val="00F16DCE"/>
    <w:rsid w:val="00F16FBA"/>
    <w:rsid w:val="00F173A9"/>
    <w:rsid w:val="00F17641"/>
    <w:rsid w:val="00F17860"/>
    <w:rsid w:val="00F17C64"/>
    <w:rsid w:val="00F17EBA"/>
    <w:rsid w:val="00F20812"/>
    <w:rsid w:val="00F2106C"/>
    <w:rsid w:val="00F213CC"/>
    <w:rsid w:val="00F21438"/>
    <w:rsid w:val="00F214D0"/>
    <w:rsid w:val="00F21692"/>
    <w:rsid w:val="00F21F18"/>
    <w:rsid w:val="00F22013"/>
    <w:rsid w:val="00F22761"/>
    <w:rsid w:val="00F22C28"/>
    <w:rsid w:val="00F22D61"/>
    <w:rsid w:val="00F22F22"/>
    <w:rsid w:val="00F22FB3"/>
    <w:rsid w:val="00F23844"/>
    <w:rsid w:val="00F23AEB"/>
    <w:rsid w:val="00F23BEF"/>
    <w:rsid w:val="00F23C95"/>
    <w:rsid w:val="00F24085"/>
    <w:rsid w:val="00F24102"/>
    <w:rsid w:val="00F24660"/>
    <w:rsid w:val="00F24F44"/>
    <w:rsid w:val="00F25283"/>
    <w:rsid w:val="00F25440"/>
    <w:rsid w:val="00F254D1"/>
    <w:rsid w:val="00F25669"/>
    <w:rsid w:val="00F256F4"/>
    <w:rsid w:val="00F25758"/>
    <w:rsid w:val="00F2576B"/>
    <w:rsid w:val="00F258D7"/>
    <w:rsid w:val="00F25DDB"/>
    <w:rsid w:val="00F26064"/>
    <w:rsid w:val="00F26278"/>
    <w:rsid w:val="00F26A70"/>
    <w:rsid w:val="00F26F25"/>
    <w:rsid w:val="00F2703F"/>
    <w:rsid w:val="00F2750A"/>
    <w:rsid w:val="00F27638"/>
    <w:rsid w:val="00F30245"/>
    <w:rsid w:val="00F306C7"/>
    <w:rsid w:val="00F30976"/>
    <w:rsid w:val="00F30B77"/>
    <w:rsid w:val="00F30C23"/>
    <w:rsid w:val="00F30C66"/>
    <w:rsid w:val="00F31080"/>
    <w:rsid w:val="00F314B9"/>
    <w:rsid w:val="00F3172A"/>
    <w:rsid w:val="00F3172B"/>
    <w:rsid w:val="00F317E2"/>
    <w:rsid w:val="00F31970"/>
    <w:rsid w:val="00F31CA4"/>
    <w:rsid w:val="00F31FF2"/>
    <w:rsid w:val="00F32272"/>
    <w:rsid w:val="00F32385"/>
    <w:rsid w:val="00F3261A"/>
    <w:rsid w:val="00F328EE"/>
    <w:rsid w:val="00F3317F"/>
    <w:rsid w:val="00F33B3A"/>
    <w:rsid w:val="00F34356"/>
    <w:rsid w:val="00F348FA"/>
    <w:rsid w:val="00F34F97"/>
    <w:rsid w:val="00F351FF"/>
    <w:rsid w:val="00F353B7"/>
    <w:rsid w:val="00F3582D"/>
    <w:rsid w:val="00F35DC0"/>
    <w:rsid w:val="00F361DD"/>
    <w:rsid w:val="00F362DC"/>
    <w:rsid w:val="00F36385"/>
    <w:rsid w:val="00F36627"/>
    <w:rsid w:val="00F366E1"/>
    <w:rsid w:val="00F3679E"/>
    <w:rsid w:val="00F367B8"/>
    <w:rsid w:val="00F369FD"/>
    <w:rsid w:val="00F370F3"/>
    <w:rsid w:val="00F37378"/>
    <w:rsid w:val="00F37525"/>
    <w:rsid w:val="00F377BB"/>
    <w:rsid w:val="00F37D7D"/>
    <w:rsid w:val="00F37F46"/>
    <w:rsid w:val="00F4024D"/>
    <w:rsid w:val="00F40D29"/>
    <w:rsid w:val="00F40FE1"/>
    <w:rsid w:val="00F41075"/>
    <w:rsid w:val="00F41145"/>
    <w:rsid w:val="00F4152F"/>
    <w:rsid w:val="00F41618"/>
    <w:rsid w:val="00F41729"/>
    <w:rsid w:val="00F41B94"/>
    <w:rsid w:val="00F42627"/>
    <w:rsid w:val="00F427A7"/>
    <w:rsid w:val="00F4288C"/>
    <w:rsid w:val="00F42B20"/>
    <w:rsid w:val="00F42D90"/>
    <w:rsid w:val="00F430D8"/>
    <w:rsid w:val="00F43103"/>
    <w:rsid w:val="00F432D8"/>
    <w:rsid w:val="00F43661"/>
    <w:rsid w:val="00F43A29"/>
    <w:rsid w:val="00F43DA3"/>
    <w:rsid w:val="00F43DE9"/>
    <w:rsid w:val="00F4426E"/>
    <w:rsid w:val="00F444C0"/>
    <w:rsid w:val="00F4450A"/>
    <w:rsid w:val="00F44B42"/>
    <w:rsid w:val="00F44B9B"/>
    <w:rsid w:val="00F45011"/>
    <w:rsid w:val="00F45319"/>
    <w:rsid w:val="00F4566B"/>
    <w:rsid w:val="00F45D9B"/>
    <w:rsid w:val="00F45F40"/>
    <w:rsid w:val="00F46003"/>
    <w:rsid w:val="00F46066"/>
    <w:rsid w:val="00F460C0"/>
    <w:rsid w:val="00F46621"/>
    <w:rsid w:val="00F46990"/>
    <w:rsid w:val="00F46D42"/>
    <w:rsid w:val="00F46F7D"/>
    <w:rsid w:val="00F46FAC"/>
    <w:rsid w:val="00F47198"/>
    <w:rsid w:val="00F47A10"/>
    <w:rsid w:val="00F47B2C"/>
    <w:rsid w:val="00F503E5"/>
    <w:rsid w:val="00F51064"/>
    <w:rsid w:val="00F5115C"/>
    <w:rsid w:val="00F518EE"/>
    <w:rsid w:val="00F51AEB"/>
    <w:rsid w:val="00F51B5E"/>
    <w:rsid w:val="00F52779"/>
    <w:rsid w:val="00F529B5"/>
    <w:rsid w:val="00F529D8"/>
    <w:rsid w:val="00F52E3E"/>
    <w:rsid w:val="00F53009"/>
    <w:rsid w:val="00F53155"/>
    <w:rsid w:val="00F5353A"/>
    <w:rsid w:val="00F53549"/>
    <w:rsid w:val="00F5354F"/>
    <w:rsid w:val="00F5360E"/>
    <w:rsid w:val="00F536C0"/>
    <w:rsid w:val="00F53870"/>
    <w:rsid w:val="00F538A4"/>
    <w:rsid w:val="00F53B77"/>
    <w:rsid w:val="00F53C70"/>
    <w:rsid w:val="00F53DB2"/>
    <w:rsid w:val="00F5452C"/>
    <w:rsid w:val="00F548C4"/>
    <w:rsid w:val="00F54A5B"/>
    <w:rsid w:val="00F54B00"/>
    <w:rsid w:val="00F54D7E"/>
    <w:rsid w:val="00F54D80"/>
    <w:rsid w:val="00F54ED1"/>
    <w:rsid w:val="00F55509"/>
    <w:rsid w:val="00F55795"/>
    <w:rsid w:val="00F557A4"/>
    <w:rsid w:val="00F557F7"/>
    <w:rsid w:val="00F55967"/>
    <w:rsid w:val="00F55AD7"/>
    <w:rsid w:val="00F561E2"/>
    <w:rsid w:val="00F563C2"/>
    <w:rsid w:val="00F563E0"/>
    <w:rsid w:val="00F56462"/>
    <w:rsid w:val="00F564E6"/>
    <w:rsid w:val="00F56601"/>
    <w:rsid w:val="00F56615"/>
    <w:rsid w:val="00F56A40"/>
    <w:rsid w:val="00F56B23"/>
    <w:rsid w:val="00F56EB7"/>
    <w:rsid w:val="00F5717B"/>
    <w:rsid w:val="00F574B2"/>
    <w:rsid w:val="00F57937"/>
    <w:rsid w:val="00F60DB8"/>
    <w:rsid w:val="00F60E11"/>
    <w:rsid w:val="00F614EA"/>
    <w:rsid w:val="00F61546"/>
    <w:rsid w:val="00F61550"/>
    <w:rsid w:val="00F6186D"/>
    <w:rsid w:val="00F61900"/>
    <w:rsid w:val="00F61A68"/>
    <w:rsid w:val="00F62411"/>
    <w:rsid w:val="00F625C8"/>
    <w:rsid w:val="00F62B4C"/>
    <w:rsid w:val="00F62CCA"/>
    <w:rsid w:val="00F62D02"/>
    <w:rsid w:val="00F633D1"/>
    <w:rsid w:val="00F638F6"/>
    <w:rsid w:val="00F639B7"/>
    <w:rsid w:val="00F64030"/>
    <w:rsid w:val="00F6439C"/>
    <w:rsid w:val="00F6439F"/>
    <w:rsid w:val="00F64476"/>
    <w:rsid w:val="00F644D5"/>
    <w:rsid w:val="00F6455F"/>
    <w:rsid w:val="00F64567"/>
    <w:rsid w:val="00F64691"/>
    <w:rsid w:val="00F646B2"/>
    <w:rsid w:val="00F648DD"/>
    <w:rsid w:val="00F64C72"/>
    <w:rsid w:val="00F64D31"/>
    <w:rsid w:val="00F65335"/>
    <w:rsid w:val="00F656A5"/>
    <w:rsid w:val="00F658AC"/>
    <w:rsid w:val="00F65C71"/>
    <w:rsid w:val="00F65EB4"/>
    <w:rsid w:val="00F65FA7"/>
    <w:rsid w:val="00F663AC"/>
    <w:rsid w:val="00F665F3"/>
    <w:rsid w:val="00F6675C"/>
    <w:rsid w:val="00F6701D"/>
    <w:rsid w:val="00F6717B"/>
    <w:rsid w:val="00F67919"/>
    <w:rsid w:val="00F67ADE"/>
    <w:rsid w:val="00F67BB4"/>
    <w:rsid w:val="00F67C5C"/>
    <w:rsid w:val="00F67D63"/>
    <w:rsid w:val="00F67EAE"/>
    <w:rsid w:val="00F67F4D"/>
    <w:rsid w:val="00F700BA"/>
    <w:rsid w:val="00F701D1"/>
    <w:rsid w:val="00F70216"/>
    <w:rsid w:val="00F70624"/>
    <w:rsid w:val="00F70753"/>
    <w:rsid w:val="00F707A7"/>
    <w:rsid w:val="00F709FD"/>
    <w:rsid w:val="00F70E96"/>
    <w:rsid w:val="00F70ED1"/>
    <w:rsid w:val="00F710E8"/>
    <w:rsid w:val="00F71152"/>
    <w:rsid w:val="00F714D2"/>
    <w:rsid w:val="00F7160C"/>
    <w:rsid w:val="00F716B6"/>
    <w:rsid w:val="00F7171A"/>
    <w:rsid w:val="00F717F6"/>
    <w:rsid w:val="00F71D35"/>
    <w:rsid w:val="00F71F7B"/>
    <w:rsid w:val="00F72098"/>
    <w:rsid w:val="00F720AA"/>
    <w:rsid w:val="00F721A1"/>
    <w:rsid w:val="00F72722"/>
    <w:rsid w:val="00F727D2"/>
    <w:rsid w:val="00F72857"/>
    <w:rsid w:val="00F72F61"/>
    <w:rsid w:val="00F73001"/>
    <w:rsid w:val="00F73358"/>
    <w:rsid w:val="00F7344F"/>
    <w:rsid w:val="00F735C3"/>
    <w:rsid w:val="00F73A17"/>
    <w:rsid w:val="00F73CAA"/>
    <w:rsid w:val="00F73E51"/>
    <w:rsid w:val="00F73EF9"/>
    <w:rsid w:val="00F743BC"/>
    <w:rsid w:val="00F74545"/>
    <w:rsid w:val="00F7461E"/>
    <w:rsid w:val="00F74831"/>
    <w:rsid w:val="00F74B82"/>
    <w:rsid w:val="00F74C0C"/>
    <w:rsid w:val="00F74E07"/>
    <w:rsid w:val="00F75427"/>
    <w:rsid w:val="00F75924"/>
    <w:rsid w:val="00F75CA6"/>
    <w:rsid w:val="00F763B6"/>
    <w:rsid w:val="00F7641E"/>
    <w:rsid w:val="00F768C6"/>
    <w:rsid w:val="00F76B2E"/>
    <w:rsid w:val="00F76CF7"/>
    <w:rsid w:val="00F773D1"/>
    <w:rsid w:val="00F77698"/>
    <w:rsid w:val="00F779CB"/>
    <w:rsid w:val="00F779F5"/>
    <w:rsid w:val="00F77EC2"/>
    <w:rsid w:val="00F804AA"/>
    <w:rsid w:val="00F8063D"/>
    <w:rsid w:val="00F806E1"/>
    <w:rsid w:val="00F8075A"/>
    <w:rsid w:val="00F8092F"/>
    <w:rsid w:val="00F80D60"/>
    <w:rsid w:val="00F8130D"/>
    <w:rsid w:val="00F81487"/>
    <w:rsid w:val="00F81498"/>
    <w:rsid w:val="00F815B5"/>
    <w:rsid w:val="00F81B62"/>
    <w:rsid w:val="00F81CAC"/>
    <w:rsid w:val="00F81CFE"/>
    <w:rsid w:val="00F82251"/>
    <w:rsid w:val="00F824D4"/>
    <w:rsid w:val="00F82AEC"/>
    <w:rsid w:val="00F82BCD"/>
    <w:rsid w:val="00F82CD2"/>
    <w:rsid w:val="00F82D71"/>
    <w:rsid w:val="00F82E08"/>
    <w:rsid w:val="00F82F28"/>
    <w:rsid w:val="00F83317"/>
    <w:rsid w:val="00F83735"/>
    <w:rsid w:val="00F83857"/>
    <w:rsid w:val="00F838DC"/>
    <w:rsid w:val="00F83925"/>
    <w:rsid w:val="00F83B52"/>
    <w:rsid w:val="00F83CAB"/>
    <w:rsid w:val="00F83E63"/>
    <w:rsid w:val="00F84088"/>
    <w:rsid w:val="00F843CA"/>
    <w:rsid w:val="00F846B1"/>
    <w:rsid w:val="00F84C1A"/>
    <w:rsid w:val="00F84C76"/>
    <w:rsid w:val="00F84E0F"/>
    <w:rsid w:val="00F852B2"/>
    <w:rsid w:val="00F85623"/>
    <w:rsid w:val="00F856D7"/>
    <w:rsid w:val="00F8597D"/>
    <w:rsid w:val="00F85A67"/>
    <w:rsid w:val="00F85BC8"/>
    <w:rsid w:val="00F85CDF"/>
    <w:rsid w:val="00F85D20"/>
    <w:rsid w:val="00F85D4D"/>
    <w:rsid w:val="00F85E1D"/>
    <w:rsid w:val="00F85FC6"/>
    <w:rsid w:val="00F861C2"/>
    <w:rsid w:val="00F8654D"/>
    <w:rsid w:val="00F87069"/>
    <w:rsid w:val="00F87098"/>
    <w:rsid w:val="00F87DEF"/>
    <w:rsid w:val="00F87F83"/>
    <w:rsid w:val="00F87FAF"/>
    <w:rsid w:val="00F9041B"/>
    <w:rsid w:val="00F905B7"/>
    <w:rsid w:val="00F908CF"/>
    <w:rsid w:val="00F90A65"/>
    <w:rsid w:val="00F90C4D"/>
    <w:rsid w:val="00F90D37"/>
    <w:rsid w:val="00F90DFC"/>
    <w:rsid w:val="00F912EF"/>
    <w:rsid w:val="00F91366"/>
    <w:rsid w:val="00F91581"/>
    <w:rsid w:val="00F9171B"/>
    <w:rsid w:val="00F91760"/>
    <w:rsid w:val="00F91BA4"/>
    <w:rsid w:val="00F91D5A"/>
    <w:rsid w:val="00F920FD"/>
    <w:rsid w:val="00F921F7"/>
    <w:rsid w:val="00F92231"/>
    <w:rsid w:val="00F929DC"/>
    <w:rsid w:val="00F92B66"/>
    <w:rsid w:val="00F93746"/>
    <w:rsid w:val="00F93849"/>
    <w:rsid w:val="00F93CEB"/>
    <w:rsid w:val="00F93EBB"/>
    <w:rsid w:val="00F942F8"/>
    <w:rsid w:val="00F94667"/>
    <w:rsid w:val="00F948F6"/>
    <w:rsid w:val="00F9492E"/>
    <w:rsid w:val="00F94A91"/>
    <w:rsid w:val="00F94C63"/>
    <w:rsid w:val="00F94F21"/>
    <w:rsid w:val="00F955F5"/>
    <w:rsid w:val="00F95778"/>
    <w:rsid w:val="00F95A10"/>
    <w:rsid w:val="00F9604C"/>
    <w:rsid w:val="00F9628D"/>
    <w:rsid w:val="00F9694A"/>
    <w:rsid w:val="00F96BC0"/>
    <w:rsid w:val="00F96BC9"/>
    <w:rsid w:val="00F96D9D"/>
    <w:rsid w:val="00F96EA8"/>
    <w:rsid w:val="00F97095"/>
    <w:rsid w:val="00F9794D"/>
    <w:rsid w:val="00F97990"/>
    <w:rsid w:val="00F97A4E"/>
    <w:rsid w:val="00F97B0C"/>
    <w:rsid w:val="00F97CAC"/>
    <w:rsid w:val="00F97DB3"/>
    <w:rsid w:val="00F97DC7"/>
    <w:rsid w:val="00F97DF5"/>
    <w:rsid w:val="00FA008D"/>
    <w:rsid w:val="00FA0120"/>
    <w:rsid w:val="00FA0431"/>
    <w:rsid w:val="00FA0468"/>
    <w:rsid w:val="00FA0B79"/>
    <w:rsid w:val="00FA0BD9"/>
    <w:rsid w:val="00FA0F19"/>
    <w:rsid w:val="00FA158D"/>
    <w:rsid w:val="00FA188D"/>
    <w:rsid w:val="00FA1B42"/>
    <w:rsid w:val="00FA1D18"/>
    <w:rsid w:val="00FA2473"/>
    <w:rsid w:val="00FA25F3"/>
    <w:rsid w:val="00FA268E"/>
    <w:rsid w:val="00FA2ABF"/>
    <w:rsid w:val="00FA2ACC"/>
    <w:rsid w:val="00FA2E2E"/>
    <w:rsid w:val="00FA3380"/>
    <w:rsid w:val="00FA349B"/>
    <w:rsid w:val="00FA3864"/>
    <w:rsid w:val="00FA4A25"/>
    <w:rsid w:val="00FA4A83"/>
    <w:rsid w:val="00FA4C16"/>
    <w:rsid w:val="00FA4F48"/>
    <w:rsid w:val="00FA5093"/>
    <w:rsid w:val="00FA56EA"/>
    <w:rsid w:val="00FA59B3"/>
    <w:rsid w:val="00FA5A49"/>
    <w:rsid w:val="00FA5C61"/>
    <w:rsid w:val="00FA5DB5"/>
    <w:rsid w:val="00FA6160"/>
    <w:rsid w:val="00FA6278"/>
    <w:rsid w:val="00FA6778"/>
    <w:rsid w:val="00FA67EB"/>
    <w:rsid w:val="00FA6868"/>
    <w:rsid w:val="00FA69CF"/>
    <w:rsid w:val="00FA69DA"/>
    <w:rsid w:val="00FA6B56"/>
    <w:rsid w:val="00FA6C6F"/>
    <w:rsid w:val="00FA6D3C"/>
    <w:rsid w:val="00FA6EF6"/>
    <w:rsid w:val="00FA7075"/>
    <w:rsid w:val="00FA74F1"/>
    <w:rsid w:val="00FA76D2"/>
    <w:rsid w:val="00FA79DC"/>
    <w:rsid w:val="00FA7A81"/>
    <w:rsid w:val="00FA7B67"/>
    <w:rsid w:val="00FA7CC9"/>
    <w:rsid w:val="00FA7D25"/>
    <w:rsid w:val="00FB004A"/>
    <w:rsid w:val="00FB00EF"/>
    <w:rsid w:val="00FB03B4"/>
    <w:rsid w:val="00FB05E7"/>
    <w:rsid w:val="00FB068C"/>
    <w:rsid w:val="00FB094B"/>
    <w:rsid w:val="00FB0BD9"/>
    <w:rsid w:val="00FB0E86"/>
    <w:rsid w:val="00FB0F97"/>
    <w:rsid w:val="00FB141B"/>
    <w:rsid w:val="00FB15FB"/>
    <w:rsid w:val="00FB1C3A"/>
    <w:rsid w:val="00FB1D52"/>
    <w:rsid w:val="00FB1FA4"/>
    <w:rsid w:val="00FB207D"/>
    <w:rsid w:val="00FB243E"/>
    <w:rsid w:val="00FB2CE7"/>
    <w:rsid w:val="00FB2F01"/>
    <w:rsid w:val="00FB3051"/>
    <w:rsid w:val="00FB31F7"/>
    <w:rsid w:val="00FB34E2"/>
    <w:rsid w:val="00FB37EE"/>
    <w:rsid w:val="00FB3ABE"/>
    <w:rsid w:val="00FB3C62"/>
    <w:rsid w:val="00FB4199"/>
    <w:rsid w:val="00FB446C"/>
    <w:rsid w:val="00FB4AF2"/>
    <w:rsid w:val="00FB4E26"/>
    <w:rsid w:val="00FB4FCF"/>
    <w:rsid w:val="00FB50C3"/>
    <w:rsid w:val="00FB536E"/>
    <w:rsid w:val="00FB55A1"/>
    <w:rsid w:val="00FB58A2"/>
    <w:rsid w:val="00FB58BD"/>
    <w:rsid w:val="00FB59EA"/>
    <w:rsid w:val="00FB5E78"/>
    <w:rsid w:val="00FB637E"/>
    <w:rsid w:val="00FB6D7A"/>
    <w:rsid w:val="00FB6E18"/>
    <w:rsid w:val="00FB6E2B"/>
    <w:rsid w:val="00FB7069"/>
    <w:rsid w:val="00FB71BD"/>
    <w:rsid w:val="00FB71CB"/>
    <w:rsid w:val="00FB7325"/>
    <w:rsid w:val="00FB73E9"/>
    <w:rsid w:val="00FB772D"/>
    <w:rsid w:val="00FB783E"/>
    <w:rsid w:val="00FB7A85"/>
    <w:rsid w:val="00FB7A9C"/>
    <w:rsid w:val="00FC0796"/>
    <w:rsid w:val="00FC0817"/>
    <w:rsid w:val="00FC08C4"/>
    <w:rsid w:val="00FC0ACB"/>
    <w:rsid w:val="00FC0B6D"/>
    <w:rsid w:val="00FC0D7B"/>
    <w:rsid w:val="00FC0DF9"/>
    <w:rsid w:val="00FC13A2"/>
    <w:rsid w:val="00FC13DA"/>
    <w:rsid w:val="00FC1625"/>
    <w:rsid w:val="00FC169B"/>
    <w:rsid w:val="00FC2144"/>
    <w:rsid w:val="00FC218D"/>
    <w:rsid w:val="00FC27C8"/>
    <w:rsid w:val="00FC3207"/>
    <w:rsid w:val="00FC3348"/>
    <w:rsid w:val="00FC3355"/>
    <w:rsid w:val="00FC3CF1"/>
    <w:rsid w:val="00FC3F38"/>
    <w:rsid w:val="00FC3F90"/>
    <w:rsid w:val="00FC42BF"/>
    <w:rsid w:val="00FC44BB"/>
    <w:rsid w:val="00FC45C2"/>
    <w:rsid w:val="00FC4649"/>
    <w:rsid w:val="00FC4883"/>
    <w:rsid w:val="00FC4950"/>
    <w:rsid w:val="00FC4C5F"/>
    <w:rsid w:val="00FC4DDF"/>
    <w:rsid w:val="00FC54FE"/>
    <w:rsid w:val="00FC58FC"/>
    <w:rsid w:val="00FC5926"/>
    <w:rsid w:val="00FC5965"/>
    <w:rsid w:val="00FC5C04"/>
    <w:rsid w:val="00FC5EF8"/>
    <w:rsid w:val="00FC5F84"/>
    <w:rsid w:val="00FC60A2"/>
    <w:rsid w:val="00FC613E"/>
    <w:rsid w:val="00FC61E1"/>
    <w:rsid w:val="00FC63AD"/>
    <w:rsid w:val="00FC644A"/>
    <w:rsid w:val="00FC66FC"/>
    <w:rsid w:val="00FC6714"/>
    <w:rsid w:val="00FC6A49"/>
    <w:rsid w:val="00FC6D4F"/>
    <w:rsid w:val="00FC726F"/>
    <w:rsid w:val="00FC7516"/>
    <w:rsid w:val="00FC75DC"/>
    <w:rsid w:val="00FC75E0"/>
    <w:rsid w:val="00FC7738"/>
    <w:rsid w:val="00FC7870"/>
    <w:rsid w:val="00FC79F1"/>
    <w:rsid w:val="00FC7DA0"/>
    <w:rsid w:val="00FD00C8"/>
    <w:rsid w:val="00FD0551"/>
    <w:rsid w:val="00FD0682"/>
    <w:rsid w:val="00FD06A9"/>
    <w:rsid w:val="00FD0762"/>
    <w:rsid w:val="00FD0793"/>
    <w:rsid w:val="00FD0A22"/>
    <w:rsid w:val="00FD0B7C"/>
    <w:rsid w:val="00FD0DFC"/>
    <w:rsid w:val="00FD0EB4"/>
    <w:rsid w:val="00FD0EBC"/>
    <w:rsid w:val="00FD0FA8"/>
    <w:rsid w:val="00FD1265"/>
    <w:rsid w:val="00FD1457"/>
    <w:rsid w:val="00FD1806"/>
    <w:rsid w:val="00FD18A8"/>
    <w:rsid w:val="00FD26DC"/>
    <w:rsid w:val="00FD28D9"/>
    <w:rsid w:val="00FD2BFF"/>
    <w:rsid w:val="00FD2D40"/>
    <w:rsid w:val="00FD2D45"/>
    <w:rsid w:val="00FD31D6"/>
    <w:rsid w:val="00FD340C"/>
    <w:rsid w:val="00FD3669"/>
    <w:rsid w:val="00FD3682"/>
    <w:rsid w:val="00FD3B09"/>
    <w:rsid w:val="00FD3CEE"/>
    <w:rsid w:val="00FD3EA2"/>
    <w:rsid w:val="00FD3EAD"/>
    <w:rsid w:val="00FD3ED4"/>
    <w:rsid w:val="00FD414C"/>
    <w:rsid w:val="00FD4221"/>
    <w:rsid w:val="00FD428C"/>
    <w:rsid w:val="00FD472B"/>
    <w:rsid w:val="00FD5369"/>
    <w:rsid w:val="00FD5456"/>
    <w:rsid w:val="00FD5858"/>
    <w:rsid w:val="00FD5A74"/>
    <w:rsid w:val="00FD5BF7"/>
    <w:rsid w:val="00FD5DB5"/>
    <w:rsid w:val="00FD5E9F"/>
    <w:rsid w:val="00FD5FD0"/>
    <w:rsid w:val="00FD67DD"/>
    <w:rsid w:val="00FD69AA"/>
    <w:rsid w:val="00FD6ABF"/>
    <w:rsid w:val="00FD7672"/>
    <w:rsid w:val="00FD7E9F"/>
    <w:rsid w:val="00FD7F86"/>
    <w:rsid w:val="00FE0013"/>
    <w:rsid w:val="00FE0712"/>
    <w:rsid w:val="00FE0AF3"/>
    <w:rsid w:val="00FE0B32"/>
    <w:rsid w:val="00FE1825"/>
    <w:rsid w:val="00FE1E72"/>
    <w:rsid w:val="00FE1E9F"/>
    <w:rsid w:val="00FE23C2"/>
    <w:rsid w:val="00FE2402"/>
    <w:rsid w:val="00FE245C"/>
    <w:rsid w:val="00FE2655"/>
    <w:rsid w:val="00FE2678"/>
    <w:rsid w:val="00FE267F"/>
    <w:rsid w:val="00FE2B04"/>
    <w:rsid w:val="00FE2B14"/>
    <w:rsid w:val="00FE32B7"/>
    <w:rsid w:val="00FE33A8"/>
    <w:rsid w:val="00FE3416"/>
    <w:rsid w:val="00FE3452"/>
    <w:rsid w:val="00FE37DF"/>
    <w:rsid w:val="00FE3D2F"/>
    <w:rsid w:val="00FE42C3"/>
    <w:rsid w:val="00FE4B10"/>
    <w:rsid w:val="00FE4B72"/>
    <w:rsid w:val="00FE4BF5"/>
    <w:rsid w:val="00FE4EB5"/>
    <w:rsid w:val="00FE5212"/>
    <w:rsid w:val="00FE5331"/>
    <w:rsid w:val="00FE5398"/>
    <w:rsid w:val="00FE54DB"/>
    <w:rsid w:val="00FE56C9"/>
    <w:rsid w:val="00FE584B"/>
    <w:rsid w:val="00FE599F"/>
    <w:rsid w:val="00FE59E2"/>
    <w:rsid w:val="00FE5AE8"/>
    <w:rsid w:val="00FE5DD0"/>
    <w:rsid w:val="00FE608A"/>
    <w:rsid w:val="00FE608E"/>
    <w:rsid w:val="00FE6410"/>
    <w:rsid w:val="00FE656F"/>
    <w:rsid w:val="00FE6AD8"/>
    <w:rsid w:val="00FE6B45"/>
    <w:rsid w:val="00FE6B6C"/>
    <w:rsid w:val="00FE708A"/>
    <w:rsid w:val="00FE70C4"/>
    <w:rsid w:val="00FE75DE"/>
    <w:rsid w:val="00FE79CE"/>
    <w:rsid w:val="00FE7AD7"/>
    <w:rsid w:val="00FE7CAA"/>
    <w:rsid w:val="00FE7CE1"/>
    <w:rsid w:val="00FE7FB8"/>
    <w:rsid w:val="00FF007E"/>
    <w:rsid w:val="00FF06E4"/>
    <w:rsid w:val="00FF088C"/>
    <w:rsid w:val="00FF0A59"/>
    <w:rsid w:val="00FF0BF4"/>
    <w:rsid w:val="00FF1206"/>
    <w:rsid w:val="00FF130D"/>
    <w:rsid w:val="00FF14B6"/>
    <w:rsid w:val="00FF1A93"/>
    <w:rsid w:val="00FF1BC9"/>
    <w:rsid w:val="00FF1C94"/>
    <w:rsid w:val="00FF1D64"/>
    <w:rsid w:val="00FF1DB6"/>
    <w:rsid w:val="00FF211B"/>
    <w:rsid w:val="00FF23EE"/>
    <w:rsid w:val="00FF2686"/>
    <w:rsid w:val="00FF2937"/>
    <w:rsid w:val="00FF2DCC"/>
    <w:rsid w:val="00FF2DE1"/>
    <w:rsid w:val="00FF2FBC"/>
    <w:rsid w:val="00FF34C5"/>
    <w:rsid w:val="00FF34DC"/>
    <w:rsid w:val="00FF3510"/>
    <w:rsid w:val="00FF35D0"/>
    <w:rsid w:val="00FF3A5F"/>
    <w:rsid w:val="00FF3C0E"/>
    <w:rsid w:val="00FF3D2D"/>
    <w:rsid w:val="00FF406B"/>
    <w:rsid w:val="00FF447E"/>
    <w:rsid w:val="00FF4499"/>
    <w:rsid w:val="00FF4538"/>
    <w:rsid w:val="00FF4699"/>
    <w:rsid w:val="00FF4DEE"/>
    <w:rsid w:val="00FF5055"/>
    <w:rsid w:val="00FF542F"/>
    <w:rsid w:val="00FF5632"/>
    <w:rsid w:val="00FF56AC"/>
    <w:rsid w:val="00FF57F5"/>
    <w:rsid w:val="00FF6570"/>
    <w:rsid w:val="00FF664F"/>
    <w:rsid w:val="00FF6C74"/>
    <w:rsid w:val="00FF70C2"/>
    <w:rsid w:val="00FF7114"/>
    <w:rsid w:val="00FF729E"/>
    <w:rsid w:val="00FF74E9"/>
    <w:rsid w:val="00FF7758"/>
    <w:rsid w:val="00FF7919"/>
    <w:rsid w:val="00FF7DCF"/>
    <w:rsid w:val="00FF7F9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70"/>
    <w:rPr>
      <w:sz w:val="24"/>
      <w:szCs w:val="24"/>
      <w:lang w:val="ru-RU" w:eastAsia="ru-RU"/>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Pr>
      <w:rFonts w:ascii="Cambria" w:hAnsi="Cambria" w:cs="Cambria"/>
      <w:b/>
      <w:bCs/>
      <w:sz w:val="26"/>
      <w:szCs w:val="26"/>
    </w:rPr>
  </w:style>
  <w:style w:type="paragraph" w:styleId="a3">
    <w:name w:val="Normal (Web)"/>
    <w:aliases w:val="Обычный (веб) Знак,Знак1 Знак,Знак1 Знак Знак,Знак1 Знак Знак Знак Знак Знак Знак Знак,Знак11,Знак1 Знак Знак Знак,Знак,Обычный (веб) Знак2,Обычный (веб) Знак1 Знак,Обычный (веб) Знак Знак Знак"/>
    <w:basedOn w:val="a"/>
    <w:uiPriority w:val="99"/>
    <w:rsid w:val="00460EF6"/>
    <w:pPr>
      <w:spacing w:before="100" w:beforeAutospacing="1" w:after="100" w:afterAutospacing="1"/>
    </w:pPr>
  </w:style>
  <w:style w:type="paragraph" w:customStyle="1" w:styleId="a4">
    <w:name w:val="Знак Знак Знак Знак Знак"/>
    <w:basedOn w:val="a"/>
    <w:uiPriority w:val="99"/>
    <w:rsid w:val="00154066"/>
    <w:pPr>
      <w:autoSpaceDE w:val="0"/>
      <w:autoSpaceDN w:val="0"/>
    </w:pPr>
    <w:rPr>
      <w:rFonts w:ascii="Verdana" w:hAnsi="Verdana" w:cs="Verdana"/>
      <w:sz w:val="20"/>
      <w:szCs w:val="20"/>
      <w:lang w:val="en-US" w:eastAsia="en-US"/>
    </w:rPr>
  </w:style>
  <w:style w:type="paragraph" w:styleId="a5">
    <w:name w:val="header"/>
    <w:basedOn w:val="a"/>
    <w:link w:val="a6"/>
    <w:uiPriority w:val="99"/>
    <w:rsid w:val="00A83140"/>
    <w:pPr>
      <w:tabs>
        <w:tab w:val="center" w:pos="4677"/>
        <w:tab w:val="right" w:pos="9355"/>
      </w:tabs>
    </w:pPr>
  </w:style>
  <w:style w:type="character" w:customStyle="1" w:styleId="a6">
    <w:name w:val="Верхній колонтитул Знак"/>
    <w:basedOn w:val="a0"/>
    <w:link w:val="a5"/>
    <w:uiPriority w:val="99"/>
    <w:semiHidden/>
    <w:locked/>
    <w:rPr>
      <w:rFonts w:cs="Times New Roman"/>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ій колонтитул Знак"/>
    <w:basedOn w:val="a0"/>
    <w:link w:val="a8"/>
    <w:uiPriority w:val="99"/>
    <w:semiHidden/>
    <w:locked/>
    <w:rPr>
      <w:rFonts w:cs="Times New Roman"/>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у виносці Знак"/>
    <w:basedOn w:val="a0"/>
    <w:link w:val="ab"/>
    <w:uiPriority w:val="99"/>
    <w:semiHidden/>
    <w:locked/>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cs="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виноски Знак"/>
    <w:basedOn w:val="a0"/>
    <w:link w:val="ad"/>
    <w:uiPriority w:val="99"/>
    <w:semiHidden/>
    <w:locked/>
    <w:rPr>
      <w:rFonts w:cs="Times New Roman"/>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af0">
    <w:name w:val="Стандартний"/>
    <w:basedOn w:val="a"/>
    <w:uiPriority w:val="99"/>
    <w:rsid w:val="00362606"/>
    <w:pPr>
      <w:suppressAutoHyphens/>
      <w:spacing w:before="120"/>
      <w:ind w:firstLine="720"/>
      <w:jc w:val="both"/>
    </w:pPr>
    <w:rPr>
      <w:color w:val="0000FF"/>
      <w:sz w:val="28"/>
      <w:szCs w:val="28"/>
      <w:lang w:val="uk-UA" w:eastAsia="ar-SA"/>
    </w:rPr>
  </w:style>
  <w:style w:type="paragraph" w:customStyle="1" w:styleId="af1">
    <w:name w:val="Знак Знак"/>
    <w:basedOn w:val="a"/>
    <w:uiPriority w:val="99"/>
    <w:rsid w:val="00550A3C"/>
    <w:pPr>
      <w:autoSpaceDE w:val="0"/>
      <w:autoSpaceDN w:val="0"/>
    </w:pPr>
    <w:rPr>
      <w:rFonts w:ascii="Verdana" w:hAnsi="Verdana" w:cs="Verdana"/>
      <w:sz w:val="20"/>
      <w:szCs w:val="20"/>
      <w:lang w:val="en-US" w:eastAsia="en-US"/>
    </w:rPr>
  </w:style>
  <w:style w:type="character" w:customStyle="1" w:styleId="af2">
    <w:name w:val="Обычный (веб) Знак Знак"/>
    <w:aliases w:val="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веб) Знак Знак Знак Знак"/>
    <w:uiPriority w:val="99"/>
    <w:rsid w:val="00550A3C"/>
    <w:rPr>
      <w:sz w:val="24"/>
      <w:lang w:val="ru-RU" w:eastAsia="ru-RU"/>
    </w:rPr>
  </w:style>
  <w:style w:type="table" w:styleId="af3">
    <w:name w:val="Table Grid"/>
    <w:basedOn w:val="a1"/>
    <w:uiPriority w:val="99"/>
    <w:rsid w:val="00A053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D47C63"/>
    <w:rPr>
      <w:rFonts w:cs="Times New Roman"/>
      <w:b/>
      <w:bCs/>
    </w:rPr>
  </w:style>
  <w:style w:type="paragraph" w:customStyle="1" w:styleId="CharCharCharChar0">
    <w:name w:val="Char Знак Знак Char Знак Знак Char Знак Знак Char Знак Знак Знак Знак Знак Знак Знак Знак"/>
    <w:basedOn w:val="a"/>
    <w:uiPriority w:val="99"/>
    <w:rsid w:val="00F110BD"/>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570"/>
    <w:rPr>
      <w:sz w:val="24"/>
      <w:szCs w:val="24"/>
      <w:lang w:val="ru-RU" w:eastAsia="ru-RU"/>
    </w:rPr>
  </w:style>
  <w:style w:type="paragraph" w:styleId="3">
    <w:name w:val="heading 3"/>
    <w:basedOn w:val="a"/>
    <w:link w:val="30"/>
    <w:uiPriority w:val="99"/>
    <w:qFormat/>
    <w:rsid w:val="00460EF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Pr>
      <w:rFonts w:ascii="Cambria" w:hAnsi="Cambria" w:cs="Cambria"/>
      <w:b/>
      <w:bCs/>
      <w:sz w:val="26"/>
      <w:szCs w:val="26"/>
    </w:rPr>
  </w:style>
  <w:style w:type="paragraph" w:styleId="a3">
    <w:name w:val="Normal (Web)"/>
    <w:aliases w:val="Обычный (веб) Знак,Знак1 Знак,Знак1 Знак Знак,Знак1 Знак Знак Знак Знак Знак Знак Знак,Знак11,Знак1 Знак Знак Знак,Знак,Обычный (веб) Знак2,Обычный (веб) Знак1 Знак,Обычный (веб) Знак Знак Знак"/>
    <w:basedOn w:val="a"/>
    <w:uiPriority w:val="99"/>
    <w:rsid w:val="00460EF6"/>
    <w:pPr>
      <w:spacing w:before="100" w:beforeAutospacing="1" w:after="100" w:afterAutospacing="1"/>
    </w:pPr>
  </w:style>
  <w:style w:type="paragraph" w:customStyle="1" w:styleId="a4">
    <w:name w:val="Знак Знак Знак Знак Знак"/>
    <w:basedOn w:val="a"/>
    <w:uiPriority w:val="99"/>
    <w:rsid w:val="00154066"/>
    <w:pPr>
      <w:autoSpaceDE w:val="0"/>
      <w:autoSpaceDN w:val="0"/>
    </w:pPr>
    <w:rPr>
      <w:rFonts w:ascii="Verdana" w:hAnsi="Verdana" w:cs="Verdana"/>
      <w:sz w:val="20"/>
      <w:szCs w:val="20"/>
      <w:lang w:val="en-US" w:eastAsia="en-US"/>
    </w:rPr>
  </w:style>
  <w:style w:type="paragraph" w:styleId="a5">
    <w:name w:val="header"/>
    <w:basedOn w:val="a"/>
    <w:link w:val="a6"/>
    <w:uiPriority w:val="99"/>
    <w:rsid w:val="00A83140"/>
    <w:pPr>
      <w:tabs>
        <w:tab w:val="center" w:pos="4677"/>
        <w:tab w:val="right" w:pos="9355"/>
      </w:tabs>
    </w:pPr>
  </w:style>
  <w:style w:type="character" w:customStyle="1" w:styleId="a6">
    <w:name w:val="Верхній колонтитул Знак"/>
    <w:basedOn w:val="a0"/>
    <w:link w:val="a5"/>
    <w:uiPriority w:val="99"/>
    <w:semiHidden/>
    <w:locked/>
    <w:rPr>
      <w:rFonts w:cs="Times New Roman"/>
      <w:sz w:val="24"/>
      <w:szCs w:val="24"/>
    </w:rPr>
  </w:style>
  <w:style w:type="character" w:styleId="a7">
    <w:name w:val="page number"/>
    <w:basedOn w:val="a0"/>
    <w:uiPriority w:val="99"/>
    <w:rsid w:val="00A83140"/>
    <w:rPr>
      <w:rFonts w:cs="Times New Roman"/>
    </w:rPr>
  </w:style>
  <w:style w:type="paragraph" w:styleId="a8">
    <w:name w:val="footer"/>
    <w:basedOn w:val="a"/>
    <w:link w:val="a9"/>
    <w:uiPriority w:val="99"/>
    <w:rsid w:val="00D119E0"/>
    <w:pPr>
      <w:tabs>
        <w:tab w:val="center" w:pos="4677"/>
        <w:tab w:val="right" w:pos="9355"/>
      </w:tabs>
    </w:pPr>
  </w:style>
  <w:style w:type="character" w:customStyle="1" w:styleId="a9">
    <w:name w:val="Нижній колонтитул Знак"/>
    <w:basedOn w:val="a0"/>
    <w:link w:val="a8"/>
    <w:uiPriority w:val="99"/>
    <w:semiHidden/>
    <w:locked/>
    <w:rPr>
      <w:rFonts w:cs="Times New Roman"/>
      <w:sz w:val="24"/>
      <w:szCs w:val="24"/>
    </w:rPr>
  </w:style>
  <w:style w:type="paragraph" w:customStyle="1" w:styleId="CharCharCharChar1">
    <w:name w:val="Char Знак Знак Char Знак Знак Char Знак Знак Char Знак Знак Знак Знак Знак1 Знак"/>
    <w:basedOn w:val="a"/>
    <w:uiPriority w:val="99"/>
    <w:rsid w:val="002C2C5B"/>
    <w:rPr>
      <w:rFonts w:ascii="Verdana" w:hAnsi="Verdana" w:cs="Verdana"/>
      <w:sz w:val="20"/>
      <w:szCs w:val="20"/>
      <w:lang w:val="en-US" w:eastAsia="en-US"/>
    </w:rPr>
  </w:style>
  <w:style w:type="paragraph" w:customStyle="1" w:styleId="aa">
    <w:name w:val="Знак Знак Знак Знак Знак Знак Знак"/>
    <w:basedOn w:val="a"/>
    <w:uiPriority w:val="99"/>
    <w:rsid w:val="00243245"/>
    <w:pPr>
      <w:spacing w:after="120"/>
      <w:ind w:firstLine="709"/>
      <w:jc w:val="both"/>
    </w:pPr>
    <w:rPr>
      <w:rFonts w:ascii="Verdana" w:hAnsi="Verdana" w:cs="Verdana"/>
      <w:sz w:val="20"/>
      <w:szCs w:val="20"/>
      <w:lang w:val="en-US" w:eastAsia="en-US"/>
    </w:rPr>
  </w:style>
  <w:style w:type="paragraph" w:styleId="ab">
    <w:name w:val="Balloon Text"/>
    <w:basedOn w:val="a"/>
    <w:link w:val="ac"/>
    <w:uiPriority w:val="99"/>
    <w:semiHidden/>
    <w:rsid w:val="001A609C"/>
    <w:rPr>
      <w:rFonts w:ascii="Tahoma" w:hAnsi="Tahoma" w:cs="Tahoma"/>
      <w:sz w:val="16"/>
      <w:szCs w:val="16"/>
    </w:rPr>
  </w:style>
  <w:style w:type="character" w:customStyle="1" w:styleId="ac">
    <w:name w:val="Текст у виносці Знак"/>
    <w:basedOn w:val="a0"/>
    <w:link w:val="ab"/>
    <w:uiPriority w:val="99"/>
    <w:semiHidden/>
    <w:locked/>
    <w:rPr>
      <w:rFonts w:ascii="Tahoma" w:hAnsi="Tahoma" w:cs="Tahoma"/>
      <w:sz w:val="16"/>
      <w:szCs w:val="16"/>
    </w:rPr>
  </w:style>
  <w:style w:type="paragraph" w:customStyle="1" w:styleId="CharCharCharChar">
    <w:name w:val="Char Знак Знак Char Знак Знак Char Знак Знак Char Знак Знак Знак Знак Знак Знак"/>
    <w:basedOn w:val="a"/>
    <w:uiPriority w:val="99"/>
    <w:rsid w:val="00AC4759"/>
    <w:rPr>
      <w:rFonts w:ascii="Verdana" w:hAnsi="Verdana" w:cs="Verdana"/>
      <w:sz w:val="20"/>
      <w:szCs w:val="20"/>
      <w:lang w:val="en-US" w:eastAsia="en-US"/>
    </w:rPr>
  </w:style>
  <w:style w:type="paragraph" w:styleId="ad">
    <w:name w:val="footnote text"/>
    <w:basedOn w:val="a"/>
    <w:link w:val="ae"/>
    <w:uiPriority w:val="99"/>
    <w:semiHidden/>
    <w:rsid w:val="00A57F07"/>
    <w:rPr>
      <w:sz w:val="20"/>
      <w:szCs w:val="20"/>
    </w:rPr>
  </w:style>
  <w:style w:type="character" w:customStyle="1" w:styleId="ae">
    <w:name w:val="Текст виноски Знак"/>
    <w:basedOn w:val="a0"/>
    <w:link w:val="ad"/>
    <w:uiPriority w:val="99"/>
    <w:semiHidden/>
    <w:locked/>
    <w:rPr>
      <w:rFonts w:cs="Times New Roman"/>
      <w:sz w:val="20"/>
      <w:szCs w:val="20"/>
    </w:rPr>
  </w:style>
  <w:style w:type="character" w:styleId="af">
    <w:name w:val="footnote reference"/>
    <w:basedOn w:val="a0"/>
    <w:uiPriority w:val="99"/>
    <w:semiHidden/>
    <w:rsid w:val="00A57F07"/>
    <w:rPr>
      <w:rFonts w:cs="Times New Roman"/>
      <w:vertAlign w:val="superscript"/>
    </w:rPr>
  </w:style>
  <w:style w:type="paragraph" w:customStyle="1" w:styleId="af0">
    <w:name w:val="Стандартний"/>
    <w:basedOn w:val="a"/>
    <w:uiPriority w:val="99"/>
    <w:rsid w:val="00362606"/>
    <w:pPr>
      <w:suppressAutoHyphens/>
      <w:spacing w:before="120"/>
      <w:ind w:firstLine="720"/>
      <w:jc w:val="both"/>
    </w:pPr>
    <w:rPr>
      <w:color w:val="0000FF"/>
      <w:sz w:val="28"/>
      <w:szCs w:val="28"/>
      <w:lang w:val="uk-UA" w:eastAsia="ar-SA"/>
    </w:rPr>
  </w:style>
  <w:style w:type="paragraph" w:customStyle="1" w:styleId="af1">
    <w:name w:val="Знак Знак"/>
    <w:basedOn w:val="a"/>
    <w:uiPriority w:val="99"/>
    <w:rsid w:val="00550A3C"/>
    <w:pPr>
      <w:autoSpaceDE w:val="0"/>
      <w:autoSpaceDN w:val="0"/>
    </w:pPr>
    <w:rPr>
      <w:rFonts w:ascii="Verdana" w:hAnsi="Verdana" w:cs="Verdana"/>
      <w:sz w:val="20"/>
      <w:szCs w:val="20"/>
      <w:lang w:val="en-US" w:eastAsia="en-US"/>
    </w:rPr>
  </w:style>
  <w:style w:type="character" w:customStyle="1" w:styleId="af2">
    <w:name w:val="Обычный (веб) Знак Знак"/>
    <w:aliases w:val="Знак1 Знак Знак1,Знак1 Знак Знак Знак1,Знак1 Знак Знак Знак Знак Знак Знак Знак Знак,Знак1 Знак1,Знак1 Знак Знак Знак Знак,Знак Знак1,Обычный (веб) Знак2 Знак,Обычный (веб) Знак1 Знак Знак,Обычный (веб) Знак Знак Знак Знак"/>
    <w:uiPriority w:val="99"/>
    <w:rsid w:val="00550A3C"/>
    <w:rPr>
      <w:sz w:val="24"/>
      <w:lang w:val="ru-RU" w:eastAsia="ru-RU"/>
    </w:rPr>
  </w:style>
  <w:style w:type="table" w:styleId="af3">
    <w:name w:val="Table Grid"/>
    <w:basedOn w:val="a1"/>
    <w:uiPriority w:val="99"/>
    <w:rsid w:val="00A0536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99"/>
    <w:qFormat/>
    <w:rsid w:val="00D47C63"/>
    <w:rPr>
      <w:rFonts w:cs="Times New Roman"/>
      <w:b/>
      <w:bCs/>
    </w:rPr>
  </w:style>
  <w:style w:type="paragraph" w:customStyle="1" w:styleId="CharCharCharChar0">
    <w:name w:val="Char Знак Знак Char Знак Знак Char Знак Знак Char Знак Знак Знак Знак Знак Знак Знак Знак"/>
    <w:basedOn w:val="a"/>
    <w:uiPriority w:val="99"/>
    <w:rsid w:val="00F110BD"/>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4938">
      <w:bodyDiv w:val="1"/>
      <w:marLeft w:val="0"/>
      <w:marRight w:val="0"/>
      <w:marTop w:val="0"/>
      <w:marBottom w:val="0"/>
      <w:divBdr>
        <w:top w:val="none" w:sz="0" w:space="0" w:color="auto"/>
        <w:left w:val="none" w:sz="0" w:space="0" w:color="auto"/>
        <w:bottom w:val="none" w:sz="0" w:space="0" w:color="auto"/>
        <w:right w:val="none" w:sz="0" w:space="0" w:color="auto"/>
      </w:divBdr>
    </w:div>
    <w:div w:id="397939267">
      <w:bodyDiv w:val="1"/>
      <w:marLeft w:val="0"/>
      <w:marRight w:val="0"/>
      <w:marTop w:val="0"/>
      <w:marBottom w:val="0"/>
      <w:divBdr>
        <w:top w:val="none" w:sz="0" w:space="0" w:color="auto"/>
        <w:left w:val="none" w:sz="0" w:space="0" w:color="auto"/>
        <w:bottom w:val="none" w:sz="0" w:space="0" w:color="auto"/>
        <w:right w:val="none" w:sz="0" w:space="0" w:color="auto"/>
      </w:divBdr>
    </w:div>
    <w:div w:id="400756738">
      <w:bodyDiv w:val="1"/>
      <w:marLeft w:val="0"/>
      <w:marRight w:val="0"/>
      <w:marTop w:val="0"/>
      <w:marBottom w:val="0"/>
      <w:divBdr>
        <w:top w:val="none" w:sz="0" w:space="0" w:color="auto"/>
        <w:left w:val="none" w:sz="0" w:space="0" w:color="auto"/>
        <w:bottom w:val="none" w:sz="0" w:space="0" w:color="auto"/>
        <w:right w:val="none" w:sz="0" w:space="0" w:color="auto"/>
      </w:divBdr>
    </w:div>
    <w:div w:id="555166722">
      <w:bodyDiv w:val="1"/>
      <w:marLeft w:val="0"/>
      <w:marRight w:val="0"/>
      <w:marTop w:val="0"/>
      <w:marBottom w:val="0"/>
      <w:divBdr>
        <w:top w:val="none" w:sz="0" w:space="0" w:color="auto"/>
        <w:left w:val="none" w:sz="0" w:space="0" w:color="auto"/>
        <w:bottom w:val="none" w:sz="0" w:space="0" w:color="auto"/>
        <w:right w:val="none" w:sz="0" w:space="0" w:color="auto"/>
      </w:divBdr>
    </w:div>
    <w:div w:id="608658647">
      <w:bodyDiv w:val="1"/>
      <w:marLeft w:val="0"/>
      <w:marRight w:val="0"/>
      <w:marTop w:val="0"/>
      <w:marBottom w:val="0"/>
      <w:divBdr>
        <w:top w:val="none" w:sz="0" w:space="0" w:color="auto"/>
        <w:left w:val="none" w:sz="0" w:space="0" w:color="auto"/>
        <w:bottom w:val="none" w:sz="0" w:space="0" w:color="auto"/>
        <w:right w:val="none" w:sz="0" w:space="0" w:color="auto"/>
      </w:divBdr>
    </w:div>
    <w:div w:id="618219966">
      <w:bodyDiv w:val="1"/>
      <w:marLeft w:val="0"/>
      <w:marRight w:val="0"/>
      <w:marTop w:val="0"/>
      <w:marBottom w:val="0"/>
      <w:divBdr>
        <w:top w:val="none" w:sz="0" w:space="0" w:color="auto"/>
        <w:left w:val="none" w:sz="0" w:space="0" w:color="auto"/>
        <w:bottom w:val="none" w:sz="0" w:space="0" w:color="auto"/>
        <w:right w:val="none" w:sz="0" w:space="0" w:color="auto"/>
      </w:divBdr>
    </w:div>
    <w:div w:id="618881180">
      <w:bodyDiv w:val="1"/>
      <w:marLeft w:val="0"/>
      <w:marRight w:val="0"/>
      <w:marTop w:val="0"/>
      <w:marBottom w:val="0"/>
      <w:divBdr>
        <w:top w:val="none" w:sz="0" w:space="0" w:color="auto"/>
        <w:left w:val="none" w:sz="0" w:space="0" w:color="auto"/>
        <w:bottom w:val="none" w:sz="0" w:space="0" w:color="auto"/>
        <w:right w:val="none" w:sz="0" w:space="0" w:color="auto"/>
      </w:divBdr>
    </w:div>
    <w:div w:id="753090393">
      <w:bodyDiv w:val="1"/>
      <w:marLeft w:val="0"/>
      <w:marRight w:val="0"/>
      <w:marTop w:val="0"/>
      <w:marBottom w:val="0"/>
      <w:divBdr>
        <w:top w:val="none" w:sz="0" w:space="0" w:color="auto"/>
        <w:left w:val="none" w:sz="0" w:space="0" w:color="auto"/>
        <w:bottom w:val="none" w:sz="0" w:space="0" w:color="auto"/>
        <w:right w:val="none" w:sz="0" w:space="0" w:color="auto"/>
      </w:divBdr>
    </w:div>
    <w:div w:id="791366301">
      <w:bodyDiv w:val="1"/>
      <w:marLeft w:val="0"/>
      <w:marRight w:val="0"/>
      <w:marTop w:val="0"/>
      <w:marBottom w:val="0"/>
      <w:divBdr>
        <w:top w:val="none" w:sz="0" w:space="0" w:color="auto"/>
        <w:left w:val="none" w:sz="0" w:space="0" w:color="auto"/>
        <w:bottom w:val="none" w:sz="0" w:space="0" w:color="auto"/>
        <w:right w:val="none" w:sz="0" w:space="0" w:color="auto"/>
      </w:divBdr>
    </w:div>
    <w:div w:id="1016692405">
      <w:bodyDiv w:val="1"/>
      <w:marLeft w:val="0"/>
      <w:marRight w:val="0"/>
      <w:marTop w:val="0"/>
      <w:marBottom w:val="0"/>
      <w:divBdr>
        <w:top w:val="none" w:sz="0" w:space="0" w:color="auto"/>
        <w:left w:val="none" w:sz="0" w:space="0" w:color="auto"/>
        <w:bottom w:val="none" w:sz="0" w:space="0" w:color="auto"/>
        <w:right w:val="none" w:sz="0" w:space="0" w:color="auto"/>
      </w:divBdr>
    </w:div>
    <w:div w:id="1301114506">
      <w:bodyDiv w:val="1"/>
      <w:marLeft w:val="0"/>
      <w:marRight w:val="0"/>
      <w:marTop w:val="0"/>
      <w:marBottom w:val="0"/>
      <w:divBdr>
        <w:top w:val="none" w:sz="0" w:space="0" w:color="auto"/>
        <w:left w:val="none" w:sz="0" w:space="0" w:color="auto"/>
        <w:bottom w:val="none" w:sz="0" w:space="0" w:color="auto"/>
        <w:right w:val="none" w:sz="0" w:space="0" w:color="auto"/>
      </w:divBdr>
    </w:div>
    <w:div w:id="1382096449">
      <w:bodyDiv w:val="1"/>
      <w:marLeft w:val="0"/>
      <w:marRight w:val="0"/>
      <w:marTop w:val="0"/>
      <w:marBottom w:val="0"/>
      <w:divBdr>
        <w:top w:val="none" w:sz="0" w:space="0" w:color="auto"/>
        <w:left w:val="none" w:sz="0" w:space="0" w:color="auto"/>
        <w:bottom w:val="none" w:sz="0" w:space="0" w:color="auto"/>
        <w:right w:val="none" w:sz="0" w:space="0" w:color="auto"/>
      </w:divBdr>
    </w:div>
    <w:div w:id="1519464485">
      <w:bodyDiv w:val="1"/>
      <w:marLeft w:val="0"/>
      <w:marRight w:val="0"/>
      <w:marTop w:val="0"/>
      <w:marBottom w:val="0"/>
      <w:divBdr>
        <w:top w:val="none" w:sz="0" w:space="0" w:color="auto"/>
        <w:left w:val="none" w:sz="0" w:space="0" w:color="auto"/>
        <w:bottom w:val="none" w:sz="0" w:space="0" w:color="auto"/>
        <w:right w:val="none" w:sz="0" w:space="0" w:color="auto"/>
      </w:divBdr>
    </w:div>
    <w:div w:id="1662539532">
      <w:marLeft w:val="0"/>
      <w:marRight w:val="0"/>
      <w:marTop w:val="0"/>
      <w:marBottom w:val="0"/>
      <w:divBdr>
        <w:top w:val="none" w:sz="0" w:space="0" w:color="auto"/>
        <w:left w:val="none" w:sz="0" w:space="0" w:color="auto"/>
        <w:bottom w:val="none" w:sz="0" w:space="0" w:color="auto"/>
        <w:right w:val="none" w:sz="0" w:space="0" w:color="auto"/>
      </w:divBdr>
    </w:div>
    <w:div w:id="1662539533">
      <w:marLeft w:val="0"/>
      <w:marRight w:val="0"/>
      <w:marTop w:val="0"/>
      <w:marBottom w:val="0"/>
      <w:divBdr>
        <w:top w:val="none" w:sz="0" w:space="0" w:color="auto"/>
        <w:left w:val="none" w:sz="0" w:space="0" w:color="auto"/>
        <w:bottom w:val="none" w:sz="0" w:space="0" w:color="auto"/>
        <w:right w:val="none" w:sz="0" w:space="0" w:color="auto"/>
      </w:divBdr>
    </w:div>
    <w:div w:id="1662539534">
      <w:marLeft w:val="0"/>
      <w:marRight w:val="0"/>
      <w:marTop w:val="0"/>
      <w:marBottom w:val="0"/>
      <w:divBdr>
        <w:top w:val="none" w:sz="0" w:space="0" w:color="auto"/>
        <w:left w:val="none" w:sz="0" w:space="0" w:color="auto"/>
        <w:bottom w:val="none" w:sz="0" w:space="0" w:color="auto"/>
        <w:right w:val="none" w:sz="0" w:space="0" w:color="auto"/>
      </w:divBdr>
    </w:div>
    <w:div w:id="1662539535">
      <w:marLeft w:val="0"/>
      <w:marRight w:val="0"/>
      <w:marTop w:val="0"/>
      <w:marBottom w:val="0"/>
      <w:divBdr>
        <w:top w:val="none" w:sz="0" w:space="0" w:color="auto"/>
        <w:left w:val="none" w:sz="0" w:space="0" w:color="auto"/>
        <w:bottom w:val="none" w:sz="0" w:space="0" w:color="auto"/>
        <w:right w:val="none" w:sz="0" w:space="0" w:color="auto"/>
      </w:divBdr>
    </w:div>
    <w:div w:id="1662539536">
      <w:marLeft w:val="0"/>
      <w:marRight w:val="0"/>
      <w:marTop w:val="0"/>
      <w:marBottom w:val="0"/>
      <w:divBdr>
        <w:top w:val="none" w:sz="0" w:space="0" w:color="auto"/>
        <w:left w:val="none" w:sz="0" w:space="0" w:color="auto"/>
        <w:bottom w:val="none" w:sz="0" w:space="0" w:color="auto"/>
        <w:right w:val="none" w:sz="0" w:space="0" w:color="auto"/>
      </w:divBdr>
    </w:div>
    <w:div w:id="1662539537">
      <w:marLeft w:val="0"/>
      <w:marRight w:val="0"/>
      <w:marTop w:val="0"/>
      <w:marBottom w:val="0"/>
      <w:divBdr>
        <w:top w:val="none" w:sz="0" w:space="0" w:color="auto"/>
        <w:left w:val="none" w:sz="0" w:space="0" w:color="auto"/>
        <w:bottom w:val="none" w:sz="0" w:space="0" w:color="auto"/>
        <w:right w:val="none" w:sz="0" w:space="0" w:color="auto"/>
      </w:divBdr>
    </w:div>
    <w:div w:id="1662539538">
      <w:marLeft w:val="0"/>
      <w:marRight w:val="0"/>
      <w:marTop w:val="0"/>
      <w:marBottom w:val="0"/>
      <w:divBdr>
        <w:top w:val="none" w:sz="0" w:space="0" w:color="auto"/>
        <w:left w:val="none" w:sz="0" w:space="0" w:color="auto"/>
        <w:bottom w:val="none" w:sz="0" w:space="0" w:color="auto"/>
        <w:right w:val="none" w:sz="0" w:space="0" w:color="auto"/>
      </w:divBdr>
    </w:div>
    <w:div w:id="1662539539">
      <w:marLeft w:val="0"/>
      <w:marRight w:val="0"/>
      <w:marTop w:val="0"/>
      <w:marBottom w:val="0"/>
      <w:divBdr>
        <w:top w:val="none" w:sz="0" w:space="0" w:color="auto"/>
        <w:left w:val="none" w:sz="0" w:space="0" w:color="auto"/>
        <w:bottom w:val="none" w:sz="0" w:space="0" w:color="auto"/>
        <w:right w:val="none" w:sz="0" w:space="0" w:color="auto"/>
      </w:divBdr>
    </w:div>
    <w:div w:id="1662539540">
      <w:marLeft w:val="0"/>
      <w:marRight w:val="0"/>
      <w:marTop w:val="0"/>
      <w:marBottom w:val="0"/>
      <w:divBdr>
        <w:top w:val="none" w:sz="0" w:space="0" w:color="auto"/>
        <w:left w:val="none" w:sz="0" w:space="0" w:color="auto"/>
        <w:bottom w:val="none" w:sz="0" w:space="0" w:color="auto"/>
        <w:right w:val="none" w:sz="0" w:space="0" w:color="auto"/>
      </w:divBdr>
    </w:div>
    <w:div w:id="1662539541">
      <w:marLeft w:val="0"/>
      <w:marRight w:val="0"/>
      <w:marTop w:val="0"/>
      <w:marBottom w:val="0"/>
      <w:divBdr>
        <w:top w:val="none" w:sz="0" w:space="0" w:color="auto"/>
        <w:left w:val="none" w:sz="0" w:space="0" w:color="auto"/>
        <w:bottom w:val="none" w:sz="0" w:space="0" w:color="auto"/>
        <w:right w:val="none" w:sz="0" w:space="0" w:color="auto"/>
      </w:divBdr>
    </w:div>
    <w:div w:id="1662539542">
      <w:marLeft w:val="0"/>
      <w:marRight w:val="0"/>
      <w:marTop w:val="0"/>
      <w:marBottom w:val="0"/>
      <w:divBdr>
        <w:top w:val="none" w:sz="0" w:space="0" w:color="auto"/>
        <w:left w:val="none" w:sz="0" w:space="0" w:color="auto"/>
        <w:bottom w:val="none" w:sz="0" w:space="0" w:color="auto"/>
        <w:right w:val="none" w:sz="0" w:space="0" w:color="auto"/>
      </w:divBdr>
    </w:div>
    <w:div w:id="1662539543">
      <w:marLeft w:val="0"/>
      <w:marRight w:val="0"/>
      <w:marTop w:val="0"/>
      <w:marBottom w:val="0"/>
      <w:divBdr>
        <w:top w:val="none" w:sz="0" w:space="0" w:color="auto"/>
        <w:left w:val="none" w:sz="0" w:space="0" w:color="auto"/>
        <w:bottom w:val="none" w:sz="0" w:space="0" w:color="auto"/>
        <w:right w:val="none" w:sz="0" w:space="0" w:color="auto"/>
      </w:divBdr>
    </w:div>
    <w:div w:id="1672101458">
      <w:bodyDiv w:val="1"/>
      <w:marLeft w:val="0"/>
      <w:marRight w:val="0"/>
      <w:marTop w:val="0"/>
      <w:marBottom w:val="0"/>
      <w:divBdr>
        <w:top w:val="none" w:sz="0" w:space="0" w:color="auto"/>
        <w:left w:val="none" w:sz="0" w:space="0" w:color="auto"/>
        <w:bottom w:val="none" w:sz="0" w:space="0" w:color="auto"/>
        <w:right w:val="none" w:sz="0" w:space="0" w:color="auto"/>
      </w:divBdr>
    </w:div>
    <w:div w:id="1805463429">
      <w:bodyDiv w:val="1"/>
      <w:marLeft w:val="0"/>
      <w:marRight w:val="0"/>
      <w:marTop w:val="0"/>
      <w:marBottom w:val="0"/>
      <w:divBdr>
        <w:top w:val="none" w:sz="0" w:space="0" w:color="auto"/>
        <w:left w:val="none" w:sz="0" w:space="0" w:color="auto"/>
        <w:bottom w:val="none" w:sz="0" w:space="0" w:color="auto"/>
        <w:right w:val="none" w:sz="0" w:space="0" w:color="auto"/>
      </w:divBdr>
    </w:div>
    <w:div w:id="1845782215">
      <w:bodyDiv w:val="1"/>
      <w:marLeft w:val="0"/>
      <w:marRight w:val="0"/>
      <w:marTop w:val="0"/>
      <w:marBottom w:val="0"/>
      <w:divBdr>
        <w:top w:val="none" w:sz="0" w:space="0" w:color="auto"/>
        <w:left w:val="none" w:sz="0" w:space="0" w:color="auto"/>
        <w:bottom w:val="none" w:sz="0" w:space="0" w:color="auto"/>
        <w:right w:val="none" w:sz="0" w:space="0" w:color="auto"/>
      </w:divBdr>
    </w:div>
    <w:div w:id="1846164996">
      <w:bodyDiv w:val="1"/>
      <w:marLeft w:val="0"/>
      <w:marRight w:val="0"/>
      <w:marTop w:val="0"/>
      <w:marBottom w:val="0"/>
      <w:divBdr>
        <w:top w:val="none" w:sz="0" w:space="0" w:color="auto"/>
        <w:left w:val="none" w:sz="0" w:space="0" w:color="auto"/>
        <w:bottom w:val="none" w:sz="0" w:space="0" w:color="auto"/>
        <w:right w:val="none" w:sz="0" w:space="0" w:color="auto"/>
      </w:divBdr>
    </w:div>
    <w:div w:id="1900286232">
      <w:bodyDiv w:val="1"/>
      <w:marLeft w:val="0"/>
      <w:marRight w:val="0"/>
      <w:marTop w:val="0"/>
      <w:marBottom w:val="0"/>
      <w:divBdr>
        <w:top w:val="none" w:sz="0" w:space="0" w:color="auto"/>
        <w:left w:val="none" w:sz="0" w:space="0" w:color="auto"/>
        <w:bottom w:val="none" w:sz="0" w:space="0" w:color="auto"/>
        <w:right w:val="none" w:sz="0" w:space="0" w:color="auto"/>
      </w:divBdr>
    </w:div>
    <w:div w:id="1907375295">
      <w:bodyDiv w:val="1"/>
      <w:marLeft w:val="0"/>
      <w:marRight w:val="0"/>
      <w:marTop w:val="0"/>
      <w:marBottom w:val="0"/>
      <w:divBdr>
        <w:top w:val="none" w:sz="0" w:space="0" w:color="auto"/>
        <w:left w:val="none" w:sz="0" w:space="0" w:color="auto"/>
        <w:bottom w:val="none" w:sz="0" w:space="0" w:color="auto"/>
        <w:right w:val="none" w:sz="0" w:space="0" w:color="auto"/>
      </w:divBdr>
    </w:div>
    <w:div w:id="2036996156">
      <w:bodyDiv w:val="1"/>
      <w:marLeft w:val="0"/>
      <w:marRight w:val="0"/>
      <w:marTop w:val="0"/>
      <w:marBottom w:val="0"/>
      <w:divBdr>
        <w:top w:val="none" w:sz="0" w:space="0" w:color="auto"/>
        <w:left w:val="none" w:sz="0" w:space="0" w:color="auto"/>
        <w:bottom w:val="none" w:sz="0" w:space="0" w:color="auto"/>
        <w:right w:val="none" w:sz="0" w:space="0" w:color="auto"/>
      </w:divBdr>
    </w:div>
    <w:div w:id="209081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lesya\&#1047;&#1072;&#1082;&#1086;&#1085;&#1086;&#1087;&#1088;&#1086;&#1077;&#1082;&#1090;&#1080;\&#1058;&#1070;&#1058;&#1070;&#1053;%20&#1089;&#1090;&#1072;&#1074;&#1082;&#1080;%20&#1028;&#1057;_&#1087;&#1088;&#1086;&#1077;&#1082;&#1090;%20&#1052;&#1060;\&#1040;&#1056;&#1042;\&#1040;&#1056;&#1042;_&#1047;&#1059;_%20&#1057;&#1058;&#1040;&#1042;&#1050;&#1048;%20&#1058;&#1070;&#1058;&#1070;&#1053;%20&#1028;&#1057;_03%2008%202017_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B7EF2-F77E-44E9-A67E-52B00BF5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АРВ_ЗУ_ СТАВКИ ТЮТЮН ЄС_03 08 2017_2</Template>
  <TotalTime>10</TotalTime>
  <Pages>12</Pages>
  <Words>14033</Words>
  <Characters>8000</Characters>
  <Application>Microsoft Office Word</Application>
  <DocSecurity>0</DocSecurity>
  <Lines>66</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АНАЛІЗ РЕГУЛЯТОРНОГО ВПЛИВУ</vt:lpstr>
      <vt:lpstr>АНАЛІЗ РЕГУЛЯТОРНОГО ВПЛИВУ</vt:lpstr>
    </vt:vector>
  </TitlesOfParts>
  <Company>Minfin</Company>
  <LinksUpToDate>false</LinksUpToDate>
  <CharactersWithSpaces>21990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БОРТНИЦЬКА ОЛЕСЯ ІВАНІВНА</dc:creator>
  <cp:lastModifiedBy>Користувач Windows</cp:lastModifiedBy>
  <cp:revision>5</cp:revision>
  <cp:lastPrinted>2018-04-20T09:47:00Z</cp:lastPrinted>
  <dcterms:created xsi:type="dcterms:W3CDTF">2018-04-20T09:44:00Z</dcterms:created>
  <dcterms:modified xsi:type="dcterms:W3CDTF">2018-04-20T09:55:00Z</dcterms:modified>
</cp:coreProperties>
</file>