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3F" w:rsidRPr="004C57B9" w:rsidRDefault="0036563F" w:rsidP="0036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Декларація </w:t>
      </w:r>
    </w:p>
    <w:p w:rsidR="0036563F" w:rsidRPr="004C57B9" w:rsidRDefault="0036563F" w:rsidP="0036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з внутрішнього контролю </w:t>
      </w:r>
    </w:p>
    <w:p w:rsidR="0036563F" w:rsidRPr="004C57B9" w:rsidRDefault="0036563F" w:rsidP="0036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63F" w:rsidRPr="004C57B9" w:rsidRDefault="0036563F" w:rsidP="0036563F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Pr="004C57B9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4C57B9">
        <w:rPr>
          <w:rFonts w:ascii="Times New Roman" w:hAnsi="Times New Roman" w:cs="Times New Roman"/>
          <w:sz w:val="28"/>
          <w:szCs w:val="28"/>
        </w:rPr>
        <w:t>___</w:t>
      </w:r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  <w:r w:rsidRPr="004C57B9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6563F" w:rsidRPr="004C57B9" w:rsidRDefault="0036563F" w:rsidP="00365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t>Результативність впровадженого комплексу управлінських заходів</w:t>
      </w:r>
    </w:p>
    <w:p w:rsidR="0036563F" w:rsidRPr="004C57B9" w:rsidRDefault="0036563F" w:rsidP="0036563F">
      <w:pPr>
        <w:spacing w:after="0"/>
        <w:jc w:val="both"/>
        <w:rPr>
          <w:sz w:val="12"/>
          <w:szCs w:val="12"/>
          <w:lang w:val="uk-UA"/>
        </w:rPr>
      </w:pPr>
    </w:p>
    <w:p w:rsidR="0036563F" w:rsidRPr="004C57B9" w:rsidRDefault="0036563F" w:rsidP="0036563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4C57B9">
        <w:rPr>
          <w:sz w:val="28"/>
          <w:szCs w:val="28"/>
        </w:rPr>
        <w:t>У ___</w:t>
      </w:r>
      <w:r w:rsidRPr="004C57B9">
        <w:rPr>
          <w:sz w:val="28"/>
          <w:szCs w:val="28"/>
          <w:lang w:val="ru-RU"/>
        </w:rPr>
        <w:t>___</w:t>
      </w:r>
      <w:r w:rsidRPr="004C57B9">
        <w:rPr>
          <w:sz w:val="28"/>
          <w:szCs w:val="28"/>
        </w:rPr>
        <w:t>_ році в</w:t>
      </w:r>
      <w:r w:rsidRPr="004C57B9">
        <w:t xml:space="preserve"> _____________________________________</w:t>
      </w:r>
      <w:r w:rsidRPr="004C57B9">
        <w:rPr>
          <w:lang w:val="ru-RU"/>
        </w:rPr>
        <w:t>________________________</w:t>
      </w:r>
    </w:p>
    <w:p w:rsidR="0036563F" w:rsidRPr="004C57B9" w:rsidRDefault="0036563F" w:rsidP="0036563F">
      <w:pPr>
        <w:pStyle w:val="rvps2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36563F" w:rsidRPr="004C57B9" w:rsidRDefault="0036563F" w:rsidP="0036563F">
      <w:pPr>
        <w:pStyle w:val="rvps2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4C57B9">
        <w:rPr>
          <w:lang w:val="ru-RU"/>
        </w:rPr>
        <w:t xml:space="preserve">_________________________________________________________________ </w:t>
      </w:r>
      <w:r w:rsidRPr="004C57B9">
        <w:rPr>
          <w:sz w:val="28"/>
          <w:szCs w:val="28"/>
        </w:rPr>
        <w:t>(далі – Установа)</w:t>
      </w:r>
    </w:p>
    <w:p w:rsidR="0036563F" w:rsidRPr="004C57B9" w:rsidRDefault="0036563F" w:rsidP="0036563F">
      <w:pPr>
        <w:pStyle w:val="rvps2"/>
        <w:shd w:val="clear" w:color="auto" w:fill="FFFFFF"/>
        <w:spacing w:before="0" w:beforeAutospacing="0" w:after="0" w:afterAutospacing="0"/>
        <w:jc w:val="center"/>
        <w:rPr>
          <w:lang w:val="ru-RU"/>
        </w:rPr>
      </w:pPr>
      <w:r w:rsidRPr="004C57B9">
        <w:rPr>
          <w:i/>
          <w:sz w:val="20"/>
          <w:szCs w:val="20"/>
        </w:rPr>
        <w:t>(найменування державного органу)</w:t>
      </w:r>
      <w:r w:rsidRPr="004C57B9">
        <w:rPr>
          <w:lang w:val="ru-RU"/>
        </w:rPr>
        <w:t xml:space="preserve"> </w:t>
      </w:r>
      <w:r w:rsidRPr="004C57B9">
        <w:rPr>
          <w:sz w:val="20"/>
          <w:szCs w:val="20"/>
        </w:rPr>
        <w:br/>
        <w:t xml:space="preserve">                                                                   </w:t>
      </w:r>
    </w:p>
    <w:p w:rsidR="0036563F" w:rsidRPr="004C57B9" w:rsidRDefault="0036563F" w:rsidP="0036563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57B9">
        <w:rPr>
          <w:sz w:val="28"/>
          <w:szCs w:val="28"/>
        </w:rPr>
        <w:t xml:space="preserve">стан внутрішнього контролю </w:t>
      </w:r>
    </w:p>
    <w:p w:rsidR="0036563F" w:rsidRPr="004C57B9" w:rsidRDefault="0036563F" w:rsidP="0036563F">
      <w:pPr>
        <w:pStyle w:val="rvps2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36563F" w:rsidRPr="004C57B9" w:rsidRDefault="003B0DB2" w:rsidP="0036563F">
      <w:pPr>
        <w:pStyle w:val="rvps2"/>
        <w:shd w:val="clear" w:color="auto" w:fill="FFFFFF"/>
        <w:spacing w:before="0" w:beforeAutospacing="0" w:after="0" w:afterAutospacing="0"/>
        <w:ind w:left="2552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93112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6563F" w:rsidRPr="004C57B9">
        <w:rPr>
          <w:sz w:val="28"/>
          <w:szCs w:val="28"/>
        </w:rPr>
        <w:t xml:space="preserve">забезпечив           </w:t>
      </w:r>
      <w:sdt>
        <w:sdtPr>
          <w:rPr>
            <w:sz w:val="28"/>
            <w:szCs w:val="28"/>
          </w:rPr>
          <w:id w:val="180882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6563F" w:rsidRPr="004C57B9">
        <w:rPr>
          <w:sz w:val="28"/>
          <w:szCs w:val="28"/>
        </w:rPr>
        <w:t>не забезпечив</w:t>
      </w:r>
    </w:p>
    <w:p w:rsidR="0036563F" w:rsidRPr="004C57B9" w:rsidRDefault="0036563F" w:rsidP="0036563F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36563F" w:rsidRPr="004C57B9" w:rsidRDefault="0036563F" w:rsidP="0036563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57B9">
        <w:rPr>
          <w:sz w:val="28"/>
          <w:szCs w:val="28"/>
        </w:rPr>
        <w:t xml:space="preserve">дотримання законності та ефективності використання бюджетних коштів, досягнення результатів відповідно до встановленої мети, завдань, планів і вимог щодо діяльності Установи, зокрема: </w:t>
      </w:r>
    </w:p>
    <w:p w:rsidR="0036563F" w:rsidRPr="00A40DDE" w:rsidRDefault="0036563F" w:rsidP="003656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0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управлінські / організаційні заходи, спрямовані на виконання основних завдань, досягнення цілей діяльності, мети, завдань та результативних показників бюджетних програм Установи були:</w:t>
      </w:r>
    </w:p>
    <w:p w:rsidR="0036563F" w:rsidRPr="004C57B9" w:rsidRDefault="0036563F" w:rsidP="0036563F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6563F" w:rsidRPr="004C57B9" w:rsidRDefault="003B0DB2" w:rsidP="0036563F">
      <w:pPr>
        <w:pStyle w:val="a3"/>
        <w:spacing w:after="0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id w:val="-135618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 w:eastAsia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достатніми         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id w:val="-147259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 w:eastAsia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достатніми</w:t>
      </w:r>
    </w:p>
    <w:p w:rsidR="0036563F" w:rsidRPr="004C57B9" w:rsidRDefault="0036563F" w:rsidP="00365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  <w14:ligatures w14:val="none"/>
        </w:rPr>
      </w:pPr>
    </w:p>
    <w:p w:rsidR="0036563F" w:rsidRPr="00A40DDE" w:rsidRDefault="0036563F" w:rsidP="0036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0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ефективність та результативність діяльності Установи під час </w:t>
      </w:r>
      <w:r w:rsidRPr="00A40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визначеного бюджетом обсягу коштів:</w:t>
      </w:r>
    </w:p>
    <w:p w:rsidR="0036563F" w:rsidRPr="004C57B9" w:rsidRDefault="0036563F" w:rsidP="0036563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6563F" w:rsidRPr="004C57B9" w:rsidRDefault="003B0DB2" w:rsidP="0036563F">
      <w:pPr>
        <w:pStyle w:val="a3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id w:val="-1237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 w:eastAsia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досягнуто           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id w:val="-104729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 w:eastAsia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досягнуто</w:t>
      </w:r>
    </w:p>
    <w:p w:rsidR="0036563F" w:rsidRPr="004C57B9" w:rsidRDefault="0036563F" w:rsidP="00365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6563F" w:rsidRPr="00A40DDE" w:rsidRDefault="0036563F" w:rsidP="00365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0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ефективність та результативність діяльності Установи </w:t>
      </w:r>
      <w:r w:rsidRPr="00A40DDE">
        <w:rPr>
          <w:rFonts w:ascii="Times New Roman" w:eastAsia="Times New Roman" w:hAnsi="Times New Roman" w:cs="Times New Roman"/>
          <w:sz w:val="28"/>
          <w:szCs w:val="28"/>
          <w:lang w:val="uk-UA"/>
        </w:rPr>
        <w:t>у звітності (бюджетній, фінансовій, управлінській)</w:t>
      </w:r>
      <w:r w:rsidRPr="00A40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36563F" w:rsidRPr="004C57B9" w:rsidRDefault="0036563F" w:rsidP="0036563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6563F" w:rsidRPr="004C57B9" w:rsidRDefault="003B0DB2" w:rsidP="0036563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id w:val="182369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 w:eastAsia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підтверджується / підтверджуватиметься    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id w:val="60207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 w:eastAsia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підтверджується</w:t>
      </w:r>
    </w:p>
    <w:p w:rsidR="0036563F" w:rsidRPr="004C57B9" w:rsidRDefault="0036563F" w:rsidP="0036563F">
      <w:pPr>
        <w:pStyle w:val="a3"/>
        <w:ind w:left="786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6563F" w:rsidRPr="00A40DDE" w:rsidRDefault="0036563F" w:rsidP="0036563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DDE">
        <w:rPr>
          <w:rFonts w:ascii="Times New Roman" w:hAnsi="Times New Roman" w:cs="Times New Roman"/>
          <w:sz w:val="28"/>
          <w:szCs w:val="28"/>
          <w:lang w:val="uk-UA"/>
        </w:rPr>
        <w:t>заходи з моніторингу, спрямовані на виявлення недоліків у функціонуванні внутрішнього контролю:</w:t>
      </w:r>
    </w:p>
    <w:p w:rsidR="0036563F" w:rsidRPr="004C57B9" w:rsidRDefault="0036563F" w:rsidP="0036563F">
      <w:pPr>
        <w:pStyle w:val="a3"/>
        <w:ind w:left="567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36563F" w:rsidRPr="004C57B9" w:rsidRDefault="003B0DB2" w:rsidP="0036563F">
      <w:pPr>
        <w:pStyle w:val="a3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105862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здійснювалися    </w:t>
      </w: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174382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не здійснювалися</w:t>
      </w:r>
    </w:p>
    <w:p w:rsidR="0036563F" w:rsidRPr="004C57B9" w:rsidRDefault="0036563F" w:rsidP="00365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36563F" w:rsidRPr="004C57B9" w:rsidRDefault="0036563F" w:rsidP="0036563F">
      <w:pPr>
        <w:keepNext/>
        <w:keepLines/>
        <w:widowControl w:val="0"/>
        <w:spacing w:after="0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val="uk-UA" w:eastAsia="uk-UA"/>
          <w14:ligatures w14:val="none"/>
        </w:rPr>
      </w:pPr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t>Стан внутрішнього контролю</w:t>
      </w:r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36563F" w:rsidRPr="004C57B9" w:rsidRDefault="0036563F" w:rsidP="0036563F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У ________ році в Установі забезпечено функціонування та зв’язок усіх елементів внутрішнього контролю, а саме: </w:t>
      </w:r>
    </w:p>
    <w:p w:rsidR="0036563F" w:rsidRPr="004C57B9" w:rsidRDefault="0036563F" w:rsidP="00F61B1C">
      <w:pPr>
        <w:pStyle w:val="a3"/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внутрішнє середовище:          </w:t>
      </w:r>
      <w:sdt>
        <w:sdtPr>
          <w:rPr>
            <w:rFonts w:ascii="MS Gothic" w:eastAsia="MS Gothic" w:hAnsi="MS Gothic" w:cs="Times New Roman"/>
            <w:sz w:val="28"/>
            <w:szCs w:val="28"/>
            <w:lang w:val="uk-UA"/>
          </w:rPr>
          <w:id w:val="-127725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без застережень     </w:t>
      </w:r>
      <w:sdt>
        <w:sdtPr>
          <w:rPr>
            <w:rFonts w:ascii="MS Gothic" w:eastAsia="MS Gothic" w:hAnsi="MS Gothic" w:cs="Times New Roman"/>
            <w:sz w:val="28"/>
            <w:szCs w:val="28"/>
            <w:lang w:val="uk-UA"/>
          </w:rPr>
          <w:id w:val="122888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Pr="004C57B9">
        <w:rPr>
          <w:rFonts w:ascii="Times New Roman" w:hAnsi="Times New Roman" w:cs="Times New Roman"/>
          <w:sz w:val="28"/>
          <w:szCs w:val="28"/>
          <w:lang w:val="uk-UA"/>
        </w:rPr>
        <w:t>із застереженнями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53"/>
      <w:bookmarkEnd w:id="0"/>
      <w:r w:rsidRPr="004C57B9">
        <w:rPr>
          <w:rFonts w:ascii="Times New Roman" w:hAnsi="Times New Roman" w:cs="Times New Roman"/>
          <w:sz w:val="28"/>
          <w:szCs w:val="28"/>
          <w:lang w:val="uk-UA"/>
        </w:rPr>
        <w:t>- визначено організаційну структуру, повноваження, відповідальність</w:t>
      </w:r>
      <w:r w:rsidRPr="004C57B9">
        <w:rPr>
          <w:rFonts w:ascii="Times New Roman" w:hAnsi="Times New Roman" w:cs="Times New Roman"/>
          <w:sz w:val="28"/>
          <w:szCs w:val="28"/>
          <w:lang w:val="uk-UA"/>
        </w:rPr>
        <w:br/>
        <w:t>та підзвітність керівництва та працівників Установи;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- встановлено переліки завдань та функцій, їх розподіл та закріплення </w:t>
      </w:r>
      <w:r w:rsidRPr="004C57B9">
        <w:rPr>
          <w:rFonts w:ascii="Times New Roman" w:hAnsi="Times New Roman" w:cs="Times New Roman"/>
          <w:sz w:val="28"/>
          <w:szCs w:val="28"/>
          <w:lang w:val="uk-UA"/>
        </w:rPr>
        <w:br/>
        <w:t>за виконавцями (співвиконавцями);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9">
        <w:rPr>
          <w:rFonts w:ascii="Times New Roman" w:hAnsi="Times New Roman" w:cs="Times New Roman"/>
          <w:sz w:val="28"/>
          <w:szCs w:val="28"/>
          <w:lang w:val="uk-UA"/>
        </w:rPr>
        <w:t>- встановлено правила та принципи управління людськими ресурсами;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- встановлено конкретні, вимірювані, реалістичні цілі діяльності Установи, які </w:t>
      </w:r>
      <w:proofErr w:type="spellStart"/>
      <w:r w:rsidRPr="004C57B9">
        <w:rPr>
          <w:rFonts w:ascii="Times New Roman" w:hAnsi="Times New Roman" w:cs="Times New Roman"/>
          <w:sz w:val="28"/>
          <w:szCs w:val="28"/>
          <w:lang w:val="uk-UA"/>
        </w:rPr>
        <w:t>досягнено</w:t>
      </w:r>
      <w:proofErr w:type="spellEnd"/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 у визначені строки;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9">
        <w:rPr>
          <w:rFonts w:ascii="Times New Roman" w:hAnsi="Times New Roman" w:cs="Times New Roman"/>
          <w:sz w:val="28"/>
          <w:szCs w:val="28"/>
          <w:lang w:val="uk-UA"/>
        </w:rPr>
        <w:t>- забезпечено відповідальність і контроль керівництва та працівників Установи за дотриманням законодавства, бюджетної дисципліни та внутрішніх порядків і процедур Установи;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- забезпечено додержання працівниками вимог законодавства у сфері запобігання корупції, </w:t>
      </w: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зловживанням службовим становищем</w:t>
      </w:r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 та правил етичної поведінки;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звітність про результати діяльності Установи, зокрема результати управління ризиками, про використання бюджетних коштів, фінансова звітність містить (міститиме) повну, достовірну та актуальну інформацію; </w:t>
      </w:r>
    </w:p>
    <w:p w:rsidR="0036563F" w:rsidRPr="004C57B9" w:rsidRDefault="0036563F" w:rsidP="0036563F">
      <w:pPr>
        <w:pStyle w:val="a3"/>
        <w:shd w:val="clear" w:color="auto" w:fill="FFFFFF"/>
        <w:spacing w:after="150"/>
        <w:ind w:left="1170"/>
        <w:jc w:val="both"/>
        <w:rPr>
          <w:rFonts w:eastAsia="Times New Roman" w:cs="Times New Roman"/>
          <w:sz w:val="20"/>
          <w:szCs w:val="18"/>
          <w:lang w:val="uk-UA" w:eastAsia="uk-UA"/>
        </w:rPr>
      </w:pPr>
    </w:p>
    <w:p w:rsidR="0036563F" w:rsidRPr="004C57B9" w:rsidRDefault="0036563F" w:rsidP="00F61B1C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C57B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управління ризиками:            </w:t>
      </w:r>
      <w:sdt>
        <w:sdtPr>
          <w:rPr>
            <w:rFonts w:ascii="MS Gothic" w:eastAsia="MS Gothic" w:hAnsi="MS Gothic" w:cs="Times New Roman"/>
            <w:sz w:val="28"/>
            <w:szCs w:val="28"/>
            <w:lang w:val="uk-UA"/>
          </w:rPr>
          <w:id w:val="-46811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без застережень     </w:t>
      </w:r>
      <w:sdt>
        <w:sdtPr>
          <w:rPr>
            <w:rFonts w:ascii="MS Gothic" w:eastAsia="MS Gothic" w:hAnsi="MS Gothic" w:cs="Times New Roman"/>
            <w:sz w:val="28"/>
            <w:szCs w:val="28"/>
            <w:lang w:val="uk-UA"/>
          </w:rPr>
          <w:id w:val="35492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Pr="004C57B9">
        <w:rPr>
          <w:rFonts w:ascii="Times New Roman" w:hAnsi="Times New Roman" w:cs="Times New Roman"/>
          <w:sz w:val="28"/>
          <w:szCs w:val="28"/>
          <w:lang w:val="uk-UA"/>
        </w:rPr>
        <w:t>із застереженнями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здійснено ідентифікацію ризиків та проведено оцінювання за ймовірністю виникнення та істотністю їх впливу на здатність Установи виконувати визначені завдання й функції, ефективне управління бюджетними коштами, об’єктами державної власності та іншими ресурсами, функціонування інформаційних (автоматизованих), електронних комунікаційних та інформаційно-комунікаційних систем, функціонування внутрішнього контролю для досягнення визначених мети (місії), стратегічних та інших цілей діяльності Установи;</w:t>
      </w:r>
      <w:bookmarkStart w:id="1" w:name="n62"/>
      <w:bookmarkEnd w:id="1"/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здійснено ідентифікацію корупційних ризиків, ризиків шахрайства та/або зловживань службовим становищем;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забезпечено своєчасне інформування відповідальних за прийняття управлінських рішень про проведене оцінювання ризиків, ризикові сфери діяльності Установи;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n63"/>
      <w:bookmarkEnd w:id="2"/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під час обрання способів реагування на ризики досягнуто оптимальне співвідношення витрат на впроваджені заходи з вигодою, що вони приносять;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n64"/>
      <w:bookmarkStart w:id="4" w:name="n65"/>
      <w:bookmarkEnd w:id="3"/>
      <w:bookmarkEnd w:id="4"/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ідентифіковані та оцінені ризики задокументовано та враховані під час прийняття управлінських рішень та планування діяльності Установи;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ідентифіковані та оцінені ризики систематично переглядалися для виявлення нових та таких, що зазнали змін</w:t>
      </w:r>
      <w:bookmarkStart w:id="5" w:name="n66"/>
      <w:bookmarkEnd w:id="5"/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36563F" w:rsidRPr="004C57B9" w:rsidRDefault="0036563F" w:rsidP="0036563F">
      <w:pPr>
        <w:spacing w:before="240"/>
        <w:ind w:firstLine="567"/>
        <w:jc w:val="both"/>
        <w:rPr>
          <w:b/>
          <w:sz w:val="28"/>
          <w:szCs w:val="28"/>
          <w:highlight w:val="yellow"/>
          <w:lang w:val="uk-UA"/>
        </w:rPr>
      </w:pPr>
      <w:r w:rsidRPr="004C57B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здійснення заходів контролю:</w:t>
      </w:r>
      <w:r w:rsidRPr="004C57B9">
        <w:rPr>
          <w:b/>
          <w:sz w:val="28"/>
          <w:szCs w:val="28"/>
          <w:lang w:val="uk-UA"/>
        </w:rPr>
        <w:t xml:space="preserve">      </w:t>
      </w: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81152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без застережень     </w:t>
      </w: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97256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Pr="004C57B9">
        <w:rPr>
          <w:rFonts w:ascii="Times New Roman" w:hAnsi="Times New Roman" w:cs="Times New Roman"/>
          <w:sz w:val="28"/>
          <w:szCs w:val="28"/>
          <w:lang w:val="uk-UA"/>
        </w:rPr>
        <w:t>із застереженнями</w:t>
      </w:r>
    </w:p>
    <w:p w:rsidR="0036563F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запроваджено управлінські дії / заходи для здійснення керівництвом </w:t>
      </w: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та працівниками впливу на ризики, відхилення, запобігання корупційним правопорушенням, шахрайству або зловживанням службовим становищем з метою досягнення Установою визначених мети (місії), стратегічних та інших цілей, завдань, планів і вимог щодо її діяльності;</w:t>
      </w:r>
    </w:p>
    <w:p w:rsidR="003B0DB2" w:rsidRDefault="003B0DB2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B0DB2" w:rsidRPr="004C57B9" w:rsidRDefault="003B0DB2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563F" w:rsidRDefault="0036563F" w:rsidP="0036563F">
      <w:pPr>
        <w:spacing w:before="24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7B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інформаційний та комунікаційний обмін</w:t>
      </w:r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6563F" w:rsidRPr="004C57B9" w:rsidRDefault="0036563F" w:rsidP="0036563F">
      <w:pPr>
        <w:spacing w:before="240"/>
        <w:ind w:left="354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117294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без застережень     </w:t>
      </w: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11899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57B9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Pr="004C57B9">
        <w:rPr>
          <w:rFonts w:ascii="Times New Roman" w:hAnsi="Times New Roman" w:cs="Times New Roman"/>
          <w:sz w:val="28"/>
          <w:szCs w:val="28"/>
          <w:lang w:val="uk-UA"/>
        </w:rPr>
        <w:t>із застереженнями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створювалась інформація, здійснювався її збір, документування, проводився аналіз, передання та використання керівництвом і працівниками для виконання </w:t>
      </w:r>
      <w:r w:rsidRPr="004C57B9">
        <w:rPr>
          <w:rFonts w:ascii="Times New Roman" w:hAnsi="Times New Roman" w:cs="Times New Roman"/>
          <w:sz w:val="28"/>
          <w:szCs w:val="28"/>
          <w:lang w:val="uk-UA"/>
        </w:rPr>
        <w:br/>
        <w:t>і оцінювання результатів виконання завдань та функцій Установою, здійснення управління ризиками, реагування на відхилення</w:t>
      </w: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36563F" w:rsidRPr="004C57B9" w:rsidRDefault="0036563F" w:rsidP="0036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6563F" w:rsidRPr="004C57B9" w:rsidRDefault="0036563F" w:rsidP="0036563F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7B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</w:t>
      </w:r>
      <w:r w:rsidRPr="004C57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здійснення моніторингу</w:t>
      </w:r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             </w:t>
      </w: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50790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без застережень     </w:t>
      </w: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210541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Pr="004C57B9">
        <w:rPr>
          <w:rFonts w:ascii="Times New Roman" w:hAnsi="Times New Roman" w:cs="Times New Roman"/>
          <w:sz w:val="28"/>
          <w:szCs w:val="28"/>
          <w:lang w:val="uk-UA"/>
        </w:rPr>
        <w:t>із застереженнями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здійснювався постійний моніторинг (управлінські та наглядові заходи) керівниками та працівниками Установи під час виконання ними своїх обов’язків для коригування управлінських рішень, зокрема й щодо реагування на відхилення;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6" w:name="n86"/>
      <w:bookmarkEnd w:id="6"/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здійснювалися періодичні оцінки виконання окремих завдань та функцій для проведення аналізу результативності внутрішнього контролю;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виявлено недоліки внутрішнього контролю </w:t>
      </w:r>
      <w:r w:rsidRPr="004C57B9">
        <w:rPr>
          <w:rFonts w:ascii="Times New Roman" w:hAnsi="Times New Roman" w:cs="Times New Roman"/>
          <w:sz w:val="28"/>
          <w:szCs w:val="28"/>
          <w:lang w:val="uk-UA"/>
        </w:rPr>
        <w:t>та/або окремих його елементів</w:t>
      </w: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6563F" w:rsidRPr="004C57B9" w:rsidRDefault="003B0DB2" w:rsidP="0036563F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id w:val="132007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 w:eastAsia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                        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id w:val="-90892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 w:eastAsia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приймалися відповідні управлінські рішення для усунення виявлених недоліків внутрішнього контролю, у тому числі здійснювалось їх коригування: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6563F" w:rsidRPr="004C57B9" w:rsidRDefault="003B0DB2" w:rsidP="0036563F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id w:val="-211889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 w:eastAsia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                        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id w:val="128036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 w:eastAsia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</w:t>
      </w:r>
    </w:p>
    <w:p w:rsidR="0036563F" w:rsidRPr="004C57B9" w:rsidRDefault="0036563F" w:rsidP="0036563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6563F" w:rsidRPr="004C57B9" w:rsidRDefault="0036563F" w:rsidP="0036563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n87"/>
      <w:bookmarkEnd w:id="7"/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t>Заходи з удосконалення внутрішнього контролю в Установі</w:t>
      </w:r>
    </w:p>
    <w:p w:rsidR="0036563F" w:rsidRPr="004C57B9" w:rsidRDefault="0036563F" w:rsidP="0036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>У _____ році</w:t>
      </w:r>
      <w:r w:rsidRPr="004C57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управлінські рішення для удосконалення внутрішнього контролю, спрямовані на підвищення ефективності та результативності діяльності Установи:</w:t>
      </w:r>
    </w:p>
    <w:p w:rsidR="0036563F" w:rsidRPr="004C57B9" w:rsidRDefault="003B0DB2" w:rsidP="0036563F">
      <w:pPr>
        <w:pStyle w:val="a3"/>
        <w:spacing w:before="120"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201810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впроваджувалися     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2448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>не впроваджувалися</w:t>
      </w:r>
    </w:p>
    <w:p w:rsidR="0036563F" w:rsidRPr="004C57B9" w:rsidRDefault="0036563F" w:rsidP="00365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6563F" w:rsidRPr="004C57B9" w:rsidRDefault="0036563F" w:rsidP="00365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Впроваджені рішення здійснювалися за такими напрямами </w:t>
      </w:r>
      <w:r w:rsidRPr="004C57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(позначте відповідні рядки):</w:t>
      </w:r>
    </w:p>
    <w:p w:rsidR="0036563F" w:rsidRPr="004C57B9" w:rsidRDefault="003B0DB2" w:rsidP="0036563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16204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планування діяльності Установи;</w:t>
      </w:r>
    </w:p>
    <w:p w:rsidR="0036563F" w:rsidRPr="004C57B9" w:rsidRDefault="003B0DB2" w:rsidP="0036563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164759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формування / участь у формуванні бюджетних програм;</w:t>
      </w:r>
    </w:p>
    <w:p w:rsidR="0036563F" w:rsidRPr="004C57B9" w:rsidRDefault="003B0DB2" w:rsidP="0036563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206763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взяття бюджетних зобов’язань;</w:t>
      </w:r>
    </w:p>
    <w:p w:rsidR="0036563F" w:rsidRPr="004C57B9" w:rsidRDefault="003B0DB2" w:rsidP="0036563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123970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проведення публічних закупівель товарів, робіт та послуг;</w:t>
      </w:r>
    </w:p>
    <w:p w:rsidR="0036563F" w:rsidRPr="004C57B9" w:rsidRDefault="003B0DB2" w:rsidP="0036563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21644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здійснення видатків (зокрема попередньої оплати) та витрат бюджету;</w:t>
      </w:r>
    </w:p>
    <w:p w:rsidR="0036563F" w:rsidRPr="004C57B9" w:rsidRDefault="003B0DB2" w:rsidP="0036563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117664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отримання власних надходжень Установи;</w:t>
      </w:r>
    </w:p>
    <w:p w:rsidR="0036563F" w:rsidRPr="004C57B9" w:rsidRDefault="003B0DB2" w:rsidP="0036563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11953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виконання бюджетних (фінансових) зобов’язань минулих років;</w:t>
      </w:r>
    </w:p>
    <w:p w:rsidR="0036563F" w:rsidRPr="004C57B9" w:rsidRDefault="003B0DB2" w:rsidP="0036563F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85827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надання публічних послуг;</w:t>
      </w:r>
    </w:p>
    <w:p w:rsidR="0036563F" w:rsidRPr="004C57B9" w:rsidRDefault="003B0DB2" w:rsidP="0036563F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92465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організація та координація роботи розпорядників бюджетних коштів нижчого рівня та одержувачів бюджетних коштів у бюджетному процесі;</w:t>
      </w:r>
    </w:p>
    <w:p w:rsidR="0036563F" w:rsidRPr="004C57B9" w:rsidRDefault="0036563F" w:rsidP="0036563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563F" w:rsidRPr="004C57B9" w:rsidRDefault="003B0DB2" w:rsidP="0036563F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161772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координація роботи підприємств, установ та організацій, </w:t>
      </w:r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br/>
        <w:t>що належать до сфери управління Установи;</w:t>
      </w:r>
    </w:p>
    <w:p w:rsidR="0036563F" w:rsidRPr="004C57B9" w:rsidRDefault="003B0DB2" w:rsidP="0036563F">
      <w:pPr>
        <w:pStyle w:val="a3"/>
        <w:spacing w:before="240"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161382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управління об’єктами державної власності та іншими ресурсами;</w:t>
      </w:r>
    </w:p>
    <w:p w:rsidR="0036563F" w:rsidRPr="004C57B9" w:rsidRDefault="003B0DB2" w:rsidP="0036563F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27537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облік і збереження матеріальних та нематеріальних ресурсів;</w:t>
      </w:r>
    </w:p>
    <w:p w:rsidR="0036563F" w:rsidRPr="004C57B9" w:rsidRDefault="003B0DB2" w:rsidP="0036563F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43267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запобігання корупційним правопорушенням, шахрайству або зловживанням службовим становищем;</w:t>
      </w:r>
    </w:p>
    <w:p w:rsidR="0036563F" w:rsidRPr="004C57B9" w:rsidRDefault="003B0DB2" w:rsidP="0036563F">
      <w:pPr>
        <w:pStyle w:val="a3"/>
        <w:spacing w:before="240"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111471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запобігання настанню відхилень;</w:t>
      </w:r>
    </w:p>
    <w:p w:rsidR="0036563F" w:rsidRPr="004C57B9" w:rsidRDefault="003B0DB2" w:rsidP="0036563F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112831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та функціонування інформаційних (автоматизованих), електронних комунікаційних та інформаційно-комунікаційних систем </w:t>
      </w:r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br/>
        <w:t>та захисту інформації в цих системах;</w:t>
      </w:r>
    </w:p>
    <w:p w:rsidR="0036563F" w:rsidRPr="004C57B9" w:rsidRDefault="003B0DB2" w:rsidP="0036563F">
      <w:pPr>
        <w:pStyle w:val="a3"/>
        <w:spacing w:before="240"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75918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ведення бухгалтерського обліку і складання звітності;</w:t>
      </w:r>
    </w:p>
    <w:p w:rsidR="0036563F" w:rsidRPr="004C57B9" w:rsidRDefault="003B0DB2" w:rsidP="0036563F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-46158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забезпечення публічності та прозорості, зокрема й доступу до інформації про використання публічних коштів;</w:t>
      </w:r>
    </w:p>
    <w:p w:rsidR="0036563F" w:rsidRPr="004C57B9" w:rsidRDefault="003B0DB2" w:rsidP="0036563F">
      <w:pPr>
        <w:pStyle w:val="a3"/>
        <w:spacing w:before="240"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167914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дотриманням бюджетного законодавства;</w:t>
      </w:r>
    </w:p>
    <w:p w:rsidR="0036563F" w:rsidRPr="004C57B9" w:rsidRDefault="003B0DB2" w:rsidP="0036563F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sz w:val="28"/>
            <w:szCs w:val="28"/>
            <w:lang w:val="uk-UA"/>
          </w:rPr>
          <w:id w:val="88083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інше ____________________________________________________________</w:t>
      </w:r>
    </w:p>
    <w:p w:rsidR="0036563F" w:rsidRPr="004C57B9" w:rsidRDefault="0036563F" w:rsidP="0036563F">
      <w:pPr>
        <w:ind w:left="567"/>
        <w:rPr>
          <w:lang w:val="uk-UA"/>
        </w:rPr>
      </w:pPr>
      <w:r w:rsidRPr="004C57B9">
        <w:rPr>
          <w:lang w:val="uk-UA"/>
        </w:rPr>
        <w:t>_____________________________________________________________________________________</w:t>
      </w:r>
    </w:p>
    <w:p w:rsidR="0036563F" w:rsidRPr="004C57B9" w:rsidRDefault="0036563F" w:rsidP="0036563F">
      <w:pPr>
        <w:spacing w:after="0"/>
        <w:ind w:left="567"/>
        <w:jc w:val="both"/>
        <w:rPr>
          <w:lang w:val="uk-UA"/>
        </w:rPr>
      </w:pPr>
      <w:r w:rsidRPr="004C57B9">
        <w:rPr>
          <w:lang w:val="uk-UA"/>
        </w:rPr>
        <w:t>_____________________________________________________________________________________</w:t>
      </w:r>
    </w:p>
    <w:p w:rsidR="0036563F" w:rsidRPr="004C57B9" w:rsidRDefault="0036563F" w:rsidP="0036563F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C57B9">
        <w:rPr>
          <w:rFonts w:ascii="Times New Roman" w:hAnsi="Times New Roman" w:cs="Times New Roman"/>
          <w:i/>
          <w:sz w:val="20"/>
          <w:szCs w:val="20"/>
          <w:lang w:val="uk-UA"/>
        </w:rPr>
        <w:t>(зазначити відповідну інформацію)</w:t>
      </w:r>
    </w:p>
    <w:p w:rsidR="0036563F" w:rsidRPr="004C57B9" w:rsidRDefault="0036563F" w:rsidP="0036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6563F" w:rsidRPr="004C57B9" w:rsidRDefault="0036563F" w:rsidP="0036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поточний рік заходи з удосконалення внутрішнього контролю </w:t>
      </w:r>
      <w:r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за напрямами, зазначеними у цьому розділу:</w:t>
      </w:r>
    </w:p>
    <w:p w:rsidR="0036563F" w:rsidRPr="004C57B9" w:rsidRDefault="0036563F" w:rsidP="0036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val="uk-UA"/>
        </w:rPr>
      </w:pPr>
    </w:p>
    <w:p w:rsidR="0036563F" w:rsidRPr="004C57B9" w:rsidRDefault="003B0DB2" w:rsidP="0036563F">
      <w:pPr>
        <w:pStyle w:val="a3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22055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заплановано          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75789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>не заплановано</w:t>
      </w:r>
    </w:p>
    <w:p w:rsidR="003B0DB2" w:rsidRDefault="003B0DB2" w:rsidP="0036563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63F" w:rsidRPr="004C57B9" w:rsidRDefault="0036563F" w:rsidP="0036563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7B9">
        <w:rPr>
          <w:rFonts w:ascii="Times New Roman" w:hAnsi="Times New Roman" w:cs="Times New Roman"/>
          <w:b/>
          <w:sz w:val="28"/>
          <w:szCs w:val="28"/>
          <w:lang w:val="uk-UA"/>
        </w:rPr>
        <w:t>Основа формування Декларації</w:t>
      </w:r>
    </w:p>
    <w:p w:rsidR="0036563F" w:rsidRPr="004C57B9" w:rsidRDefault="0036563F" w:rsidP="0036563F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Ця Декларація ґрунтується на інформації з наступних джерел </w:t>
      </w:r>
      <w:r w:rsidRPr="004C57B9">
        <w:rPr>
          <w:rFonts w:ascii="Times New Roman" w:hAnsi="Times New Roman" w:cs="Times New Roman"/>
          <w:i/>
          <w:sz w:val="28"/>
          <w:szCs w:val="28"/>
          <w:lang w:val="uk-UA"/>
        </w:rPr>
        <w:t>(позначте відповідні рядки):</w:t>
      </w:r>
    </w:p>
    <w:p w:rsidR="0036563F" w:rsidRPr="004C57B9" w:rsidRDefault="003B0DB2" w:rsidP="0036563F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98069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стан організації та функціонування внутрішнього контролю</w:t>
      </w:r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563F" w:rsidRPr="004C57B9" w:rsidRDefault="003B0DB2" w:rsidP="0036563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0201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діяльності підрозділу внутрішнього аудиту</w:t>
      </w:r>
      <w:r w:rsidR="0036563F" w:rsidRPr="004C57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563F" w:rsidRPr="004C57B9" w:rsidRDefault="003B0DB2" w:rsidP="0036563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15918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державного зовнішнього фінансового контролю (аудиту);</w:t>
      </w:r>
    </w:p>
    <w:p w:rsidR="0036563F" w:rsidRPr="004C57B9" w:rsidRDefault="003B0DB2" w:rsidP="0036563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40908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заходів державного фінансового контролю;</w:t>
      </w:r>
    </w:p>
    <w:p w:rsidR="0036563F" w:rsidRPr="004C57B9" w:rsidRDefault="003B0DB2" w:rsidP="0036563F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09011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моніторингу виконання бюджетних програм та оцінювання їх ефективності;</w:t>
      </w:r>
    </w:p>
    <w:p w:rsidR="0036563F" w:rsidRPr="004C57B9" w:rsidRDefault="0036563F" w:rsidP="0036563F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8"/>
          <w:szCs w:val="8"/>
          <w:lang w:val="uk-UA"/>
        </w:rPr>
      </w:pPr>
    </w:p>
    <w:p w:rsidR="0036563F" w:rsidRPr="004C57B9" w:rsidRDefault="003B0DB2" w:rsidP="0036563F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1950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3F" w:rsidRPr="004C57B9">
            <w:rPr>
              <w:rFonts w:ascii="Segoe UI Symbol" w:eastAsia="Times New Roman" w:hAnsi="Segoe UI Symbol" w:cs="Segoe UI Symbol"/>
              <w:sz w:val="28"/>
              <w:szCs w:val="28"/>
              <w:lang w:val="uk-UA"/>
            </w:rPr>
            <w:t>☐</w:t>
          </w:r>
        </w:sdtContent>
      </w:sdt>
      <w:r w:rsidR="0036563F" w:rsidRPr="004C57B9">
        <w:rPr>
          <w:rFonts w:ascii="Times New Roman" w:eastAsia="Times New Roman" w:hAnsi="Times New Roman" w:cs="Times New Roman"/>
          <w:sz w:val="28"/>
          <w:szCs w:val="28"/>
          <w:lang w:val="uk-UA"/>
        </w:rPr>
        <w:t>інші джерела інформації: __________________________________________</w:t>
      </w:r>
    </w:p>
    <w:p w:rsidR="0036563F" w:rsidRPr="004C57B9" w:rsidRDefault="0036563F" w:rsidP="0036563F">
      <w:pPr>
        <w:ind w:left="567"/>
        <w:rPr>
          <w:lang w:val="uk-UA"/>
        </w:rPr>
      </w:pPr>
      <w:r w:rsidRPr="004C57B9">
        <w:rPr>
          <w:lang w:val="uk-UA"/>
        </w:rPr>
        <w:t>____________________________________________________________________________________</w:t>
      </w:r>
    </w:p>
    <w:p w:rsidR="0036563F" w:rsidRPr="004C57B9" w:rsidRDefault="0036563F" w:rsidP="0036563F">
      <w:pPr>
        <w:spacing w:after="0"/>
        <w:ind w:left="567"/>
        <w:jc w:val="both"/>
        <w:rPr>
          <w:lang w:val="uk-UA"/>
        </w:rPr>
      </w:pPr>
      <w:r w:rsidRPr="004C57B9">
        <w:rPr>
          <w:lang w:val="uk-UA"/>
        </w:rPr>
        <w:t>____________________________________________________________________________________</w:t>
      </w:r>
    </w:p>
    <w:p w:rsidR="0036563F" w:rsidRPr="004C57B9" w:rsidRDefault="0036563F" w:rsidP="0036563F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C57B9">
        <w:rPr>
          <w:rFonts w:ascii="Times New Roman" w:hAnsi="Times New Roman" w:cs="Times New Roman"/>
          <w:i/>
          <w:sz w:val="20"/>
          <w:szCs w:val="20"/>
          <w:lang w:val="uk-UA"/>
        </w:rPr>
        <w:t>(зазначити відповідну інформацію)</w:t>
      </w:r>
    </w:p>
    <w:p w:rsidR="0036563F" w:rsidRPr="004C57B9" w:rsidRDefault="0036563F" w:rsidP="00365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36563F" w:rsidRPr="004C57B9" w:rsidRDefault="0036563F" w:rsidP="003656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563F" w:rsidRPr="004C57B9" w:rsidRDefault="0036563F" w:rsidP="0036563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uk-UA"/>
        </w:rPr>
      </w:pPr>
      <w:r w:rsidRPr="004C57B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4C57B9">
        <w:rPr>
          <w:rFonts w:ascii="Times New Roman" w:hAnsi="Times New Roman" w:cs="Times New Roman"/>
          <w:sz w:val="20"/>
          <w:szCs w:val="20"/>
          <w:lang w:val="uk-UA"/>
        </w:rPr>
        <w:t>________________________________           ____________________                 _________________________________</w:t>
      </w:r>
    </w:p>
    <w:p w:rsidR="0036563F" w:rsidRPr="004C57B9" w:rsidRDefault="0036563F" w:rsidP="0036563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  <w14:ligatures w14:val="none"/>
        </w:rPr>
      </w:pPr>
      <w:r w:rsidRPr="004C57B9"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  <w14:ligatures w14:val="none"/>
        </w:rPr>
        <w:t>(посада керівника державного органу)               (підпис керівника)                           (Власне ім’я, ПРІЗВИЩЕ)</w:t>
      </w:r>
    </w:p>
    <w:p w:rsidR="0036563F" w:rsidRPr="004C57B9" w:rsidRDefault="0036563F" w:rsidP="0036563F"/>
    <w:p w:rsidR="0036563F" w:rsidRPr="004C57B9" w:rsidRDefault="0036563F" w:rsidP="0036563F">
      <w:bookmarkStart w:id="8" w:name="_GoBack"/>
      <w:bookmarkEnd w:id="8"/>
    </w:p>
    <w:sectPr w:rsidR="0036563F" w:rsidRPr="004C57B9" w:rsidSect="00DD52B6">
      <w:headerReference w:type="default" r:id="rId8"/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37" w:rsidRDefault="004F4137">
      <w:pPr>
        <w:spacing w:after="0" w:line="240" w:lineRule="auto"/>
      </w:pPr>
      <w:r>
        <w:separator/>
      </w:r>
    </w:p>
  </w:endnote>
  <w:endnote w:type="continuationSeparator" w:id="0">
    <w:p w:rsidR="004F4137" w:rsidRDefault="004F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37" w:rsidRDefault="004F4137">
      <w:pPr>
        <w:spacing w:after="0" w:line="240" w:lineRule="auto"/>
      </w:pPr>
      <w:r>
        <w:separator/>
      </w:r>
    </w:p>
  </w:footnote>
  <w:footnote w:type="continuationSeparator" w:id="0">
    <w:p w:rsidR="004F4137" w:rsidRDefault="004F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FF0000"/>
        <w:sz w:val="24"/>
        <w:szCs w:val="24"/>
      </w:rPr>
      <w:id w:val="1497227382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216A79" w:rsidRPr="004C57B9" w:rsidRDefault="001B456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57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57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57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0DB2" w:rsidRPr="003B0DB2">
          <w:rPr>
            <w:rFonts w:ascii="Times New Roman" w:hAnsi="Times New Roman" w:cs="Times New Roman"/>
            <w:noProof/>
            <w:sz w:val="24"/>
            <w:szCs w:val="24"/>
            <w:lang w:val="uk-UA"/>
          </w:rPr>
          <w:t>4</w:t>
        </w:r>
        <w:r w:rsidRPr="004C57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6A79" w:rsidRDefault="003B0D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DD1"/>
    <w:multiLevelType w:val="hybridMultilevel"/>
    <w:tmpl w:val="21E6F348"/>
    <w:lvl w:ilvl="0" w:tplc="8DC2E0F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74F5"/>
    <w:multiLevelType w:val="hybridMultilevel"/>
    <w:tmpl w:val="9D0697FC"/>
    <w:lvl w:ilvl="0" w:tplc="3C66A86A">
      <w:start w:val="1"/>
      <w:numFmt w:val="bullet"/>
      <w:suff w:val="space"/>
      <w:lvlText w:val="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35E4"/>
    <w:multiLevelType w:val="hybridMultilevel"/>
    <w:tmpl w:val="70EC883E"/>
    <w:lvl w:ilvl="0" w:tplc="29EA5252">
      <w:start w:val="1"/>
      <w:numFmt w:val="decimal"/>
      <w:suff w:val="space"/>
      <w:lvlText w:val="%1)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C50C37"/>
    <w:multiLevelType w:val="hybridMultilevel"/>
    <w:tmpl w:val="8892E622"/>
    <w:lvl w:ilvl="0" w:tplc="DE389EDA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209F1"/>
    <w:multiLevelType w:val="hybridMultilevel"/>
    <w:tmpl w:val="35F8C5F8"/>
    <w:lvl w:ilvl="0" w:tplc="8DC2E0F0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E81D91"/>
    <w:multiLevelType w:val="hybridMultilevel"/>
    <w:tmpl w:val="E92CE882"/>
    <w:lvl w:ilvl="0" w:tplc="701C3D36">
      <w:start w:val="1"/>
      <w:numFmt w:val="bullet"/>
      <w:suff w:val="space"/>
      <w:lvlText w:val="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D0E89"/>
    <w:multiLevelType w:val="hybridMultilevel"/>
    <w:tmpl w:val="5CA242DE"/>
    <w:lvl w:ilvl="0" w:tplc="9EDAB56C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7448A"/>
    <w:multiLevelType w:val="hybridMultilevel"/>
    <w:tmpl w:val="D0446F0E"/>
    <w:lvl w:ilvl="0" w:tplc="030C3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5B"/>
    <w:rsid w:val="0000688C"/>
    <w:rsid w:val="0004004F"/>
    <w:rsid w:val="000D6B91"/>
    <w:rsid w:val="000F290E"/>
    <w:rsid w:val="000F5492"/>
    <w:rsid w:val="001B4563"/>
    <w:rsid w:val="00226114"/>
    <w:rsid w:val="00274E24"/>
    <w:rsid w:val="00292ABC"/>
    <w:rsid w:val="00295613"/>
    <w:rsid w:val="002A33D7"/>
    <w:rsid w:val="003173F3"/>
    <w:rsid w:val="0036370F"/>
    <w:rsid w:val="0036563F"/>
    <w:rsid w:val="00380164"/>
    <w:rsid w:val="003B0DB2"/>
    <w:rsid w:val="00400A51"/>
    <w:rsid w:val="004038AA"/>
    <w:rsid w:val="004327E7"/>
    <w:rsid w:val="0043369F"/>
    <w:rsid w:val="004579E3"/>
    <w:rsid w:val="0047444D"/>
    <w:rsid w:val="004877A2"/>
    <w:rsid w:val="004C57B9"/>
    <w:rsid w:val="004E58FE"/>
    <w:rsid w:val="004F4137"/>
    <w:rsid w:val="0053341C"/>
    <w:rsid w:val="00560A19"/>
    <w:rsid w:val="00571E7A"/>
    <w:rsid w:val="005F4343"/>
    <w:rsid w:val="0060354B"/>
    <w:rsid w:val="0060673F"/>
    <w:rsid w:val="00621AB8"/>
    <w:rsid w:val="00637605"/>
    <w:rsid w:val="00656843"/>
    <w:rsid w:val="00663F0F"/>
    <w:rsid w:val="00674368"/>
    <w:rsid w:val="00692EC3"/>
    <w:rsid w:val="00742365"/>
    <w:rsid w:val="007503E9"/>
    <w:rsid w:val="007918C9"/>
    <w:rsid w:val="007C7779"/>
    <w:rsid w:val="00803EED"/>
    <w:rsid w:val="0080704C"/>
    <w:rsid w:val="00823415"/>
    <w:rsid w:val="00832E5D"/>
    <w:rsid w:val="008560A7"/>
    <w:rsid w:val="0087762D"/>
    <w:rsid w:val="008A495B"/>
    <w:rsid w:val="008A74A3"/>
    <w:rsid w:val="00982A5D"/>
    <w:rsid w:val="009911D8"/>
    <w:rsid w:val="009B58CE"/>
    <w:rsid w:val="00A4122A"/>
    <w:rsid w:val="00A426A3"/>
    <w:rsid w:val="00A57E9B"/>
    <w:rsid w:val="00AE3271"/>
    <w:rsid w:val="00AF6640"/>
    <w:rsid w:val="00B04B31"/>
    <w:rsid w:val="00B4742E"/>
    <w:rsid w:val="00B54415"/>
    <w:rsid w:val="00B70C0A"/>
    <w:rsid w:val="00B854B4"/>
    <w:rsid w:val="00BB0C02"/>
    <w:rsid w:val="00BD1764"/>
    <w:rsid w:val="00BF0BB7"/>
    <w:rsid w:val="00BF4773"/>
    <w:rsid w:val="00C45870"/>
    <w:rsid w:val="00C67E2C"/>
    <w:rsid w:val="00C74C0A"/>
    <w:rsid w:val="00CB32FA"/>
    <w:rsid w:val="00CB4AAC"/>
    <w:rsid w:val="00CC55CA"/>
    <w:rsid w:val="00CD3248"/>
    <w:rsid w:val="00CF7CA7"/>
    <w:rsid w:val="00D13517"/>
    <w:rsid w:val="00D242CF"/>
    <w:rsid w:val="00E017A4"/>
    <w:rsid w:val="00E23FC4"/>
    <w:rsid w:val="00E30117"/>
    <w:rsid w:val="00E723C6"/>
    <w:rsid w:val="00E96FAD"/>
    <w:rsid w:val="00EA5187"/>
    <w:rsid w:val="00EB1B94"/>
    <w:rsid w:val="00F61B1C"/>
    <w:rsid w:val="00F91145"/>
    <w:rsid w:val="00F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9820"/>
  <w15:chartTrackingRefBased/>
  <w15:docId w15:val="{249E3053-C1D3-47BD-B277-2084991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5B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sume Title,Colorful List - Accent 11,List Paragraph_Table bullets,Bullets - level 1,Bullets,WinDForce-Letter,Heading 2_sj,List Paragraph (numbered (a)),Report Para,List Paragraph1,List Paragraph11,Citation List,Bullets1,Body,Ha,본문(내용)"/>
    <w:basedOn w:val="a"/>
    <w:link w:val="a4"/>
    <w:uiPriority w:val="34"/>
    <w:qFormat/>
    <w:rsid w:val="008A495B"/>
    <w:pPr>
      <w:ind w:left="720"/>
      <w:contextualSpacing/>
    </w:pPr>
    <w:rPr>
      <w:kern w:val="0"/>
      <w:lang w:val="en-US"/>
      <w14:ligatures w14:val="none"/>
    </w:rPr>
  </w:style>
  <w:style w:type="character" w:customStyle="1" w:styleId="a4">
    <w:name w:val="Абзац списку Знак"/>
    <w:aliases w:val="Resume Title Знак,Colorful List - Accent 11 Знак,List Paragraph_Table bullets Знак,Bullets - level 1 Знак,Bullets Знак,WinDForce-Letter Знак,Heading 2_sj Знак,List Paragraph (numbered (a)) Знак,Report Para Знак,List Paragraph1 Знак"/>
    <w:link w:val="a3"/>
    <w:uiPriority w:val="34"/>
    <w:qFormat/>
    <w:rsid w:val="008A495B"/>
    <w:rPr>
      <w:lang w:val="en-US"/>
    </w:rPr>
  </w:style>
  <w:style w:type="paragraph" w:customStyle="1" w:styleId="rvps2">
    <w:name w:val="rvps2"/>
    <w:basedOn w:val="a"/>
    <w:rsid w:val="008A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5">
    <w:name w:val="header"/>
    <w:basedOn w:val="a"/>
    <w:link w:val="a6"/>
    <w:uiPriority w:val="99"/>
    <w:unhideWhenUsed/>
    <w:rsid w:val="008A49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495B"/>
    <w:rPr>
      <w:kern w:val="2"/>
      <w:lang w:val="ru-RU"/>
      <w14:ligatures w14:val="standardContextual"/>
    </w:rPr>
  </w:style>
  <w:style w:type="table" w:styleId="a7">
    <w:name w:val="Table Grid"/>
    <w:basedOn w:val="a1"/>
    <w:uiPriority w:val="39"/>
    <w:rsid w:val="008A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568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56843"/>
    <w:rPr>
      <w:kern w:val="2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3ADE-F50C-4993-BE2D-3839D9E0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5264</Words>
  <Characters>3001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 Вячеслав Миколайович</dc:creator>
  <cp:keywords/>
  <dc:description/>
  <cp:lastModifiedBy>Рева Олеся Миколаївна</cp:lastModifiedBy>
  <cp:revision>58</cp:revision>
  <cp:lastPrinted>2025-06-17T11:17:00Z</cp:lastPrinted>
  <dcterms:created xsi:type="dcterms:W3CDTF">2025-06-16T08:47:00Z</dcterms:created>
  <dcterms:modified xsi:type="dcterms:W3CDTF">2025-07-01T08:11:00Z</dcterms:modified>
</cp:coreProperties>
</file>