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EA" w:rsidRPr="00FA7428" w:rsidRDefault="00F761EA" w:rsidP="00F761EA">
      <w:pPr>
        <w:spacing w:after="0" w:line="240" w:lineRule="auto"/>
        <w:ind w:left="4536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A7428">
        <w:rPr>
          <w:rFonts w:ascii="Times New Roman" w:eastAsia="Calibri" w:hAnsi="Times New Roman" w:cs="Times New Roman"/>
          <w:sz w:val="24"/>
          <w:szCs w:val="24"/>
          <w:lang w:eastAsia="ru-RU"/>
        </w:rPr>
        <w:t>Додаток</w:t>
      </w:r>
    </w:p>
    <w:p w:rsidR="00F761EA" w:rsidRPr="00FA7428" w:rsidRDefault="00F761EA" w:rsidP="00F761EA">
      <w:pPr>
        <w:spacing w:after="0" w:line="240" w:lineRule="auto"/>
        <w:ind w:left="4536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A74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 Порядку </w:t>
      </w:r>
      <w:r w:rsidRPr="00FA7428">
        <w:rPr>
          <w:rFonts w:ascii="Times New Roman" w:eastAsia="Calibri" w:hAnsi="Times New Roman" w:cs="Times New Roman"/>
          <w:bCs/>
          <w:spacing w:val="6"/>
          <w:sz w:val="24"/>
          <w:szCs w:val="24"/>
          <w:lang w:eastAsia="uk-UA"/>
        </w:rPr>
        <w:t>справляння плати з</w:t>
      </w:r>
      <w:r w:rsidRPr="00FA74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виконання </w:t>
      </w:r>
      <w:r w:rsidRPr="00FA74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митних формальностей </w:t>
      </w:r>
      <w:r w:rsidRPr="00FA7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митними органами</w:t>
      </w:r>
    </w:p>
    <w:p w:rsidR="00F761EA" w:rsidRDefault="00F761EA" w:rsidP="00F761EA">
      <w:pPr>
        <w:spacing w:after="0" w:line="240" w:lineRule="auto"/>
        <w:ind w:left="4536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A74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поза місцем розташування цих органів або </w:t>
      </w:r>
    </w:p>
    <w:p w:rsidR="00F761EA" w:rsidRPr="00FA7428" w:rsidRDefault="00F761EA" w:rsidP="00F761EA">
      <w:pPr>
        <w:spacing w:after="0" w:line="240" w:lineRule="auto"/>
        <w:ind w:left="4536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A74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поза робочим часом, установленим для них </w:t>
      </w:r>
    </w:p>
    <w:p w:rsidR="00F761EA" w:rsidRDefault="00F761EA" w:rsidP="00F761EA">
      <w:pPr>
        <w:spacing w:after="0" w:line="240" w:lineRule="auto"/>
        <w:ind w:left="4536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A74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(пункт 8 розділу І)</w:t>
      </w:r>
    </w:p>
    <w:p w:rsidR="00F761EA" w:rsidRPr="00FA7428" w:rsidRDefault="00F761EA" w:rsidP="00F761E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1EA" w:rsidRPr="00FA7428" w:rsidRDefault="00F761EA" w:rsidP="00F761EA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1EA" w:rsidRDefault="00F761EA" w:rsidP="00F761E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61EA" w:rsidRPr="00FA7428" w:rsidRDefault="00F761EA" w:rsidP="00F761E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0B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Керівнику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</w:t>
      </w:r>
      <w:r w:rsidRPr="00596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митниці</w:t>
      </w:r>
    </w:p>
    <w:p w:rsidR="00F761EA" w:rsidRPr="0059639B" w:rsidRDefault="00F761EA" w:rsidP="00F761EA">
      <w:pPr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5963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(найменування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митниці)</w:t>
      </w:r>
    </w:p>
    <w:p w:rsidR="00F761EA" w:rsidRPr="00FA7428" w:rsidRDefault="00F761EA" w:rsidP="00F761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1EA" w:rsidRPr="00FA7428" w:rsidRDefault="00F761EA" w:rsidP="00F76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74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Звернення</w:t>
      </w:r>
      <w:r w:rsidR="003D74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761EA" w:rsidRPr="00FA7428" w:rsidRDefault="00F761EA" w:rsidP="00F76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74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виконання митних формальностей </w:t>
      </w:r>
      <w:r w:rsidRPr="00FA7428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митними органами</w:t>
      </w:r>
    </w:p>
    <w:p w:rsidR="00F761EA" w:rsidRPr="00E0662F" w:rsidRDefault="00F761EA" w:rsidP="00F76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66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поза місцем розташування цих органів або поза робочим часом, установленим для них</w:t>
      </w:r>
    </w:p>
    <w:p w:rsidR="00F761EA" w:rsidRDefault="00F761EA" w:rsidP="00F76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42"/>
      </w:tblGrid>
      <w:tr w:rsidR="00F761EA" w:rsidRPr="001223B7" w:rsidTr="006A14B2">
        <w:trPr>
          <w:trHeight w:val="330"/>
        </w:trPr>
        <w:tc>
          <w:tcPr>
            <w:tcW w:w="10065" w:type="dxa"/>
            <w:gridSpan w:val="2"/>
            <w:shd w:val="clear" w:color="000000" w:fill="D9D9D9"/>
            <w:noWrap/>
            <w:vAlign w:val="bottom"/>
            <w:hideMark/>
          </w:tcPr>
          <w:p w:rsidR="00F761EA" w:rsidRPr="009E681E" w:rsidRDefault="00F761EA" w:rsidP="006A14B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ДЕКЛАРАНТ</w:t>
            </w:r>
          </w:p>
        </w:tc>
      </w:tr>
      <w:tr w:rsidR="00F761EA" w:rsidRPr="001223B7" w:rsidTr="006A14B2">
        <w:trPr>
          <w:trHeight w:val="1001"/>
        </w:trPr>
        <w:tc>
          <w:tcPr>
            <w:tcW w:w="3823" w:type="dxa"/>
            <w:noWrap/>
            <w:vAlign w:val="bottom"/>
            <w:hideMark/>
          </w:tcPr>
          <w:p w:rsidR="00F761EA" w:rsidRPr="00C846B7" w:rsidRDefault="00F761EA" w:rsidP="003D744F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айменування підприємства / прізвище</w:t>
            </w:r>
            <w:r w:rsidR="00E0662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ім’я та </w:t>
            </w: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по батькові </w:t>
            </w:r>
            <w:r w:rsidR="00E31DB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(за наявності) </w:t>
            </w:r>
            <w:r w:rsidR="00F60B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фізичної особи</w:t>
            </w:r>
          </w:p>
        </w:tc>
        <w:tc>
          <w:tcPr>
            <w:tcW w:w="6242" w:type="dxa"/>
            <w:noWrap/>
            <w:vAlign w:val="bottom"/>
            <w:hideMark/>
          </w:tcPr>
          <w:p w:rsidR="00F761EA" w:rsidRPr="009E681E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1223B7" w:rsidTr="006A14B2">
        <w:trPr>
          <w:trHeight w:val="300"/>
        </w:trPr>
        <w:tc>
          <w:tcPr>
            <w:tcW w:w="382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761EA" w:rsidRPr="00C846B7" w:rsidRDefault="00F761EA" w:rsidP="00F60B5A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</w:t>
            </w: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од ЄДРПОУ підприємства / </w:t>
            </w:r>
            <w:r w:rsidR="00F60B5A" w:rsidRPr="00F60B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 номер облікової</w:t>
            </w:r>
            <w:r w:rsidR="00F60B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60B5A" w:rsidRPr="00F60B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картки платника податків</w:t>
            </w:r>
            <w:r w:rsidR="00E0662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або </w:t>
            </w:r>
            <w:r w:rsidR="00E0662F" w:rsidRPr="00E0662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серія (за наявності) та номер паспорта (для </w:t>
            </w:r>
            <w:r w:rsidR="00F60B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фізичних осіб</w:t>
            </w:r>
            <w:r w:rsidR="00E0662F" w:rsidRPr="00E0662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які через свої релігійні переконання відмовляються від прийняття реєстраційного номера облікової картки платника податків </w:t>
            </w:r>
            <w:r w:rsidR="00A75DDE" w:rsidRPr="00A75D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 повідомили про це відповідний контролюючий орган і мають відмітку в паспорті</w:t>
            </w: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 w:rsidR="00F60B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фізичної особи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761EA" w:rsidRPr="009E681E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1223B7" w:rsidTr="00AB4DE1">
        <w:trPr>
          <w:trHeight w:val="197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1EA" w:rsidRPr="00C846B7" w:rsidRDefault="00F761EA" w:rsidP="00AB4DE1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  <w:lang w:eastAsia="uk-UA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1EA" w:rsidRPr="00A03EDE" w:rsidRDefault="00F761EA" w:rsidP="00AB4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F761EA" w:rsidRPr="001223B7" w:rsidTr="006A14B2">
        <w:trPr>
          <w:trHeight w:val="33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61EA" w:rsidRPr="009E681E" w:rsidRDefault="00F761EA" w:rsidP="006A14B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6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ВІДОМОСТІ ПРО ТОВАР ТА/АБО ТРАНСПОРТНИЙ ЗАСІБ</w:t>
            </w:r>
          </w:p>
        </w:tc>
      </w:tr>
      <w:tr w:rsidR="00F761EA" w:rsidRPr="001223B7" w:rsidTr="00AB4DE1">
        <w:trPr>
          <w:trHeight w:val="395"/>
        </w:trPr>
        <w:tc>
          <w:tcPr>
            <w:tcW w:w="3823" w:type="dxa"/>
            <w:noWrap/>
            <w:vAlign w:val="bottom"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пис</w:t>
            </w:r>
          </w:p>
        </w:tc>
        <w:tc>
          <w:tcPr>
            <w:tcW w:w="6242" w:type="dxa"/>
            <w:noWrap/>
            <w:vAlign w:val="bottom"/>
          </w:tcPr>
          <w:p w:rsidR="00F761EA" w:rsidRPr="009E681E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1223B7" w:rsidTr="006A14B2">
        <w:trPr>
          <w:trHeight w:val="70"/>
        </w:trPr>
        <w:tc>
          <w:tcPr>
            <w:tcW w:w="3823" w:type="dxa"/>
            <w:noWrap/>
            <w:vAlign w:val="bottom"/>
          </w:tcPr>
          <w:p w:rsidR="00F761EA" w:rsidRPr="00C846B7" w:rsidRDefault="00F761EA" w:rsidP="006A1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46B7">
              <w:rPr>
                <w:rFonts w:ascii="Times New Roman" w:hAnsi="Times New Roman"/>
                <w:sz w:val="24"/>
                <w:szCs w:val="24"/>
              </w:rPr>
              <w:t>ідправник</w:t>
            </w:r>
          </w:p>
        </w:tc>
        <w:tc>
          <w:tcPr>
            <w:tcW w:w="6242" w:type="dxa"/>
            <w:noWrap/>
            <w:vAlign w:val="bottom"/>
          </w:tcPr>
          <w:p w:rsidR="00F761EA" w:rsidRPr="009E681E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1223B7" w:rsidTr="006A14B2">
        <w:trPr>
          <w:trHeight w:val="300"/>
        </w:trPr>
        <w:tc>
          <w:tcPr>
            <w:tcW w:w="3823" w:type="dxa"/>
            <w:noWrap/>
            <w:vAlign w:val="bottom"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держувач</w:t>
            </w:r>
          </w:p>
        </w:tc>
        <w:tc>
          <w:tcPr>
            <w:tcW w:w="6242" w:type="dxa"/>
            <w:noWrap/>
            <w:vAlign w:val="bottom"/>
          </w:tcPr>
          <w:p w:rsidR="00F761EA" w:rsidRPr="009E681E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DB2796" w:rsidTr="006A14B2">
        <w:trPr>
          <w:trHeight w:val="688"/>
        </w:trPr>
        <w:tc>
          <w:tcPr>
            <w:tcW w:w="3823" w:type="dxa"/>
            <w:noWrap/>
            <w:vAlign w:val="bottom"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Зовнішньоекономічний договір або інший документ, що використовується в міжнародній практиці замість договору (контракту)</w:t>
            </w:r>
          </w:p>
        </w:tc>
        <w:tc>
          <w:tcPr>
            <w:tcW w:w="6242" w:type="dxa"/>
            <w:noWrap/>
            <w:vAlign w:val="bottom"/>
          </w:tcPr>
          <w:p w:rsidR="00F761EA" w:rsidRPr="009E681E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F761EA" w:rsidRPr="00C846B7" w:rsidRDefault="00F761EA" w:rsidP="00F761E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W w:w="10065" w:type="dxa"/>
        <w:tblInd w:w="-10" w:type="dxa"/>
        <w:tblLook w:val="04A0" w:firstRow="1" w:lastRow="0" w:firstColumn="1" w:lastColumn="0" w:noHBand="0" w:noVBand="1"/>
      </w:tblPr>
      <w:tblGrid>
        <w:gridCol w:w="4229"/>
        <w:gridCol w:w="5836"/>
      </w:tblGrid>
      <w:tr w:rsidR="00F761EA" w:rsidRPr="00C846B7" w:rsidTr="006A14B2">
        <w:trPr>
          <w:trHeight w:val="33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84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ІНФОРМАЦІЯ ПРО МІСЦЕ І ЧАС ВИКОНАННЯ МИТНИХ ФОРМАЛЬНОСТЕЙ</w:t>
            </w:r>
          </w:p>
        </w:tc>
      </w:tr>
      <w:tr w:rsidR="00F761EA" w:rsidRPr="00C846B7" w:rsidTr="006A14B2">
        <w:trPr>
          <w:trHeight w:val="300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</w:t>
            </w: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ісце виконання митних формальностей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(адреса)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C846B7" w:rsidTr="006A14B2">
        <w:trPr>
          <w:trHeight w:val="300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846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Плановані час та дата виконання митних формальностей 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F761EA" w:rsidRDefault="00F761EA" w:rsidP="00F76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0" w:type="dxa"/>
        <w:tblLook w:val="04A0" w:firstRow="1" w:lastRow="0" w:firstColumn="1" w:lastColumn="0" w:noHBand="0" w:noVBand="1"/>
      </w:tblPr>
      <w:tblGrid>
        <w:gridCol w:w="10065"/>
      </w:tblGrid>
      <w:tr w:rsidR="00F761EA" w:rsidRPr="00C846B7" w:rsidTr="006A14B2">
        <w:trPr>
          <w:trHeight w:val="33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ЗОБОВ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ЯЗАННЯ ПРО ВНЕСЕННЯ ПЛАТИ</w:t>
            </w:r>
          </w:p>
        </w:tc>
      </w:tr>
      <w:tr w:rsidR="00F761EA" w:rsidRPr="00C846B7" w:rsidTr="006A14B2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1EA" w:rsidRPr="00A03EDE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Зобов’язуюсь </w:t>
            </w:r>
            <w:proofErr w:type="spellStart"/>
            <w:r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внести</w:t>
            </w:r>
            <w:proofErr w:type="spellEnd"/>
            <w:r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плату за виконання митних формальностей</w:t>
            </w:r>
          </w:p>
          <w:p w:rsidR="00F761EA" w:rsidRPr="00560A33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0A3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поза місцем розташування цих органів або поза робочим часом, установленим для них</w:t>
            </w:r>
          </w:p>
          <w:p w:rsidR="00F761EA" w:rsidRPr="00A03EDE" w:rsidRDefault="00F761EA" w:rsidP="006A14B2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</w:t>
            </w:r>
            <w:r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Pr="00A03ED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(обирається потрібне)</w:t>
            </w:r>
          </w:p>
          <w:p w:rsidR="00F761EA" w:rsidRPr="00C7698E" w:rsidRDefault="00AC3D19" w:rsidP="00AC3D19">
            <w:pP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F761EA"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розміра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</w:t>
            </w:r>
            <w:r w:rsidR="00F761EA"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затверджени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</w:t>
            </w:r>
            <w:r w:rsidR="00F761EA"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постановою Кабінету Міністрів У</w:t>
            </w:r>
            <w:r w:rsidR="00F761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країни від 18 січня 2003 року № </w:t>
            </w:r>
            <w:r w:rsidR="00F761EA"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93 «Про справляння плати за виконання митних формальностей митними органами поза місцем розташування митних органів або поза робочим часом, установленим для митних органів»</w:t>
            </w:r>
          </w:p>
        </w:tc>
      </w:tr>
    </w:tbl>
    <w:p w:rsidR="00F761EA" w:rsidRDefault="00F761EA" w:rsidP="00F761E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91E19" w:rsidRDefault="00D91E19" w:rsidP="00D91E19">
      <w:pPr>
        <w:tabs>
          <w:tab w:val="left" w:pos="7476"/>
        </w:tabs>
        <w:spacing w:after="0" w:line="240" w:lineRule="auto"/>
        <w:ind w:left="2552" w:hanging="2552"/>
        <w:rPr>
          <w:rFonts w:ascii="Times New Roman" w:hAnsi="Times New Roman" w:cs="Times New Roman"/>
          <w:b/>
          <w:sz w:val="24"/>
          <w:szCs w:val="24"/>
        </w:rPr>
      </w:pPr>
      <w:r w:rsidRPr="00D91E1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Декларант</w:t>
      </w:r>
      <w:r w:rsidRPr="00D91E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91E1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013AD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______________________</w:t>
      </w:r>
    </w:p>
    <w:p w:rsidR="00D91E19" w:rsidRDefault="00D91E19" w:rsidP="00D91E19">
      <w:pPr>
        <w:spacing w:after="0" w:line="240" w:lineRule="auto"/>
        <w:ind w:left="2552" w:hanging="255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860D7">
        <w:rPr>
          <w:rFonts w:ascii="Times New Roman" w:hAnsi="Times New Roman" w:cs="Times New Roman"/>
          <w:sz w:val="20"/>
          <w:szCs w:val="20"/>
        </w:rPr>
        <w:t>(підпис)</w:t>
      </w:r>
      <w:r w:rsidRPr="00E860D7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="00E860D7" w:rsidRPr="00E860D7">
        <w:rPr>
          <w:rFonts w:ascii="Times New Roman" w:hAnsi="Times New Roman" w:cs="Times New Roman"/>
          <w:sz w:val="24"/>
          <w:szCs w:val="24"/>
        </w:rPr>
        <w:t>В</w:t>
      </w:r>
      <w:r w:rsidRPr="00E860D7">
        <w:rPr>
          <w:rFonts w:ascii="Times New Roman" w:hAnsi="Times New Roman" w:cs="Times New Roman"/>
          <w:sz w:val="20"/>
          <w:szCs w:val="20"/>
        </w:rPr>
        <w:t xml:space="preserve">ласне ім’я </w:t>
      </w:r>
      <w:r w:rsidR="00E860D7" w:rsidRPr="00E860D7">
        <w:rPr>
          <w:rFonts w:ascii="Times New Roman" w:hAnsi="Times New Roman" w:cs="Times New Roman"/>
          <w:sz w:val="20"/>
          <w:szCs w:val="20"/>
        </w:rPr>
        <w:t>ПРІЗВИЩЕ</w:t>
      </w:r>
      <w:r w:rsidRPr="00E860D7">
        <w:rPr>
          <w:rFonts w:ascii="Times New Roman" w:hAnsi="Times New Roman" w:cs="Times New Roman"/>
          <w:sz w:val="20"/>
          <w:szCs w:val="20"/>
        </w:rPr>
        <w:t>)</w:t>
      </w:r>
    </w:p>
    <w:p w:rsidR="00AC3D19" w:rsidRDefault="00AC3D19" w:rsidP="00D91E19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3D19" w:rsidRPr="00A03EDE" w:rsidRDefault="00AC3D19" w:rsidP="00AC3D1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03E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Печатка декларанта (за наявності) </w:t>
      </w:r>
    </w:p>
    <w:p w:rsidR="00560A33" w:rsidRDefault="00560A3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4371A" w:rsidRPr="0087213C" w:rsidRDefault="0034371A" w:rsidP="00F761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0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761EA" w:rsidRPr="00C846B7" w:rsidTr="006A14B2">
        <w:trPr>
          <w:trHeight w:val="33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84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ФАКТИЧНЕ</w:t>
            </w:r>
            <w:r w:rsidRPr="00C846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ВИКОНАННЯ МИТНИХ ФОРМАЛЬНОСТЕЙ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*</w:t>
            </w:r>
          </w:p>
        </w:tc>
      </w:tr>
      <w:tr w:rsidR="00AC3D19" w:rsidRPr="00C846B7" w:rsidTr="006A14B2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D19" w:rsidRDefault="00AC3D19" w:rsidP="006A14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D19" w:rsidRPr="00C846B7" w:rsidRDefault="00AC3D19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C846B7" w:rsidTr="006A14B2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1EA" w:rsidRPr="00A03EDE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початку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C846B7" w:rsidTr="006A14B2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7698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 закінчення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C846B7" w:rsidTr="006A14B2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7698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годин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761EA" w:rsidRPr="00C846B7" w:rsidTr="006A14B2">
        <w:trPr>
          <w:trHeight w:val="8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1EA" w:rsidRPr="00C7698E" w:rsidRDefault="00F761EA" w:rsidP="003D744F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Реквізити митної декларації або уніфікованої митної квитанції, за якою справлялась плата </w:t>
            </w:r>
            <w:r w:rsidR="00AC3D19" w:rsidRPr="00AC3D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виконання митних формальностей митними органами поза місцем розташування митних органів або поза робочим часом, установленим для митних органів </w:t>
            </w:r>
            <w:r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="003D744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номер, </w:t>
            </w:r>
            <w:r w:rsidRPr="00A03E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1EA" w:rsidRPr="00C846B7" w:rsidRDefault="00F761EA" w:rsidP="006A14B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F761EA" w:rsidRPr="00A03EDE" w:rsidRDefault="00F761EA" w:rsidP="00F761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03EDE">
        <w:rPr>
          <w:rFonts w:ascii="Times New Roman" w:eastAsia="Calibri" w:hAnsi="Times New Roman" w:cs="Times New Roman"/>
          <w:sz w:val="20"/>
          <w:szCs w:val="20"/>
        </w:rPr>
        <w:t>*графа заповнюється посадовою особою митного органу</w:t>
      </w:r>
    </w:p>
    <w:p w:rsidR="00F761EA" w:rsidRDefault="00F761EA" w:rsidP="00F761E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6314E7" w:rsidRDefault="006314E7" w:rsidP="00F761E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6314E7" w:rsidRDefault="006314E7" w:rsidP="006314E7">
      <w:pPr>
        <w:spacing w:line="240" w:lineRule="auto"/>
        <w:ind w:left="6804" w:hanging="6804"/>
        <w:rPr>
          <w:rFonts w:ascii="Times New Roman" w:hAnsi="Times New Roman" w:cs="Times New Roman"/>
          <w:b/>
          <w:sz w:val="28"/>
          <w:szCs w:val="28"/>
        </w:rPr>
      </w:pPr>
    </w:p>
    <w:p w:rsidR="006314E7" w:rsidRDefault="006314E7" w:rsidP="006314E7">
      <w:pPr>
        <w:spacing w:after="0" w:line="240" w:lineRule="auto"/>
        <w:ind w:left="2552" w:hanging="2552"/>
        <w:rPr>
          <w:rFonts w:ascii="Times New Roman" w:hAnsi="Times New Roman" w:cs="Times New Roman"/>
          <w:b/>
          <w:sz w:val="24"/>
          <w:szCs w:val="24"/>
        </w:rPr>
      </w:pPr>
      <w:r w:rsidRPr="008013AD">
        <w:rPr>
          <w:rFonts w:ascii="Times New Roman" w:hAnsi="Times New Roman" w:cs="Times New Roman"/>
          <w:b/>
          <w:sz w:val="24"/>
          <w:szCs w:val="24"/>
        </w:rPr>
        <w:t>Найменування посади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</w:p>
    <w:p w:rsidR="006314E7" w:rsidRDefault="006314E7" w:rsidP="006314E7">
      <w:pPr>
        <w:tabs>
          <w:tab w:val="left" w:pos="7476"/>
        </w:tabs>
        <w:spacing w:after="0" w:line="240" w:lineRule="auto"/>
        <w:ind w:left="2552" w:hanging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посадової </w:t>
      </w:r>
      <w:r w:rsidRPr="008013AD">
        <w:rPr>
          <w:rFonts w:ascii="Times New Roman" w:hAnsi="Times New Roman" w:cs="Times New Roman"/>
          <w:b/>
          <w:sz w:val="24"/>
          <w:szCs w:val="24"/>
        </w:rPr>
        <w:t xml:space="preserve"> особи </w:t>
      </w:r>
      <w:r>
        <w:rPr>
          <w:rFonts w:ascii="Times New Roman" w:hAnsi="Times New Roman" w:cs="Times New Roman"/>
          <w:b/>
          <w:sz w:val="24"/>
          <w:szCs w:val="24"/>
        </w:rPr>
        <w:t xml:space="preserve">митного органу                  </w:t>
      </w:r>
      <w:r w:rsidRPr="008013AD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______________________</w:t>
      </w:r>
    </w:p>
    <w:p w:rsidR="006314E7" w:rsidRDefault="006314E7" w:rsidP="00D91E19">
      <w:pPr>
        <w:spacing w:after="0" w:line="240" w:lineRule="auto"/>
        <w:ind w:left="2552" w:hanging="255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860D7">
        <w:rPr>
          <w:rFonts w:ascii="Times New Roman" w:hAnsi="Times New Roman" w:cs="Times New Roman"/>
          <w:sz w:val="20"/>
          <w:szCs w:val="20"/>
        </w:rPr>
        <w:t>(підпис)</w:t>
      </w:r>
      <w:r w:rsidRPr="00E860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91E19" w:rsidRPr="00E860D7">
        <w:rPr>
          <w:rFonts w:ascii="Times New Roman" w:hAnsi="Times New Roman" w:cs="Times New Roman"/>
          <w:sz w:val="24"/>
          <w:szCs w:val="24"/>
        </w:rPr>
        <w:t>(</w:t>
      </w:r>
      <w:r w:rsidR="00E860D7" w:rsidRPr="00E860D7">
        <w:rPr>
          <w:rFonts w:ascii="Times New Roman" w:hAnsi="Times New Roman" w:cs="Times New Roman"/>
          <w:sz w:val="20"/>
          <w:szCs w:val="20"/>
        </w:rPr>
        <w:t>Власне ім’я</w:t>
      </w:r>
      <w:r w:rsidR="00D91E19" w:rsidRPr="00E860D7">
        <w:rPr>
          <w:rFonts w:ascii="Times New Roman" w:hAnsi="Times New Roman" w:cs="Times New Roman"/>
          <w:sz w:val="20"/>
          <w:szCs w:val="20"/>
        </w:rPr>
        <w:t xml:space="preserve"> </w:t>
      </w:r>
      <w:r w:rsidR="00E860D7" w:rsidRPr="00E860D7">
        <w:rPr>
          <w:rFonts w:ascii="Times New Roman" w:hAnsi="Times New Roman" w:cs="Times New Roman"/>
          <w:sz w:val="20"/>
          <w:szCs w:val="20"/>
        </w:rPr>
        <w:t>ПРІЗВИЩЕ</w:t>
      </w:r>
      <w:r w:rsidR="00D91E19" w:rsidRPr="00E860D7">
        <w:rPr>
          <w:rFonts w:ascii="Times New Roman" w:hAnsi="Times New Roman" w:cs="Times New Roman"/>
          <w:sz w:val="20"/>
          <w:szCs w:val="20"/>
        </w:rPr>
        <w:t>)</w:t>
      </w:r>
    </w:p>
    <w:sectPr w:rsidR="006314E7" w:rsidSect="00CF618F">
      <w:headerReference w:type="default" r:id="rId6"/>
      <w:pgSz w:w="11906" w:h="16838"/>
      <w:pgMar w:top="709" w:right="850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5A" w:rsidRDefault="00AD265A" w:rsidP="00DB55E2">
      <w:pPr>
        <w:spacing w:after="0" w:line="240" w:lineRule="auto"/>
      </w:pPr>
      <w:r>
        <w:separator/>
      </w:r>
    </w:p>
  </w:endnote>
  <w:endnote w:type="continuationSeparator" w:id="0">
    <w:p w:rsidR="00AD265A" w:rsidRDefault="00AD265A" w:rsidP="00DB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5A" w:rsidRDefault="00AD265A" w:rsidP="00DB55E2">
      <w:pPr>
        <w:spacing w:after="0" w:line="240" w:lineRule="auto"/>
      </w:pPr>
      <w:r>
        <w:separator/>
      </w:r>
    </w:p>
  </w:footnote>
  <w:footnote w:type="continuationSeparator" w:id="0">
    <w:p w:rsidR="00AD265A" w:rsidRDefault="00AD265A" w:rsidP="00DB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12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2DC6" w:rsidRDefault="00962D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2D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D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D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7D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2D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62DC6" w:rsidRDefault="00D357D7" w:rsidP="00962DC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962DC6" w:rsidRPr="00962DC6" w:rsidRDefault="00962DC6" w:rsidP="00962DC6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962DC6">
      <w:rPr>
        <w:rFonts w:ascii="Times New Roman" w:hAnsi="Times New Roman" w:cs="Times New Roman"/>
        <w:sz w:val="24"/>
        <w:szCs w:val="24"/>
      </w:rPr>
      <w:t xml:space="preserve"> </w:t>
    </w:r>
    <w:r w:rsidRPr="00AB4DE1">
      <w:rPr>
        <w:rFonts w:ascii="Times New Roman" w:hAnsi="Times New Roman" w:cs="Times New Roman"/>
        <w:sz w:val="24"/>
        <w:szCs w:val="24"/>
      </w:rPr>
      <w:t>Продовження додатка</w:t>
    </w:r>
  </w:p>
  <w:p w:rsidR="00DB55E2" w:rsidRPr="00C846B7" w:rsidRDefault="00DB55E2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28"/>
    <w:rsid w:val="00001DC6"/>
    <w:rsid w:val="00004ECC"/>
    <w:rsid w:val="000E71A3"/>
    <w:rsid w:val="00165001"/>
    <w:rsid w:val="00187339"/>
    <w:rsid w:val="00214807"/>
    <w:rsid w:val="0034371A"/>
    <w:rsid w:val="003D0BFE"/>
    <w:rsid w:val="003D744F"/>
    <w:rsid w:val="004F7AE6"/>
    <w:rsid w:val="00560A33"/>
    <w:rsid w:val="0059639B"/>
    <w:rsid w:val="005C43B9"/>
    <w:rsid w:val="005D6C94"/>
    <w:rsid w:val="00621CBD"/>
    <w:rsid w:val="006314E7"/>
    <w:rsid w:val="006C57D2"/>
    <w:rsid w:val="00727F2D"/>
    <w:rsid w:val="007328E7"/>
    <w:rsid w:val="00757265"/>
    <w:rsid w:val="00785A40"/>
    <w:rsid w:val="00790733"/>
    <w:rsid w:val="00860210"/>
    <w:rsid w:val="00860B1D"/>
    <w:rsid w:val="0087213C"/>
    <w:rsid w:val="008C051B"/>
    <w:rsid w:val="008F136B"/>
    <w:rsid w:val="008F5D89"/>
    <w:rsid w:val="00962DC6"/>
    <w:rsid w:val="00975719"/>
    <w:rsid w:val="009E681E"/>
    <w:rsid w:val="00A03E16"/>
    <w:rsid w:val="00A03EDE"/>
    <w:rsid w:val="00A723F9"/>
    <w:rsid w:val="00A75DDE"/>
    <w:rsid w:val="00AB4DE1"/>
    <w:rsid w:val="00AC3D19"/>
    <w:rsid w:val="00AD265A"/>
    <w:rsid w:val="00BA17DF"/>
    <w:rsid w:val="00BB7AE4"/>
    <w:rsid w:val="00C35767"/>
    <w:rsid w:val="00C7698E"/>
    <w:rsid w:val="00C846B7"/>
    <w:rsid w:val="00CA7887"/>
    <w:rsid w:val="00CF618F"/>
    <w:rsid w:val="00D357D7"/>
    <w:rsid w:val="00D91E19"/>
    <w:rsid w:val="00DB2796"/>
    <w:rsid w:val="00DB55E2"/>
    <w:rsid w:val="00DD3CC4"/>
    <w:rsid w:val="00E0662F"/>
    <w:rsid w:val="00E14EA9"/>
    <w:rsid w:val="00E31DB4"/>
    <w:rsid w:val="00E860D7"/>
    <w:rsid w:val="00F410FD"/>
    <w:rsid w:val="00F54853"/>
    <w:rsid w:val="00F60B5A"/>
    <w:rsid w:val="00F71298"/>
    <w:rsid w:val="00F761EA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5E865-9FDB-4010-BDFA-3CBED66F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10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55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B55E2"/>
  </w:style>
  <w:style w:type="paragraph" w:styleId="a7">
    <w:name w:val="footer"/>
    <w:basedOn w:val="a"/>
    <w:link w:val="a8"/>
    <w:uiPriority w:val="99"/>
    <w:unhideWhenUsed/>
    <w:rsid w:val="00DB55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B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Сімонова Олена Вікторівна</cp:lastModifiedBy>
  <cp:revision>2</cp:revision>
  <cp:lastPrinted>2024-11-11T14:13:00Z</cp:lastPrinted>
  <dcterms:created xsi:type="dcterms:W3CDTF">2025-01-27T14:59:00Z</dcterms:created>
  <dcterms:modified xsi:type="dcterms:W3CDTF">2025-01-27T14:59:00Z</dcterms:modified>
</cp:coreProperties>
</file>