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87B0F" w14:textId="77777777"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14:paraId="4EE61112" w14:textId="77777777"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14:paraId="4CDFC130" w14:textId="3D20B43C" w:rsidR="00386E0E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="0068056B" w:rsidRPr="0068056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br/>
      </w:r>
      <w:r w:rsidRPr="00D62591">
        <w:rPr>
          <w:rFonts w:ascii="Times New Roman" w:hAnsi="Times New Roman" w:cs="Times New Roman"/>
          <w:w w:val="100"/>
          <w:sz w:val="24"/>
          <w:szCs w:val="24"/>
        </w:rPr>
        <w:t xml:space="preserve">до Інструкції щодо підготовки 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14:paraId="2AAF3BA3" w14:textId="77777777" w:rsidR="0068056B" w:rsidRPr="00C460A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14:paraId="10A8EB70" w14:textId="1A063E09" w:rsidR="0068056B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Орієнтовн</w:t>
      </w:r>
      <w:r w:rsidR="0068056B">
        <w:rPr>
          <w:rFonts w:ascii="Times New Roman" w:hAnsi="Times New Roman" w:cs="Times New Roman"/>
          <w:w w:val="100"/>
          <w:sz w:val="24"/>
          <w:szCs w:val="24"/>
        </w:rPr>
        <w:t xml:space="preserve">ий 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t>граничн</w:t>
      </w:r>
      <w:r w:rsidR="0068056B">
        <w:rPr>
          <w:rFonts w:ascii="Times New Roman" w:hAnsi="Times New Roman" w:cs="Times New Roman"/>
          <w:w w:val="100"/>
          <w:sz w:val="24"/>
          <w:szCs w:val="24"/>
        </w:rPr>
        <w:t xml:space="preserve">ий сукупний обсяг публічних інвестицій </w:t>
      </w:r>
    </w:p>
    <w:p w14:paraId="3F033A42" w14:textId="46C88FC0" w:rsidR="00386E0E" w:rsidRPr="00C460AB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D06A03" w:rsidRPr="00C460A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t>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3"/>
        <w:gridCol w:w="2694"/>
      </w:tblGrid>
      <w:tr w:rsidR="0068056B" w:rsidRPr="00C460AB" w14:paraId="736ADC80" w14:textId="77777777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573183EC"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14:paraId="7607DD60" w14:textId="6A19919B" w:rsidR="0068056B" w:rsidRPr="0058210D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68056B" w:rsidRPr="00C460AB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14:paraId="78D08AD4" w14:textId="77777777" w:rsidR="0068056B" w:rsidRPr="00C460AB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62EB498D" w14:textId="160B8E14" w:rsidR="00386E0E" w:rsidRPr="00C460A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C460AB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14:paraId="7E1889AD" w14:textId="77777777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76FA7631" w:rsidR="00386E0E" w:rsidRPr="0058210D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Орієнтовний граничний сукупний обсяг публічних інвестицій</w:t>
            </w:r>
            <w:r w:rsidR="00BD1974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, </w:t>
            </w:r>
            <w:r w:rsidR="0058210D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у тому числі</w:t>
            </w:r>
            <w:r w:rsid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 за рахунок</w:t>
            </w:r>
            <w:r w:rsidR="0058210D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2275F6EB" w:rsidR="00C460AB" w:rsidRPr="00C460AB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коштів </w:t>
            </w:r>
            <w:r w:rsidR="005821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</w:t>
            </w:r>
            <w:r w:rsidR="002157D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ого</w:t>
            </w:r>
            <w:r w:rsidR="005821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бюджет</w:t>
            </w:r>
            <w:r w:rsidR="002157D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3750E7" w14:paraId="70DFF33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1FEED" w14:textId="419F9201" w:rsidR="003750E7" w:rsidRPr="003D423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bookmarkStart w:id="0" w:name="_GoBack"/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с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півфінансування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заходів щодо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підготовк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и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та реалізаці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ї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публічних інвестиційних проектів та програм публічних інвестицій</w:t>
            </w:r>
            <w:bookmarkEnd w:id="0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DD10C" w14:textId="77777777"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97215" w14:textId="77777777"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A565C" w14:textId="77777777"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</w:tr>
      <w:tr w:rsidR="003750E7" w:rsidRPr="00C460AB" w14:paraId="216A30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0CFCA" w14:textId="0F9E6552"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05EE2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4F087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C1839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14:paraId="561F296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F330B" w14:textId="4AA1B888"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61106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7FFD3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E2A06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14:paraId="2C4F94F8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F236E" w14:textId="7B8B733F"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EFB91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5C3E4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8CFFA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14:paraId="463610E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95115" w14:textId="0CD3ABA8" w:rsidR="003750E7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3FBC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F67A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5E5F" w14:textId="77777777"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39949DA" w:rsidR="00386E0E" w:rsidRPr="00C460AB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7B843A6" w14:textId="18DA24C4" w:rsidR="00450D95" w:rsidRPr="00C460AB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</w:t>
      </w:r>
      <w:r w:rsidR="00CD002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                         (Власне ім’я ПРІЗВИЩЕ)</w:t>
      </w:r>
    </w:p>
    <w:p w14:paraId="192AC39C" w14:textId="7F180657" w:rsidR="00D26E79" w:rsidRPr="00C460AB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________________________________________________</w:t>
      </w:r>
    </w:p>
    <w:sectPr w:rsidR="00D26E79" w:rsidRPr="00C460AB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1DC4" w14:textId="77777777" w:rsidR="005B34D7" w:rsidRDefault="005B34D7" w:rsidP="005371E3">
      <w:pPr>
        <w:spacing w:after="0" w:line="240" w:lineRule="auto"/>
      </w:pPr>
      <w:r>
        <w:separator/>
      </w:r>
    </w:p>
  </w:endnote>
  <w:endnote w:type="continuationSeparator" w:id="0">
    <w:p w14:paraId="57132566" w14:textId="77777777" w:rsidR="005B34D7" w:rsidRDefault="005B34D7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1EA9" w14:textId="77777777" w:rsidR="005B34D7" w:rsidRDefault="005B34D7" w:rsidP="005371E3">
      <w:pPr>
        <w:spacing w:after="0" w:line="240" w:lineRule="auto"/>
      </w:pPr>
      <w:r>
        <w:separator/>
      </w:r>
    </w:p>
  </w:footnote>
  <w:footnote w:type="continuationSeparator" w:id="0">
    <w:p w14:paraId="2961499C" w14:textId="77777777" w:rsidR="005B34D7" w:rsidRDefault="005B34D7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577732D7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68056B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32EC2"/>
    <w:rsid w:val="002157D5"/>
    <w:rsid w:val="003118DA"/>
    <w:rsid w:val="00313657"/>
    <w:rsid w:val="003750E7"/>
    <w:rsid w:val="00386E0E"/>
    <w:rsid w:val="003D423D"/>
    <w:rsid w:val="003E4DEA"/>
    <w:rsid w:val="004104D7"/>
    <w:rsid w:val="00450D95"/>
    <w:rsid w:val="005371E3"/>
    <w:rsid w:val="0058210D"/>
    <w:rsid w:val="005B34D7"/>
    <w:rsid w:val="006109A6"/>
    <w:rsid w:val="00643BD6"/>
    <w:rsid w:val="00671063"/>
    <w:rsid w:val="0068056B"/>
    <w:rsid w:val="006C0B77"/>
    <w:rsid w:val="007B4A0C"/>
    <w:rsid w:val="007E0DE6"/>
    <w:rsid w:val="00815D99"/>
    <w:rsid w:val="008242FF"/>
    <w:rsid w:val="00837E1C"/>
    <w:rsid w:val="00870751"/>
    <w:rsid w:val="0090141D"/>
    <w:rsid w:val="00922187"/>
    <w:rsid w:val="00922C48"/>
    <w:rsid w:val="009A317C"/>
    <w:rsid w:val="00AF4CC3"/>
    <w:rsid w:val="00B35815"/>
    <w:rsid w:val="00B45B4E"/>
    <w:rsid w:val="00B7420B"/>
    <w:rsid w:val="00B915B7"/>
    <w:rsid w:val="00BD1974"/>
    <w:rsid w:val="00C42902"/>
    <w:rsid w:val="00C460AB"/>
    <w:rsid w:val="00CD002A"/>
    <w:rsid w:val="00D06A03"/>
    <w:rsid w:val="00D26E79"/>
    <w:rsid w:val="00D62591"/>
    <w:rsid w:val="00E20FA3"/>
    <w:rsid w:val="00E351D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2025-04-22T07:10:00Z</dcterms:created>
  <dcterms:modified xsi:type="dcterms:W3CDTF">2025-04-24T14:02:00Z</dcterms:modified>
</cp:coreProperties>
</file>