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text" w:tblpY="1"/>
        <w:tblOverlap w:val="neve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63"/>
        <w:gridCol w:w="1619"/>
        <w:gridCol w:w="1417"/>
        <w:gridCol w:w="3814"/>
        <w:gridCol w:w="1647"/>
        <w:gridCol w:w="2651"/>
        <w:gridCol w:w="37"/>
        <w:gridCol w:w="4467"/>
      </w:tblGrid>
      <w:tr w:rsidR="00885D1B" w:rsidRPr="00FA4530" w:rsidTr="007A2278">
        <w:trPr>
          <w:trHeight w:val="234"/>
        </w:trPr>
        <w:tc>
          <w:tcPr>
            <w:tcW w:w="5464" w:type="dxa"/>
            <w:vMerge w:val="restart"/>
            <w:vAlign w:val="center"/>
            <w:hideMark/>
          </w:tcPr>
          <w:p w:rsidR="00885D1B" w:rsidRPr="00FA4530" w:rsidRDefault="00885D1B" w:rsidP="00910F0E">
            <w:pPr>
              <w:spacing w:before="60"/>
              <w:ind w:left="321" w:hanging="321"/>
              <w:jc w:val="center"/>
              <w:rPr>
                <w:rFonts w:ascii="Times New Roman" w:eastAsia="Calibri" w:hAnsi="Times New Roman"/>
                <w:noProof/>
                <w:sz w:val="24"/>
                <w:szCs w:val="24"/>
                <w:lang w:eastAsia="en-US"/>
              </w:rPr>
            </w:pPr>
            <w:r w:rsidRPr="00FA4530">
              <w:rPr>
                <w:rFonts w:ascii="Times New Roman" w:eastAsia="Calibri" w:hAnsi="Times New Roman"/>
                <w:noProof/>
                <w:sz w:val="24"/>
                <w:szCs w:val="24"/>
                <w:lang w:eastAsia="en-US"/>
              </w:rPr>
              <w:t>Найменування та зміст заходу</w:t>
            </w:r>
          </w:p>
        </w:tc>
        <w:tc>
          <w:tcPr>
            <w:tcW w:w="3036" w:type="dxa"/>
            <w:gridSpan w:val="2"/>
            <w:vAlign w:val="center"/>
            <w:hideMark/>
          </w:tcPr>
          <w:p w:rsidR="00885D1B" w:rsidRPr="00FA4530" w:rsidRDefault="00885D1B" w:rsidP="00910F0E">
            <w:pPr>
              <w:spacing w:before="60"/>
              <w:jc w:val="center"/>
              <w:rPr>
                <w:rFonts w:ascii="Times New Roman" w:eastAsia="Calibri" w:hAnsi="Times New Roman"/>
                <w:noProof/>
                <w:sz w:val="24"/>
                <w:szCs w:val="24"/>
                <w:lang w:eastAsia="en-US"/>
              </w:rPr>
            </w:pPr>
            <w:r w:rsidRPr="00FA4530">
              <w:rPr>
                <w:rFonts w:ascii="Times New Roman" w:eastAsia="Calibri" w:hAnsi="Times New Roman"/>
                <w:noProof/>
                <w:sz w:val="24"/>
                <w:szCs w:val="24"/>
                <w:lang w:eastAsia="en-US"/>
              </w:rPr>
              <w:t>Строки виконання</w:t>
            </w:r>
          </w:p>
        </w:tc>
        <w:tc>
          <w:tcPr>
            <w:tcW w:w="3814" w:type="dxa"/>
            <w:vMerge w:val="restart"/>
            <w:vAlign w:val="center"/>
            <w:hideMark/>
          </w:tcPr>
          <w:p w:rsidR="00885D1B" w:rsidRPr="00FA4530" w:rsidRDefault="00885D1B" w:rsidP="00910F0E">
            <w:pPr>
              <w:spacing w:before="60"/>
              <w:jc w:val="center"/>
              <w:rPr>
                <w:rFonts w:ascii="Times New Roman" w:eastAsia="Calibri" w:hAnsi="Times New Roman"/>
                <w:noProof/>
                <w:sz w:val="24"/>
                <w:szCs w:val="24"/>
                <w:lang w:eastAsia="en-US"/>
              </w:rPr>
            </w:pPr>
            <w:r w:rsidRPr="00FA4530">
              <w:rPr>
                <w:rFonts w:ascii="Times New Roman" w:eastAsia="Calibri" w:hAnsi="Times New Roman"/>
                <w:noProof/>
                <w:sz w:val="24"/>
                <w:szCs w:val="24"/>
                <w:lang w:eastAsia="en-US"/>
              </w:rPr>
              <w:t>Виконавці</w:t>
            </w:r>
          </w:p>
        </w:tc>
        <w:tc>
          <w:tcPr>
            <w:tcW w:w="4335" w:type="dxa"/>
            <w:gridSpan w:val="3"/>
            <w:vAlign w:val="center"/>
            <w:hideMark/>
          </w:tcPr>
          <w:p w:rsidR="00885D1B" w:rsidRPr="00FA4530" w:rsidRDefault="00885D1B" w:rsidP="00910F0E">
            <w:pPr>
              <w:spacing w:before="60"/>
              <w:jc w:val="center"/>
              <w:rPr>
                <w:rFonts w:ascii="Times New Roman" w:eastAsia="Calibri" w:hAnsi="Times New Roman"/>
                <w:noProof/>
                <w:sz w:val="24"/>
                <w:szCs w:val="24"/>
                <w:lang w:eastAsia="en-US"/>
              </w:rPr>
            </w:pPr>
            <w:r w:rsidRPr="00FA4530">
              <w:rPr>
                <w:rFonts w:ascii="Times New Roman" w:eastAsia="Calibri" w:hAnsi="Times New Roman"/>
                <w:noProof/>
                <w:sz w:val="24"/>
                <w:szCs w:val="24"/>
                <w:lang w:eastAsia="en-US"/>
              </w:rPr>
              <w:t>Фінансові ресурси</w:t>
            </w:r>
          </w:p>
        </w:tc>
        <w:tc>
          <w:tcPr>
            <w:tcW w:w="4467" w:type="dxa"/>
            <w:vMerge w:val="restart"/>
            <w:vAlign w:val="center"/>
            <w:hideMark/>
          </w:tcPr>
          <w:p w:rsidR="00885D1B" w:rsidRPr="00FA4530" w:rsidRDefault="00885D1B" w:rsidP="00910F0E">
            <w:pPr>
              <w:spacing w:before="60"/>
              <w:jc w:val="center"/>
              <w:rPr>
                <w:rFonts w:ascii="Times New Roman" w:eastAsia="Calibri" w:hAnsi="Times New Roman"/>
                <w:noProof/>
                <w:sz w:val="24"/>
                <w:szCs w:val="24"/>
                <w:lang w:eastAsia="en-US"/>
              </w:rPr>
            </w:pPr>
            <w:r w:rsidRPr="00FA4530">
              <w:rPr>
                <w:rFonts w:ascii="Times New Roman" w:eastAsia="Calibri" w:hAnsi="Times New Roman"/>
                <w:noProof/>
                <w:sz w:val="24"/>
                <w:szCs w:val="24"/>
                <w:lang w:eastAsia="en-US"/>
              </w:rPr>
              <w:t>Показник (індикатор) виконання</w:t>
            </w:r>
          </w:p>
        </w:tc>
      </w:tr>
      <w:tr w:rsidR="00885D1B" w:rsidRPr="00FA4530" w:rsidTr="007A2278">
        <w:trPr>
          <w:trHeight w:val="125"/>
          <w:tblHeader/>
        </w:trPr>
        <w:tc>
          <w:tcPr>
            <w:tcW w:w="5464" w:type="dxa"/>
            <w:vMerge/>
            <w:vAlign w:val="center"/>
            <w:hideMark/>
          </w:tcPr>
          <w:p w:rsidR="00885D1B" w:rsidRPr="00FA4530" w:rsidRDefault="00885D1B" w:rsidP="00910F0E">
            <w:pPr>
              <w:rPr>
                <w:rFonts w:ascii="Times New Roman" w:eastAsia="Calibri" w:hAnsi="Times New Roman"/>
                <w:noProof/>
                <w:sz w:val="24"/>
                <w:szCs w:val="24"/>
                <w:lang w:eastAsia="en-US"/>
              </w:rPr>
            </w:pPr>
          </w:p>
        </w:tc>
        <w:tc>
          <w:tcPr>
            <w:tcW w:w="1619" w:type="dxa"/>
            <w:vAlign w:val="center"/>
            <w:hideMark/>
          </w:tcPr>
          <w:p w:rsidR="00885D1B" w:rsidRPr="00FA4530" w:rsidRDefault="00885D1B" w:rsidP="00910F0E">
            <w:pPr>
              <w:spacing w:before="60"/>
              <w:jc w:val="center"/>
              <w:rPr>
                <w:rFonts w:ascii="Times New Roman" w:eastAsia="Calibri" w:hAnsi="Times New Roman"/>
                <w:noProof/>
                <w:sz w:val="24"/>
                <w:szCs w:val="24"/>
                <w:lang w:eastAsia="en-US"/>
              </w:rPr>
            </w:pPr>
            <w:r w:rsidRPr="00FA4530">
              <w:rPr>
                <w:rFonts w:ascii="Times New Roman" w:eastAsia="Calibri" w:hAnsi="Times New Roman"/>
                <w:noProof/>
                <w:sz w:val="24"/>
                <w:szCs w:val="24"/>
                <w:lang w:eastAsia="en-US"/>
              </w:rPr>
              <w:t>дата початку</w:t>
            </w:r>
          </w:p>
        </w:tc>
        <w:tc>
          <w:tcPr>
            <w:tcW w:w="1417" w:type="dxa"/>
            <w:vAlign w:val="center"/>
            <w:hideMark/>
          </w:tcPr>
          <w:p w:rsidR="00885D1B" w:rsidRPr="00FA4530" w:rsidRDefault="00885D1B" w:rsidP="00910F0E">
            <w:pPr>
              <w:spacing w:before="60"/>
              <w:jc w:val="center"/>
              <w:rPr>
                <w:rFonts w:ascii="Times New Roman" w:eastAsia="Calibri" w:hAnsi="Times New Roman"/>
                <w:noProof/>
                <w:sz w:val="24"/>
                <w:szCs w:val="24"/>
                <w:lang w:eastAsia="en-US"/>
              </w:rPr>
            </w:pPr>
            <w:r w:rsidRPr="00FA4530">
              <w:rPr>
                <w:rFonts w:ascii="Times New Roman" w:eastAsia="Calibri" w:hAnsi="Times New Roman"/>
                <w:noProof/>
                <w:sz w:val="24"/>
                <w:szCs w:val="24"/>
                <w:lang w:eastAsia="en-US"/>
              </w:rPr>
              <w:t>дата завершення</w:t>
            </w:r>
          </w:p>
        </w:tc>
        <w:tc>
          <w:tcPr>
            <w:tcW w:w="3814" w:type="dxa"/>
            <w:vMerge/>
            <w:vAlign w:val="center"/>
            <w:hideMark/>
          </w:tcPr>
          <w:p w:rsidR="00885D1B" w:rsidRPr="00FA4530" w:rsidRDefault="00885D1B" w:rsidP="00910F0E">
            <w:pPr>
              <w:rPr>
                <w:rFonts w:ascii="Times New Roman" w:eastAsia="Calibri" w:hAnsi="Times New Roman"/>
                <w:noProof/>
                <w:sz w:val="24"/>
                <w:szCs w:val="24"/>
                <w:lang w:eastAsia="en-US"/>
              </w:rPr>
            </w:pPr>
          </w:p>
        </w:tc>
        <w:tc>
          <w:tcPr>
            <w:tcW w:w="1647" w:type="dxa"/>
            <w:vAlign w:val="center"/>
            <w:hideMark/>
          </w:tcPr>
          <w:p w:rsidR="00885D1B" w:rsidRPr="00FA4530" w:rsidRDefault="00885D1B" w:rsidP="00910F0E">
            <w:pPr>
              <w:spacing w:before="60"/>
              <w:jc w:val="center"/>
              <w:rPr>
                <w:rFonts w:ascii="Times New Roman" w:eastAsia="Calibri" w:hAnsi="Times New Roman"/>
                <w:noProof/>
                <w:sz w:val="24"/>
                <w:szCs w:val="24"/>
                <w:lang w:eastAsia="en-US"/>
              </w:rPr>
            </w:pPr>
            <w:r w:rsidRPr="00FA4530">
              <w:rPr>
                <w:rFonts w:ascii="Times New Roman" w:eastAsia="Calibri" w:hAnsi="Times New Roman"/>
                <w:noProof/>
                <w:sz w:val="24"/>
                <w:szCs w:val="24"/>
                <w:lang w:eastAsia="en-US"/>
              </w:rPr>
              <w:t>джерела фінансування</w:t>
            </w:r>
          </w:p>
        </w:tc>
        <w:tc>
          <w:tcPr>
            <w:tcW w:w="2688" w:type="dxa"/>
            <w:gridSpan w:val="2"/>
            <w:vAlign w:val="center"/>
            <w:hideMark/>
          </w:tcPr>
          <w:p w:rsidR="00885D1B" w:rsidRPr="00FA4530" w:rsidRDefault="00885D1B" w:rsidP="00910F0E">
            <w:pPr>
              <w:spacing w:before="60"/>
              <w:jc w:val="center"/>
              <w:rPr>
                <w:rFonts w:ascii="Times New Roman" w:eastAsia="Calibri" w:hAnsi="Times New Roman"/>
                <w:noProof/>
                <w:sz w:val="24"/>
                <w:szCs w:val="24"/>
                <w:lang w:eastAsia="en-US"/>
              </w:rPr>
            </w:pPr>
            <w:r w:rsidRPr="00FA4530">
              <w:rPr>
                <w:rFonts w:ascii="Times New Roman" w:eastAsia="Calibri" w:hAnsi="Times New Roman"/>
                <w:noProof/>
                <w:sz w:val="24"/>
                <w:szCs w:val="24"/>
                <w:lang w:eastAsia="en-US"/>
              </w:rPr>
              <w:t>обсяги фінансування,</w:t>
            </w:r>
          </w:p>
          <w:p w:rsidR="00885D1B" w:rsidRPr="00FA4530" w:rsidRDefault="00885D1B" w:rsidP="00910F0E">
            <w:pPr>
              <w:spacing w:after="60"/>
              <w:jc w:val="center"/>
              <w:rPr>
                <w:rFonts w:ascii="Times New Roman" w:eastAsia="Calibri" w:hAnsi="Times New Roman"/>
                <w:noProof/>
                <w:sz w:val="24"/>
                <w:szCs w:val="24"/>
                <w:lang w:eastAsia="en-US"/>
              </w:rPr>
            </w:pPr>
            <w:r w:rsidRPr="00FA4530">
              <w:rPr>
                <w:rFonts w:ascii="Times New Roman" w:eastAsia="Calibri" w:hAnsi="Times New Roman"/>
                <w:noProof/>
                <w:sz w:val="24"/>
                <w:szCs w:val="24"/>
                <w:lang w:eastAsia="en-US"/>
              </w:rPr>
              <w:t>тис. гривень</w:t>
            </w:r>
          </w:p>
        </w:tc>
        <w:tc>
          <w:tcPr>
            <w:tcW w:w="4467" w:type="dxa"/>
            <w:vMerge/>
            <w:vAlign w:val="center"/>
            <w:hideMark/>
          </w:tcPr>
          <w:p w:rsidR="00885D1B" w:rsidRPr="00FA4530" w:rsidRDefault="00885D1B" w:rsidP="00910F0E">
            <w:pPr>
              <w:rPr>
                <w:rFonts w:ascii="Times New Roman" w:eastAsia="Calibri" w:hAnsi="Times New Roman"/>
                <w:noProof/>
                <w:sz w:val="24"/>
                <w:szCs w:val="24"/>
                <w:lang w:eastAsia="en-US"/>
              </w:rPr>
            </w:pPr>
          </w:p>
        </w:tc>
      </w:tr>
      <w:tr w:rsidR="00EA2F1E" w:rsidRPr="00FA4530" w:rsidTr="007A2278">
        <w:trPr>
          <w:trHeight w:val="375"/>
          <w:tblHeader/>
        </w:trPr>
        <w:tc>
          <w:tcPr>
            <w:tcW w:w="21116" w:type="dxa"/>
            <w:gridSpan w:val="8"/>
            <w:vAlign w:val="center"/>
          </w:tcPr>
          <w:p w:rsidR="00EA2F1E" w:rsidRPr="00FA4530" w:rsidRDefault="00EA2F1E" w:rsidP="00910F0E">
            <w:pPr>
              <w:spacing w:before="240" w:after="240"/>
              <w:jc w:val="center"/>
              <w:rPr>
                <w:rFonts w:ascii="Times New Roman" w:eastAsia="Calibri" w:hAnsi="Times New Roman"/>
                <w:sz w:val="24"/>
                <w:szCs w:val="24"/>
                <w:lang w:eastAsia="uk-UA" w:bidi="uk-UA"/>
              </w:rPr>
            </w:pPr>
            <w:r w:rsidRPr="00FA4530">
              <w:rPr>
                <w:rFonts w:ascii="Times New Roman" w:eastAsia="Calibri" w:hAnsi="Times New Roman"/>
                <w:sz w:val="24"/>
                <w:szCs w:val="24"/>
                <w:lang w:eastAsia="en-US"/>
              </w:rPr>
              <w:t xml:space="preserve">1. </w:t>
            </w:r>
            <w:r w:rsidRPr="00FA4530">
              <w:rPr>
                <w:rFonts w:ascii="Times New Roman" w:eastAsia="Calibri" w:hAnsi="Times New Roman"/>
                <w:sz w:val="24"/>
                <w:szCs w:val="24"/>
                <w:lang w:eastAsia="uk-UA" w:bidi="uk-UA"/>
              </w:rPr>
              <w:t>ПІДВИЩЕННЯ ЕФЕКТИВНОСТІ СИСТЕМИ ЗАПОБІГАННЯ І ПРОТИДІЇ КОРУПЦІЇ</w:t>
            </w:r>
          </w:p>
        </w:tc>
      </w:tr>
      <w:tr w:rsidR="00EA2F1E" w:rsidRPr="00FA4530" w:rsidTr="007A2278">
        <w:trPr>
          <w:trHeight w:val="271"/>
          <w:tblHeader/>
        </w:trPr>
        <w:tc>
          <w:tcPr>
            <w:tcW w:w="21116" w:type="dxa"/>
            <w:gridSpan w:val="8"/>
            <w:vAlign w:val="center"/>
          </w:tcPr>
          <w:p w:rsidR="00EA2F1E" w:rsidRPr="00FA4530" w:rsidRDefault="00EA2F1E" w:rsidP="00910F0E">
            <w:pPr>
              <w:spacing w:before="60"/>
              <w:ind w:firstLine="595"/>
              <w:jc w:val="center"/>
              <w:rPr>
                <w:rFonts w:ascii="Times New Roman" w:eastAsia="Calibri" w:hAnsi="Times New Roman"/>
                <w:sz w:val="24"/>
                <w:szCs w:val="24"/>
                <w:lang w:eastAsia="en-US"/>
              </w:rPr>
            </w:pPr>
            <w:r w:rsidRPr="00FA4530">
              <w:rPr>
                <w:rFonts w:ascii="Times New Roman" w:eastAsia="Calibri" w:hAnsi="Times New Roman"/>
                <w:sz w:val="24"/>
                <w:szCs w:val="24"/>
                <w:lang w:eastAsia="uk-UA" w:bidi="uk-UA"/>
              </w:rPr>
              <w:t>1.1. Формування та реалізація державної антикорупційної політики</w:t>
            </w:r>
          </w:p>
        </w:tc>
      </w:tr>
      <w:tr w:rsidR="00EA2F1E" w:rsidRPr="00FA4530" w:rsidTr="007A2278">
        <w:trPr>
          <w:trHeight w:val="473"/>
          <w:tblHeader/>
        </w:trPr>
        <w:tc>
          <w:tcPr>
            <w:tcW w:w="21116" w:type="dxa"/>
            <w:gridSpan w:val="8"/>
            <w:vAlign w:val="center"/>
          </w:tcPr>
          <w:p w:rsidR="00EA2F1E" w:rsidRPr="00FA4530" w:rsidRDefault="00EA2F1E" w:rsidP="00910F0E">
            <w:pPr>
              <w:spacing w:before="60"/>
              <w:jc w:val="both"/>
              <w:rPr>
                <w:rFonts w:ascii="Times New Roman" w:eastAsia="Calibri" w:hAnsi="Times New Roman"/>
                <w:sz w:val="24"/>
                <w:szCs w:val="24"/>
                <w:lang w:eastAsia="en-US"/>
              </w:rPr>
            </w:pPr>
            <w:r w:rsidRPr="00FA4530">
              <w:rPr>
                <w:rFonts w:ascii="Times New Roman" w:eastAsia="Calibri" w:hAnsi="Times New Roman"/>
                <w:sz w:val="24"/>
                <w:szCs w:val="24"/>
                <w:lang w:eastAsia="en-US"/>
              </w:rPr>
              <w:t>Проблема 1.1.1. Державна антикорупційна політика не завжди ґрунтується на повних, об’єктивних та достовірних даних; зусилля різних органів державної влади, органів місцевого самоврядування та громадськості недостатньо скоординовані</w:t>
            </w:r>
          </w:p>
        </w:tc>
      </w:tr>
      <w:tr w:rsidR="00EA2F1E" w:rsidRPr="00FA4530" w:rsidTr="007A2278">
        <w:trPr>
          <w:trHeight w:val="353"/>
          <w:tblHeader/>
        </w:trPr>
        <w:tc>
          <w:tcPr>
            <w:tcW w:w="21116" w:type="dxa"/>
            <w:gridSpan w:val="8"/>
          </w:tcPr>
          <w:p w:rsidR="00EA2F1E" w:rsidRPr="00FA4530" w:rsidRDefault="00EA2F1E" w:rsidP="00910F0E">
            <w:pPr>
              <w:spacing w:before="60"/>
              <w:jc w:val="both"/>
              <w:rPr>
                <w:rFonts w:ascii="Times New Roman" w:eastAsia="Calibri" w:hAnsi="Times New Roman"/>
                <w:sz w:val="24"/>
                <w:szCs w:val="24"/>
                <w:lang w:eastAsia="uk-UA" w:bidi="uk-UA"/>
              </w:rPr>
            </w:pPr>
            <w:r w:rsidRPr="00FA4530">
              <w:rPr>
                <w:rFonts w:ascii="Times New Roman" w:eastAsia="Calibri" w:hAnsi="Times New Roman"/>
                <w:sz w:val="24"/>
                <w:szCs w:val="24"/>
                <w:lang w:eastAsia="en-US"/>
              </w:rPr>
              <w:t>Очікуваний стратегічний результат</w:t>
            </w:r>
            <w:r w:rsidRPr="00FA4530">
              <w:rPr>
                <w:rFonts w:ascii="Times New Roman" w:eastAsia="Calibri" w:hAnsi="Times New Roman"/>
                <w:sz w:val="24"/>
                <w:szCs w:val="24"/>
                <w:lang w:eastAsia="en-US" w:bidi="uk-UA"/>
              </w:rPr>
              <w:t xml:space="preserve"> 1.1.</w:t>
            </w:r>
            <w:r w:rsidRPr="00FA4530">
              <w:rPr>
                <w:rFonts w:ascii="Times New Roman" w:eastAsia="Calibri" w:hAnsi="Times New Roman"/>
                <w:sz w:val="24"/>
                <w:szCs w:val="24"/>
                <w:lang w:eastAsia="en-US"/>
              </w:rPr>
              <w:t>1.5. На потреби формування та реалізації антикорупційної політики виділяються достатні фінансові ресурси та інші необхідні ресурси</w:t>
            </w:r>
          </w:p>
        </w:tc>
      </w:tr>
      <w:tr w:rsidR="00EA2F1E" w:rsidRPr="00FA4530" w:rsidTr="007A2278">
        <w:trPr>
          <w:trHeight w:val="473"/>
          <w:tblHeader/>
        </w:trPr>
        <w:tc>
          <w:tcPr>
            <w:tcW w:w="5464" w:type="dxa"/>
          </w:tcPr>
          <w:p w:rsidR="00EA2F1E" w:rsidRPr="00FA4530" w:rsidRDefault="00EA2F1E" w:rsidP="00910F0E">
            <w:pPr>
              <w:spacing w:before="60"/>
              <w:rPr>
                <w:rFonts w:ascii="Times New Roman" w:eastAsia="Calibri" w:hAnsi="Times New Roman"/>
                <w:sz w:val="24"/>
                <w:szCs w:val="24"/>
                <w:lang w:eastAsia="uk-UA" w:bidi="uk-UA"/>
              </w:rPr>
            </w:pPr>
            <w:r w:rsidRPr="00FA4530">
              <w:rPr>
                <w:rFonts w:ascii="Times New Roman" w:eastAsia="Calibri" w:hAnsi="Times New Roman"/>
                <w:sz w:val="24"/>
                <w:szCs w:val="24"/>
                <w:lang w:eastAsia="uk-UA" w:bidi="uk-UA"/>
              </w:rPr>
              <w:t xml:space="preserve">1.1.1.5.3. Затвердження в Державному бюджеті України достатніх фінансових ресурсів, необхідних для належного здійснення заходів, визначених Національному агентству, за бюджетною програмою 6331030 </w:t>
            </w:r>
            <w:r w:rsidRPr="00FA4530">
              <w:rPr>
                <w:rFonts w:ascii="Times New Roman" w:eastAsia="Calibri" w:hAnsi="Times New Roman"/>
                <w:sz w:val="24"/>
                <w:szCs w:val="24"/>
                <w:lang w:eastAsia="en-US"/>
              </w:rPr>
              <w:t>“</w:t>
            </w:r>
            <w:r w:rsidRPr="00FA4530">
              <w:rPr>
                <w:rFonts w:ascii="Times New Roman" w:eastAsia="Calibri" w:hAnsi="Times New Roman"/>
                <w:sz w:val="24"/>
                <w:szCs w:val="24"/>
                <w:lang w:eastAsia="uk-UA" w:bidi="uk-UA"/>
              </w:rPr>
              <w:t>Реалізація антикорупційних стратегій</w:t>
            </w:r>
            <w:r w:rsidRPr="00FA4530">
              <w:rPr>
                <w:rFonts w:ascii="Times New Roman" w:eastAsia="Calibri" w:hAnsi="Times New Roman"/>
                <w:sz w:val="24"/>
                <w:szCs w:val="24"/>
                <w:lang w:eastAsia="en-US"/>
              </w:rPr>
              <w:t>”</w:t>
            </w:r>
          </w:p>
        </w:tc>
        <w:tc>
          <w:tcPr>
            <w:tcW w:w="1619" w:type="dxa"/>
          </w:tcPr>
          <w:p w:rsidR="00EA2F1E" w:rsidRPr="00FA4530" w:rsidRDefault="00EA2F1E" w:rsidP="00910F0E">
            <w:pPr>
              <w:spacing w:before="60"/>
              <w:rPr>
                <w:rFonts w:ascii="Times New Roman" w:eastAsia="Calibri" w:hAnsi="Times New Roman"/>
                <w:sz w:val="24"/>
                <w:szCs w:val="24"/>
                <w:lang w:eastAsia="uk-UA" w:bidi="uk-UA"/>
              </w:rPr>
            </w:pPr>
            <w:r w:rsidRPr="00FA4530">
              <w:rPr>
                <w:rFonts w:ascii="Times New Roman" w:eastAsia="Calibri" w:hAnsi="Times New Roman"/>
                <w:sz w:val="24"/>
                <w:szCs w:val="24"/>
                <w:lang w:eastAsia="uk-UA" w:bidi="uk-UA"/>
              </w:rPr>
              <w:t>липень</w:t>
            </w:r>
            <w:r w:rsidRPr="00FA4530">
              <w:rPr>
                <w:rFonts w:ascii="Times New Roman" w:eastAsia="Calibri" w:hAnsi="Times New Roman"/>
                <w:sz w:val="24"/>
                <w:szCs w:val="24"/>
                <w:lang w:eastAsia="uk-UA" w:bidi="uk-UA"/>
              </w:rPr>
              <w:br/>
              <w:t>2023 р.</w:t>
            </w:r>
          </w:p>
        </w:tc>
        <w:tc>
          <w:tcPr>
            <w:tcW w:w="1417" w:type="dxa"/>
          </w:tcPr>
          <w:p w:rsidR="00EA2F1E" w:rsidRPr="00FA4530" w:rsidRDefault="00EA2F1E" w:rsidP="00910F0E">
            <w:pPr>
              <w:spacing w:before="60"/>
              <w:rPr>
                <w:rFonts w:ascii="Times New Roman" w:eastAsia="Calibri" w:hAnsi="Times New Roman"/>
                <w:sz w:val="24"/>
                <w:szCs w:val="24"/>
                <w:lang w:eastAsia="uk-UA" w:bidi="uk-UA"/>
              </w:rPr>
            </w:pPr>
            <w:r w:rsidRPr="00FA4530">
              <w:rPr>
                <w:rFonts w:ascii="Times New Roman" w:eastAsia="Calibri" w:hAnsi="Times New Roman"/>
                <w:sz w:val="24"/>
                <w:szCs w:val="24"/>
                <w:lang w:eastAsia="uk-UA" w:bidi="uk-UA"/>
              </w:rPr>
              <w:t>грудень</w:t>
            </w:r>
            <w:r w:rsidRPr="00FA4530">
              <w:rPr>
                <w:rFonts w:ascii="Times New Roman" w:eastAsia="Calibri" w:hAnsi="Times New Roman"/>
                <w:sz w:val="24"/>
                <w:szCs w:val="24"/>
                <w:lang w:eastAsia="uk-UA" w:bidi="uk-UA"/>
              </w:rPr>
              <w:br/>
              <w:t>2025 р.</w:t>
            </w:r>
          </w:p>
        </w:tc>
        <w:tc>
          <w:tcPr>
            <w:tcW w:w="3814" w:type="dxa"/>
          </w:tcPr>
          <w:p w:rsidR="00EA2F1E" w:rsidRPr="00FA4530" w:rsidRDefault="00EA2F1E" w:rsidP="00910F0E">
            <w:pPr>
              <w:spacing w:before="60"/>
              <w:rPr>
                <w:rFonts w:ascii="Times New Roman" w:eastAsia="Calibri" w:hAnsi="Times New Roman"/>
                <w:sz w:val="24"/>
                <w:szCs w:val="24"/>
                <w:lang w:eastAsia="en-US" w:bidi="uk-UA"/>
              </w:rPr>
            </w:pPr>
            <w:r w:rsidRPr="00FA4530">
              <w:rPr>
                <w:rFonts w:ascii="Times New Roman" w:eastAsia="Calibri" w:hAnsi="Times New Roman"/>
                <w:sz w:val="24"/>
                <w:szCs w:val="24"/>
                <w:lang w:eastAsia="en-US" w:bidi="uk-UA"/>
              </w:rPr>
              <w:t>Мінфін</w:t>
            </w:r>
          </w:p>
          <w:p w:rsidR="00EA2F1E" w:rsidRPr="00FA4530" w:rsidRDefault="00EA2F1E" w:rsidP="00910F0E">
            <w:pPr>
              <w:spacing w:before="60"/>
              <w:rPr>
                <w:rFonts w:ascii="Times New Roman" w:eastAsia="Calibri" w:hAnsi="Times New Roman"/>
                <w:sz w:val="24"/>
                <w:szCs w:val="24"/>
                <w:lang w:eastAsia="en-US" w:bidi="uk-UA"/>
              </w:rPr>
            </w:pPr>
            <w:r w:rsidRPr="00FA4530">
              <w:rPr>
                <w:rFonts w:ascii="Times New Roman" w:eastAsia="Calibri" w:hAnsi="Times New Roman"/>
                <w:sz w:val="24"/>
                <w:szCs w:val="24"/>
                <w:lang w:eastAsia="en-US" w:bidi="uk-UA"/>
              </w:rPr>
              <w:t>Національне агентство</w:t>
            </w:r>
          </w:p>
          <w:p w:rsidR="00EA2F1E" w:rsidRPr="00FA4530" w:rsidRDefault="00EA2F1E" w:rsidP="00910F0E">
            <w:pPr>
              <w:spacing w:before="60"/>
              <w:rPr>
                <w:rFonts w:ascii="Times New Roman" w:eastAsia="Calibri" w:hAnsi="Times New Roman"/>
                <w:sz w:val="24"/>
                <w:szCs w:val="24"/>
                <w:lang w:eastAsia="en-US" w:bidi="uk-UA"/>
              </w:rPr>
            </w:pPr>
          </w:p>
        </w:tc>
        <w:tc>
          <w:tcPr>
            <w:tcW w:w="1647" w:type="dxa"/>
          </w:tcPr>
          <w:p w:rsidR="00EA2F1E" w:rsidRPr="00FA4530" w:rsidRDefault="00EA2F1E" w:rsidP="00910F0E">
            <w:pPr>
              <w:spacing w:before="60"/>
              <w:rPr>
                <w:rFonts w:ascii="Times New Roman" w:eastAsia="Calibri" w:hAnsi="Times New Roman"/>
                <w:sz w:val="24"/>
                <w:szCs w:val="24"/>
                <w:lang w:eastAsia="en-US" w:bidi="uk-UA"/>
              </w:rPr>
            </w:pPr>
            <w:r w:rsidRPr="00FA4530">
              <w:rPr>
                <w:rFonts w:ascii="Times New Roman" w:eastAsia="Calibri" w:hAnsi="Times New Roman"/>
                <w:sz w:val="24"/>
                <w:szCs w:val="24"/>
                <w:lang w:eastAsia="en-US" w:bidi="uk-UA"/>
              </w:rPr>
              <w:t>державний бюджет</w:t>
            </w:r>
          </w:p>
        </w:tc>
        <w:tc>
          <w:tcPr>
            <w:tcW w:w="2688" w:type="dxa"/>
            <w:gridSpan w:val="2"/>
          </w:tcPr>
          <w:p w:rsidR="00EA2F1E" w:rsidRPr="00FA4530" w:rsidRDefault="00EA2F1E" w:rsidP="00910F0E">
            <w:pPr>
              <w:spacing w:before="60"/>
              <w:rPr>
                <w:rFonts w:ascii="Times New Roman" w:eastAsia="Calibri" w:hAnsi="Times New Roman"/>
                <w:sz w:val="24"/>
                <w:szCs w:val="24"/>
                <w:lang w:eastAsia="en-US" w:bidi="uk-UA"/>
              </w:rPr>
            </w:pPr>
            <w:r w:rsidRPr="00FA4530">
              <w:rPr>
                <w:rFonts w:ascii="Times New Roman" w:eastAsia="Calibri" w:hAnsi="Times New Roman"/>
                <w:sz w:val="24"/>
                <w:szCs w:val="24"/>
                <w:lang w:eastAsia="en-US" w:bidi="uk-UA"/>
              </w:rPr>
              <w:t>у межах встановлених бюджетних призначень на відповідний рік</w:t>
            </w:r>
          </w:p>
        </w:tc>
        <w:tc>
          <w:tcPr>
            <w:tcW w:w="4467" w:type="dxa"/>
          </w:tcPr>
          <w:p w:rsidR="00EA2F1E" w:rsidRPr="00FA4530" w:rsidRDefault="00EA2F1E" w:rsidP="00764E28">
            <w:pPr>
              <w:spacing w:before="60"/>
              <w:rPr>
                <w:rFonts w:ascii="Times New Roman" w:eastAsia="Calibri" w:hAnsi="Times New Roman"/>
                <w:sz w:val="24"/>
                <w:szCs w:val="24"/>
                <w:lang w:eastAsia="en-US" w:bidi="uk-UA"/>
              </w:rPr>
            </w:pPr>
            <w:r w:rsidRPr="00FA4530">
              <w:rPr>
                <w:rFonts w:ascii="Times New Roman" w:eastAsia="Calibri" w:hAnsi="Times New Roman"/>
                <w:sz w:val="24"/>
                <w:szCs w:val="24"/>
                <w:lang w:eastAsia="en-US" w:bidi="uk-UA"/>
              </w:rPr>
              <w:t xml:space="preserve">щорічний обсяг фінансування за бюджетною програмою 6331030 </w:t>
            </w:r>
            <w:r w:rsidRPr="00FA4530">
              <w:rPr>
                <w:rFonts w:ascii="Times New Roman" w:eastAsia="Calibri" w:hAnsi="Times New Roman"/>
                <w:sz w:val="24"/>
                <w:szCs w:val="24"/>
                <w:lang w:eastAsia="en-US"/>
              </w:rPr>
              <w:t>“</w:t>
            </w:r>
            <w:r w:rsidRPr="00FA4530">
              <w:rPr>
                <w:rFonts w:ascii="Times New Roman" w:eastAsia="Calibri" w:hAnsi="Times New Roman"/>
                <w:sz w:val="24"/>
                <w:szCs w:val="24"/>
                <w:lang w:eastAsia="en-US" w:bidi="uk-UA"/>
              </w:rPr>
              <w:t>Реалізація антикорупційних стратегій</w:t>
            </w:r>
            <w:r w:rsidRPr="00FA4530">
              <w:rPr>
                <w:rFonts w:ascii="Times New Roman" w:eastAsia="Calibri" w:hAnsi="Times New Roman"/>
                <w:sz w:val="24"/>
                <w:szCs w:val="24"/>
                <w:lang w:eastAsia="en-US"/>
              </w:rPr>
              <w:t>”</w:t>
            </w:r>
            <w:r w:rsidRPr="00FA4530">
              <w:rPr>
                <w:rFonts w:ascii="Times New Roman" w:eastAsia="Calibri" w:hAnsi="Times New Roman"/>
                <w:sz w:val="24"/>
                <w:szCs w:val="24"/>
                <w:lang w:eastAsia="en-US" w:bidi="uk-UA"/>
              </w:rPr>
              <w:t xml:space="preserve"> становить 100 відсотків бюджетного запиту </w:t>
            </w:r>
            <w:r w:rsidRPr="00FA4530">
              <w:rPr>
                <w:rFonts w:ascii="Times New Roman" w:eastAsia="Calibri" w:hAnsi="Times New Roman"/>
                <w:sz w:val="24"/>
                <w:szCs w:val="24"/>
                <w:lang w:eastAsia="uk-UA" w:bidi="uk-UA"/>
              </w:rPr>
              <w:t>Національного агентства</w:t>
            </w:r>
            <w:r w:rsidRPr="00FA4530">
              <w:rPr>
                <w:rFonts w:ascii="Times New Roman" w:eastAsia="Calibri" w:hAnsi="Times New Roman"/>
                <w:sz w:val="24"/>
                <w:szCs w:val="24"/>
                <w:lang w:eastAsia="en-US" w:bidi="uk-UA"/>
              </w:rPr>
              <w:t xml:space="preserve"> на відповідний рік</w:t>
            </w:r>
          </w:p>
        </w:tc>
      </w:tr>
      <w:tr w:rsidR="00EA2F1E" w:rsidRPr="00FA4530" w:rsidTr="007A2278">
        <w:trPr>
          <w:trHeight w:val="4243"/>
          <w:tblHeader/>
        </w:trPr>
        <w:tc>
          <w:tcPr>
            <w:tcW w:w="5464" w:type="dxa"/>
          </w:tcPr>
          <w:p w:rsidR="00EA2F1E" w:rsidRPr="00FA4530" w:rsidRDefault="00EA2F1E" w:rsidP="00910F0E">
            <w:pPr>
              <w:spacing w:before="60"/>
              <w:rPr>
                <w:rFonts w:ascii="Times New Roman" w:eastAsia="Calibri" w:hAnsi="Times New Roman"/>
                <w:sz w:val="24"/>
                <w:szCs w:val="24"/>
                <w:lang w:eastAsia="uk-UA" w:bidi="uk-UA"/>
              </w:rPr>
            </w:pPr>
            <w:r w:rsidRPr="00FA4530">
              <w:rPr>
                <w:rFonts w:ascii="Times New Roman" w:eastAsia="Calibri" w:hAnsi="Times New Roman"/>
                <w:color w:val="000000"/>
                <w:sz w:val="24"/>
                <w:szCs w:val="24"/>
                <w:lang w:eastAsia="en-US"/>
              </w:rPr>
              <w:t>1.1.1.5.4. Проведення фінансово-економічних розрахунків потреб (зокрема шляхом розроблення техніко-економічного обґрунтування створення або модернізації засобів інформатизації), необхідних для здійснення заходів, запланованих на 2024 і 2025 роки, та тих, які потребують додаткового фінансування (зокрема спрямованих на створення або модернізацію інформаційних систем та/або електронних комунікаційних мереж, засобів інформатизації та інформаційних ресурсів), зокрема під час формування бюджетних пропозицій на 2024 і 2025 роки (обов’язковим є проведення фінансово-економічних розрахунків та розроблення техніко-економічного обґрунтування для таких заходів: 1.4.2.2.2, 1.4.2.2.4, 1.5.3.1.6, 2.2.3.1.1, 2.2.3.1.2, 2.2.3.1.3, 2.2.3.1.4, 2.2.3.3.3, 2.2.3.3.4, 2.2.3.3.5, 2.4.2.3.5, 2.4.3.1.7––2.4.3.1.10, 2.5.1.1.1, 2.5.1.1.2, 2.5.1.2.2</w:t>
            </w:r>
            <w:r w:rsidRPr="00FA4530">
              <w:rPr>
                <w:rFonts w:ascii="Times New Roman" w:eastAsia="Calibri" w:hAnsi="Times New Roman"/>
                <w:sz w:val="24"/>
                <w:szCs w:val="24"/>
                <w:lang w:eastAsia="uk-UA" w:bidi="uk-UA"/>
              </w:rPr>
              <w:t>—</w:t>
            </w:r>
            <w:r w:rsidRPr="00FA4530">
              <w:rPr>
                <w:rFonts w:ascii="Times New Roman" w:eastAsia="Calibri" w:hAnsi="Times New Roman"/>
                <w:color w:val="000000"/>
                <w:sz w:val="24"/>
                <w:szCs w:val="24"/>
                <w:lang w:eastAsia="en-US"/>
              </w:rPr>
              <w:t>2.5.1.4.2, 2.5.4.3.2––2.5.4.3.5, 2.5.10.2.5, 2.5.10.2.6, 2.5.10.3.2, 2.5.10.3.3, 2.5.10.3.5, 2.6.4.1.2, 2.7.3.4.9, 2.7.5.2.2, 2.7.7.1.4, 3.3.2.3.4, 3.3.3.8.3)</w:t>
            </w:r>
          </w:p>
        </w:tc>
        <w:tc>
          <w:tcPr>
            <w:tcW w:w="1619" w:type="dxa"/>
          </w:tcPr>
          <w:p w:rsidR="00EA2F1E" w:rsidRPr="00FA4530" w:rsidRDefault="00EA2F1E" w:rsidP="00910F0E">
            <w:pPr>
              <w:spacing w:before="60"/>
              <w:rPr>
                <w:rFonts w:ascii="Times New Roman" w:eastAsia="Calibri" w:hAnsi="Times New Roman"/>
                <w:sz w:val="24"/>
                <w:szCs w:val="24"/>
                <w:lang w:eastAsia="uk-UA" w:bidi="uk-UA"/>
              </w:rPr>
            </w:pPr>
            <w:r w:rsidRPr="00FA4530">
              <w:rPr>
                <w:rFonts w:ascii="Times New Roman" w:eastAsia="Calibri" w:hAnsi="Times New Roman"/>
                <w:sz w:val="24"/>
                <w:szCs w:val="24"/>
                <w:lang w:eastAsia="uk-UA" w:bidi="uk-UA"/>
              </w:rPr>
              <w:t xml:space="preserve">березень </w:t>
            </w:r>
            <w:r w:rsidRPr="00FA4530">
              <w:rPr>
                <w:rFonts w:ascii="Times New Roman" w:eastAsia="Calibri" w:hAnsi="Times New Roman"/>
                <w:sz w:val="24"/>
                <w:szCs w:val="24"/>
                <w:lang w:eastAsia="uk-UA" w:bidi="uk-UA"/>
              </w:rPr>
              <w:br/>
              <w:t>2023 р.</w:t>
            </w:r>
          </w:p>
        </w:tc>
        <w:tc>
          <w:tcPr>
            <w:tcW w:w="1417" w:type="dxa"/>
          </w:tcPr>
          <w:p w:rsidR="00EA2F1E" w:rsidRPr="00FA4530" w:rsidRDefault="00EA2F1E" w:rsidP="00910F0E">
            <w:pPr>
              <w:spacing w:before="60"/>
              <w:rPr>
                <w:rFonts w:ascii="Times New Roman" w:eastAsia="Calibri" w:hAnsi="Times New Roman"/>
                <w:sz w:val="24"/>
                <w:szCs w:val="24"/>
                <w:lang w:eastAsia="uk-UA" w:bidi="uk-UA"/>
              </w:rPr>
            </w:pPr>
            <w:r w:rsidRPr="00FA4530">
              <w:rPr>
                <w:rFonts w:ascii="Times New Roman" w:eastAsia="Calibri" w:hAnsi="Times New Roman"/>
                <w:sz w:val="24"/>
                <w:szCs w:val="24"/>
                <w:lang w:eastAsia="uk-UA" w:bidi="uk-UA"/>
              </w:rPr>
              <w:t xml:space="preserve">грудень </w:t>
            </w:r>
            <w:r w:rsidRPr="00FA4530">
              <w:rPr>
                <w:rFonts w:ascii="Times New Roman" w:eastAsia="Calibri" w:hAnsi="Times New Roman"/>
                <w:sz w:val="24"/>
                <w:szCs w:val="24"/>
                <w:lang w:eastAsia="uk-UA" w:bidi="uk-UA"/>
              </w:rPr>
              <w:br/>
              <w:t>2023 р.</w:t>
            </w:r>
          </w:p>
        </w:tc>
        <w:tc>
          <w:tcPr>
            <w:tcW w:w="3814" w:type="dxa"/>
          </w:tcPr>
          <w:p w:rsidR="00764E28" w:rsidRDefault="00EA2F1E" w:rsidP="004937E5">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en-US"/>
              </w:rPr>
              <w:t xml:space="preserve">Національне агентство </w:t>
            </w:r>
          </w:p>
          <w:p w:rsidR="00764E28" w:rsidRDefault="00EA2F1E" w:rsidP="004937E5">
            <w:pPr>
              <w:spacing w:before="60"/>
              <w:rPr>
                <w:rFonts w:ascii="Times New Roman" w:eastAsia="Calibri" w:hAnsi="Times New Roman"/>
                <w:sz w:val="24"/>
                <w:szCs w:val="24"/>
                <w:lang w:eastAsia="en-US"/>
              </w:rPr>
            </w:pPr>
            <w:proofErr w:type="spellStart"/>
            <w:r w:rsidRPr="00FA4530">
              <w:rPr>
                <w:rFonts w:ascii="Times New Roman" w:eastAsia="Calibri" w:hAnsi="Times New Roman"/>
                <w:sz w:val="24"/>
                <w:szCs w:val="24"/>
                <w:lang w:eastAsia="en-US"/>
              </w:rPr>
              <w:t>Мінцифри</w:t>
            </w:r>
            <w:proofErr w:type="spellEnd"/>
            <w:r w:rsidRPr="00FA4530">
              <w:rPr>
                <w:rFonts w:ascii="Times New Roman" w:eastAsia="Calibri" w:hAnsi="Times New Roman"/>
                <w:sz w:val="24"/>
                <w:szCs w:val="24"/>
                <w:lang w:eastAsia="en-US"/>
              </w:rPr>
              <w:t xml:space="preserve"> </w:t>
            </w:r>
          </w:p>
          <w:p w:rsidR="00764E28" w:rsidRDefault="00EA2F1E" w:rsidP="004937E5">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en-US"/>
              </w:rPr>
              <w:t xml:space="preserve">Мінфін </w:t>
            </w:r>
          </w:p>
          <w:p w:rsidR="00EA2F1E" w:rsidRPr="00FA4530" w:rsidRDefault="00764E28" w:rsidP="004937E5">
            <w:pPr>
              <w:spacing w:before="60"/>
              <w:rPr>
                <w:rFonts w:ascii="Times New Roman" w:eastAsia="Calibri" w:hAnsi="Times New Roman"/>
                <w:sz w:val="24"/>
                <w:szCs w:val="24"/>
                <w:lang w:eastAsia="en-US"/>
              </w:rPr>
            </w:pPr>
            <w:proofErr w:type="spellStart"/>
            <w:r>
              <w:rPr>
                <w:rFonts w:ascii="Times New Roman" w:eastAsia="Calibri" w:hAnsi="Times New Roman"/>
                <w:sz w:val="24"/>
                <w:szCs w:val="24"/>
                <w:lang w:eastAsia="en-US"/>
              </w:rPr>
              <w:t>Мініфраструкту</w:t>
            </w:r>
            <w:r w:rsidR="00EA2F1E" w:rsidRPr="00FA4530">
              <w:rPr>
                <w:rFonts w:ascii="Times New Roman" w:eastAsia="Calibri" w:hAnsi="Times New Roman"/>
                <w:sz w:val="24"/>
                <w:szCs w:val="24"/>
                <w:lang w:eastAsia="en-US"/>
              </w:rPr>
              <w:t>ри</w:t>
            </w:r>
            <w:proofErr w:type="spellEnd"/>
            <w:r w:rsidR="00EA2F1E" w:rsidRPr="00FA4530">
              <w:rPr>
                <w:rFonts w:ascii="Times New Roman" w:eastAsia="Calibri" w:hAnsi="Times New Roman"/>
                <w:sz w:val="24"/>
                <w:szCs w:val="24"/>
                <w:lang w:eastAsia="en-US"/>
              </w:rPr>
              <w:t xml:space="preserve"> </w:t>
            </w:r>
          </w:p>
          <w:p w:rsidR="00EA2F1E" w:rsidRPr="00FA4530" w:rsidRDefault="00EA2F1E" w:rsidP="004937E5">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en-US"/>
              </w:rPr>
              <w:t xml:space="preserve">Мін’юст </w:t>
            </w:r>
          </w:p>
          <w:p w:rsidR="00EA2F1E" w:rsidRPr="00FA4530" w:rsidRDefault="00EA2F1E" w:rsidP="004937E5">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en-US"/>
              </w:rPr>
              <w:t xml:space="preserve">Мінекономіки </w:t>
            </w:r>
          </w:p>
          <w:p w:rsidR="00EA2F1E" w:rsidRPr="00FA4530" w:rsidRDefault="00EA2F1E" w:rsidP="004937E5">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en-US"/>
              </w:rPr>
              <w:t xml:space="preserve">Мінагрополітики </w:t>
            </w:r>
          </w:p>
          <w:p w:rsidR="00EA2F1E" w:rsidRPr="00FA4530" w:rsidRDefault="00EA2F1E" w:rsidP="004937E5">
            <w:pPr>
              <w:spacing w:before="60"/>
              <w:rPr>
                <w:rFonts w:ascii="Times New Roman" w:eastAsia="Calibri" w:hAnsi="Times New Roman"/>
                <w:sz w:val="24"/>
                <w:szCs w:val="24"/>
                <w:lang w:eastAsia="en-US"/>
              </w:rPr>
            </w:pPr>
            <w:proofErr w:type="spellStart"/>
            <w:r w:rsidRPr="00FA4530">
              <w:rPr>
                <w:rFonts w:ascii="Times New Roman" w:eastAsia="Calibri" w:hAnsi="Times New Roman"/>
                <w:sz w:val="24"/>
                <w:szCs w:val="24"/>
                <w:lang w:eastAsia="en-US"/>
              </w:rPr>
              <w:t>Мінсоцполітики</w:t>
            </w:r>
            <w:proofErr w:type="spellEnd"/>
            <w:r w:rsidRPr="00FA4530">
              <w:rPr>
                <w:rFonts w:ascii="Times New Roman" w:eastAsia="Calibri" w:hAnsi="Times New Roman"/>
                <w:sz w:val="24"/>
                <w:szCs w:val="24"/>
                <w:lang w:eastAsia="en-US"/>
              </w:rPr>
              <w:t xml:space="preserve"> </w:t>
            </w:r>
          </w:p>
          <w:p w:rsidR="00EA2F1E" w:rsidRPr="00FA4530" w:rsidRDefault="00EA2F1E" w:rsidP="004937E5">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en-US"/>
              </w:rPr>
              <w:t xml:space="preserve">Міноборони </w:t>
            </w:r>
          </w:p>
          <w:p w:rsidR="00EA2F1E" w:rsidRPr="00FA4530" w:rsidRDefault="00EA2F1E" w:rsidP="004937E5">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en-US"/>
              </w:rPr>
              <w:t xml:space="preserve">МВС </w:t>
            </w:r>
          </w:p>
          <w:p w:rsidR="00EA2F1E" w:rsidRPr="00FA4530" w:rsidRDefault="00EA2F1E" w:rsidP="004937E5">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en-US"/>
              </w:rPr>
              <w:t xml:space="preserve">МОЗ </w:t>
            </w:r>
          </w:p>
          <w:p w:rsidR="00EA2F1E" w:rsidRPr="00FA4530" w:rsidRDefault="00EA2F1E" w:rsidP="004937E5">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en-US"/>
              </w:rPr>
              <w:t xml:space="preserve">МОН </w:t>
            </w:r>
          </w:p>
          <w:p w:rsidR="00EA2F1E" w:rsidRPr="00FA4530" w:rsidRDefault="00EA2F1E" w:rsidP="004937E5">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en-US"/>
              </w:rPr>
              <w:t xml:space="preserve">Офіс Генерального прокурора (за згодою) </w:t>
            </w:r>
          </w:p>
          <w:p w:rsidR="00EA2F1E" w:rsidRPr="00FA4530" w:rsidRDefault="00EA2F1E" w:rsidP="004937E5">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en-US"/>
              </w:rPr>
              <w:t>Державне бюро розслідувань (за згодою)</w:t>
            </w:r>
          </w:p>
          <w:p w:rsidR="00EA2F1E" w:rsidRPr="00FA4530" w:rsidRDefault="00EA2F1E" w:rsidP="004937E5">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en-US"/>
              </w:rPr>
              <w:t xml:space="preserve">Національна поліція </w:t>
            </w:r>
          </w:p>
          <w:p w:rsidR="00EA2F1E" w:rsidRPr="00FA4530" w:rsidRDefault="00EA2F1E" w:rsidP="004937E5">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en-US"/>
              </w:rPr>
              <w:t xml:space="preserve">Національне антикорупційне бюро </w:t>
            </w:r>
          </w:p>
          <w:p w:rsidR="00EA2F1E" w:rsidRPr="00FA4530" w:rsidRDefault="00EA2F1E" w:rsidP="004937E5">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en-US"/>
              </w:rPr>
              <w:t xml:space="preserve">БЕБ </w:t>
            </w:r>
          </w:p>
          <w:p w:rsidR="00EA2F1E" w:rsidRPr="00FA4530" w:rsidRDefault="00EA2F1E" w:rsidP="004937E5">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en-US"/>
              </w:rPr>
              <w:t xml:space="preserve">АРМА </w:t>
            </w:r>
          </w:p>
          <w:p w:rsidR="00EA2F1E" w:rsidRPr="00FA4530" w:rsidRDefault="00EA2F1E" w:rsidP="004937E5">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en-US"/>
              </w:rPr>
              <w:t xml:space="preserve">СБУ (за згодою) </w:t>
            </w:r>
          </w:p>
          <w:p w:rsidR="00EA2F1E" w:rsidRPr="00FA4530" w:rsidRDefault="00EA2F1E" w:rsidP="004937E5">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en-US"/>
              </w:rPr>
              <w:t xml:space="preserve">Фонд державного майна </w:t>
            </w:r>
          </w:p>
          <w:p w:rsidR="00EA2F1E" w:rsidRPr="00FA4530" w:rsidRDefault="00EA2F1E" w:rsidP="004937E5">
            <w:pPr>
              <w:spacing w:before="60"/>
              <w:rPr>
                <w:rFonts w:ascii="Times New Roman" w:eastAsia="Calibri" w:hAnsi="Times New Roman"/>
                <w:sz w:val="24"/>
                <w:szCs w:val="24"/>
                <w:lang w:eastAsia="en-US"/>
              </w:rPr>
            </w:pPr>
            <w:proofErr w:type="spellStart"/>
            <w:r w:rsidRPr="00FA4530">
              <w:rPr>
                <w:rFonts w:ascii="Times New Roman" w:eastAsia="Calibri" w:hAnsi="Times New Roman"/>
                <w:sz w:val="24"/>
                <w:szCs w:val="24"/>
                <w:lang w:eastAsia="en-US"/>
              </w:rPr>
              <w:t>Антимонополь</w:t>
            </w:r>
            <w:proofErr w:type="spellEnd"/>
            <w:r w:rsidRPr="00FA4530">
              <w:rPr>
                <w:rFonts w:ascii="Times New Roman" w:eastAsia="Calibri" w:hAnsi="Times New Roman"/>
                <w:sz w:val="24"/>
                <w:szCs w:val="24"/>
                <w:lang w:eastAsia="en-US"/>
              </w:rPr>
              <w:t>-ний комітет (за згодою)</w:t>
            </w:r>
          </w:p>
          <w:p w:rsidR="00EA2F1E" w:rsidRPr="00FA4530" w:rsidRDefault="00EA2F1E" w:rsidP="004937E5">
            <w:pPr>
              <w:spacing w:before="60"/>
              <w:rPr>
                <w:rFonts w:ascii="Times New Roman" w:eastAsia="Calibri" w:hAnsi="Times New Roman"/>
                <w:sz w:val="24"/>
                <w:szCs w:val="24"/>
                <w:lang w:eastAsia="en-US"/>
              </w:rPr>
            </w:pPr>
            <w:proofErr w:type="spellStart"/>
            <w:r w:rsidRPr="00FA4530">
              <w:rPr>
                <w:rFonts w:ascii="Times New Roman" w:eastAsia="Calibri" w:hAnsi="Times New Roman"/>
                <w:sz w:val="24"/>
                <w:szCs w:val="24"/>
                <w:lang w:eastAsia="en-US"/>
              </w:rPr>
              <w:lastRenderedPageBreak/>
              <w:t>Держстат</w:t>
            </w:r>
            <w:proofErr w:type="spellEnd"/>
          </w:p>
          <w:p w:rsidR="00EA2F1E" w:rsidRPr="00FA4530" w:rsidRDefault="00EA2F1E" w:rsidP="004937E5">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en-US"/>
              </w:rPr>
              <w:t xml:space="preserve">Адміністрація </w:t>
            </w:r>
            <w:proofErr w:type="spellStart"/>
            <w:r w:rsidRPr="00FA4530">
              <w:rPr>
                <w:rFonts w:ascii="Times New Roman" w:eastAsia="Calibri" w:hAnsi="Times New Roman"/>
                <w:sz w:val="24"/>
                <w:szCs w:val="24"/>
                <w:lang w:eastAsia="en-US"/>
              </w:rPr>
              <w:t>Держспецзв’язку</w:t>
            </w:r>
            <w:proofErr w:type="spellEnd"/>
            <w:r w:rsidRPr="00FA4530">
              <w:rPr>
                <w:rFonts w:ascii="Times New Roman" w:eastAsia="Calibri" w:hAnsi="Times New Roman"/>
                <w:sz w:val="24"/>
                <w:szCs w:val="24"/>
                <w:lang w:eastAsia="en-US"/>
              </w:rPr>
              <w:t xml:space="preserve"> </w:t>
            </w:r>
          </w:p>
          <w:p w:rsidR="00EA2F1E" w:rsidRPr="00FA4530" w:rsidRDefault="00EA2F1E" w:rsidP="004937E5">
            <w:pPr>
              <w:spacing w:before="60"/>
              <w:rPr>
                <w:rFonts w:ascii="Times New Roman" w:eastAsia="Calibri" w:hAnsi="Times New Roman"/>
                <w:sz w:val="24"/>
                <w:szCs w:val="24"/>
                <w:lang w:eastAsia="en-US"/>
              </w:rPr>
            </w:pPr>
            <w:proofErr w:type="spellStart"/>
            <w:r w:rsidRPr="00FA4530">
              <w:rPr>
                <w:rFonts w:ascii="Times New Roman" w:eastAsia="Calibri" w:hAnsi="Times New Roman"/>
                <w:sz w:val="24"/>
                <w:szCs w:val="24"/>
                <w:lang w:eastAsia="en-US"/>
              </w:rPr>
              <w:t>Держгеокадастр</w:t>
            </w:r>
            <w:proofErr w:type="spellEnd"/>
            <w:r w:rsidRPr="00FA4530">
              <w:rPr>
                <w:rFonts w:ascii="Times New Roman" w:eastAsia="Calibri" w:hAnsi="Times New Roman"/>
                <w:sz w:val="24"/>
                <w:szCs w:val="24"/>
                <w:lang w:eastAsia="en-US"/>
              </w:rPr>
              <w:t xml:space="preserve"> </w:t>
            </w:r>
          </w:p>
          <w:p w:rsidR="00EA2F1E" w:rsidRPr="00FA4530" w:rsidRDefault="00EA2F1E" w:rsidP="004937E5">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en-US"/>
              </w:rPr>
              <w:t xml:space="preserve">ДПС </w:t>
            </w:r>
          </w:p>
          <w:p w:rsidR="00EA2F1E" w:rsidRPr="00FA4530" w:rsidRDefault="00EA2F1E" w:rsidP="004937E5">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en-US"/>
              </w:rPr>
              <w:t xml:space="preserve">ДРС </w:t>
            </w:r>
          </w:p>
          <w:p w:rsidR="00EA2F1E" w:rsidRPr="00FA4530" w:rsidRDefault="00EA2F1E" w:rsidP="004937E5">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en-US"/>
              </w:rPr>
              <w:t>Агентство відновлення</w:t>
            </w:r>
          </w:p>
          <w:p w:rsidR="00EA2F1E" w:rsidRPr="00FA4530" w:rsidRDefault="00EA2F1E" w:rsidP="004937E5">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en-US"/>
              </w:rPr>
              <w:t>НСЗУ</w:t>
            </w:r>
          </w:p>
          <w:p w:rsidR="00EA2F1E" w:rsidRPr="00FA4530" w:rsidRDefault="00EA2F1E" w:rsidP="004937E5">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en-US"/>
              </w:rPr>
              <w:t xml:space="preserve">Фонд соціального захисту осіб з інвалідністю </w:t>
            </w:r>
          </w:p>
          <w:p w:rsidR="00EA2F1E" w:rsidRPr="00FA4530" w:rsidRDefault="00EA2F1E" w:rsidP="004937E5">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en-US"/>
              </w:rPr>
              <w:t>Національне агентство із забезпечення якості вищої освіти</w:t>
            </w:r>
          </w:p>
          <w:p w:rsidR="00EA2F1E" w:rsidRPr="00FA4530" w:rsidRDefault="00EA2F1E" w:rsidP="004937E5">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en-US"/>
              </w:rPr>
              <w:t xml:space="preserve">НКЦПФР </w:t>
            </w:r>
          </w:p>
          <w:p w:rsidR="00EA2F1E" w:rsidRPr="00FA4530" w:rsidRDefault="00EA2F1E" w:rsidP="004937E5">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en-US"/>
              </w:rPr>
              <w:t>держатель (адміністратор) Реєстру декларацій</w:t>
            </w:r>
          </w:p>
        </w:tc>
        <w:tc>
          <w:tcPr>
            <w:tcW w:w="1647" w:type="dxa"/>
          </w:tcPr>
          <w:p w:rsidR="00EA2F1E" w:rsidRPr="00FA4530" w:rsidRDefault="00EA2F1E" w:rsidP="004937E5">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en-US"/>
              </w:rPr>
              <w:lastRenderedPageBreak/>
              <w:t>державний бюджет</w:t>
            </w:r>
          </w:p>
        </w:tc>
        <w:tc>
          <w:tcPr>
            <w:tcW w:w="2688" w:type="dxa"/>
            <w:gridSpan w:val="2"/>
          </w:tcPr>
          <w:p w:rsidR="00EA2F1E" w:rsidRPr="00FA4530" w:rsidRDefault="00EA2F1E" w:rsidP="00910F0E">
            <w:pPr>
              <w:spacing w:before="60"/>
              <w:rPr>
                <w:rFonts w:ascii="Times New Roman" w:eastAsia="Calibri" w:hAnsi="Times New Roman"/>
                <w:sz w:val="24"/>
                <w:szCs w:val="24"/>
                <w:lang w:eastAsia="en-US" w:bidi="uk-UA"/>
              </w:rPr>
            </w:pPr>
            <w:r w:rsidRPr="00FA4530">
              <w:rPr>
                <w:rFonts w:ascii="Times New Roman" w:eastAsia="Calibri" w:hAnsi="Times New Roman"/>
                <w:sz w:val="24"/>
                <w:szCs w:val="24"/>
                <w:lang w:eastAsia="en-US" w:bidi="uk-UA"/>
              </w:rPr>
              <w:t xml:space="preserve">у межах встановлених бюджетних призначень на відповідний рік </w:t>
            </w:r>
            <w:r w:rsidRPr="00FA4530">
              <w:rPr>
                <w:rFonts w:ascii="Times New Roman" w:eastAsia="Calibri" w:hAnsi="Times New Roman"/>
                <w:sz w:val="24"/>
                <w:szCs w:val="24"/>
                <w:lang w:eastAsia="uk-UA" w:bidi="uk-UA"/>
              </w:rPr>
              <w:t>(КПКВК 6331010)</w:t>
            </w:r>
          </w:p>
        </w:tc>
        <w:tc>
          <w:tcPr>
            <w:tcW w:w="4467" w:type="dxa"/>
          </w:tcPr>
          <w:p w:rsidR="00EA2F1E" w:rsidRPr="00FA4530" w:rsidRDefault="00EA2F1E" w:rsidP="00910F0E">
            <w:pPr>
              <w:spacing w:before="60"/>
              <w:rPr>
                <w:rFonts w:ascii="Times New Roman" w:eastAsia="Calibri" w:hAnsi="Times New Roman"/>
                <w:sz w:val="24"/>
                <w:szCs w:val="24"/>
                <w:lang w:eastAsia="en-US" w:bidi="uk-UA"/>
              </w:rPr>
            </w:pPr>
            <w:r w:rsidRPr="00FA4530">
              <w:rPr>
                <w:rFonts w:ascii="Times New Roman" w:eastAsia="Calibri" w:hAnsi="Times New Roman"/>
                <w:sz w:val="24"/>
                <w:szCs w:val="24"/>
                <w:lang w:eastAsia="en-US" w:bidi="uk-UA"/>
              </w:rPr>
              <w:t>фінансово-економічні розрахунки потреб проведено</w:t>
            </w:r>
          </w:p>
        </w:tc>
      </w:tr>
      <w:tr w:rsidR="00EA2F1E" w:rsidRPr="00FA4530" w:rsidTr="007A2278">
        <w:trPr>
          <w:trHeight w:val="473"/>
          <w:tblHeader/>
        </w:trPr>
        <w:tc>
          <w:tcPr>
            <w:tcW w:w="21116" w:type="dxa"/>
            <w:gridSpan w:val="8"/>
          </w:tcPr>
          <w:p w:rsidR="00EA2F1E" w:rsidRPr="00FA4530" w:rsidRDefault="00EA2F1E" w:rsidP="004937E5">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en-US"/>
              </w:rPr>
              <w:t xml:space="preserve">Проблема 1.1.3. Положення нормативно-правових актів та їх проектів потребують подальшого удосконалення для усунення можливих </w:t>
            </w:r>
            <w:proofErr w:type="spellStart"/>
            <w:r w:rsidRPr="00FA4530">
              <w:rPr>
                <w:rFonts w:ascii="Times New Roman" w:eastAsia="Calibri" w:hAnsi="Times New Roman"/>
                <w:sz w:val="24"/>
                <w:szCs w:val="24"/>
                <w:lang w:eastAsia="en-US"/>
              </w:rPr>
              <w:t>корупціогенних</w:t>
            </w:r>
            <w:proofErr w:type="spellEnd"/>
            <w:r w:rsidRPr="00FA4530">
              <w:rPr>
                <w:rFonts w:ascii="Times New Roman" w:eastAsia="Calibri" w:hAnsi="Times New Roman"/>
                <w:sz w:val="24"/>
                <w:szCs w:val="24"/>
                <w:lang w:eastAsia="en-US"/>
              </w:rPr>
              <w:t xml:space="preserve"> факторів</w:t>
            </w:r>
          </w:p>
        </w:tc>
      </w:tr>
      <w:tr w:rsidR="00EA2F1E" w:rsidRPr="00FA4530" w:rsidTr="007A2278">
        <w:trPr>
          <w:trHeight w:val="473"/>
          <w:tblHeader/>
        </w:trPr>
        <w:tc>
          <w:tcPr>
            <w:tcW w:w="21116" w:type="dxa"/>
            <w:gridSpan w:val="8"/>
          </w:tcPr>
          <w:p w:rsidR="00EA2F1E" w:rsidRPr="00FA4530" w:rsidRDefault="00EA2F1E" w:rsidP="00334660">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en-US"/>
              </w:rPr>
              <w:t xml:space="preserve">Очікуваний стратегічний результат 1.1.3.3. Усунуто колізії, прогалини та інші </w:t>
            </w:r>
            <w:proofErr w:type="spellStart"/>
            <w:r w:rsidRPr="00FA4530">
              <w:rPr>
                <w:rFonts w:ascii="Times New Roman" w:eastAsia="Calibri" w:hAnsi="Times New Roman"/>
                <w:sz w:val="24"/>
                <w:szCs w:val="24"/>
                <w:lang w:eastAsia="en-US"/>
              </w:rPr>
              <w:t>корупціогенні</w:t>
            </w:r>
            <w:proofErr w:type="spellEnd"/>
            <w:r w:rsidRPr="00FA4530">
              <w:rPr>
                <w:rFonts w:ascii="Times New Roman" w:eastAsia="Calibri" w:hAnsi="Times New Roman"/>
                <w:sz w:val="24"/>
                <w:szCs w:val="24"/>
                <w:lang w:eastAsia="en-US"/>
              </w:rPr>
              <w:t xml:space="preserve"> фактори, що зумовлюють неоднозначне тлумачення, порушення принципу правової визначеності та системні корупційні ризики у сфері запобігання корупції та пріоритетних сферах, визначених розділом 3 Антикорупційної стратегії</w:t>
            </w:r>
            <w:r w:rsidR="00334660">
              <w:rPr>
                <w:rFonts w:ascii="Times New Roman" w:eastAsia="Calibri" w:hAnsi="Times New Roman"/>
                <w:sz w:val="24"/>
                <w:szCs w:val="24"/>
                <w:lang w:eastAsia="en-US"/>
              </w:rPr>
              <w:t xml:space="preserve"> на 2021–2025 роки</w:t>
            </w:r>
            <w:r w:rsidRPr="00FA4530">
              <w:rPr>
                <w:rFonts w:ascii="Times New Roman" w:eastAsia="Calibri" w:hAnsi="Times New Roman"/>
                <w:sz w:val="24"/>
                <w:szCs w:val="24"/>
                <w:lang w:eastAsia="en-US"/>
              </w:rPr>
              <w:t xml:space="preserve"> </w:t>
            </w:r>
          </w:p>
        </w:tc>
      </w:tr>
      <w:tr w:rsidR="00EA2F1E" w:rsidRPr="00FA4530" w:rsidTr="007A2278">
        <w:trPr>
          <w:trHeight w:val="473"/>
          <w:tblHeader/>
        </w:trPr>
        <w:tc>
          <w:tcPr>
            <w:tcW w:w="5464" w:type="dxa"/>
          </w:tcPr>
          <w:p w:rsidR="00EA2F1E" w:rsidRPr="00FA4530" w:rsidRDefault="00EA2F1E" w:rsidP="00910F0E">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uk-UA" w:bidi="uk-UA"/>
              </w:rPr>
              <w:t>1.1.3.3.</w:t>
            </w:r>
            <w:r w:rsidRPr="00FA4530">
              <w:rPr>
                <w:rFonts w:ascii="Times New Roman" w:eastAsia="Calibri" w:hAnsi="Times New Roman"/>
                <w:sz w:val="24"/>
                <w:szCs w:val="24"/>
                <w:lang w:eastAsia="en-US"/>
              </w:rPr>
              <w:t xml:space="preserve">1. Здійснення заходів правового </w:t>
            </w:r>
            <w:r w:rsidRPr="00FA4530">
              <w:rPr>
                <w:rFonts w:ascii="Times New Roman" w:eastAsia="Calibri" w:hAnsi="Times New Roman"/>
                <w:sz w:val="24"/>
                <w:szCs w:val="24"/>
                <w:lang w:eastAsia="en-US"/>
              </w:rPr>
              <w:br/>
              <w:t xml:space="preserve">моніторингу </w:t>
            </w:r>
            <w:r w:rsidRPr="00FA4530">
              <w:rPr>
                <w:rFonts w:ascii="Times New Roman" w:eastAsia="Calibri" w:hAnsi="Times New Roman"/>
                <w:sz w:val="24"/>
                <w:szCs w:val="24"/>
                <w:lang w:eastAsia="uk-UA" w:bidi="uk-UA"/>
              </w:rPr>
              <w:t>—</w:t>
            </w:r>
            <w:r w:rsidRPr="00FA4530">
              <w:rPr>
                <w:rFonts w:ascii="Times New Roman" w:eastAsia="Calibri" w:hAnsi="Times New Roman"/>
                <w:sz w:val="24"/>
                <w:szCs w:val="24"/>
                <w:lang w:eastAsia="en-US"/>
              </w:rPr>
              <w:t xml:space="preserve"> систематичної, комплексної діяльності, спрямованої на спостереження, аналіз та оцінку ефективності застосування галузевого законодавства, що регулює суспільні відносини у сферах, визначених розділом 3 Антикорупційної стратегії</w:t>
            </w:r>
            <w:r w:rsidR="00334660">
              <w:rPr>
                <w:rFonts w:ascii="Times New Roman" w:eastAsia="Calibri" w:hAnsi="Times New Roman"/>
                <w:sz w:val="24"/>
                <w:szCs w:val="24"/>
                <w:lang w:eastAsia="en-US"/>
              </w:rPr>
              <w:t xml:space="preserve">  </w:t>
            </w:r>
            <w:r w:rsidR="00334660">
              <w:rPr>
                <w:rFonts w:ascii="Times New Roman" w:eastAsia="Calibri" w:hAnsi="Times New Roman"/>
                <w:sz w:val="24"/>
                <w:szCs w:val="24"/>
                <w:lang w:eastAsia="en-US"/>
              </w:rPr>
              <w:t>на 2021–2025 роки</w:t>
            </w:r>
            <w:r w:rsidRPr="00FA4530">
              <w:rPr>
                <w:rFonts w:ascii="Times New Roman" w:eastAsia="Calibri" w:hAnsi="Times New Roman"/>
                <w:sz w:val="24"/>
                <w:szCs w:val="24"/>
                <w:lang w:eastAsia="en-US"/>
              </w:rPr>
              <w:t>, з метою виявлення проблем та недоліків, а отже, і потреб у його подальшому вдосконаленні</w:t>
            </w:r>
          </w:p>
        </w:tc>
        <w:tc>
          <w:tcPr>
            <w:tcW w:w="1619" w:type="dxa"/>
          </w:tcPr>
          <w:p w:rsidR="00EA2F1E" w:rsidRPr="00FA4530" w:rsidRDefault="00EA2F1E" w:rsidP="00910F0E">
            <w:pPr>
              <w:spacing w:before="60"/>
              <w:rPr>
                <w:rFonts w:ascii="Times New Roman" w:eastAsia="Calibri" w:hAnsi="Times New Roman"/>
                <w:sz w:val="24"/>
                <w:szCs w:val="24"/>
                <w:lang w:eastAsia="en-US" w:bidi="uk-UA"/>
              </w:rPr>
            </w:pPr>
            <w:r w:rsidRPr="00FA4530">
              <w:rPr>
                <w:rFonts w:ascii="Times New Roman" w:eastAsia="Calibri" w:hAnsi="Times New Roman"/>
                <w:sz w:val="24"/>
                <w:szCs w:val="24"/>
                <w:lang w:eastAsia="en-US" w:bidi="uk-UA"/>
              </w:rPr>
              <w:t>січень</w:t>
            </w:r>
            <w:r w:rsidRPr="00FA4530">
              <w:rPr>
                <w:rFonts w:ascii="Times New Roman" w:eastAsia="Calibri" w:hAnsi="Times New Roman"/>
                <w:sz w:val="24"/>
                <w:szCs w:val="24"/>
                <w:lang w:eastAsia="en-US" w:bidi="uk-UA"/>
              </w:rPr>
              <w:br/>
              <w:t>2024 р.</w:t>
            </w:r>
          </w:p>
        </w:tc>
        <w:tc>
          <w:tcPr>
            <w:tcW w:w="1417" w:type="dxa"/>
          </w:tcPr>
          <w:p w:rsidR="00EA2F1E" w:rsidRPr="00FA4530" w:rsidRDefault="00EA2F1E" w:rsidP="00910F0E">
            <w:pPr>
              <w:spacing w:before="60"/>
              <w:rPr>
                <w:rFonts w:ascii="Times New Roman" w:eastAsia="Calibri" w:hAnsi="Times New Roman"/>
                <w:sz w:val="24"/>
                <w:szCs w:val="24"/>
                <w:lang w:eastAsia="en-US" w:bidi="uk-UA"/>
              </w:rPr>
            </w:pPr>
            <w:r w:rsidRPr="00FA4530">
              <w:rPr>
                <w:rFonts w:ascii="Times New Roman" w:eastAsia="Calibri" w:hAnsi="Times New Roman"/>
                <w:sz w:val="24"/>
                <w:szCs w:val="24"/>
                <w:lang w:eastAsia="en-US" w:bidi="uk-UA"/>
              </w:rPr>
              <w:t>грудень</w:t>
            </w:r>
            <w:r w:rsidRPr="00FA4530">
              <w:rPr>
                <w:rFonts w:ascii="Times New Roman" w:eastAsia="Calibri" w:hAnsi="Times New Roman"/>
                <w:sz w:val="24"/>
                <w:szCs w:val="24"/>
                <w:lang w:eastAsia="en-US" w:bidi="uk-UA"/>
              </w:rPr>
              <w:br/>
              <w:t>2025 р.</w:t>
            </w:r>
          </w:p>
        </w:tc>
        <w:tc>
          <w:tcPr>
            <w:tcW w:w="3814" w:type="dxa"/>
          </w:tcPr>
          <w:p w:rsidR="00EA2F1E" w:rsidRPr="00FA4530" w:rsidRDefault="00EA2F1E" w:rsidP="004937E5">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en-US"/>
              </w:rPr>
              <w:t>Мін’юст</w:t>
            </w:r>
          </w:p>
          <w:p w:rsidR="00EA2F1E" w:rsidRPr="00FA4530" w:rsidRDefault="00EA2F1E" w:rsidP="004937E5">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en-US"/>
              </w:rPr>
              <w:t xml:space="preserve">МВС </w:t>
            </w:r>
          </w:p>
          <w:p w:rsidR="00EA2F1E" w:rsidRPr="00FA4530" w:rsidRDefault="00EA2F1E" w:rsidP="004937E5">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en-US"/>
              </w:rPr>
              <w:t xml:space="preserve">Національна поліція </w:t>
            </w:r>
          </w:p>
          <w:p w:rsidR="00EA2F1E" w:rsidRPr="00FA4530" w:rsidRDefault="00EA2F1E" w:rsidP="004937E5">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en-US"/>
              </w:rPr>
              <w:t xml:space="preserve">Мінекономіки </w:t>
            </w:r>
          </w:p>
          <w:p w:rsidR="00EA2F1E" w:rsidRPr="00FA4530" w:rsidRDefault="00EA2F1E" w:rsidP="004937E5">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en-US"/>
              </w:rPr>
              <w:t xml:space="preserve">Мінфін </w:t>
            </w:r>
          </w:p>
          <w:p w:rsidR="00EA2F1E" w:rsidRPr="00FA4530" w:rsidRDefault="00EA2F1E" w:rsidP="004937E5">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en-US"/>
              </w:rPr>
              <w:t>Мінагрополітики</w:t>
            </w:r>
          </w:p>
          <w:p w:rsidR="00EA2F1E" w:rsidRPr="00FA4530" w:rsidRDefault="00EA2F1E" w:rsidP="004937E5">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en-US"/>
              </w:rPr>
              <w:t xml:space="preserve">МКІП </w:t>
            </w:r>
          </w:p>
          <w:p w:rsidR="00EA2F1E" w:rsidRPr="00FA4530" w:rsidRDefault="00EA2F1E" w:rsidP="004937E5">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en-US"/>
              </w:rPr>
              <w:t>Міноборони</w:t>
            </w:r>
          </w:p>
          <w:p w:rsidR="00EA2F1E" w:rsidRPr="00FA4530" w:rsidRDefault="00EA2F1E" w:rsidP="004937E5">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en-US"/>
              </w:rPr>
              <w:t>МОЗ</w:t>
            </w:r>
          </w:p>
          <w:p w:rsidR="00EA2F1E" w:rsidRPr="00FA4530" w:rsidRDefault="00EA2F1E" w:rsidP="004937E5">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en-US"/>
              </w:rPr>
              <w:t>МОН</w:t>
            </w:r>
          </w:p>
          <w:p w:rsidR="00EA2F1E" w:rsidRPr="00FA4530" w:rsidRDefault="00EA2F1E" w:rsidP="004937E5">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en-US"/>
              </w:rPr>
              <w:t>БЕБ</w:t>
            </w:r>
          </w:p>
        </w:tc>
        <w:tc>
          <w:tcPr>
            <w:tcW w:w="1647" w:type="dxa"/>
          </w:tcPr>
          <w:p w:rsidR="00EA2F1E" w:rsidRPr="00FA4530" w:rsidRDefault="00EA2F1E" w:rsidP="004937E5">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en-US"/>
              </w:rPr>
              <w:t>державний бюджет</w:t>
            </w:r>
          </w:p>
        </w:tc>
        <w:tc>
          <w:tcPr>
            <w:tcW w:w="2688" w:type="dxa"/>
            <w:gridSpan w:val="2"/>
          </w:tcPr>
          <w:p w:rsidR="00EA2F1E" w:rsidRPr="00FA4530" w:rsidRDefault="00EA2F1E" w:rsidP="00910F0E">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en-US"/>
              </w:rPr>
              <w:t>у межах встановлених бюджетних призначень на відповідний рік</w:t>
            </w:r>
          </w:p>
        </w:tc>
        <w:tc>
          <w:tcPr>
            <w:tcW w:w="4467" w:type="dxa"/>
          </w:tcPr>
          <w:p w:rsidR="00EA2F1E" w:rsidRPr="00FA4530" w:rsidRDefault="00EA2F1E" w:rsidP="00910F0E">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en-US"/>
              </w:rPr>
              <w:t>правовий моніторинг проведено та оприлюднено його результати</w:t>
            </w:r>
          </w:p>
        </w:tc>
      </w:tr>
      <w:tr w:rsidR="00EA2F1E" w:rsidRPr="00FA4530" w:rsidTr="007A2278">
        <w:trPr>
          <w:trHeight w:val="473"/>
          <w:tblHeader/>
        </w:trPr>
        <w:tc>
          <w:tcPr>
            <w:tcW w:w="5464" w:type="dxa"/>
          </w:tcPr>
          <w:p w:rsidR="00EA2F1E" w:rsidRPr="00FA4530" w:rsidRDefault="00EA2F1E" w:rsidP="00910F0E">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uk-UA" w:bidi="uk-UA"/>
              </w:rPr>
              <w:t>1.1.3.3.</w:t>
            </w:r>
            <w:r w:rsidRPr="00FA4530">
              <w:rPr>
                <w:rFonts w:ascii="Times New Roman" w:eastAsia="Calibri" w:hAnsi="Times New Roman"/>
                <w:sz w:val="24"/>
                <w:szCs w:val="24"/>
                <w:lang w:eastAsia="en-US"/>
              </w:rPr>
              <w:t>5. Розроблення та подання Кабінетові Міністрів України проектів законів щодо вдосконалення галузевого законодавства, що регулює суспільні відносини у сферах, визначених розділом 3 Антикорупційної стратегії</w:t>
            </w:r>
            <w:r w:rsidR="00334660">
              <w:rPr>
                <w:rFonts w:ascii="Times New Roman" w:eastAsia="Calibri" w:hAnsi="Times New Roman"/>
                <w:sz w:val="24"/>
                <w:szCs w:val="24"/>
                <w:lang w:eastAsia="en-US"/>
              </w:rPr>
              <w:t xml:space="preserve">  </w:t>
            </w:r>
            <w:r w:rsidR="00334660">
              <w:rPr>
                <w:rFonts w:ascii="Times New Roman" w:eastAsia="Calibri" w:hAnsi="Times New Roman"/>
                <w:sz w:val="24"/>
                <w:szCs w:val="24"/>
                <w:lang w:eastAsia="en-US"/>
              </w:rPr>
              <w:t>на 2021–2025 роки</w:t>
            </w:r>
            <w:r w:rsidRPr="00FA4530">
              <w:rPr>
                <w:rFonts w:ascii="Times New Roman" w:eastAsia="Calibri" w:hAnsi="Times New Roman"/>
                <w:sz w:val="24"/>
                <w:szCs w:val="24"/>
                <w:lang w:eastAsia="en-US"/>
              </w:rPr>
              <w:t>, на основі результатів правового моніторингу, аналітичних досліджень, зазначених у підпункті</w:t>
            </w:r>
            <w:r w:rsidRPr="00FA4530">
              <w:rPr>
                <w:rFonts w:ascii="Times New Roman" w:eastAsia="Calibri" w:hAnsi="Times New Roman"/>
                <w:sz w:val="24"/>
                <w:szCs w:val="24"/>
                <w:lang w:eastAsia="uk-UA" w:bidi="uk-UA"/>
              </w:rPr>
              <w:t xml:space="preserve"> 1.1.3.3.</w:t>
            </w:r>
            <w:r w:rsidRPr="00FA4530">
              <w:rPr>
                <w:rFonts w:ascii="Times New Roman" w:eastAsia="Calibri" w:hAnsi="Times New Roman"/>
                <w:sz w:val="24"/>
                <w:szCs w:val="24"/>
                <w:lang w:eastAsia="en-US"/>
              </w:rPr>
              <w:t xml:space="preserve">3, та/або результатів антикорупційної експертизи чинних нормативно-правових актів, проведеної на виконання заходу, зазначеного у підпункті </w:t>
            </w:r>
            <w:r w:rsidRPr="00FA4530">
              <w:rPr>
                <w:rFonts w:ascii="Times New Roman" w:eastAsia="Calibri" w:hAnsi="Times New Roman"/>
                <w:sz w:val="24"/>
                <w:szCs w:val="24"/>
                <w:lang w:eastAsia="uk-UA" w:bidi="uk-UA"/>
              </w:rPr>
              <w:t>1.1.3.3.</w:t>
            </w:r>
            <w:r w:rsidRPr="00FA4530">
              <w:rPr>
                <w:rFonts w:ascii="Times New Roman" w:eastAsia="Calibri" w:hAnsi="Times New Roman"/>
                <w:sz w:val="24"/>
                <w:szCs w:val="24"/>
                <w:lang w:eastAsia="en-US"/>
              </w:rPr>
              <w:t>4</w:t>
            </w:r>
          </w:p>
        </w:tc>
        <w:tc>
          <w:tcPr>
            <w:tcW w:w="1619" w:type="dxa"/>
          </w:tcPr>
          <w:p w:rsidR="00EA2F1E" w:rsidRPr="00FA4530" w:rsidRDefault="00EA2F1E" w:rsidP="00910F0E">
            <w:pPr>
              <w:spacing w:before="60"/>
              <w:rPr>
                <w:rFonts w:ascii="Times New Roman" w:eastAsia="Calibri" w:hAnsi="Times New Roman"/>
                <w:sz w:val="24"/>
                <w:szCs w:val="24"/>
                <w:lang w:eastAsia="en-US" w:bidi="uk-UA"/>
              </w:rPr>
            </w:pPr>
            <w:r w:rsidRPr="00FA4530">
              <w:rPr>
                <w:rFonts w:ascii="Times New Roman" w:eastAsia="Calibri" w:hAnsi="Times New Roman"/>
                <w:sz w:val="24"/>
                <w:szCs w:val="24"/>
                <w:lang w:eastAsia="en-US" w:bidi="uk-UA"/>
              </w:rPr>
              <w:t>березень</w:t>
            </w:r>
            <w:r w:rsidRPr="00FA4530">
              <w:rPr>
                <w:rFonts w:ascii="Times New Roman" w:eastAsia="Calibri" w:hAnsi="Times New Roman"/>
                <w:sz w:val="24"/>
                <w:szCs w:val="24"/>
                <w:lang w:eastAsia="en-US" w:bidi="uk-UA"/>
              </w:rPr>
              <w:br/>
              <w:t>2023 р.</w:t>
            </w:r>
          </w:p>
        </w:tc>
        <w:tc>
          <w:tcPr>
            <w:tcW w:w="1417" w:type="dxa"/>
          </w:tcPr>
          <w:p w:rsidR="00EA2F1E" w:rsidRPr="00FA4530" w:rsidRDefault="00EA2F1E" w:rsidP="00910F0E">
            <w:pPr>
              <w:spacing w:before="60"/>
              <w:rPr>
                <w:rFonts w:ascii="Times New Roman" w:eastAsia="Calibri" w:hAnsi="Times New Roman"/>
                <w:sz w:val="24"/>
                <w:szCs w:val="24"/>
                <w:lang w:eastAsia="en-US" w:bidi="uk-UA"/>
              </w:rPr>
            </w:pPr>
            <w:r w:rsidRPr="00FA4530">
              <w:rPr>
                <w:rFonts w:ascii="Times New Roman" w:eastAsia="Calibri" w:hAnsi="Times New Roman"/>
                <w:sz w:val="24"/>
                <w:szCs w:val="24"/>
                <w:lang w:eastAsia="en-US" w:bidi="uk-UA"/>
              </w:rPr>
              <w:t>листопад</w:t>
            </w:r>
            <w:r w:rsidRPr="00FA4530">
              <w:rPr>
                <w:rFonts w:ascii="Times New Roman" w:eastAsia="Calibri" w:hAnsi="Times New Roman"/>
                <w:sz w:val="24"/>
                <w:szCs w:val="24"/>
                <w:lang w:eastAsia="en-US" w:bidi="uk-UA"/>
              </w:rPr>
              <w:br/>
              <w:t>2025 р.</w:t>
            </w:r>
          </w:p>
        </w:tc>
        <w:tc>
          <w:tcPr>
            <w:tcW w:w="3814" w:type="dxa"/>
          </w:tcPr>
          <w:p w:rsidR="00EA2F1E" w:rsidRPr="00FA4530" w:rsidRDefault="00EA2F1E" w:rsidP="004937E5">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en-US"/>
              </w:rPr>
              <w:t>Національне агентство</w:t>
            </w:r>
          </w:p>
          <w:p w:rsidR="00EA2F1E" w:rsidRPr="00FA4530" w:rsidRDefault="00EA2F1E" w:rsidP="004937E5">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en-US"/>
              </w:rPr>
              <w:t>Мін’юст</w:t>
            </w:r>
          </w:p>
          <w:p w:rsidR="00EA2F1E" w:rsidRPr="00FA4530" w:rsidRDefault="00EA2F1E" w:rsidP="004937E5">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en-US"/>
              </w:rPr>
              <w:t>МВС Національна поліція Мінекономіки Мінфін Мінагрополітики</w:t>
            </w:r>
          </w:p>
          <w:p w:rsidR="00EA2F1E" w:rsidRPr="00FA4530" w:rsidRDefault="00EA2F1E" w:rsidP="004937E5">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en-US"/>
              </w:rPr>
              <w:t>МКІП</w:t>
            </w:r>
          </w:p>
          <w:p w:rsidR="00EA2F1E" w:rsidRPr="00FA4530" w:rsidRDefault="00EA2F1E" w:rsidP="004937E5">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en-US"/>
              </w:rPr>
              <w:t>Міноборони</w:t>
            </w:r>
          </w:p>
          <w:p w:rsidR="00EA2F1E" w:rsidRPr="00FA4530" w:rsidRDefault="00EA2F1E" w:rsidP="004937E5">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en-US"/>
              </w:rPr>
              <w:t>МОЗ</w:t>
            </w:r>
          </w:p>
          <w:p w:rsidR="00EA2F1E" w:rsidRPr="00FA4530" w:rsidRDefault="00EA2F1E" w:rsidP="004937E5">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en-US"/>
              </w:rPr>
              <w:t xml:space="preserve">МОН </w:t>
            </w:r>
          </w:p>
          <w:p w:rsidR="00EA2F1E" w:rsidRPr="00FA4530" w:rsidRDefault="00EA2F1E" w:rsidP="004937E5">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en-US"/>
              </w:rPr>
              <w:t>БЕБ</w:t>
            </w:r>
          </w:p>
          <w:p w:rsidR="00EA2F1E" w:rsidRPr="00FA4530" w:rsidRDefault="00EA2F1E" w:rsidP="004937E5">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en-US"/>
              </w:rPr>
              <w:t>Державне бюро розслідувань (за згодою)</w:t>
            </w:r>
          </w:p>
        </w:tc>
        <w:tc>
          <w:tcPr>
            <w:tcW w:w="1647" w:type="dxa"/>
          </w:tcPr>
          <w:p w:rsidR="00EA2F1E" w:rsidRPr="00FA4530" w:rsidRDefault="00EA2F1E" w:rsidP="004937E5">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en-US"/>
              </w:rPr>
              <w:t>державний бюджет</w:t>
            </w:r>
          </w:p>
        </w:tc>
        <w:tc>
          <w:tcPr>
            <w:tcW w:w="2688" w:type="dxa"/>
            <w:gridSpan w:val="2"/>
          </w:tcPr>
          <w:p w:rsidR="00EA2F1E" w:rsidRPr="00FA4530" w:rsidRDefault="00EA2F1E" w:rsidP="00910F0E">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en-US"/>
              </w:rPr>
              <w:t xml:space="preserve">у межах встановлених бюджетних призначень на відповідний рік </w:t>
            </w:r>
            <w:r w:rsidRPr="00FA4530">
              <w:rPr>
                <w:rFonts w:ascii="Times New Roman" w:eastAsia="Calibri" w:hAnsi="Times New Roman"/>
                <w:sz w:val="24"/>
                <w:szCs w:val="24"/>
                <w:lang w:eastAsia="uk-UA" w:bidi="uk-UA"/>
              </w:rPr>
              <w:t>(КПКВК 6331010)</w:t>
            </w:r>
          </w:p>
        </w:tc>
        <w:tc>
          <w:tcPr>
            <w:tcW w:w="4467" w:type="dxa"/>
          </w:tcPr>
          <w:p w:rsidR="00EA2F1E" w:rsidRPr="00FA4530" w:rsidRDefault="00EA2F1E" w:rsidP="00910F0E">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en-US"/>
              </w:rPr>
              <w:t xml:space="preserve">проекти законів, подано до Верховної Ради України </w:t>
            </w:r>
          </w:p>
        </w:tc>
      </w:tr>
      <w:tr w:rsidR="00276FB5" w:rsidRPr="00FA4530" w:rsidTr="007A2278">
        <w:trPr>
          <w:trHeight w:val="343"/>
        </w:trPr>
        <w:tc>
          <w:tcPr>
            <w:tcW w:w="21116" w:type="dxa"/>
            <w:gridSpan w:val="8"/>
            <w:vAlign w:val="center"/>
          </w:tcPr>
          <w:p w:rsidR="00136D4D" w:rsidRPr="00FA4530" w:rsidRDefault="00136D4D" w:rsidP="004937E5">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en-US"/>
              </w:rPr>
              <w:t>2. ЗАПОБІГАННЯ КОРУПЦІЇ У ПРІОРИТЕТНИХ СФЕРАХ</w:t>
            </w:r>
          </w:p>
        </w:tc>
      </w:tr>
      <w:tr w:rsidR="00276FB5" w:rsidRPr="00FA4530" w:rsidTr="007A2278">
        <w:trPr>
          <w:trHeight w:val="230"/>
        </w:trPr>
        <w:tc>
          <w:tcPr>
            <w:tcW w:w="21116" w:type="dxa"/>
            <w:gridSpan w:val="8"/>
            <w:hideMark/>
          </w:tcPr>
          <w:p w:rsidR="00136D4D" w:rsidRPr="00FA4530" w:rsidRDefault="00136D4D" w:rsidP="004937E5">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en-US"/>
              </w:rPr>
              <w:t>2.3. Митна справа та оподаткування</w:t>
            </w:r>
          </w:p>
        </w:tc>
      </w:tr>
      <w:tr w:rsidR="00276FB5" w:rsidRPr="00FA4530" w:rsidTr="007A2278">
        <w:trPr>
          <w:trHeight w:val="230"/>
        </w:trPr>
        <w:tc>
          <w:tcPr>
            <w:tcW w:w="21116" w:type="dxa"/>
            <w:gridSpan w:val="8"/>
            <w:hideMark/>
          </w:tcPr>
          <w:p w:rsidR="00136D4D" w:rsidRPr="00FA4530" w:rsidRDefault="00136D4D" w:rsidP="004937E5">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en-US"/>
              </w:rPr>
              <w:lastRenderedPageBreak/>
              <w:t>Проблема 2.3.1. Недостатня прозорість та ефективність роботи митних органів, надмірний обсяг дискреційних повноважень у працівників митниці</w:t>
            </w:r>
          </w:p>
        </w:tc>
      </w:tr>
      <w:tr w:rsidR="00276FB5" w:rsidRPr="00FA4530" w:rsidTr="007A2278">
        <w:trPr>
          <w:trHeight w:val="230"/>
        </w:trPr>
        <w:tc>
          <w:tcPr>
            <w:tcW w:w="21116" w:type="dxa"/>
            <w:gridSpan w:val="8"/>
            <w:hideMark/>
          </w:tcPr>
          <w:p w:rsidR="00136D4D" w:rsidRPr="00FA4530" w:rsidRDefault="00136D4D" w:rsidP="004937E5">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en-US"/>
              </w:rPr>
              <w:t>Очікуваний стратегічний результат 2.3.1.1. Усунуті підстави для можливої корупції працівників митних органів шляхом запровадження правила, за яким резервні методи визначення митної вартості можуть застосовуватися виключно в межах апеляційних процедур</w:t>
            </w:r>
          </w:p>
        </w:tc>
      </w:tr>
      <w:tr w:rsidR="00276FB5" w:rsidRPr="00FA4530" w:rsidTr="007A2278">
        <w:trPr>
          <w:trHeight w:val="230"/>
        </w:trPr>
        <w:tc>
          <w:tcPr>
            <w:tcW w:w="5464" w:type="dxa"/>
            <w:hideMark/>
          </w:tcPr>
          <w:p w:rsidR="001802BB" w:rsidRPr="00FA4530" w:rsidRDefault="001802BB" w:rsidP="00334660">
            <w:pPr>
              <w:spacing w:before="60"/>
              <w:rPr>
                <w:rFonts w:ascii="Times New Roman" w:eastAsia="Calibri" w:hAnsi="Times New Roman"/>
                <w:noProof/>
                <w:sz w:val="24"/>
                <w:szCs w:val="24"/>
                <w:lang w:eastAsia="uk-UA" w:bidi="uk-UA"/>
              </w:rPr>
            </w:pPr>
            <w:r w:rsidRPr="00EC5D04">
              <w:rPr>
                <w:rFonts w:ascii="Times New Roman" w:eastAsia="Calibri" w:hAnsi="Times New Roman"/>
                <w:color w:val="000000"/>
                <w:sz w:val="24"/>
                <w:szCs w:val="24"/>
                <w:lang w:eastAsia="en-US"/>
              </w:rPr>
              <w:t xml:space="preserve">2.3.1.1.1. Розроблення та подання Кабінетові Міністрів України проекту закону щодо внесення змін до Митного кодексу України, відповідно до якого розділ щодо контролю правильності визначення митної вартості приведено у відповідність з Регламентом ЄС № 952/2013 </w:t>
            </w:r>
            <w:r w:rsidRPr="00EC5D04">
              <w:rPr>
                <w:rFonts w:ascii="Times New Roman" w:eastAsia="Calibri" w:hAnsi="Times New Roman"/>
                <w:color w:val="000000"/>
                <w:sz w:val="24"/>
                <w:szCs w:val="24"/>
                <w:lang w:eastAsia="en-US"/>
              </w:rPr>
              <w:br/>
              <w:t xml:space="preserve">від </w:t>
            </w:r>
            <w:r w:rsidR="00336B3D" w:rsidRPr="00EC5D04">
              <w:rPr>
                <w:rFonts w:ascii="Times New Roman" w:eastAsia="Calibri" w:hAnsi="Times New Roman"/>
                <w:color w:val="000000"/>
                <w:sz w:val="24"/>
                <w:szCs w:val="24"/>
                <w:lang w:eastAsia="en-US"/>
              </w:rPr>
              <w:t>09 жовтня 2013 р</w:t>
            </w:r>
            <w:r w:rsidR="00334660">
              <w:rPr>
                <w:rFonts w:ascii="Times New Roman" w:eastAsia="Calibri" w:hAnsi="Times New Roman"/>
                <w:color w:val="000000"/>
                <w:sz w:val="24"/>
                <w:szCs w:val="24"/>
                <w:lang w:eastAsia="en-US"/>
              </w:rPr>
              <w:t>оку</w:t>
            </w:r>
            <w:r w:rsidRPr="00EC5D04">
              <w:rPr>
                <w:rFonts w:ascii="Times New Roman" w:eastAsia="Calibri" w:hAnsi="Times New Roman"/>
                <w:color w:val="000000"/>
                <w:sz w:val="24"/>
                <w:szCs w:val="24"/>
                <w:lang w:eastAsia="en-US"/>
              </w:rPr>
              <w:t>, Угодою про застосування статті VII ГАТТ і статтею VII Генеральної угоди з тарифів і торгівлі 1994 року</w:t>
            </w:r>
          </w:p>
        </w:tc>
        <w:tc>
          <w:tcPr>
            <w:tcW w:w="1619" w:type="dxa"/>
            <w:hideMark/>
          </w:tcPr>
          <w:p w:rsidR="001802BB" w:rsidRPr="00FA4530" w:rsidRDefault="001802BB" w:rsidP="00910F0E">
            <w:pPr>
              <w:spacing w:before="60"/>
              <w:rPr>
                <w:rFonts w:ascii="Times New Roman" w:eastAsia="Calibri" w:hAnsi="Times New Roman"/>
                <w:noProof/>
                <w:sz w:val="24"/>
                <w:szCs w:val="24"/>
                <w:lang w:eastAsia="uk-UA" w:bidi="uk-UA"/>
              </w:rPr>
            </w:pPr>
            <w:r w:rsidRPr="00FA4530">
              <w:rPr>
                <w:rFonts w:ascii="Times New Roman" w:eastAsia="Calibri" w:hAnsi="Times New Roman"/>
                <w:noProof/>
                <w:sz w:val="24"/>
                <w:szCs w:val="24"/>
                <w:lang w:eastAsia="en-US"/>
              </w:rPr>
              <w:t>березень</w:t>
            </w:r>
            <w:r w:rsidRPr="00FA4530">
              <w:rPr>
                <w:rFonts w:ascii="Times New Roman" w:eastAsia="Calibri" w:hAnsi="Times New Roman"/>
                <w:noProof/>
                <w:sz w:val="24"/>
                <w:szCs w:val="24"/>
                <w:lang w:eastAsia="en-US"/>
              </w:rPr>
              <w:br/>
              <w:t>2023 р.</w:t>
            </w:r>
          </w:p>
        </w:tc>
        <w:tc>
          <w:tcPr>
            <w:tcW w:w="1417" w:type="dxa"/>
            <w:hideMark/>
          </w:tcPr>
          <w:p w:rsidR="001802BB" w:rsidRPr="00FA4530" w:rsidRDefault="001802BB" w:rsidP="00910F0E">
            <w:pPr>
              <w:spacing w:before="60"/>
              <w:rPr>
                <w:rFonts w:ascii="Times New Roman" w:eastAsia="Calibri" w:hAnsi="Times New Roman"/>
                <w:noProof/>
                <w:sz w:val="24"/>
                <w:szCs w:val="24"/>
                <w:lang w:eastAsia="uk-UA" w:bidi="uk-UA"/>
              </w:rPr>
            </w:pPr>
            <w:r w:rsidRPr="00FA4530">
              <w:rPr>
                <w:rFonts w:ascii="Times New Roman" w:eastAsia="Calibri" w:hAnsi="Times New Roman"/>
                <w:noProof/>
                <w:sz w:val="24"/>
                <w:szCs w:val="24"/>
                <w:lang w:eastAsia="en-US" w:bidi="uk-UA"/>
              </w:rPr>
              <w:t>жовтень</w:t>
            </w:r>
            <w:r w:rsidRPr="00FA4530">
              <w:rPr>
                <w:rFonts w:ascii="Times New Roman" w:eastAsia="Calibri" w:hAnsi="Times New Roman"/>
                <w:noProof/>
                <w:sz w:val="24"/>
                <w:szCs w:val="24"/>
                <w:lang w:eastAsia="en-US" w:bidi="uk-UA"/>
              </w:rPr>
              <w:br/>
              <w:t>2023 р.</w:t>
            </w:r>
          </w:p>
        </w:tc>
        <w:tc>
          <w:tcPr>
            <w:tcW w:w="3814" w:type="dxa"/>
            <w:hideMark/>
          </w:tcPr>
          <w:p w:rsidR="001802BB" w:rsidRPr="00FA4530" w:rsidRDefault="001802BB" w:rsidP="004937E5">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en-US"/>
              </w:rPr>
              <w:t>Департамент митної політики</w:t>
            </w:r>
          </w:p>
        </w:tc>
        <w:tc>
          <w:tcPr>
            <w:tcW w:w="1647" w:type="dxa"/>
            <w:hideMark/>
          </w:tcPr>
          <w:p w:rsidR="001802BB" w:rsidRPr="00FA4530" w:rsidRDefault="001802BB" w:rsidP="004937E5">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en-US"/>
              </w:rPr>
              <w:t>державний бюджет</w:t>
            </w:r>
          </w:p>
        </w:tc>
        <w:tc>
          <w:tcPr>
            <w:tcW w:w="2651" w:type="dxa"/>
            <w:hideMark/>
          </w:tcPr>
          <w:p w:rsidR="001802BB" w:rsidRPr="00FA4530" w:rsidRDefault="001802BB" w:rsidP="00910F0E">
            <w:pPr>
              <w:spacing w:before="60"/>
              <w:rPr>
                <w:rFonts w:ascii="Times New Roman" w:eastAsia="Calibri" w:hAnsi="Times New Roman"/>
                <w:noProof/>
                <w:sz w:val="24"/>
                <w:szCs w:val="24"/>
                <w:lang w:eastAsia="uk-UA" w:bidi="uk-UA"/>
              </w:rPr>
            </w:pPr>
            <w:r w:rsidRPr="00FA4530">
              <w:rPr>
                <w:rFonts w:ascii="Times New Roman" w:eastAsia="Calibri" w:hAnsi="Times New Roman"/>
                <w:noProof/>
                <w:sz w:val="24"/>
                <w:szCs w:val="24"/>
                <w:lang w:eastAsia="en-US" w:bidi="uk-UA"/>
              </w:rPr>
              <w:t>у межах встановлених бюджетних призначень на відповідний рік</w:t>
            </w:r>
          </w:p>
        </w:tc>
        <w:tc>
          <w:tcPr>
            <w:tcW w:w="4504" w:type="dxa"/>
            <w:gridSpan w:val="2"/>
            <w:hideMark/>
          </w:tcPr>
          <w:p w:rsidR="001802BB" w:rsidRPr="00FA4530" w:rsidRDefault="001802BB" w:rsidP="00910F0E">
            <w:pPr>
              <w:spacing w:before="60"/>
              <w:rPr>
                <w:rFonts w:ascii="Times New Roman" w:eastAsia="Calibri" w:hAnsi="Times New Roman"/>
                <w:noProof/>
                <w:sz w:val="24"/>
                <w:szCs w:val="24"/>
                <w:lang w:eastAsia="uk-UA" w:bidi="uk-UA"/>
              </w:rPr>
            </w:pPr>
            <w:r w:rsidRPr="00FA4530">
              <w:rPr>
                <w:rFonts w:ascii="Times New Roman" w:eastAsia="Calibri" w:hAnsi="Times New Roman"/>
                <w:noProof/>
                <w:sz w:val="24"/>
                <w:szCs w:val="24"/>
                <w:lang w:eastAsia="en-US" w:bidi="uk-UA"/>
              </w:rPr>
              <w:t>проект закону подано до Верховної Ради України</w:t>
            </w:r>
          </w:p>
        </w:tc>
      </w:tr>
      <w:tr w:rsidR="00276FB5" w:rsidRPr="00FA4530" w:rsidTr="007A2278">
        <w:trPr>
          <w:trHeight w:val="230"/>
        </w:trPr>
        <w:tc>
          <w:tcPr>
            <w:tcW w:w="21116" w:type="dxa"/>
            <w:gridSpan w:val="8"/>
            <w:hideMark/>
          </w:tcPr>
          <w:p w:rsidR="00136D4D" w:rsidRPr="004937E5" w:rsidRDefault="00136D4D" w:rsidP="004937E5">
            <w:pPr>
              <w:spacing w:before="60"/>
              <w:rPr>
                <w:rFonts w:ascii="Times New Roman" w:eastAsia="Calibri" w:hAnsi="Times New Roman"/>
                <w:sz w:val="24"/>
                <w:szCs w:val="24"/>
                <w:lang w:eastAsia="en-US"/>
              </w:rPr>
            </w:pPr>
            <w:r w:rsidRPr="004937E5">
              <w:rPr>
                <w:rFonts w:ascii="Times New Roman" w:eastAsia="Calibri" w:hAnsi="Times New Roman"/>
                <w:sz w:val="24"/>
                <w:szCs w:val="24"/>
                <w:lang w:eastAsia="en-US"/>
              </w:rPr>
              <w:t>Очікуваний стратегічний результат 2.3.1.2. Офіційним імпортерам (що мають виключне право на імпорт окремих товарів або франшизу, надану виробником чи офіційним дистриб’ютором таких товарів) надано можливість оскаржити рішення митного органу про визначення митної вартості або про класифікацію товарів, які ввозяться особами, що не мають статусу офіційних імпортерів</w:t>
            </w:r>
          </w:p>
        </w:tc>
      </w:tr>
      <w:tr w:rsidR="00276FB5" w:rsidRPr="00FA4530" w:rsidTr="007A2278">
        <w:trPr>
          <w:trHeight w:val="230"/>
        </w:trPr>
        <w:tc>
          <w:tcPr>
            <w:tcW w:w="5464" w:type="dxa"/>
            <w:hideMark/>
          </w:tcPr>
          <w:p w:rsidR="001802BB" w:rsidRPr="00EC5D04" w:rsidRDefault="001802BB" w:rsidP="00910F0E">
            <w:pPr>
              <w:spacing w:before="60" w:line="228" w:lineRule="auto"/>
              <w:rPr>
                <w:rFonts w:ascii="Times New Roman" w:eastAsia="Calibri" w:hAnsi="Times New Roman"/>
                <w:sz w:val="24"/>
                <w:szCs w:val="24"/>
                <w:lang w:eastAsia="uk-UA" w:bidi="uk-UA"/>
              </w:rPr>
            </w:pPr>
            <w:r w:rsidRPr="00FA4530">
              <w:rPr>
                <w:rFonts w:ascii="Times New Roman" w:eastAsia="Calibri" w:hAnsi="Times New Roman"/>
                <w:noProof/>
                <w:sz w:val="24"/>
                <w:szCs w:val="24"/>
                <w:lang w:eastAsia="en-US" w:bidi="uk-UA"/>
              </w:rPr>
              <w:t>2</w:t>
            </w:r>
            <w:r w:rsidRPr="00FA4530">
              <w:rPr>
                <w:rFonts w:ascii="Times New Roman" w:eastAsia="Calibri" w:hAnsi="Times New Roman"/>
                <w:sz w:val="24"/>
                <w:szCs w:val="24"/>
                <w:lang w:eastAsia="uk-UA" w:bidi="uk-UA"/>
              </w:rPr>
              <w:t xml:space="preserve">.3.1.2.1. Розроблення та подання Кабінетові Міністрів України проекту </w:t>
            </w:r>
            <w:r w:rsidR="00336B3D" w:rsidRPr="00FA4530">
              <w:rPr>
                <w:rFonts w:ascii="Times New Roman" w:eastAsia="Calibri" w:hAnsi="Times New Roman"/>
                <w:sz w:val="24"/>
                <w:szCs w:val="24"/>
                <w:lang w:eastAsia="uk-UA" w:bidi="uk-UA"/>
              </w:rPr>
              <w:t>з</w:t>
            </w:r>
            <w:r w:rsidRPr="00FA4530">
              <w:rPr>
                <w:rFonts w:ascii="Times New Roman" w:eastAsia="Calibri" w:hAnsi="Times New Roman"/>
                <w:sz w:val="24"/>
                <w:szCs w:val="24"/>
                <w:lang w:eastAsia="uk-UA" w:bidi="uk-UA"/>
              </w:rPr>
              <w:t>акону щодо внесення змін до Митного кодексу України, відповідно до яког</w:t>
            </w:r>
            <w:r w:rsidRPr="00EC5D04">
              <w:rPr>
                <w:rFonts w:ascii="Times New Roman" w:eastAsia="Calibri" w:hAnsi="Times New Roman"/>
                <w:sz w:val="24"/>
                <w:szCs w:val="24"/>
                <w:lang w:eastAsia="uk-UA" w:bidi="uk-UA"/>
              </w:rPr>
              <w:t>о:</w:t>
            </w:r>
          </w:p>
          <w:p w:rsidR="001802BB" w:rsidRPr="00FA4530" w:rsidRDefault="001802BB" w:rsidP="00910F0E">
            <w:pPr>
              <w:spacing w:before="60" w:line="228" w:lineRule="auto"/>
              <w:rPr>
                <w:rFonts w:ascii="Times New Roman" w:eastAsia="Calibri" w:hAnsi="Times New Roman"/>
                <w:sz w:val="24"/>
                <w:szCs w:val="24"/>
                <w:lang w:eastAsia="uk-UA" w:bidi="uk-UA"/>
              </w:rPr>
            </w:pPr>
            <w:r w:rsidRPr="00FA4530">
              <w:rPr>
                <w:rFonts w:ascii="Times New Roman" w:eastAsia="Calibri" w:hAnsi="Times New Roman"/>
                <w:sz w:val="24"/>
                <w:szCs w:val="24"/>
                <w:lang w:eastAsia="uk-UA" w:bidi="uk-UA"/>
              </w:rPr>
              <w:t>1) визначено достатність висновку правовласника для підтвердження порушення прав інтелектуальної власності та складення протоколу про порушення митних правил, пов’язаних з переміщенням товарів через митний кордон України з порушенням прав інтелектуальної власності;</w:t>
            </w:r>
          </w:p>
          <w:p w:rsidR="001802BB" w:rsidRPr="00FA4530" w:rsidRDefault="001802BB" w:rsidP="00910F0E">
            <w:pPr>
              <w:spacing w:before="60" w:line="228" w:lineRule="auto"/>
              <w:rPr>
                <w:rFonts w:ascii="Times New Roman" w:eastAsia="Calibri" w:hAnsi="Times New Roman"/>
                <w:sz w:val="24"/>
                <w:szCs w:val="24"/>
                <w:lang w:eastAsia="uk-UA" w:bidi="uk-UA"/>
              </w:rPr>
            </w:pPr>
            <w:r w:rsidRPr="00FA4530">
              <w:rPr>
                <w:rFonts w:ascii="Times New Roman" w:eastAsia="Calibri" w:hAnsi="Times New Roman"/>
                <w:sz w:val="24"/>
                <w:szCs w:val="24"/>
                <w:lang w:eastAsia="uk-UA" w:bidi="uk-UA"/>
              </w:rPr>
              <w:t>2) поширено застосування заходів щодо сприяння захисту прав інтелектуальної власності на випадки виявлення товарів, що підозрюються у порушенні прав інтелектуальної власності, та переміщуються поза митним контролем, з приховуванням від митного контролю, шляхом недекларування тощо;</w:t>
            </w:r>
          </w:p>
          <w:p w:rsidR="001802BB" w:rsidRPr="00FA4530" w:rsidRDefault="001802BB" w:rsidP="00910F0E">
            <w:pPr>
              <w:spacing w:before="60" w:line="228" w:lineRule="auto"/>
              <w:rPr>
                <w:rFonts w:ascii="Times New Roman" w:eastAsia="Calibri" w:hAnsi="Times New Roman"/>
                <w:sz w:val="24"/>
                <w:szCs w:val="24"/>
                <w:lang w:eastAsia="uk-UA" w:bidi="uk-UA"/>
              </w:rPr>
            </w:pPr>
            <w:r w:rsidRPr="00FA4530">
              <w:rPr>
                <w:rFonts w:ascii="Times New Roman" w:eastAsia="Calibri" w:hAnsi="Times New Roman"/>
                <w:sz w:val="24"/>
                <w:szCs w:val="24"/>
                <w:lang w:eastAsia="uk-UA" w:bidi="uk-UA"/>
              </w:rPr>
              <w:t>3) посилено адміністративну відповідальність за переміщення товарів через митний кордон України з порушенням прав інтелектуальної власності;</w:t>
            </w:r>
          </w:p>
          <w:p w:rsidR="001802BB" w:rsidRPr="00FA4530" w:rsidRDefault="001802BB" w:rsidP="00910F0E">
            <w:pPr>
              <w:keepNext/>
              <w:spacing w:before="60" w:line="228" w:lineRule="auto"/>
              <w:rPr>
                <w:rFonts w:ascii="Times New Roman" w:eastAsia="Calibri" w:hAnsi="Times New Roman"/>
                <w:bCs/>
                <w:noProof/>
                <w:kern w:val="28"/>
                <w:sz w:val="24"/>
                <w:szCs w:val="24"/>
                <w:lang w:eastAsia="en-US"/>
              </w:rPr>
            </w:pPr>
            <w:r w:rsidRPr="00FA4530">
              <w:rPr>
                <w:rFonts w:ascii="Times New Roman" w:eastAsia="Calibri" w:hAnsi="Times New Roman"/>
                <w:sz w:val="24"/>
                <w:szCs w:val="24"/>
                <w:lang w:eastAsia="uk-UA" w:bidi="uk-UA"/>
              </w:rPr>
              <w:t>4) включено правовласника до переліку осіб, які беруть участь у провадженні у справах про порушення митних правил за статтею 476 Митного кодексу України</w:t>
            </w:r>
          </w:p>
        </w:tc>
        <w:tc>
          <w:tcPr>
            <w:tcW w:w="1619" w:type="dxa"/>
            <w:hideMark/>
          </w:tcPr>
          <w:p w:rsidR="001802BB" w:rsidRPr="00FA4530" w:rsidRDefault="001802BB" w:rsidP="00910F0E">
            <w:pPr>
              <w:spacing w:before="60" w:line="228" w:lineRule="auto"/>
              <w:rPr>
                <w:rFonts w:ascii="Times New Roman" w:eastAsia="Calibri" w:hAnsi="Times New Roman"/>
                <w:noProof/>
                <w:sz w:val="24"/>
                <w:szCs w:val="24"/>
                <w:lang w:eastAsia="uk-UA" w:bidi="uk-UA"/>
              </w:rPr>
            </w:pPr>
            <w:r w:rsidRPr="00FA4530">
              <w:rPr>
                <w:rFonts w:ascii="Times New Roman" w:eastAsia="Calibri" w:hAnsi="Times New Roman"/>
                <w:noProof/>
                <w:sz w:val="24"/>
                <w:szCs w:val="24"/>
                <w:lang w:eastAsia="en-US"/>
              </w:rPr>
              <w:t>березень</w:t>
            </w:r>
            <w:r w:rsidRPr="00FA4530">
              <w:rPr>
                <w:rFonts w:ascii="Times New Roman" w:eastAsia="Calibri" w:hAnsi="Times New Roman"/>
                <w:noProof/>
                <w:sz w:val="24"/>
                <w:szCs w:val="24"/>
                <w:lang w:eastAsia="en-US"/>
              </w:rPr>
              <w:br/>
              <w:t>2023 р.</w:t>
            </w:r>
          </w:p>
        </w:tc>
        <w:tc>
          <w:tcPr>
            <w:tcW w:w="1417" w:type="dxa"/>
            <w:hideMark/>
          </w:tcPr>
          <w:p w:rsidR="001802BB" w:rsidRPr="00FA4530" w:rsidRDefault="001802BB" w:rsidP="00910F0E">
            <w:pPr>
              <w:spacing w:before="60" w:line="228" w:lineRule="auto"/>
              <w:rPr>
                <w:rFonts w:ascii="Times New Roman" w:eastAsia="Calibri" w:hAnsi="Times New Roman"/>
                <w:noProof/>
                <w:sz w:val="24"/>
                <w:szCs w:val="24"/>
                <w:lang w:eastAsia="uk-UA" w:bidi="uk-UA"/>
              </w:rPr>
            </w:pPr>
            <w:r w:rsidRPr="00FA4530">
              <w:rPr>
                <w:rFonts w:ascii="Times New Roman" w:eastAsia="Calibri" w:hAnsi="Times New Roman"/>
                <w:noProof/>
                <w:sz w:val="24"/>
                <w:szCs w:val="24"/>
                <w:lang w:eastAsia="en-US" w:bidi="uk-UA"/>
              </w:rPr>
              <w:t>жовтень</w:t>
            </w:r>
            <w:r w:rsidRPr="00FA4530">
              <w:rPr>
                <w:rFonts w:ascii="Times New Roman" w:eastAsia="Calibri" w:hAnsi="Times New Roman"/>
                <w:noProof/>
                <w:sz w:val="24"/>
                <w:szCs w:val="24"/>
                <w:lang w:eastAsia="en-US" w:bidi="uk-UA"/>
              </w:rPr>
              <w:br/>
              <w:t>2023 р.</w:t>
            </w:r>
          </w:p>
        </w:tc>
        <w:tc>
          <w:tcPr>
            <w:tcW w:w="3814" w:type="dxa"/>
            <w:hideMark/>
          </w:tcPr>
          <w:p w:rsidR="001802BB" w:rsidRPr="00FA4530" w:rsidRDefault="001802BB" w:rsidP="004937E5">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en-US"/>
              </w:rPr>
              <w:t>Департамент митної політики</w:t>
            </w:r>
          </w:p>
        </w:tc>
        <w:tc>
          <w:tcPr>
            <w:tcW w:w="1647" w:type="dxa"/>
            <w:hideMark/>
          </w:tcPr>
          <w:p w:rsidR="001802BB" w:rsidRPr="00FA4530" w:rsidRDefault="001802BB" w:rsidP="004937E5">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en-US"/>
              </w:rPr>
              <w:t>державний бюджет</w:t>
            </w:r>
          </w:p>
        </w:tc>
        <w:tc>
          <w:tcPr>
            <w:tcW w:w="2651" w:type="dxa"/>
            <w:hideMark/>
          </w:tcPr>
          <w:p w:rsidR="001802BB" w:rsidRPr="00FA4530" w:rsidRDefault="001802BB" w:rsidP="00910F0E">
            <w:pPr>
              <w:spacing w:before="60" w:line="228" w:lineRule="auto"/>
              <w:rPr>
                <w:rFonts w:ascii="Times New Roman" w:eastAsia="Calibri" w:hAnsi="Times New Roman"/>
                <w:noProof/>
                <w:sz w:val="24"/>
                <w:szCs w:val="24"/>
                <w:lang w:eastAsia="uk-UA" w:bidi="uk-UA"/>
              </w:rPr>
            </w:pPr>
            <w:r w:rsidRPr="00FA4530">
              <w:rPr>
                <w:rFonts w:ascii="Times New Roman" w:eastAsia="Calibri" w:hAnsi="Times New Roman"/>
                <w:noProof/>
                <w:sz w:val="24"/>
                <w:szCs w:val="24"/>
                <w:lang w:eastAsia="en-US" w:bidi="uk-UA"/>
              </w:rPr>
              <w:t>у межах встановлених бюджетних призначень на відповідний рік</w:t>
            </w:r>
          </w:p>
        </w:tc>
        <w:tc>
          <w:tcPr>
            <w:tcW w:w="4504" w:type="dxa"/>
            <w:gridSpan w:val="2"/>
            <w:hideMark/>
          </w:tcPr>
          <w:p w:rsidR="001802BB" w:rsidRPr="00FA4530" w:rsidRDefault="001802BB" w:rsidP="00910F0E">
            <w:pPr>
              <w:spacing w:before="60" w:line="228" w:lineRule="auto"/>
              <w:rPr>
                <w:rFonts w:ascii="Times New Roman" w:eastAsia="Calibri" w:hAnsi="Times New Roman"/>
                <w:noProof/>
                <w:sz w:val="24"/>
                <w:szCs w:val="24"/>
                <w:lang w:eastAsia="uk-UA" w:bidi="uk-UA"/>
              </w:rPr>
            </w:pPr>
            <w:r w:rsidRPr="00FA4530">
              <w:rPr>
                <w:rFonts w:ascii="Times New Roman" w:eastAsia="Calibri" w:hAnsi="Times New Roman"/>
                <w:noProof/>
                <w:sz w:val="24"/>
                <w:szCs w:val="24"/>
                <w:lang w:eastAsia="en-US" w:bidi="uk-UA"/>
              </w:rPr>
              <w:t xml:space="preserve">проект </w:t>
            </w:r>
            <w:r w:rsidR="00336B3D" w:rsidRPr="00FA4530">
              <w:rPr>
                <w:rFonts w:ascii="Times New Roman" w:eastAsia="Calibri" w:hAnsi="Times New Roman"/>
                <w:noProof/>
                <w:sz w:val="24"/>
                <w:szCs w:val="24"/>
                <w:lang w:eastAsia="en-US" w:bidi="uk-UA"/>
              </w:rPr>
              <w:t>з</w:t>
            </w:r>
            <w:r w:rsidRPr="00FA4530">
              <w:rPr>
                <w:rFonts w:ascii="Times New Roman" w:eastAsia="Calibri" w:hAnsi="Times New Roman"/>
                <w:noProof/>
                <w:sz w:val="24"/>
                <w:szCs w:val="24"/>
                <w:lang w:eastAsia="en-US" w:bidi="uk-UA"/>
              </w:rPr>
              <w:t>акону подано до Верховної Ради України</w:t>
            </w:r>
          </w:p>
        </w:tc>
      </w:tr>
      <w:tr w:rsidR="00276FB5" w:rsidRPr="00FA4530" w:rsidTr="007A2278">
        <w:trPr>
          <w:trHeight w:val="230"/>
        </w:trPr>
        <w:tc>
          <w:tcPr>
            <w:tcW w:w="5464" w:type="dxa"/>
            <w:hideMark/>
          </w:tcPr>
          <w:p w:rsidR="001802BB" w:rsidRPr="00FA4530" w:rsidRDefault="001802BB" w:rsidP="00EC5D04">
            <w:pPr>
              <w:spacing w:before="60" w:line="228" w:lineRule="auto"/>
              <w:rPr>
                <w:rFonts w:ascii="Times New Roman" w:eastAsia="Calibri" w:hAnsi="Times New Roman"/>
                <w:sz w:val="24"/>
                <w:szCs w:val="24"/>
                <w:lang w:eastAsia="uk-UA" w:bidi="uk-UA"/>
              </w:rPr>
            </w:pPr>
            <w:r w:rsidRPr="00FA4530">
              <w:rPr>
                <w:rFonts w:ascii="Times New Roman" w:eastAsia="Calibri" w:hAnsi="Times New Roman"/>
                <w:sz w:val="24"/>
                <w:szCs w:val="24"/>
                <w:lang w:eastAsia="uk-UA" w:bidi="uk-UA"/>
              </w:rPr>
              <w:t xml:space="preserve">2.3.1.2.2. Розроблення проекту наказу про внесення змін до Порядку застосування заходів щодо сприяння захисту прав інтелектуальної власності та взаємодії митних органів з правовласниками, декларантами та іншими заінтересованими особами, затвердженого наказом Мінфіну </w:t>
            </w:r>
            <w:r w:rsidR="00993DD8" w:rsidRPr="00FA4530">
              <w:rPr>
                <w:rFonts w:ascii="Times New Roman" w:eastAsia="Calibri" w:hAnsi="Times New Roman"/>
                <w:sz w:val="24"/>
                <w:szCs w:val="24"/>
                <w:lang w:eastAsia="uk-UA" w:bidi="uk-UA"/>
              </w:rPr>
              <w:br/>
            </w:r>
            <w:r w:rsidRPr="00FA4530">
              <w:rPr>
                <w:rFonts w:ascii="Times New Roman" w:eastAsia="Calibri" w:hAnsi="Times New Roman"/>
                <w:sz w:val="24"/>
                <w:szCs w:val="24"/>
                <w:lang w:eastAsia="uk-UA" w:bidi="uk-UA"/>
              </w:rPr>
              <w:t xml:space="preserve">від </w:t>
            </w:r>
            <w:r w:rsidR="00993DD8" w:rsidRPr="00FA4530">
              <w:rPr>
                <w:rFonts w:ascii="Times New Roman" w:eastAsia="Calibri" w:hAnsi="Times New Roman"/>
                <w:sz w:val="24"/>
                <w:szCs w:val="24"/>
                <w:lang w:eastAsia="uk-UA" w:bidi="uk-UA"/>
              </w:rPr>
              <w:t>0</w:t>
            </w:r>
            <w:r w:rsidRPr="00FA4530">
              <w:rPr>
                <w:rFonts w:ascii="Times New Roman" w:eastAsia="Calibri" w:hAnsi="Times New Roman"/>
                <w:sz w:val="24"/>
                <w:szCs w:val="24"/>
                <w:lang w:eastAsia="uk-UA" w:bidi="uk-UA"/>
              </w:rPr>
              <w:t xml:space="preserve">9 червня 2020 р. № 281, та Порядку реєстрації у митному реєстрі об’єктів права інтелектуальної власності, які охороняються відповідно до закону, затвердженого наказом Мінфіну від 30 травня </w:t>
            </w:r>
            <w:r w:rsidR="00334660">
              <w:rPr>
                <w:rFonts w:ascii="Times New Roman" w:eastAsia="Calibri" w:hAnsi="Times New Roman"/>
                <w:sz w:val="24"/>
                <w:szCs w:val="24"/>
                <w:lang w:eastAsia="uk-UA" w:bidi="uk-UA"/>
              </w:rPr>
              <w:br/>
            </w:r>
            <w:r w:rsidR="00334660">
              <w:rPr>
                <w:rFonts w:ascii="Times New Roman" w:eastAsia="Calibri" w:hAnsi="Times New Roman"/>
                <w:sz w:val="24"/>
                <w:szCs w:val="24"/>
                <w:lang w:eastAsia="uk-UA" w:bidi="uk-UA"/>
              </w:rPr>
              <w:lastRenderedPageBreak/>
              <w:t>2012 року</w:t>
            </w:r>
            <w:r w:rsidR="00993DD8" w:rsidRPr="00FA4530">
              <w:rPr>
                <w:rFonts w:ascii="Times New Roman" w:eastAsia="Calibri" w:hAnsi="Times New Roman"/>
                <w:sz w:val="24"/>
                <w:szCs w:val="24"/>
                <w:lang w:eastAsia="uk-UA" w:bidi="uk-UA"/>
              </w:rPr>
              <w:t xml:space="preserve"> № 648, –</w:t>
            </w:r>
            <w:r w:rsidRPr="00FA4530">
              <w:rPr>
                <w:rFonts w:ascii="Times New Roman" w:eastAsia="Calibri" w:hAnsi="Times New Roman"/>
                <w:sz w:val="24"/>
                <w:szCs w:val="24"/>
                <w:lang w:eastAsia="uk-UA" w:bidi="uk-UA"/>
              </w:rPr>
              <w:t xml:space="preserve"> у редакції наказу Мінфіну </w:t>
            </w:r>
            <w:r w:rsidR="00993DD8" w:rsidRPr="00FA4530">
              <w:rPr>
                <w:rFonts w:ascii="Times New Roman" w:eastAsia="Calibri" w:hAnsi="Times New Roman"/>
                <w:sz w:val="24"/>
                <w:szCs w:val="24"/>
                <w:lang w:eastAsia="uk-UA" w:bidi="uk-UA"/>
              </w:rPr>
              <w:br/>
            </w:r>
            <w:r w:rsidRPr="00FA4530">
              <w:rPr>
                <w:rFonts w:ascii="Times New Roman" w:eastAsia="Calibri" w:hAnsi="Times New Roman"/>
                <w:sz w:val="24"/>
                <w:szCs w:val="24"/>
                <w:lang w:eastAsia="uk-UA" w:bidi="uk-UA"/>
              </w:rPr>
              <w:t xml:space="preserve">від </w:t>
            </w:r>
            <w:r w:rsidR="00993DD8" w:rsidRPr="00FA4530">
              <w:rPr>
                <w:rFonts w:ascii="Times New Roman" w:eastAsia="Calibri" w:hAnsi="Times New Roman"/>
                <w:sz w:val="24"/>
                <w:szCs w:val="24"/>
                <w:lang w:eastAsia="uk-UA" w:bidi="uk-UA"/>
              </w:rPr>
              <w:t>0</w:t>
            </w:r>
            <w:r w:rsidRPr="00FA4530">
              <w:rPr>
                <w:rFonts w:ascii="Times New Roman" w:eastAsia="Calibri" w:hAnsi="Times New Roman"/>
                <w:sz w:val="24"/>
                <w:szCs w:val="24"/>
                <w:lang w:eastAsia="uk-UA" w:bidi="uk-UA"/>
              </w:rPr>
              <w:t>9 червня 2020 р</w:t>
            </w:r>
            <w:r w:rsidR="00334660">
              <w:rPr>
                <w:rFonts w:ascii="Times New Roman" w:eastAsia="Calibri" w:hAnsi="Times New Roman"/>
                <w:sz w:val="24"/>
                <w:szCs w:val="24"/>
                <w:lang w:eastAsia="uk-UA" w:bidi="uk-UA"/>
              </w:rPr>
              <w:t>оку</w:t>
            </w:r>
            <w:r w:rsidRPr="00FA4530">
              <w:rPr>
                <w:rFonts w:ascii="Times New Roman" w:eastAsia="Calibri" w:hAnsi="Times New Roman"/>
                <w:sz w:val="24"/>
                <w:szCs w:val="24"/>
                <w:lang w:eastAsia="uk-UA" w:bidi="uk-UA"/>
              </w:rPr>
              <w:t xml:space="preserve"> № 282, відповідно до яких:</w:t>
            </w:r>
          </w:p>
          <w:p w:rsidR="001802BB" w:rsidRPr="00FA4530" w:rsidRDefault="001802BB" w:rsidP="00EC5D04">
            <w:pPr>
              <w:spacing w:before="60" w:line="228" w:lineRule="auto"/>
              <w:rPr>
                <w:rFonts w:ascii="Times New Roman" w:eastAsia="Calibri" w:hAnsi="Times New Roman"/>
                <w:sz w:val="24"/>
                <w:szCs w:val="24"/>
                <w:lang w:eastAsia="uk-UA" w:bidi="uk-UA"/>
              </w:rPr>
            </w:pPr>
            <w:r w:rsidRPr="00FA4530">
              <w:rPr>
                <w:rFonts w:ascii="Times New Roman" w:eastAsia="Calibri" w:hAnsi="Times New Roman"/>
                <w:sz w:val="24"/>
                <w:szCs w:val="24"/>
                <w:lang w:eastAsia="uk-UA" w:bidi="uk-UA"/>
              </w:rPr>
              <w:t>1) зазначені нормативно-правові акти приведені у відповідність із змінами до Митного кодексу України, зазначеними у підпункті 2.3.1.2.1;</w:t>
            </w:r>
          </w:p>
          <w:p w:rsidR="001802BB" w:rsidRPr="00FA4530" w:rsidRDefault="001802BB" w:rsidP="00EC5D04">
            <w:pPr>
              <w:spacing w:before="60" w:line="228" w:lineRule="auto"/>
              <w:rPr>
                <w:rFonts w:ascii="Times New Roman" w:eastAsia="Calibri" w:hAnsi="Times New Roman"/>
                <w:sz w:val="24"/>
                <w:szCs w:val="24"/>
                <w:lang w:eastAsia="uk-UA" w:bidi="uk-UA"/>
              </w:rPr>
            </w:pPr>
            <w:r w:rsidRPr="00FA4530">
              <w:rPr>
                <w:rFonts w:ascii="Times New Roman" w:eastAsia="Calibri" w:hAnsi="Times New Roman"/>
                <w:sz w:val="24"/>
                <w:szCs w:val="24"/>
                <w:lang w:eastAsia="uk-UA" w:bidi="uk-UA"/>
              </w:rPr>
              <w:t>2) митному органу надано право на проведення консультації з правовласником під час митного огляду товарів;</w:t>
            </w:r>
          </w:p>
          <w:p w:rsidR="00BE6656" w:rsidRPr="00FA4530" w:rsidRDefault="00BE6656" w:rsidP="00EC5D04">
            <w:pPr>
              <w:spacing w:before="60" w:line="228" w:lineRule="auto"/>
              <w:rPr>
                <w:rFonts w:ascii="Times New Roman" w:eastAsia="Calibri" w:hAnsi="Times New Roman"/>
                <w:sz w:val="24"/>
                <w:szCs w:val="24"/>
                <w:lang w:eastAsia="uk-UA" w:bidi="uk-UA"/>
              </w:rPr>
            </w:pPr>
          </w:p>
          <w:p w:rsidR="001802BB" w:rsidRPr="00FA4530" w:rsidRDefault="001802BB" w:rsidP="00EC5D04">
            <w:pPr>
              <w:spacing w:before="60" w:line="228" w:lineRule="auto"/>
              <w:rPr>
                <w:rFonts w:ascii="Times New Roman" w:eastAsia="Calibri" w:hAnsi="Times New Roman"/>
                <w:sz w:val="24"/>
                <w:szCs w:val="24"/>
                <w:lang w:eastAsia="uk-UA" w:bidi="uk-UA"/>
              </w:rPr>
            </w:pPr>
            <w:r w:rsidRPr="00FA4530">
              <w:rPr>
                <w:rFonts w:ascii="Times New Roman" w:eastAsia="Calibri" w:hAnsi="Times New Roman"/>
                <w:sz w:val="24"/>
                <w:szCs w:val="24"/>
                <w:lang w:eastAsia="uk-UA" w:bidi="uk-UA"/>
              </w:rPr>
              <w:t>3) запроваджено реагування на систематичність випадків, коли правовласники, підтверджуючи висновок митного органу, що товари є такими, що підозрюються у порушенні прав інтелектуальної власності, відмовляються (не мають наміру) від застосування до таких товарів заходів щодо сприяння захисту прав інтелектуальної власності або інших дій, передбачених законодавством;</w:t>
            </w:r>
          </w:p>
          <w:p w:rsidR="001802BB" w:rsidRPr="00FA4530" w:rsidRDefault="001802BB" w:rsidP="00EC5D04">
            <w:pPr>
              <w:spacing w:before="60" w:line="228" w:lineRule="auto"/>
              <w:rPr>
                <w:rFonts w:ascii="Times New Roman" w:eastAsia="Calibri" w:hAnsi="Times New Roman"/>
                <w:sz w:val="24"/>
                <w:szCs w:val="24"/>
                <w:lang w:eastAsia="uk-UA" w:bidi="uk-UA"/>
              </w:rPr>
            </w:pPr>
            <w:r w:rsidRPr="00FA4530">
              <w:rPr>
                <w:rFonts w:ascii="Times New Roman" w:eastAsia="Calibri" w:hAnsi="Times New Roman"/>
                <w:sz w:val="24"/>
                <w:szCs w:val="24"/>
                <w:lang w:eastAsia="uk-UA" w:bidi="uk-UA"/>
              </w:rPr>
              <w:t>4) запроваджено виключно електронну форму інформаційної взаємодії між митними органами та правовласниками (подання заяв до митного реєстру об’єктів прав інтелектуальної власності, застосування заходів щодо сприяння захисту прав інтелектуальної власності)</w:t>
            </w:r>
          </w:p>
        </w:tc>
        <w:tc>
          <w:tcPr>
            <w:tcW w:w="1619" w:type="dxa"/>
            <w:hideMark/>
          </w:tcPr>
          <w:p w:rsidR="001802BB" w:rsidRPr="00FA4530" w:rsidRDefault="001802BB" w:rsidP="00EC5D04">
            <w:pPr>
              <w:spacing w:before="60" w:line="228" w:lineRule="auto"/>
              <w:rPr>
                <w:rFonts w:ascii="Times New Roman" w:eastAsia="Calibri" w:hAnsi="Times New Roman"/>
                <w:sz w:val="24"/>
                <w:szCs w:val="24"/>
                <w:lang w:eastAsia="uk-UA" w:bidi="uk-UA"/>
              </w:rPr>
            </w:pPr>
            <w:r w:rsidRPr="00FA4530">
              <w:rPr>
                <w:rFonts w:ascii="Times New Roman" w:eastAsia="Calibri" w:hAnsi="Times New Roman"/>
                <w:sz w:val="24"/>
                <w:szCs w:val="24"/>
                <w:lang w:eastAsia="uk-UA" w:bidi="uk-UA"/>
              </w:rPr>
              <w:lastRenderedPageBreak/>
              <w:t>день набрання чинності законом, зазначеним у підпункті 2.3.1.2.1</w:t>
            </w:r>
          </w:p>
        </w:tc>
        <w:tc>
          <w:tcPr>
            <w:tcW w:w="1417" w:type="dxa"/>
            <w:hideMark/>
          </w:tcPr>
          <w:p w:rsidR="001802BB" w:rsidRPr="00FA4530" w:rsidRDefault="001802BB" w:rsidP="00EC5D04">
            <w:pPr>
              <w:spacing w:before="60" w:line="228" w:lineRule="auto"/>
              <w:rPr>
                <w:rFonts w:ascii="Times New Roman" w:eastAsia="Calibri" w:hAnsi="Times New Roman"/>
                <w:sz w:val="24"/>
                <w:szCs w:val="24"/>
                <w:lang w:eastAsia="uk-UA" w:bidi="uk-UA"/>
              </w:rPr>
            </w:pPr>
            <w:r w:rsidRPr="00FA4530">
              <w:rPr>
                <w:rFonts w:ascii="Times New Roman" w:eastAsia="Calibri" w:hAnsi="Times New Roman"/>
                <w:sz w:val="24"/>
                <w:szCs w:val="24"/>
                <w:lang w:eastAsia="uk-UA" w:bidi="uk-UA"/>
              </w:rPr>
              <w:t>два місяці з моменту набрання чинності законом, зазначеним у підпункті 2.3.1.2.1</w:t>
            </w:r>
          </w:p>
        </w:tc>
        <w:tc>
          <w:tcPr>
            <w:tcW w:w="3814" w:type="dxa"/>
            <w:hideMark/>
          </w:tcPr>
          <w:p w:rsidR="001802BB" w:rsidRPr="00FA4530" w:rsidRDefault="001802BB" w:rsidP="004937E5">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en-US"/>
              </w:rPr>
              <w:t>Департамент митної політики</w:t>
            </w:r>
          </w:p>
        </w:tc>
        <w:tc>
          <w:tcPr>
            <w:tcW w:w="1647" w:type="dxa"/>
            <w:hideMark/>
          </w:tcPr>
          <w:p w:rsidR="001802BB" w:rsidRPr="00FA4530" w:rsidRDefault="001802BB" w:rsidP="004937E5">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en-US"/>
              </w:rPr>
              <w:t>державний бюджет</w:t>
            </w:r>
          </w:p>
        </w:tc>
        <w:tc>
          <w:tcPr>
            <w:tcW w:w="2651" w:type="dxa"/>
            <w:hideMark/>
          </w:tcPr>
          <w:p w:rsidR="001802BB" w:rsidRPr="00FA4530" w:rsidRDefault="001802BB" w:rsidP="00EC5D04">
            <w:pPr>
              <w:spacing w:before="60" w:line="228" w:lineRule="auto"/>
              <w:rPr>
                <w:rFonts w:ascii="Times New Roman" w:eastAsia="Calibri" w:hAnsi="Times New Roman"/>
                <w:sz w:val="24"/>
                <w:szCs w:val="24"/>
                <w:lang w:eastAsia="uk-UA" w:bidi="uk-UA"/>
              </w:rPr>
            </w:pPr>
            <w:r w:rsidRPr="00FA4530">
              <w:rPr>
                <w:rFonts w:ascii="Times New Roman" w:eastAsia="Calibri" w:hAnsi="Times New Roman"/>
                <w:sz w:val="24"/>
                <w:szCs w:val="24"/>
                <w:lang w:eastAsia="uk-UA" w:bidi="uk-UA"/>
              </w:rPr>
              <w:t>у межах встановлених бюджетних призначень на відповідний рік</w:t>
            </w:r>
          </w:p>
        </w:tc>
        <w:tc>
          <w:tcPr>
            <w:tcW w:w="4504" w:type="dxa"/>
            <w:gridSpan w:val="2"/>
            <w:hideMark/>
          </w:tcPr>
          <w:p w:rsidR="001802BB" w:rsidRPr="00FA4530" w:rsidRDefault="001802BB" w:rsidP="00EC5D04">
            <w:pPr>
              <w:spacing w:before="60" w:line="228" w:lineRule="auto"/>
              <w:rPr>
                <w:rFonts w:ascii="Times New Roman" w:eastAsia="Calibri" w:hAnsi="Times New Roman"/>
                <w:sz w:val="24"/>
                <w:szCs w:val="24"/>
                <w:lang w:eastAsia="uk-UA" w:bidi="uk-UA"/>
              </w:rPr>
            </w:pPr>
            <w:r w:rsidRPr="00FA4530">
              <w:rPr>
                <w:rFonts w:ascii="Times New Roman" w:eastAsia="Calibri" w:hAnsi="Times New Roman"/>
                <w:sz w:val="24"/>
                <w:szCs w:val="24"/>
                <w:lang w:eastAsia="uk-UA" w:bidi="uk-UA"/>
              </w:rPr>
              <w:t>проект наказу про внесення змін розроблено та оприлюднено для проведення громадського обговорення</w:t>
            </w:r>
          </w:p>
        </w:tc>
      </w:tr>
      <w:tr w:rsidR="00276FB5" w:rsidRPr="00FA4530" w:rsidTr="007A2278">
        <w:trPr>
          <w:trHeight w:val="230"/>
        </w:trPr>
        <w:tc>
          <w:tcPr>
            <w:tcW w:w="5464" w:type="dxa"/>
            <w:hideMark/>
          </w:tcPr>
          <w:p w:rsidR="001802BB" w:rsidRPr="00FA4530" w:rsidRDefault="001802BB" w:rsidP="00910F0E">
            <w:pPr>
              <w:spacing w:before="60" w:line="228" w:lineRule="auto"/>
              <w:rPr>
                <w:rFonts w:ascii="Times New Roman" w:eastAsia="Calibri" w:hAnsi="Times New Roman"/>
                <w:sz w:val="24"/>
                <w:szCs w:val="24"/>
                <w:lang w:eastAsia="uk-UA" w:bidi="uk-UA"/>
              </w:rPr>
            </w:pPr>
            <w:r w:rsidRPr="00FA4530">
              <w:rPr>
                <w:rFonts w:ascii="Times New Roman" w:eastAsia="Calibri" w:hAnsi="Times New Roman"/>
                <w:sz w:val="24"/>
                <w:szCs w:val="24"/>
                <w:lang w:eastAsia="uk-UA" w:bidi="uk-UA"/>
              </w:rPr>
              <w:t>2.3.1.2.3. Проведення громадського обговорення проекту наказу, зазначеного у підпункті 2.3.1.2.2, забезпечення його доопрацювання (у разі потреби), видання та подання на державну реєстрацію</w:t>
            </w:r>
          </w:p>
        </w:tc>
        <w:tc>
          <w:tcPr>
            <w:tcW w:w="1619" w:type="dxa"/>
            <w:hideMark/>
          </w:tcPr>
          <w:p w:rsidR="001802BB" w:rsidRPr="00FA4530" w:rsidRDefault="001802BB" w:rsidP="00910F0E">
            <w:pPr>
              <w:spacing w:before="60" w:line="228" w:lineRule="auto"/>
              <w:rPr>
                <w:rFonts w:ascii="Times New Roman" w:eastAsia="Calibri" w:hAnsi="Times New Roman"/>
                <w:sz w:val="24"/>
                <w:szCs w:val="24"/>
                <w:lang w:eastAsia="uk-UA" w:bidi="uk-UA"/>
              </w:rPr>
            </w:pPr>
            <w:r w:rsidRPr="00FA4530">
              <w:rPr>
                <w:rFonts w:ascii="Times New Roman" w:eastAsia="Calibri" w:hAnsi="Times New Roman"/>
                <w:sz w:val="24"/>
                <w:szCs w:val="24"/>
                <w:lang w:eastAsia="uk-UA" w:bidi="uk-UA"/>
              </w:rPr>
              <w:t>три місяці з дня набрання чинності законом, зазначеним у підпункті 2.3.1.2.1</w:t>
            </w:r>
          </w:p>
        </w:tc>
        <w:tc>
          <w:tcPr>
            <w:tcW w:w="1417" w:type="dxa"/>
            <w:hideMark/>
          </w:tcPr>
          <w:p w:rsidR="001802BB" w:rsidRPr="00FA4530" w:rsidRDefault="001802BB" w:rsidP="00910F0E">
            <w:pPr>
              <w:spacing w:before="60" w:line="228" w:lineRule="auto"/>
              <w:rPr>
                <w:rFonts w:ascii="Times New Roman" w:eastAsia="Calibri" w:hAnsi="Times New Roman"/>
                <w:sz w:val="24"/>
                <w:szCs w:val="24"/>
                <w:lang w:eastAsia="uk-UA" w:bidi="uk-UA"/>
              </w:rPr>
            </w:pPr>
            <w:r w:rsidRPr="00FA4530">
              <w:rPr>
                <w:rFonts w:ascii="Times New Roman" w:eastAsia="Calibri" w:hAnsi="Times New Roman"/>
                <w:sz w:val="24"/>
                <w:szCs w:val="24"/>
                <w:lang w:eastAsia="uk-UA" w:bidi="uk-UA"/>
              </w:rPr>
              <w:t>чотири місяці з дня набрання чинності законом, зазначеним у підпункті 2.3.1.2.1</w:t>
            </w:r>
          </w:p>
        </w:tc>
        <w:tc>
          <w:tcPr>
            <w:tcW w:w="3814" w:type="dxa"/>
            <w:hideMark/>
          </w:tcPr>
          <w:p w:rsidR="001802BB" w:rsidRPr="00FA4530" w:rsidRDefault="001802BB" w:rsidP="004937E5">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en-US"/>
              </w:rPr>
              <w:t>Департамент митної політики</w:t>
            </w:r>
          </w:p>
        </w:tc>
        <w:tc>
          <w:tcPr>
            <w:tcW w:w="1647" w:type="dxa"/>
            <w:hideMark/>
          </w:tcPr>
          <w:p w:rsidR="001802BB" w:rsidRPr="00FA4530" w:rsidRDefault="001802BB" w:rsidP="004937E5">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en-US"/>
              </w:rPr>
              <w:t>державний бюджет</w:t>
            </w:r>
          </w:p>
        </w:tc>
        <w:tc>
          <w:tcPr>
            <w:tcW w:w="2651" w:type="dxa"/>
            <w:hideMark/>
          </w:tcPr>
          <w:p w:rsidR="001802BB" w:rsidRPr="00FA4530" w:rsidRDefault="001802BB" w:rsidP="00910F0E">
            <w:pPr>
              <w:spacing w:before="60" w:line="228" w:lineRule="auto"/>
              <w:rPr>
                <w:rFonts w:ascii="Times New Roman" w:eastAsia="Calibri" w:hAnsi="Times New Roman"/>
                <w:sz w:val="24"/>
                <w:szCs w:val="24"/>
                <w:lang w:eastAsia="uk-UA" w:bidi="uk-UA"/>
              </w:rPr>
            </w:pPr>
            <w:r w:rsidRPr="00FA4530">
              <w:rPr>
                <w:rFonts w:ascii="Times New Roman" w:eastAsia="Calibri" w:hAnsi="Times New Roman"/>
                <w:sz w:val="24"/>
                <w:szCs w:val="24"/>
                <w:lang w:eastAsia="uk-UA" w:bidi="uk-UA"/>
              </w:rPr>
              <w:t>у межах встановлених бюджетних призначень на відповідний рік</w:t>
            </w:r>
          </w:p>
        </w:tc>
        <w:tc>
          <w:tcPr>
            <w:tcW w:w="4504" w:type="dxa"/>
            <w:gridSpan w:val="2"/>
            <w:hideMark/>
          </w:tcPr>
          <w:p w:rsidR="001802BB" w:rsidRPr="00FA4530" w:rsidRDefault="001802BB" w:rsidP="00910F0E">
            <w:pPr>
              <w:spacing w:before="60" w:line="228" w:lineRule="auto"/>
              <w:rPr>
                <w:rFonts w:ascii="Times New Roman" w:eastAsia="Calibri" w:hAnsi="Times New Roman"/>
                <w:sz w:val="24"/>
                <w:szCs w:val="24"/>
                <w:lang w:eastAsia="uk-UA" w:bidi="uk-UA"/>
              </w:rPr>
            </w:pPr>
            <w:r w:rsidRPr="00FA4530">
              <w:rPr>
                <w:rFonts w:ascii="Times New Roman" w:eastAsia="Calibri" w:hAnsi="Times New Roman"/>
                <w:sz w:val="24"/>
                <w:szCs w:val="24"/>
                <w:lang w:eastAsia="uk-UA" w:bidi="uk-UA"/>
              </w:rPr>
              <w:t>громадське обговорення проведено та оприлюднено його результати</w:t>
            </w:r>
          </w:p>
        </w:tc>
      </w:tr>
      <w:tr w:rsidR="00276FB5" w:rsidRPr="00FA4530" w:rsidTr="007A2278">
        <w:trPr>
          <w:trHeight w:val="230"/>
        </w:trPr>
        <w:tc>
          <w:tcPr>
            <w:tcW w:w="5464" w:type="dxa"/>
            <w:hideMark/>
          </w:tcPr>
          <w:p w:rsidR="001802BB" w:rsidRPr="00FA4530" w:rsidRDefault="001802BB" w:rsidP="00910F0E">
            <w:pPr>
              <w:spacing w:before="60" w:line="228" w:lineRule="auto"/>
              <w:rPr>
                <w:rFonts w:ascii="Times New Roman" w:eastAsia="Calibri" w:hAnsi="Times New Roman"/>
                <w:sz w:val="24"/>
                <w:szCs w:val="24"/>
                <w:lang w:eastAsia="uk-UA" w:bidi="uk-UA"/>
              </w:rPr>
            </w:pPr>
            <w:r w:rsidRPr="00FA4530">
              <w:rPr>
                <w:rFonts w:ascii="Times New Roman" w:eastAsia="Calibri" w:hAnsi="Times New Roman"/>
                <w:sz w:val="24"/>
                <w:szCs w:val="24"/>
                <w:lang w:eastAsia="uk-UA" w:bidi="uk-UA"/>
              </w:rPr>
              <w:t>2.3.1.2.4. Супроводження державної реєстрації наказу, зазначеного у підпункті 2.3.1.2.2, та його офіційного опублікування</w:t>
            </w:r>
          </w:p>
        </w:tc>
        <w:tc>
          <w:tcPr>
            <w:tcW w:w="1619" w:type="dxa"/>
            <w:hideMark/>
          </w:tcPr>
          <w:p w:rsidR="001802BB" w:rsidRPr="00FA4530" w:rsidRDefault="001802BB" w:rsidP="00910F0E">
            <w:pPr>
              <w:spacing w:before="60" w:line="228" w:lineRule="auto"/>
              <w:rPr>
                <w:rFonts w:ascii="Times New Roman" w:eastAsia="Calibri" w:hAnsi="Times New Roman"/>
                <w:sz w:val="24"/>
                <w:szCs w:val="24"/>
                <w:lang w:eastAsia="uk-UA" w:bidi="uk-UA"/>
              </w:rPr>
            </w:pPr>
            <w:r w:rsidRPr="00FA4530">
              <w:rPr>
                <w:rFonts w:ascii="Times New Roman" w:eastAsia="Calibri" w:hAnsi="Times New Roman"/>
                <w:sz w:val="24"/>
                <w:szCs w:val="24"/>
                <w:lang w:eastAsia="uk-UA" w:bidi="uk-UA"/>
              </w:rPr>
              <w:t>п’ять місяців з дня набрання чинності законом, зазначеним у підпункті 2.3.1.2.1</w:t>
            </w:r>
          </w:p>
        </w:tc>
        <w:tc>
          <w:tcPr>
            <w:tcW w:w="1417" w:type="dxa"/>
            <w:hideMark/>
          </w:tcPr>
          <w:p w:rsidR="001802BB" w:rsidRPr="00FA4530" w:rsidRDefault="001802BB" w:rsidP="00910F0E">
            <w:pPr>
              <w:spacing w:before="60" w:line="228" w:lineRule="auto"/>
              <w:rPr>
                <w:rFonts w:ascii="Times New Roman" w:eastAsia="Calibri" w:hAnsi="Times New Roman"/>
                <w:sz w:val="24"/>
                <w:szCs w:val="24"/>
                <w:lang w:eastAsia="uk-UA" w:bidi="uk-UA"/>
              </w:rPr>
            </w:pPr>
            <w:r w:rsidRPr="00FA4530">
              <w:rPr>
                <w:rFonts w:ascii="Times New Roman" w:eastAsia="Calibri" w:hAnsi="Times New Roman"/>
                <w:sz w:val="24"/>
                <w:szCs w:val="24"/>
                <w:lang w:eastAsia="uk-UA" w:bidi="uk-UA"/>
              </w:rPr>
              <w:t>п’ять місяців з дня набрання чинності законом, зазначеним у підпункті 2.3.1.2.1</w:t>
            </w:r>
          </w:p>
        </w:tc>
        <w:tc>
          <w:tcPr>
            <w:tcW w:w="3814" w:type="dxa"/>
            <w:hideMark/>
          </w:tcPr>
          <w:p w:rsidR="001802BB" w:rsidRPr="00FA4530" w:rsidRDefault="001802BB" w:rsidP="004937E5">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en-US"/>
              </w:rPr>
              <w:t>Департамент митної політики</w:t>
            </w:r>
          </w:p>
        </w:tc>
        <w:tc>
          <w:tcPr>
            <w:tcW w:w="1647" w:type="dxa"/>
            <w:hideMark/>
          </w:tcPr>
          <w:p w:rsidR="001802BB" w:rsidRPr="00FA4530" w:rsidRDefault="001802BB" w:rsidP="004937E5">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en-US"/>
              </w:rPr>
              <w:t>державний бюджет</w:t>
            </w:r>
          </w:p>
        </w:tc>
        <w:tc>
          <w:tcPr>
            <w:tcW w:w="2651" w:type="dxa"/>
            <w:hideMark/>
          </w:tcPr>
          <w:p w:rsidR="001802BB" w:rsidRPr="00FA4530" w:rsidRDefault="001802BB" w:rsidP="00910F0E">
            <w:pPr>
              <w:spacing w:before="60" w:line="228" w:lineRule="auto"/>
              <w:rPr>
                <w:rFonts w:ascii="Times New Roman" w:eastAsia="Calibri" w:hAnsi="Times New Roman"/>
                <w:sz w:val="24"/>
                <w:szCs w:val="24"/>
                <w:lang w:eastAsia="uk-UA" w:bidi="uk-UA"/>
              </w:rPr>
            </w:pPr>
            <w:r w:rsidRPr="00FA4530">
              <w:rPr>
                <w:rFonts w:ascii="Times New Roman" w:eastAsia="Calibri" w:hAnsi="Times New Roman"/>
                <w:sz w:val="24"/>
                <w:szCs w:val="24"/>
                <w:lang w:eastAsia="uk-UA" w:bidi="uk-UA"/>
              </w:rPr>
              <w:t>у межах встановлених бюджетних призначень на відповідний рік</w:t>
            </w:r>
          </w:p>
        </w:tc>
        <w:tc>
          <w:tcPr>
            <w:tcW w:w="4504" w:type="dxa"/>
            <w:gridSpan w:val="2"/>
            <w:hideMark/>
          </w:tcPr>
          <w:p w:rsidR="001802BB" w:rsidRPr="00FA4530" w:rsidRDefault="001802BB" w:rsidP="00910F0E">
            <w:pPr>
              <w:spacing w:before="60" w:line="228" w:lineRule="auto"/>
              <w:rPr>
                <w:rFonts w:ascii="Times New Roman" w:eastAsia="Calibri" w:hAnsi="Times New Roman"/>
                <w:sz w:val="24"/>
                <w:szCs w:val="24"/>
                <w:lang w:eastAsia="uk-UA" w:bidi="uk-UA"/>
              </w:rPr>
            </w:pPr>
            <w:r w:rsidRPr="00FA4530">
              <w:rPr>
                <w:rFonts w:ascii="Times New Roman" w:eastAsia="Calibri" w:hAnsi="Times New Roman"/>
                <w:sz w:val="24"/>
                <w:szCs w:val="24"/>
                <w:lang w:eastAsia="uk-UA" w:bidi="uk-UA"/>
              </w:rPr>
              <w:t>проведено державну реєстрацію наказу</w:t>
            </w:r>
          </w:p>
        </w:tc>
      </w:tr>
      <w:tr w:rsidR="00276FB5" w:rsidRPr="00FA4530" w:rsidTr="007A2278">
        <w:trPr>
          <w:trHeight w:val="230"/>
        </w:trPr>
        <w:tc>
          <w:tcPr>
            <w:tcW w:w="21116" w:type="dxa"/>
            <w:gridSpan w:val="8"/>
            <w:hideMark/>
          </w:tcPr>
          <w:p w:rsidR="00136D4D" w:rsidRPr="00EC5D04" w:rsidRDefault="00045D91" w:rsidP="004937E5">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en-US"/>
              </w:rPr>
              <w:t>Проблема 2.3.2. Непрозорість підходів у класифікації товарів, визначенні їх митної вартості та призначенні перевірок</w:t>
            </w:r>
          </w:p>
        </w:tc>
      </w:tr>
      <w:tr w:rsidR="00117526" w:rsidRPr="00FA4530" w:rsidTr="007A2278">
        <w:trPr>
          <w:trHeight w:val="230"/>
        </w:trPr>
        <w:tc>
          <w:tcPr>
            <w:tcW w:w="21116" w:type="dxa"/>
            <w:gridSpan w:val="8"/>
          </w:tcPr>
          <w:p w:rsidR="00117526" w:rsidRPr="00EC5D04" w:rsidRDefault="00045D91" w:rsidP="004937E5">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en-US"/>
              </w:rPr>
              <w:t>Очікуваний стратегічний результат 2.3.2.1. Створено умови для отримання Україною попередньої митної інформації від митних органів країн Європейського Союзу щодо товарів, що є об’єктами експорту в Україну з їх територій</w:t>
            </w:r>
          </w:p>
        </w:tc>
      </w:tr>
      <w:tr w:rsidR="00276FB5" w:rsidRPr="00FA4530" w:rsidTr="007A2278">
        <w:trPr>
          <w:trHeight w:val="230"/>
        </w:trPr>
        <w:tc>
          <w:tcPr>
            <w:tcW w:w="5464" w:type="dxa"/>
            <w:hideMark/>
          </w:tcPr>
          <w:p w:rsidR="001802BB" w:rsidRPr="00FA4530" w:rsidRDefault="001802BB" w:rsidP="00910F0E">
            <w:pPr>
              <w:spacing w:before="60" w:line="228" w:lineRule="auto"/>
              <w:rPr>
                <w:rFonts w:ascii="Times New Roman" w:eastAsia="Calibri" w:hAnsi="Times New Roman"/>
                <w:sz w:val="24"/>
                <w:szCs w:val="24"/>
                <w:lang w:eastAsia="uk-UA" w:bidi="uk-UA"/>
              </w:rPr>
            </w:pPr>
            <w:r w:rsidRPr="00FA4530">
              <w:rPr>
                <w:rFonts w:ascii="Times New Roman" w:eastAsia="Calibri" w:hAnsi="Times New Roman"/>
                <w:sz w:val="24"/>
                <w:szCs w:val="24"/>
                <w:lang w:eastAsia="uk-UA" w:bidi="uk-UA"/>
              </w:rPr>
              <w:t>2.3.2.1.4. Розроблення та подання Кабінетові Міністрів України проекту закону, відповідно до якого положення Митного кодексу України в редакції Зако</w:t>
            </w:r>
            <w:r w:rsidR="00334660">
              <w:rPr>
                <w:rFonts w:ascii="Times New Roman" w:eastAsia="Calibri" w:hAnsi="Times New Roman"/>
                <w:sz w:val="24"/>
                <w:szCs w:val="24"/>
                <w:lang w:eastAsia="uk-UA" w:bidi="uk-UA"/>
              </w:rPr>
              <w:t>ну України від 15 серпня 2022 року</w:t>
            </w:r>
            <w:r w:rsidR="00993DD8" w:rsidRPr="00FA4530">
              <w:rPr>
                <w:rFonts w:ascii="Times New Roman" w:eastAsia="Calibri" w:hAnsi="Times New Roman"/>
                <w:sz w:val="24"/>
                <w:szCs w:val="24"/>
                <w:lang w:eastAsia="uk-UA" w:bidi="uk-UA"/>
              </w:rPr>
              <w:br/>
            </w:r>
            <w:r w:rsidRPr="00FA4530">
              <w:rPr>
                <w:rFonts w:ascii="Times New Roman" w:eastAsia="Calibri" w:hAnsi="Times New Roman"/>
                <w:sz w:val="24"/>
                <w:szCs w:val="24"/>
                <w:lang w:eastAsia="uk-UA" w:bidi="uk-UA"/>
              </w:rPr>
              <w:t xml:space="preserve">№ 2510-ІХ “Про внесення змін до Митного </w:t>
            </w:r>
            <w:r w:rsidRPr="00FA4530">
              <w:rPr>
                <w:rFonts w:ascii="Times New Roman" w:eastAsia="Calibri" w:hAnsi="Times New Roman"/>
                <w:sz w:val="24"/>
                <w:szCs w:val="24"/>
                <w:lang w:eastAsia="uk-UA" w:bidi="uk-UA"/>
              </w:rPr>
              <w:lastRenderedPageBreak/>
              <w:t>кодексу України та інших законів України щодо деяких питань виконання глави 5 розділу IV Угоди про асоціацію між Україною, з однієї сторони, та Європейським Союзом, Європейським співтовариством з атомної енергії і їхніми державами-членами, з іншої сторони”, що стосуються використання електронної транзитної системи, електронної системи управління гарантіями та їх складових, доповнені положеннями щодо запровадження систем контролю імпорту та експорту, сумісних з тими, що використовуються в ЄС</w:t>
            </w:r>
          </w:p>
        </w:tc>
        <w:tc>
          <w:tcPr>
            <w:tcW w:w="1619" w:type="dxa"/>
            <w:hideMark/>
          </w:tcPr>
          <w:p w:rsidR="001802BB" w:rsidRPr="00FA4530" w:rsidRDefault="001802BB" w:rsidP="00910F0E">
            <w:pPr>
              <w:spacing w:before="60" w:line="228" w:lineRule="auto"/>
              <w:rPr>
                <w:rFonts w:ascii="Times New Roman" w:eastAsia="Calibri" w:hAnsi="Times New Roman"/>
                <w:sz w:val="24"/>
                <w:szCs w:val="24"/>
                <w:lang w:eastAsia="uk-UA" w:bidi="uk-UA"/>
              </w:rPr>
            </w:pPr>
            <w:r w:rsidRPr="00FA4530">
              <w:rPr>
                <w:rFonts w:ascii="Times New Roman" w:eastAsia="Calibri" w:hAnsi="Times New Roman"/>
                <w:sz w:val="24"/>
                <w:szCs w:val="24"/>
                <w:lang w:eastAsia="uk-UA" w:bidi="uk-UA"/>
              </w:rPr>
              <w:lastRenderedPageBreak/>
              <w:t>січень</w:t>
            </w:r>
            <w:r w:rsidRPr="00FA4530">
              <w:rPr>
                <w:rFonts w:ascii="Times New Roman" w:eastAsia="Calibri" w:hAnsi="Times New Roman"/>
                <w:sz w:val="24"/>
                <w:szCs w:val="24"/>
                <w:lang w:eastAsia="uk-UA" w:bidi="uk-UA"/>
              </w:rPr>
              <w:br/>
              <w:t>2024 р.</w:t>
            </w:r>
          </w:p>
        </w:tc>
        <w:tc>
          <w:tcPr>
            <w:tcW w:w="1417" w:type="dxa"/>
            <w:hideMark/>
          </w:tcPr>
          <w:p w:rsidR="001802BB" w:rsidRPr="00FA4530" w:rsidRDefault="001802BB" w:rsidP="00910F0E">
            <w:pPr>
              <w:spacing w:before="60" w:line="228" w:lineRule="auto"/>
              <w:rPr>
                <w:rFonts w:ascii="Times New Roman" w:eastAsia="Calibri" w:hAnsi="Times New Roman"/>
                <w:sz w:val="24"/>
                <w:szCs w:val="24"/>
                <w:lang w:eastAsia="uk-UA" w:bidi="uk-UA"/>
              </w:rPr>
            </w:pPr>
            <w:r w:rsidRPr="00FA4530">
              <w:rPr>
                <w:rFonts w:ascii="Times New Roman" w:eastAsia="Calibri" w:hAnsi="Times New Roman"/>
                <w:sz w:val="24"/>
                <w:szCs w:val="24"/>
                <w:lang w:eastAsia="uk-UA" w:bidi="uk-UA"/>
              </w:rPr>
              <w:t>серпень</w:t>
            </w:r>
            <w:r w:rsidRPr="00FA4530">
              <w:rPr>
                <w:rFonts w:ascii="Times New Roman" w:eastAsia="Calibri" w:hAnsi="Times New Roman"/>
                <w:sz w:val="24"/>
                <w:szCs w:val="24"/>
                <w:lang w:eastAsia="uk-UA" w:bidi="uk-UA"/>
              </w:rPr>
              <w:br/>
              <w:t>2024 р.</w:t>
            </w:r>
          </w:p>
        </w:tc>
        <w:tc>
          <w:tcPr>
            <w:tcW w:w="3814" w:type="dxa"/>
            <w:hideMark/>
          </w:tcPr>
          <w:p w:rsidR="001802BB" w:rsidRPr="00FA4530" w:rsidRDefault="001802BB" w:rsidP="004937E5">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en-US"/>
              </w:rPr>
              <w:t>Департамент митної політики</w:t>
            </w:r>
          </w:p>
        </w:tc>
        <w:tc>
          <w:tcPr>
            <w:tcW w:w="1647" w:type="dxa"/>
            <w:hideMark/>
          </w:tcPr>
          <w:p w:rsidR="001802BB" w:rsidRPr="00FA4530" w:rsidRDefault="001802BB" w:rsidP="004937E5">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en-US"/>
              </w:rPr>
              <w:t>державний бюджет</w:t>
            </w:r>
          </w:p>
        </w:tc>
        <w:tc>
          <w:tcPr>
            <w:tcW w:w="2651" w:type="dxa"/>
            <w:hideMark/>
          </w:tcPr>
          <w:p w:rsidR="001802BB" w:rsidRPr="00FA4530" w:rsidRDefault="001802BB" w:rsidP="00910F0E">
            <w:pPr>
              <w:spacing w:before="60" w:line="228" w:lineRule="auto"/>
              <w:rPr>
                <w:rFonts w:ascii="Times New Roman" w:eastAsia="Calibri" w:hAnsi="Times New Roman"/>
                <w:sz w:val="24"/>
                <w:szCs w:val="24"/>
                <w:lang w:eastAsia="uk-UA" w:bidi="uk-UA"/>
              </w:rPr>
            </w:pPr>
            <w:r w:rsidRPr="00FA4530">
              <w:rPr>
                <w:rFonts w:ascii="Times New Roman" w:eastAsia="Calibri" w:hAnsi="Times New Roman"/>
                <w:sz w:val="24"/>
                <w:szCs w:val="24"/>
                <w:lang w:eastAsia="uk-UA" w:bidi="uk-UA"/>
              </w:rPr>
              <w:t>у межах встановлених бюджетних призначень на відповідний рік</w:t>
            </w:r>
          </w:p>
        </w:tc>
        <w:tc>
          <w:tcPr>
            <w:tcW w:w="4504" w:type="dxa"/>
            <w:gridSpan w:val="2"/>
            <w:hideMark/>
          </w:tcPr>
          <w:p w:rsidR="001802BB" w:rsidRPr="00FA4530" w:rsidRDefault="001802BB" w:rsidP="00910F0E">
            <w:pPr>
              <w:spacing w:before="60" w:line="228" w:lineRule="auto"/>
              <w:rPr>
                <w:rFonts w:ascii="Times New Roman" w:eastAsia="Calibri" w:hAnsi="Times New Roman"/>
                <w:sz w:val="24"/>
                <w:szCs w:val="24"/>
                <w:lang w:eastAsia="uk-UA" w:bidi="uk-UA"/>
              </w:rPr>
            </w:pPr>
            <w:r w:rsidRPr="00FA4530">
              <w:rPr>
                <w:rFonts w:ascii="Times New Roman" w:eastAsia="Calibri" w:hAnsi="Times New Roman"/>
                <w:sz w:val="24"/>
                <w:szCs w:val="24"/>
                <w:lang w:eastAsia="uk-UA" w:bidi="uk-UA"/>
              </w:rPr>
              <w:t>проект закону подано до Верховної Ради України</w:t>
            </w:r>
          </w:p>
        </w:tc>
      </w:tr>
      <w:tr w:rsidR="00045D91" w:rsidRPr="00FA4530" w:rsidTr="007A2278">
        <w:trPr>
          <w:trHeight w:val="230"/>
        </w:trPr>
        <w:tc>
          <w:tcPr>
            <w:tcW w:w="21116" w:type="dxa"/>
            <w:gridSpan w:val="8"/>
          </w:tcPr>
          <w:p w:rsidR="00045D91" w:rsidRPr="00FA4530" w:rsidRDefault="00045D91" w:rsidP="004937E5">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en-US"/>
              </w:rPr>
              <w:t>Очікуваний стратегічний результат 2.3.2.2. Запроваджено переважне адміністрування митних платежів за результатами пост-аудит контролю</w:t>
            </w:r>
          </w:p>
        </w:tc>
      </w:tr>
      <w:tr w:rsidR="00276FB5" w:rsidRPr="00FA4530" w:rsidTr="007A2278">
        <w:trPr>
          <w:trHeight w:val="230"/>
        </w:trPr>
        <w:tc>
          <w:tcPr>
            <w:tcW w:w="5464" w:type="dxa"/>
            <w:hideMark/>
          </w:tcPr>
          <w:p w:rsidR="001802BB" w:rsidRPr="00FA4530" w:rsidRDefault="001802BB" w:rsidP="00910F0E">
            <w:pPr>
              <w:spacing w:before="60" w:line="228" w:lineRule="auto"/>
              <w:rPr>
                <w:rFonts w:ascii="Times New Roman" w:eastAsia="Calibri" w:hAnsi="Times New Roman"/>
                <w:sz w:val="24"/>
                <w:szCs w:val="24"/>
                <w:lang w:eastAsia="uk-UA" w:bidi="uk-UA"/>
              </w:rPr>
            </w:pPr>
            <w:r w:rsidRPr="00FA4530">
              <w:rPr>
                <w:rFonts w:ascii="Times New Roman" w:eastAsia="Calibri" w:hAnsi="Times New Roman"/>
                <w:sz w:val="24"/>
                <w:szCs w:val="24"/>
                <w:lang w:eastAsia="uk-UA" w:bidi="uk-UA"/>
              </w:rPr>
              <w:t>2.3.2.2.4. Розроблення проекту наказу щодо внесення змін до Порядку здійснення аналізу та оцінки ризиків, розроблення і реалізації заходів з управління ризиками для визначення форм та обсягів митного контролю, затвердженого нака</w:t>
            </w:r>
            <w:r w:rsidR="00334660">
              <w:rPr>
                <w:rFonts w:ascii="Times New Roman" w:eastAsia="Calibri" w:hAnsi="Times New Roman"/>
                <w:sz w:val="24"/>
                <w:szCs w:val="24"/>
                <w:lang w:eastAsia="uk-UA" w:bidi="uk-UA"/>
              </w:rPr>
              <w:t>зом Мінфіну від 31 липня 2015 року</w:t>
            </w:r>
            <w:r w:rsidRPr="00FA4530">
              <w:rPr>
                <w:rFonts w:ascii="Times New Roman" w:eastAsia="Calibri" w:hAnsi="Times New Roman"/>
                <w:sz w:val="24"/>
                <w:szCs w:val="24"/>
                <w:lang w:eastAsia="uk-UA" w:bidi="uk-UA"/>
              </w:rPr>
              <w:t xml:space="preserve"> № 684, відповідно до яких система управління ризиками застосовується для визначення необхідності проведення пост-митного контролю</w:t>
            </w:r>
          </w:p>
        </w:tc>
        <w:tc>
          <w:tcPr>
            <w:tcW w:w="1619" w:type="dxa"/>
            <w:hideMark/>
          </w:tcPr>
          <w:p w:rsidR="001802BB" w:rsidRPr="00FA4530" w:rsidRDefault="001802BB" w:rsidP="00910F0E">
            <w:pPr>
              <w:spacing w:before="60" w:line="228" w:lineRule="auto"/>
              <w:rPr>
                <w:rFonts w:ascii="Times New Roman" w:eastAsia="Calibri" w:hAnsi="Times New Roman"/>
                <w:sz w:val="24"/>
                <w:szCs w:val="24"/>
                <w:lang w:eastAsia="uk-UA" w:bidi="uk-UA"/>
              </w:rPr>
            </w:pPr>
            <w:r w:rsidRPr="00FA4530">
              <w:rPr>
                <w:rFonts w:ascii="Times New Roman" w:eastAsia="Calibri" w:hAnsi="Times New Roman"/>
                <w:sz w:val="24"/>
                <w:szCs w:val="24"/>
                <w:lang w:eastAsia="uk-UA" w:bidi="uk-UA"/>
              </w:rPr>
              <w:t>лютий</w:t>
            </w:r>
            <w:r w:rsidRPr="00FA4530">
              <w:rPr>
                <w:rFonts w:ascii="Times New Roman" w:eastAsia="Calibri" w:hAnsi="Times New Roman"/>
                <w:sz w:val="24"/>
                <w:szCs w:val="24"/>
                <w:lang w:eastAsia="uk-UA" w:bidi="uk-UA"/>
              </w:rPr>
              <w:br/>
              <w:t>2024 р.</w:t>
            </w:r>
          </w:p>
        </w:tc>
        <w:tc>
          <w:tcPr>
            <w:tcW w:w="1417" w:type="dxa"/>
            <w:hideMark/>
          </w:tcPr>
          <w:p w:rsidR="001802BB" w:rsidRPr="00FA4530" w:rsidRDefault="001802BB" w:rsidP="00910F0E">
            <w:pPr>
              <w:spacing w:before="60" w:line="228" w:lineRule="auto"/>
              <w:rPr>
                <w:rFonts w:ascii="Times New Roman" w:eastAsia="Calibri" w:hAnsi="Times New Roman"/>
                <w:sz w:val="24"/>
                <w:szCs w:val="24"/>
                <w:lang w:eastAsia="uk-UA" w:bidi="uk-UA"/>
              </w:rPr>
            </w:pPr>
            <w:r w:rsidRPr="00FA4530">
              <w:rPr>
                <w:rFonts w:ascii="Times New Roman" w:eastAsia="Calibri" w:hAnsi="Times New Roman"/>
                <w:sz w:val="24"/>
                <w:szCs w:val="24"/>
                <w:lang w:eastAsia="uk-UA" w:bidi="uk-UA"/>
              </w:rPr>
              <w:t>березень</w:t>
            </w:r>
            <w:r w:rsidRPr="00FA4530">
              <w:rPr>
                <w:rFonts w:ascii="Times New Roman" w:eastAsia="Calibri" w:hAnsi="Times New Roman"/>
                <w:sz w:val="24"/>
                <w:szCs w:val="24"/>
                <w:lang w:eastAsia="uk-UA" w:bidi="uk-UA"/>
              </w:rPr>
              <w:br/>
              <w:t>2024 р.</w:t>
            </w:r>
          </w:p>
        </w:tc>
        <w:tc>
          <w:tcPr>
            <w:tcW w:w="3814" w:type="dxa"/>
            <w:hideMark/>
          </w:tcPr>
          <w:p w:rsidR="001802BB" w:rsidRPr="00FA4530" w:rsidRDefault="001802BB" w:rsidP="004937E5">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en-US"/>
              </w:rPr>
              <w:t>Департамент митної політики</w:t>
            </w:r>
          </w:p>
        </w:tc>
        <w:tc>
          <w:tcPr>
            <w:tcW w:w="1647" w:type="dxa"/>
            <w:hideMark/>
          </w:tcPr>
          <w:p w:rsidR="001802BB" w:rsidRPr="00FA4530" w:rsidRDefault="001802BB" w:rsidP="004937E5">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en-US"/>
              </w:rPr>
              <w:t>державний бюджет</w:t>
            </w:r>
          </w:p>
        </w:tc>
        <w:tc>
          <w:tcPr>
            <w:tcW w:w="2651" w:type="dxa"/>
            <w:hideMark/>
          </w:tcPr>
          <w:p w:rsidR="001802BB" w:rsidRPr="00FA4530" w:rsidRDefault="001802BB" w:rsidP="00910F0E">
            <w:pPr>
              <w:spacing w:before="60" w:line="228" w:lineRule="auto"/>
              <w:rPr>
                <w:rFonts w:ascii="Times New Roman" w:eastAsia="Calibri" w:hAnsi="Times New Roman"/>
                <w:sz w:val="24"/>
                <w:szCs w:val="24"/>
                <w:lang w:eastAsia="uk-UA" w:bidi="uk-UA"/>
              </w:rPr>
            </w:pPr>
            <w:r w:rsidRPr="00FA4530">
              <w:rPr>
                <w:rFonts w:ascii="Times New Roman" w:eastAsia="Calibri" w:hAnsi="Times New Roman"/>
                <w:sz w:val="24"/>
                <w:szCs w:val="24"/>
                <w:lang w:eastAsia="uk-UA" w:bidi="uk-UA"/>
              </w:rPr>
              <w:t>у межах встановлених бюджетних призначень на відповідний рік</w:t>
            </w:r>
          </w:p>
        </w:tc>
        <w:tc>
          <w:tcPr>
            <w:tcW w:w="4504" w:type="dxa"/>
            <w:gridSpan w:val="2"/>
            <w:hideMark/>
          </w:tcPr>
          <w:p w:rsidR="001802BB" w:rsidRPr="00FA4530" w:rsidRDefault="001802BB" w:rsidP="00910F0E">
            <w:pPr>
              <w:spacing w:before="60" w:line="228" w:lineRule="auto"/>
              <w:rPr>
                <w:rFonts w:ascii="Times New Roman" w:eastAsia="Calibri" w:hAnsi="Times New Roman"/>
                <w:sz w:val="24"/>
                <w:szCs w:val="24"/>
                <w:lang w:eastAsia="uk-UA" w:bidi="uk-UA"/>
              </w:rPr>
            </w:pPr>
            <w:r w:rsidRPr="00FA4530">
              <w:rPr>
                <w:rFonts w:ascii="Times New Roman" w:eastAsia="Calibri" w:hAnsi="Times New Roman"/>
                <w:sz w:val="24"/>
                <w:szCs w:val="24"/>
                <w:lang w:eastAsia="uk-UA" w:bidi="uk-UA"/>
              </w:rPr>
              <w:t>проект наказу оприлюднено для проведення громадського обговорення</w:t>
            </w:r>
          </w:p>
        </w:tc>
      </w:tr>
      <w:tr w:rsidR="00276FB5" w:rsidRPr="00FA4530" w:rsidTr="007A2278">
        <w:trPr>
          <w:trHeight w:val="230"/>
        </w:trPr>
        <w:tc>
          <w:tcPr>
            <w:tcW w:w="5464" w:type="dxa"/>
            <w:hideMark/>
          </w:tcPr>
          <w:p w:rsidR="001802BB" w:rsidRPr="00FA4530" w:rsidRDefault="001802BB" w:rsidP="00EC5D04">
            <w:pPr>
              <w:spacing w:before="60" w:line="228" w:lineRule="auto"/>
              <w:rPr>
                <w:rFonts w:ascii="Times New Roman" w:eastAsia="Calibri" w:hAnsi="Times New Roman"/>
                <w:sz w:val="24"/>
                <w:szCs w:val="24"/>
                <w:lang w:eastAsia="uk-UA" w:bidi="uk-UA"/>
              </w:rPr>
            </w:pPr>
            <w:r w:rsidRPr="00FA4530">
              <w:rPr>
                <w:rFonts w:ascii="Times New Roman" w:eastAsia="Calibri" w:hAnsi="Times New Roman"/>
                <w:sz w:val="24"/>
                <w:szCs w:val="24"/>
                <w:lang w:eastAsia="uk-UA" w:bidi="uk-UA"/>
              </w:rPr>
              <w:t>2.3.2.2.5. Проведення громадського обговорення проекту наказу, зазначеного у підпункті 2.3.2.2.4, забезпечення його доопрацювання (у разі потреби), видання та подання на державну реєстрацію</w:t>
            </w:r>
          </w:p>
        </w:tc>
        <w:tc>
          <w:tcPr>
            <w:tcW w:w="1619" w:type="dxa"/>
            <w:hideMark/>
          </w:tcPr>
          <w:p w:rsidR="001802BB" w:rsidRPr="00FA4530" w:rsidRDefault="001802BB" w:rsidP="00EC5D04">
            <w:pPr>
              <w:spacing w:before="60" w:line="228" w:lineRule="auto"/>
              <w:rPr>
                <w:rFonts w:ascii="Times New Roman" w:eastAsia="Calibri" w:hAnsi="Times New Roman"/>
                <w:sz w:val="24"/>
                <w:szCs w:val="24"/>
                <w:lang w:eastAsia="uk-UA" w:bidi="uk-UA"/>
              </w:rPr>
            </w:pPr>
            <w:r w:rsidRPr="00FA4530">
              <w:rPr>
                <w:rFonts w:ascii="Times New Roman" w:eastAsia="Calibri" w:hAnsi="Times New Roman"/>
                <w:sz w:val="24"/>
                <w:szCs w:val="24"/>
                <w:lang w:eastAsia="uk-UA" w:bidi="uk-UA"/>
              </w:rPr>
              <w:t>квітень</w:t>
            </w:r>
            <w:r w:rsidRPr="00FA4530">
              <w:rPr>
                <w:rFonts w:ascii="Times New Roman" w:eastAsia="Calibri" w:hAnsi="Times New Roman"/>
                <w:sz w:val="24"/>
                <w:szCs w:val="24"/>
                <w:lang w:eastAsia="uk-UA" w:bidi="uk-UA"/>
              </w:rPr>
              <w:br/>
              <w:t>2024 р.</w:t>
            </w:r>
          </w:p>
        </w:tc>
        <w:tc>
          <w:tcPr>
            <w:tcW w:w="1417" w:type="dxa"/>
            <w:hideMark/>
          </w:tcPr>
          <w:p w:rsidR="001802BB" w:rsidRPr="00FA4530" w:rsidRDefault="001802BB" w:rsidP="00EC5D04">
            <w:pPr>
              <w:spacing w:before="60" w:line="228" w:lineRule="auto"/>
              <w:rPr>
                <w:rFonts w:ascii="Times New Roman" w:eastAsia="Calibri" w:hAnsi="Times New Roman"/>
                <w:sz w:val="24"/>
                <w:szCs w:val="24"/>
                <w:lang w:eastAsia="uk-UA" w:bidi="uk-UA"/>
              </w:rPr>
            </w:pPr>
            <w:r w:rsidRPr="00FA4530">
              <w:rPr>
                <w:rFonts w:ascii="Times New Roman" w:eastAsia="Calibri" w:hAnsi="Times New Roman"/>
                <w:sz w:val="24"/>
                <w:szCs w:val="24"/>
                <w:lang w:eastAsia="uk-UA" w:bidi="uk-UA"/>
              </w:rPr>
              <w:t>травень</w:t>
            </w:r>
            <w:r w:rsidRPr="00FA4530">
              <w:rPr>
                <w:rFonts w:ascii="Times New Roman" w:eastAsia="Calibri" w:hAnsi="Times New Roman"/>
                <w:sz w:val="24"/>
                <w:szCs w:val="24"/>
                <w:lang w:eastAsia="uk-UA" w:bidi="uk-UA"/>
              </w:rPr>
              <w:br/>
              <w:t>2024 р.</w:t>
            </w:r>
          </w:p>
        </w:tc>
        <w:tc>
          <w:tcPr>
            <w:tcW w:w="3814" w:type="dxa"/>
            <w:hideMark/>
          </w:tcPr>
          <w:p w:rsidR="001802BB" w:rsidRPr="00FA4530" w:rsidRDefault="001802BB" w:rsidP="004937E5">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en-US"/>
              </w:rPr>
              <w:t>Департамент митної політики</w:t>
            </w:r>
          </w:p>
        </w:tc>
        <w:tc>
          <w:tcPr>
            <w:tcW w:w="1647" w:type="dxa"/>
            <w:hideMark/>
          </w:tcPr>
          <w:p w:rsidR="001802BB" w:rsidRPr="00FA4530" w:rsidRDefault="001802BB" w:rsidP="004937E5">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en-US"/>
              </w:rPr>
              <w:t>державний бюджет</w:t>
            </w:r>
          </w:p>
        </w:tc>
        <w:tc>
          <w:tcPr>
            <w:tcW w:w="2651" w:type="dxa"/>
            <w:hideMark/>
          </w:tcPr>
          <w:p w:rsidR="001802BB" w:rsidRPr="00FA4530" w:rsidRDefault="001802BB" w:rsidP="00EC5D04">
            <w:pPr>
              <w:spacing w:before="60" w:line="228" w:lineRule="auto"/>
              <w:rPr>
                <w:rFonts w:ascii="Times New Roman" w:eastAsia="Calibri" w:hAnsi="Times New Roman"/>
                <w:sz w:val="24"/>
                <w:szCs w:val="24"/>
                <w:lang w:eastAsia="uk-UA" w:bidi="uk-UA"/>
              </w:rPr>
            </w:pPr>
            <w:r w:rsidRPr="00FA4530">
              <w:rPr>
                <w:rFonts w:ascii="Times New Roman" w:eastAsia="Calibri" w:hAnsi="Times New Roman"/>
                <w:sz w:val="24"/>
                <w:szCs w:val="24"/>
                <w:lang w:eastAsia="uk-UA" w:bidi="uk-UA"/>
              </w:rPr>
              <w:t>у межах встановлених бюджетних призначень на відповідний рік</w:t>
            </w:r>
          </w:p>
        </w:tc>
        <w:tc>
          <w:tcPr>
            <w:tcW w:w="4504" w:type="dxa"/>
            <w:gridSpan w:val="2"/>
            <w:hideMark/>
          </w:tcPr>
          <w:p w:rsidR="001802BB" w:rsidRPr="00FA4530" w:rsidRDefault="001802BB" w:rsidP="00EC5D04">
            <w:pPr>
              <w:spacing w:before="60" w:line="228" w:lineRule="auto"/>
              <w:rPr>
                <w:rFonts w:ascii="Times New Roman" w:eastAsia="Calibri" w:hAnsi="Times New Roman"/>
                <w:sz w:val="24"/>
                <w:szCs w:val="24"/>
                <w:lang w:eastAsia="uk-UA" w:bidi="uk-UA"/>
              </w:rPr>
            </w:pPr>
            <w:r w:rsidRPr="00FA4530">
              <w:rPr>
                <w:rFonts w:ascii="Times New Roman" w:eastAsia="Calibri" w:hAnsi="Times New Roman"/>
                <w:sz w:val="24"/>
                <w:szCs w:val="24"/>
                <w:lang w:eastAsia="uk-UA" w:bidi="uk-UA"/>
              </w:rPr>
              <w:t>громадське обговорення проведено та оприлюднено його результати</w:t>
            </w:r>
          </w:p>
        </w:tc>
      </w:tr>
      <w:tr w:rsidR="00276FB5" w:rsidRPr="00FA4530" w:rsidTr="007A2278">
        <w:trPr>
          <w:trHeight w:val="230"/>
        </w:trPr>
        <w:tc>
          <w:tcPr>
            <w:tcW w:w="5464" w:type="dxa"/>
            <w:hideMark/>
          </w:tcPr>
          <w:p w:rsidR="001802BB" w:rsidRPr="00FA4530" w:rsidRDefault="001802BB" w:rsidP="00EC5D04">
            <w:pPr>
              <w:spacing w:before="60" w:line="228" w:lineRule="auto"/>
              <w:rPr>
                <w:rFonts w:ascii="Times New Roman" w:eastAsia="Calibri" w:hAnsi="Times New Roman"/>
                <w:sz w:val="24"/>
                <w:szCs w:val="24"/>
                <w:lang w:eastAsia="uk-UA" w:bidi="uk-UA"/>
              </w:rPr>
            </w:pPr>
            <w:r w:rsidRPr="00FA4530">
              <w:rPr>
                <w:rFonts w:ascii="Times New Roman" w:eastAsia="Calibri" w:hAnsi="Times New Roman"/>
                <w:sz w:val="24"/>
                <w:szCs w:val="24"/>
                <w:lang w:eastAsia="uk-UA" w:bidi="uk-UA"/>
              </w:rPr>
              <w:t>2.3.2.2.6. Супроводження державної реєстрації наказу, зазначеного у підпункті 2.3.2.2.4, та його офіційного опублікування</w:t>
            </w:r>
          </w:p>
        </w:tc>
        <w:tc>
          <w:tcPr>
            <w:tcW w:w="1619" w:type="dxa"/>
            <w:hideMark/>
          </w:tcPr>
          <w:p w:rsidR="001802BB" w:rsidRPr="00FA4530" w:rsidRDefault="001802BB" w:rsidP="00EC5D04">
            <w:pPr>
              <w:spacing w:before="60" w:line="228" w:lineRule="auto"/>
              <w:rPr>
                <w:rFonts w:ascii="Times New Roman" w:eastAsia="Calibri" w:hAnsi="Times New Roman"/>
                <w:sz w:val="24"/>
                <w:szCs w:val="24"/>
                <w:lang w:eastAsia="uk-UA" w:bidi="uk-UA"/>
              </w:rPr>
            </w:pPr>
            <w:r w:rsidRPr="00FA4530">
              <w:rPr>
                <w:rFonts w:ascii="Times New Roman" w:eastAsia="Calibri" w:hAnsi="Times New Roman"/>
                <w:sz w:val="24"/>
                <w:szCs w:val="24"/>
                <w:lang w:eastAsia="uk-UA" w:bidi="uk-UA"/>
              </w:rPr>
              <w:t>червень</w:t>
            </w:r>
            <w:r w:rsidRPr="00FA4530">
              <w:rPr>
                <w:rFonts w:ascii="Times New Roman" w:eastAsia="Calibri" w:hAnsi="Times New Roman"/>
                <w:sz w:val="24"/>
                <w:szCs w:val="24"/>
                <w:lang w:eastAsia="uk-UA" w:bidi="uk-UA"/>
              </w:rPr>
              <w:br/>
              <w:t>2024 р.</w:t>
            </w:r>
          </w:p>
        </w:tc>
        <w:tc>
          <w:tcPr>
            <w:tcW w:w="1417" w:type="dxa"/>
            <w:hideMark/>
          </w:tcPr>
          <w:p w:rsidR="001802BB" w:rsidRPr="00FA4530" w:rsidRDefault="001802BB" w:rsidP="00EC5D04">
            <w:pPr>
              <w:spacing w:before="60" w:line="228" w:lineRule="auto"/>
              <w:rPr>
                <w:rFonts w:ascii="Times New Roman" w:eastAsia="Calibri" w:hAnsi="Times New Roman"/>
                <w:sz w:val="24"/>
                <w:szCs w:val="24"/>
                <w:lang w:eastAsia="uk-UA" w:bidi="uk-UA"/>
              </w:rPr>
            </w:pPr>
            <w:r w:rsidRPr="00FA4530">
              <w:rPr>
                <w:rFonts w:ascii="Times New Roman" w:eastAsia="Calibri" w:hAnsi="Times New Roman"/>
                <w:sz w:val="24"/>
                <w:szCs w:val="24"/>
                <w:lang w:eastAsia="uk-UA" w:bidi="uk-UA"/>
              </w:rPr>
              <w:t>червень</w:t>
            </w:r>
            <w:r w:rsidRPr="00FA4530">
              <w:rPr>
                <w:rFonts w:ascii="Times New Roman" w:eastAsia="Calibri" w:hAnsi="Times New Roman"/>
                <w:sz w:val="24"/>
                <w:szCs w:val="24"/>
                <w:lang w:eastAsia="uk-UA" w:bidi="uk-UA"/>
              </w:rPr>
              <w:br/>
              <w:t>2024 р.</w:t>
            </w:r>
          </w:p>
        </w:tc>
        <w:tc>
          <w:tcPr>
            <w:tcW w:w="3814" w:type="dxa"/>
            <w:hideMark/>
          </w:tcPr>
          <w:p w:rsidR="001802BB" w:rsidRPr="00FA4530" w:rsidRDefault="001802BB" w:rsidP="004937E5">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en-US"/>
              </w:rPr>
              <w:t>Департамент митної політики</w:t>
            </w:r>
          </w:p>
        </w:tc>
        <w:tc>
          <w:tcPr>
            <w:tcW w:w="1647" w:type="dxa"/>
            <w:hideMark/>
          </w:tcPr>
          <w:p w:rsidR="001802BB" w:rsidRPr="00FA4530" w:rsidRDefault="001802BB" w:rsidP="004937E5">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en-US"/>
              </w:rPr>
              <w:t>державний бюджет</w:t>
            </w:r>
          </w:p>
        </w:tc>
        <w:tc>
          <w:tcPr>
            <w:tcW w:w="2651" w:type="dxa"/>
            <w:hideMark/>
          </w:tcPr>
          <w:p w:rsidR="001802BB" w:rsidRPr="00FA4530" w:rsidRDefault="001802BB" w:rsidP="00EC5D04">
            <w:pPr>
              <w:spacing w:before="60" w:line="228" w:lineRule="auto"/>
              <w:rPr>
                <w:rFonts w:ascii="Times New Roman" w:eastAsia="Calibri" w:hAnsi="Times New Roman"/>
                <w:sz w:val="24"/>
                <w:szCs w:val="24"/>
                <w:lang w:eastAsia="uk-UA" w:bidi="uk-UA"/>
              </w:rPr>
            </w:pPr>
            <w:r w:rsidRPr="00FA4530">
              <w:rPr>
                <w:rFonts w:ascii="Times New Roman" w:eastAsia="Calibri" w:hAnsi="Times New Roman"/>
                <w:sz w:val="24"/>
                <w:szCs w:val="24"/>
                <w:lang w:eastAsia="uk-UA" w:bidi="uk-UA"/>
              </w:rPr>
              <w:t>у межах встановлених бюджетних призначень на відповідний рік</w:t>
            </w:r>
          </w:p>
        </w:tc>
        <w:tc>
          <w:tcPr>
            <w:tcW w:w="4504" w:type="dxa"/>
            <w:gridSpan w:val="2"/>
            <w:hideMark/>
          </w:tcPr>
          <w:p w:rsidR="001802BB" w:rsidRPr="00FA4530" w:rsidRDefault="001802BB" w:rsidP="00EC5D04">
            <w:pPr>
              <w:spacing w:before="60" w:line="228" w:lineRule="auto"/>
              <w:rPr>
                <w:rFonts w:ascii="Times New Roman" w:eastAsia="Calibri" w:hAnsi="Times New Roman"/>
                <w:sz w:val="24"/>
                <w:szCs w:val="24"/>
                <w:lang w:eastAsia="uk-UA" w:bidi="uk-UA"/>
              </w:rPr>
            </w:pPr>
            <w:r w:rsidRPr="00FA4530">
              <w:rPr>
                <w:rFonts w:ascii="Times New Roman" w:eastAsia="Calibri" w:hAnsi="Times New Roman"/>
                <w:sz w:val="24"/>
                <w:szCs w:val="24"/>
                <w:lang w:eastAsia="uk-UA" w:bidi="uk-UA"/>
              </w:rPr>
              <w:t xml:space="preserve">державну реєстрацію наказу здійснено </w:t>
            </w:r>
          </w:p>
        </w:tc>
      </w:tr>
      <w:tr w:rsidR="00276FB5" w:rsidRPr="00FA4530" w:rsidTr="007A2278">
        <w:trPr>
          <w:trHeight w:val="230"/>
        </w:trPr>
        <w:tc>
          <w:tcPr>
            <w:tcW w:w="21116" w:type="dxa"/>
            <w:gridSpan w:val="8"/>
            <w:hideMark/>
          </w:tcPr>
          <w:p w:rsidR="00136D4D" w:rsidRPr="00FA4530" w:rsidRDefault="00136D4D" w:rsidP="004937E5">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en-US"/>
              </w:rPr>
              <w:t>Проблема 2.3.3. Недосконала процедура адміністративного оскарження дій посадових осіб митних органів</w:t>
            </w:r>
          </w:p>
        </w:tc>
      </w:tr>
      <w:tr w:rsidR="00276FB5" w:rsidRPr="00FA4530" w:rsidTr="007A2278">
        <w:trPr>
          <w:trHeight w:val="230"/>
        </w:trPr>
        <w:tc>
          <w:tcPr>
            <w:tcW w:w="21116" w:type="dxa"/>
            <w:gridSpan w:val="8"/>
            <w:hideMark/>
          </w:tcPr>
          <w:p w:rsidR="00136D4D" w:rsidRPr="00FA4530" w:rsidRDefault="00136D4D" w:rsidP="004937E5">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en-US"/>
              </w:rPr>
              <w:t>Очікуваний стратегічний результат 2.3.3.1. Запроваджено ефективний і прозорий механізм розгляду скарг на дії посадових осіб митних органів, а також моніторинг результатів їх розгляду</w:t>
            </w:r>
          </w:p>
        </w:tc>
      </w:tr>
      <w:tr w:rsidR="00276FB5" w:rsidRPr="00FA4530" w:rsidTr="007A2278">
        <w:trPr>
          <w:trHeight w:val="230"/>
        </w:trPr>
        <w:tc>
          <w:tcPr>
            <w:tcW w:w="5464" w:type="dxa"/>
            <w:hideMark/>
          </w:tcPr>
          <w:p w:rsidR="001802BB" w:rsidRPr="00FA4530" w:rsidRDefault="001802BB" w:rsidP="00EC5D04">
            <w:pPr>
              <w:spacing w:before="60" w:line="228" w:lineRule="auto"/>
              <w:rPr>
                <w:rFonts w:ascii="Times New Roman" w:eastAsia="Calibri" w:hAnsi="Times New Roman"/>
                <w:sz w:val="24"/>
                <w:szCs w:val="24"/>
                <w:lang w:eastAsia="uk-UA" w:bidi="uk-UA"/>
              </w:rPr>
            </w:pPr>
            <w:r w:rsidRPr="00FA4530">
              <w:rPr>
                <w:rFonts w:ascii="Times New Roman" w:eastAsia="Calibri" w:hAnsi="Times New Roman"/>
                <w:sz w:val="24"/>
                <w:szCs w:val="24"/>
                <w:lang w:eastAsia="uk-UA" w:bidi="uk-UA"/>
              </w:rPr>
              <w:t>2.3.3.1.1. Розроблення та подання Кабінетові Міністрів України проекту закону щодо внесення змін до Митного кодексу України, відповідно до якого встановлено обов’язок невідкладного</w:t>
            </w:r>
            <w:r w:rsidR="00993DD8" w:rsidRPr="00FA4530">
              <w:rPr>
                <w:rFonts w:ascii="Times New Roman" w:eastAsia="Calibri" w:hAnsi="Times New Roman"/>
                <w:sz w:val="24"/>
                <w:szCs w:val="24"/>
                <w:lang w:eastAsia="uk-UA" w:bidi="uk-UA"/>
              </w:rPr>
              <w:t xml:space="preserve"> оприлюднення на офіційному веб</w:t>
            </w:r>
            <w:r w:rsidRPr="00FA4530">
              <w:rPr>
                <w:rFonts w:ascii="Times New Roman" w:eastAsia="Calibri" w:hAnsi="Times New Roman"/>
                <w:sz w:val="24"/>
                <w:szCs w:val="24"/>
                <w:lang w:eastAsia="uk-UA" w:bidi="uk-UA"/>
              </w:rPr>
              <w:t>сайті Держмитслужби знеособленого тексту всіх рішень за результатами розгляду скарг</w:t>
            </w:r>
          </w:p>
        </w:tc>
        <w:tc>
          <w:tcPr>
            <w:tcW w:w="1619" w:type="dxa"/>
            <w:hideMark/>
          </w:tcPr>
          <w:p w:rsidR="001802BB" w:rsidRPr="00FA4530" w:rsidRDefault="001802BB" w:rsidP="00EC5D04">
            <w:pPr>
              <w:spacing w:before="60" w:line="228" w:lineRule="auto"/>
              <w:rPr>
                <w:rFonts w:ascii="Times New Roman" w:eastAsia="Calibri" w:hAnsi="Times New Roman"/>
                <w:sz w:val="24"/>
                <w:szCs w:val="24"/>
                <w:lang w:eastAsia="uk-UA" w:bidi="uk-UA"/>
              </w:rPr>
            </w:pPr>
            <w:r w:rsidRPr="00FA4530">
              <w:rPr>
                <w:rFonts w:ascii="Times New Roman" w:eastAsia="Calibri" w:hAnsi="Times New Roman"/>
                <w:sz w:val="24"/>
                <w:szCs w:val="24"/>
                <w:lang w:eastAsia="uk-UA" w:bidi="uk-UA"/>
              </w:rPr>
              <w:t>березень</w:t>
            </w:r>
            <w:r w:rsidRPr="00FA4530">
              <w:rPr>
                <w:rFonts w:ascii="Times New Roman" w:eastAsia="Calibri" w:hAnsi="Times New Roman"/>
                <w:sz w:val="24"/>
                <w:szCs w:val="24"/>
                <w:lang w:eastAsia="uk-UA" w:bidi="uk-UA"/>
              </w:rPr>
              <w:br/>
              <w:t>2023 р.</w:t>
            </w:r>
          </w:p>
        </w:tc>
        <w:tc>
          <w:tcPr>
            <w:tcW w:w="1417" w:type="dxa"/>
            <w:hideMark/>
          </w:tcPr>
          <w:p w:rsidR="001802BB" w:rsidRPr="00FA4530" w:rsidRDefault="001802BB" w:rsidP="00EC5D04">
            <w:pPr>
              <w:spacing w:before="60" w:line="228" w:lineRule="auto"/>
              <w:rPr>
                <w:rFonts w:ascii="Times New Roman" w:eastAsia="Calibri" w:hAnsi="Times New Roman"/>
                <w:sz w:val="24"/>
                <w:szCs w:val="24"/>
                <w:lang w:eastAsia="uk-UA" w:bidi="uk-UA"/>
              </w:rPr>
            </w:pPr>
            <w:r w:rsidRPr="00FA4530">
              <w:rPr>
                <w:rFonts w:ascii="Times New Roman" w:eastAsia="Calibri" w:hAnsi="Times New Roman"/>
                <w:sz w:val="24"/>
                <w:szCs w:val="24"/>
                <w:lang w:eastAsia="uk-UA" w:bidi="uk-UA"/>
              </w:rPr>
              <w:t>жовтень</w:t>
            </w:r>
            <w:r w:rsidRPr="00FA4530">
              <w:rPr>
                <w:rFonts w:ascii="Times New Roman" w:eastAsia="Calibri" w:hAnsi="Times New Roman"/>
                <w:sz w:val="24"/>
                <w:szCs w:val="24"/>
                <w:lang w:eastAsia="uk-UA" w:bidi="uk-UA"/>
              </w:rPr>
              <w:br/>
              <w:t>2023 р.</w:t>
            </w:r>
          </w:p>
        </w:tc>
        <w:tc>
          <w:tcPr>
            <w:tcW w:w="3814" w:type="dxa"/>
            <w:hideMark/>
          </w:tcPr>
          <w:p w:rsidR="001802BB" w:rsidRPr="00FA4530" w:rsidRDefault="001802BB" w:rsidP="004937E5">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en-US"/>
              </w:rPr>
              <w:t>Департамент митної політики</w:t>
            </w:r>
          </w:p>
        </w:tc>
        <w:tc>
          <w:tcPr>
            <w:tcW w:w="1647" w:type="dxa"/>
            <w:hideMark/>
          </w:tcPr>
          <w:p w:rsidR="001802BB" w:rsidRPr="00FA4530" w:rsidRDefault="001802BB" w:rsidP="004937E5">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en-US"/>
              </w:rPr>
              <w:t>державний бюджет</w:t>
            </w:r>
          </w:p>
        </w:tc>
        <w:tc>
          <w:tcPr>
            <w:tcW w:w="2651" w:type="dxa"/>
            <w:hideMark/>
          </w:tcPr>
          <w:p w:rsidR="001802BB" w:rsidRPr="00FA4530" w:rsidRDefault="001802BB" w:rsidP="00EC5D04">
            <w:pPr>
              <w:spacing w:before="60" w:line="228" w:lineRule="auto"/>
              <w:rPr>
                <w:rFonts w:ascii="Times New Roman" w:eastAsia="Calibri" w:hAnsi="Times New Roman"/>
                <w:sz w:val="24"/>
                <w:szCs w:val="24"/>
                <w:lang w:eastAsia="uk-UA" w:bidi="uk-UA"/>
              </w:rPr>
            </w:pPr>
            <w:r w:rsidRPr="00FA4530">
              <w:rPr>
                <w:rFonts w:ascii="Times New Roman" w:eastAsia="Calibri" w:hAnsi="Times New Roman"/>
                <w:sz w:val="24"/>
                <w:szCs w:val="24"/>
                <w:lang w:eastAsia="uk-UA" w:bidi="uk-UA"/>
              </w:rPr>
              <w:t>у межах встановлених бюджетних призначень на відповідний рік</w:t>
            </w:r>
          </w:p>
        </w:tc>
        <w:tc>
          <w:tcPr>
            <w:tcW w:w="4504" w:type="dxa"/>
            <w:gridSpan w:val="2"/>
            <w:hideMark/>
          </w:tcPr>
          <w:p w:rsidR="001802BB" w:rsidRPr="00FA4530" w:rsidRDefault="001802BB" w:rsidP="00EC5D04">
            <w:pPr>
              <w:spacing w:before="60" w:line="228" w:lineRule="auto"/>
              <w:rPr>
                <w:rFonts w:ascii="Times New Roman" w:eastAsia="Calibri" w:hAnsi="Times New Roman"/>
                <w:sz w:val="24"/>
                <w:szCs w:val="24"/>
                <w:lang w:eastAsia="uk-UA" w:bidi="uk-UA"/>
              </w:rPr>
            </w:pPr>
            <w:r w:rsidRPr="00FA4530">
              <w:rPr>
                <w:rFonts w:ascii="Times New Roman" w:eastAsia="Calibri" w:hAnsi="Times New Roman"/>
                <w:sz w:val="24"/>
                <w:szCs w:val="24"/>
                <w:lang w:eastAsia="uk-UA" w:bidi="uk-UA"/>
              </w:rPr>
              <w:t>проект закону подано до Верховної Ради України</w:t>
            </w:r>
          </w:p>
        </w:tc>
      </w:tr>
      <w:tr w:rsidR="00276FB5" w:rsidRPr="00FA4530" w:rsidTr="007A2278">
        <w:trPr>
          <w:trHeight w:val="230"/>
        </w:trPr>
        <w:tc>
          <w:tcPr>
            <w:tcW w:w="21116" w:type="dxa"/>
            <w:gridSpan w:val="8"/>
            <w:hideMark/>
          </w:tcPr>
          <w:p w:rsidR="00136D4D" w:rsidRPr="00FA4530" w:rsidRDefault="00136D4D" w:rsidP="004937E5">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en-US"/>
              </w:rPr>
              <w:t>Проблема 2.3.4. Втручання правоохоронних органів у роботу митних органів та зловживання під час передачі орієнтувань про здійснення переогляду товарів</w:t>
            </w:r>
          </w:p>
        </w:tc>
      </w:tr>
      <w:tr w:rsidR="00276FB5" w:rsidRPr="00FA4530" w:rsidTr="007A2278">
        <w:trPr>
          <w:trHeight w:val="230"/>
        </w:trPr>
        <w:tc>
          <w:tcPr>
            <w:tcW w:w="21116" w:type="dxa"/>
            <w:gridSpan w:val="8"/>
            <w:hideMark/>
          </w:tcPr>
          <w:p w:rsidR="00136D4D" w:rsidRPr="00FA4530" w:rsidRDefault="00136D4D" w:rsidP="004937E5">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en-US"/>
              </w:rPr>
              <w:t>Очікуваний стратегічний результат 2.3.4.1. Мінімізовано підстави для втручання поза межами кримінального провадження працівників правоохоронних органів у роботу митних органів та для їх перебування в зонах митного контролю</w:t>
            </w:r>
          </w:p>
        </w:tc>
      </w:tr>
      <w:tr w:rsidR="00276FB5" w:rsidRPr="00FA4530" w:rsidTr="007A2278">
        <w:trPr>
          <w:trHeight w:val="230"/>
        </w:trPr>
        <w:tc>
          <w:tcPr>
            <w:tcW w:w="5464" w:type="dxa"/>
            <w:hideMark/>
          </w:tcPr>
          <w:p w:rsidR="001802BB" w:rsidRPr="00FA4530" w:rsidRDefault="001802BB" w:rsidP="00334660">
            <w:pPr>
              <w:spacing w:before="60" w:line="228" w:lineRule="auto"/>
              <w:rPr>
                <w:rFonts w:ascii="Times New Roman" w:eastAsia="Calibri" w:hAnsi="Times New Roman"/>
                <w:sz w:val="24"/>
                <w:szCs w:val="24"/>
                <w:lang w:eastAsia="uk-UA" w:bidi="uk-UA"/>
              </w:rPr>
            </w:pPr>
            <w:r w:rsidRPr="00FA4530">
              <w:rPr>
                <w:rFonts w:ascii="Times New Roman" w:eastAsia="Calibri" w:hAnsi="Times New Roman"/>
                <w:sz w:val="24"/>
                <w:szCs w:val="24"/>
                <w:lang w:eastAsia="uk-UA" w:bidi="uk-UA"/>
              </w:rPr>
              <w:t>2.3.4.1.1. Розроблення та подання Кабінетові Міністрів України проекту постанови Кабінету Міністрів України про внесення змін до постанови Кабінету Міністрі</w:t>
            </w:r>
            <w:r w:rsidR="00334660">
              <w:rPr>
                <w:rFonts w:ascii="Times New Roman" w:eastAsia="Calibri" w:hAnsi="Times New Roman"/>
                <w:sz w:val="24"/>
                <w:szCs w:val="24"/>
                <w:lang w:eastAsia="uk-UA" w:bidi="uk-UA"/>
              </w:rPr>
              <w:t xml:space="preserve">в України від 23 травня 2012 року </w:t>
            </w:r>
            <w:r w:rsidRPr="00FA4530">
              <w:rPr>
                <w:rFonts w:ascii="Times New Roman" w:eastAsia="Calibri" w:hAnsi="Times New Roman"/>
                <w:sz w:val="24"/>
                <w:szCs w:val="24"/>
                <w:lang w:eastAsia="uk-UA" w:bidi="uk-UA"/>
              </w:rPr>
              <w:t xml:space="preserve">№ 467, відповідно до якої із вичерпного переліку підстав, за наявності яких може проводитись огляд (переогляд) товарів, транспортних засобів комерційного призначення </w:t>
            </w:r>
            <w:r w:rsidRPr="00FA4530">
              <w:rPr>
                <w:rFonts w:ascii="Times New Roman" w:eastAsia="Calibri" w:hAnsi="Times New Roman"/>
                <w:sz w:val="24"/>
                <w:szCs w:val="24"/>
                <w:lang w:eastAsia="uk-UA" w:bidi="uk-UA"/>
              </w:rPr>
              <w:lastRenderedPageBreak/>
              <w:t>органами доходів і зборів України, виключено пункт 14 та додаток до вичерпного переліку</w:t>
            </w:r>
          </w:p>
        </w:tc>
        <w:tc>
          <w:tcPr>
            <w:tcW w:w="1619" w:type="dxa"/>
            <w:hideMark/>
          </w:tcPr>
          <w:p w:rsidR="001802BB" w:rsidRPr="00FA4530" w:rsidRDefault="001802BB" w:rsidP="00EC5D04">
            <w:pPr>
              <w:spacing w:before="60" w:line="228" w:lineRule="auto"/>
              <w:rPr>
                <w:rFonts w:ascii="Times New Roman" w:eastAsia="Calibri" w:hAnsi="Times New Roman"/>
                <w:sz w:val="24"/>
                <w:szCs w:val="24"/>
                <w:lang w:eastAsia="uk-UA" w:bidi="uk-UA"/>
              </w:rPr>
            </w:pPr>
            <w:r w:rsidRPr="00FA4530">
              <w:rPr>
                <w:rFonts w:ascii="Times New Roman" w:eastAsia="Calibri" w:hAnsi="Times New Roman"/>
                <w:sz w:val="24"/>
                <w:szCs w:val="24"/>
                <w:lang w:eastAsia="uk-UA" w:bidi="uk-UA"/>
              </w:rPr>
              <w:lastRenderedPageBreak/>
              <w:t>березень</w:t>
            </w:r>
            <w:r w:rsidRPr="00FA4530">
              <w:rPr>
                <w:rFonts w:ascii="Times New Roman" w:eastAsia="Calibri" w:hAnsi="Times New Roman"/>
                <w:sz w:val="24"/>
                <w:szCs w:val="24"/>
                <w:lang w:eastAsia="uk-UA" w:bidi="uk-UA"/>
              </w:rPr>
              <w:br/>
              <w:t>2023 р.</w:t>
            </w:r>
          </w:p>
        </w:tc>
        <w:tc>
          <w:tcPr>
            <w:tcW w:w="1417" w:type="dxa"/>
            <w:hideMark/>
          </w:tcPr>
          <w:p w:rsidR="001802BB" w:rsidRPr="00FA4530" w:rsidRDefault="001802BB" w:rsidP="00EC5D04">
            <w:pPr>
              <w:spacing w:before="60" w:line="228" w:lineRule="auto"/>
              <w:rPr>
                <w:rFonts w:ascii="Times New Roman" w:eastAsia="Calibri" w:hAnsi="Times New Roman"/>
                <w:sz w:val="24"/>
                <w:szCs w:val="24"/>
                <w:lang w:eastAsia="uk-UA" w:bidi="uk-UA"/>
              </w:rPr>
            </w:pPr>
            <w:r w:rsidRPr="00FA4530">
              <w:rPr>
                <w:rFonts w:ascii="Times New Roman" w:eastAsia="Calibri" w:hAnsi="Times New Roman"/>
                <w:sz w:val="24"/>
                <w:szCs w:val="24"/>
                <w:lang w:eastAsia="uk-UA" w:bidi="uk-UA"/>
              </w:rPr>
              <w:t>травень</w:t>
            </w:r>
            <w:r w:rsidRPr="00FA4530">
              <w:rPr>
                <w:rFonts w:ascii="Times New Roman" w:eastAsia="Calibri" w:hAnsi="Times New Roman"/>
                <w:sz w:val="24"/>
                <w:szCs w:val="24"/>
                <w:lang w:eastAsia="uk-UA" w:bidi="uk-UA"/>
              </w:rPr>
              <w:br/>
              <w:t>2023 р.</w:t>
            </w:r>
          </w:p>
        </w:tc>
        <w:tc>
          <w:tcPr>
            <w:tcW w:w="3814" w:type="dxa"/>
            <w:hideMark/>
          </w:tcPr>
          <w:p w:rsidR="001802BB" w:rsidRPr="00FA4530" w:rsidRDefault="001802BB" w:rsidP="004937E5">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en-US"/>
              </w:rPr>
              <w:t>Департамент митної політики</w:t>
            </w:r>
          </w:p>
        </w:tc>
        <w:tc>
          <w:tcPr>
            <w:tcW w:w="1647" w:type="dxa"/>
            <w:hideMark/>
          </w:tcPr>
          <w:p w:rsidR="001802BB" w:rsidRPr="00FA4530" w:rsidRDefault="001802BB" w:rsidP="004937E5">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en-US"/>
              </w:rPr>
              <w:t>державний бюджет</w:t>
            </w:r>
          </w:p>
        </w:tc>
        <w:tc>
          <w:tcPr>
            <w:tcW w:w="2651" w:type="dxa"/>
            <w:hideMark/>
          </w:tcPr>
          <w:p w:rsidR="001802BB" w:rsidRPr="00FA4530" w:rsidRDefault="001802BB" w:rsidP="00EC5D04">
            <w:pPr>
              <w:spacing w:before="60" w:line="228" w:lineRule="auto"/>
              <w:rPr>
                <w:rFonts w:ascii="Times New Roman" w:eastAsia="Calibri" w:hAnsi="Times New Roman"/>
                <w:sz w:val="24"/>
                <w:szCs w:val="24"/>
                <w:lang w:eastAsia="uk-UA" w:bidi="uk-UA"/>
              </w:rPr>
            </w:pPr>
            <w:r w:rsidRPr="00FA4530">
              <w:rPr>
                <w:rFonts w:ascii="Times New Roman" w:eastAsia="Calibri" w:hAnsi="Times New Roman"/>
                <w:sz w:val="24"/>
                <w:szCs w:val="24"/>
                <w:lang w:eastAsia="uk-UA" w:bidi="uk-UA"/>
              </w:rPr>
              <w:t>у межах встановлених бюджетних призначень на відповідний рік</w:t>
            </w:r>
          </w:p>
        </w:tc>
        <w:tc>
          <w:tcPr>
            <w:tcW w:w="4504" w:type="dxa"/>
            <w:gridSpan w:val="2"/>
            <w:hideMark/>
          </w:tcPr>
          <w:p w:rsidR="001802BB" w:rsidRPr="00FA4530" w:rsidRDefault="001802BB" w:rsidP="00EC5D04">
            <w:pPr>
              <w:spacing w:before="60" w:line="228" w:lineRule="auto"/>
              <w:rPr>
                <w:rFonts w:ascii="Times New Roman" w:eastAsia="Calibri" w:hAnsi="Times New Roman"/>
                <w:sz w:val="24"/>
                <w:szCs w:val="24"/>
                <w:lang w:eastAsia="uk-UA" w:bidi="uk-UA"/>
              </w:rPr>
            </w:pPr>
            <w:r w:rsidRPr="00FA4530">
              <w:rPr>
                <w:rFonts w:ascii="Times New Roman" w:eastAsia="Calibri" w:hAnsi="Times New Roman"/>
                <w:sz w:val="24"/>
                <w:szCs w:val="24"/>
                <w:lang w:eastAsia="uk-UA" w:bidi="uk-UA"/>
              </w:rPr>
              <w:t>постанову Кабінету Міністрів України прийнято</w:t>
            </w:r>
          </w:p>
        </w:tc>
      </w:tr>
      <w:tr w:rsidR="00276FB5" w:rsidRPr="00FA4530" w:rsidTr="007A2278">
        <w:trPr>
          <w:trHeight w:val="230"/>
        </w:trPr>
        <w:tc>
          <w:tcPr>
            <w:tcW w:w="21116" w:type="dxa"/>
            <w:gridSpan w:val="8"/>
            <w:hideMark/>
          </w:tcPr>
          <w:p w:rsidR="00136D4D" w:rsidRPr="00FA4530" w:rsidRDefault="00136D4D" w:rsidP="004937E5">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en-US"/>
              </w:rPr>
              <w:t>Проблема 2.3.5. Надмірний обсяг дискреційних повноважень у працівників органів податкової служби</w:t>
            </w:r>
          </w:p>
        </w:tc>
      </w:tr>
      <w:tr w:rsidR="00276FB5" w:rsidRPr="00FA4530" w:rsidTr="007A2278">
        <w:trPr>
          <w:trHeight w:val="230"/>
        </w:trPr>
        <w:tc>
          <w:tcPr>
            <w:tcW w:w="21116" w:type="dxa"/>
            <w:gridSpan w:val="8"/>
            <w:hideMark/>
          </w:tcPr>
          <w:p w:rsidR="00136D4D" w:rsidRPr="00FA4530" w:rsidRDefault="00136D4D" w:rsidP="004937E5">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en-US"/>
              </w:rPr>
              <w:t>Очікуваний стратегічний результат 2.3.5.1. Унеможливлено необґрунтований вплив суб’єктивних чинників під час виконання посадовими особами органів податкової служби своїх повноважень</w:t>
            </w:r>
          </w:p>
        </w:tc>
      </w:tr>
      <w:tr w:rsidR="00276FB5" w:rsidRPr="00FA4530" w:rsidTr="007A2278">
        <w:trPr>
          <w:trHeight w:val="230"/>
        </w:trPr>
        <w:tc>
          <w:tcPr>
            <w:tcW w:w="5464" w:type="dxa"/>
            <w:hideMark/>
          </w:tcPr>
          <w:p w:rsidR="001802BB" w:rsidRPr="00FA4530" w:rsidRDefault="001802BB" w:rsidP="00EC5D04">
            <w:pPr>
              <w:spacing w:before="60" w:line="228" w:lineRule="auto"/>
              <w:rPr>
                <w:rFonts w:ascii="Times New Roman" w:eastAsia="Calibri" w:hAnsi="Times New Roman"/>
                <w:sz w:val="24"/>
                <w:szCs w:val="24"/>
                <w:lang w:eastAsia="uk-UA" w:bidi="uk-UA"/>
              </w:rPr>
            </w:pPr>
            <w:r w:rsidRPr="00EC5D04">
              <w:rPr>
                <w:rFonts w:ascii="Times New Roman" w:eastAsia="Calibri" w:hAnsi="Times New Roman"/>
                <w:sz w:val="24"/>
                <w:szCs w:val="24"/>
                <w:lang w:eastAsia="uk-UA" w:bidi="uk-UA"/>
              </w:rPr>
              <w:t>2.3.5.1.1.</w:t>
            </w:r>
            <w:r w:rsidRPr="00FA4530">
              <w:rPr>
                <w:rFonts w:ascii="Times New Roman" w:eastAsia="Calibri" w:hAnsi="Times New Roman"/>
                <w:sz w:val="24"/>
                <w:szCs w:val="24"/>
                <w:lang w:eastAsia="uk-UA" w:bidi="uk-UA"/>
              </w:rPr>
              <w:t xml:space="preserve"> Розроблення проекту наказу про внесення змін до Порядку функціонування Електронного кабінету, затвердженого наказом Мінфіну від 14 липня 2017 р</w:t>
            </w:r>
            <w:r w:rsidR="00334660">
              <w:rPr>
                <w:rFonts w:ascii="Times New Roman" w:eastAsia="Calibri" w:hAnsi="Times New Roman"/>
                <w:sz w:val="24"/>
                <w:szCs w:val="24"/>
                <w:lang w:eastAsia="uk-UA" w:bidi="uk-UA"/>
              </w:rPr>
              <w:t>оку</w:t>
            </w:r>
            <w:r w:rsidRPr="00FA4530">
              <w:rPr>
                <w:rFonts w:ascii="Times New Roman" w:eastAsia="Calibri" w:hAnsi="Times New Roman"/>
                <w:sz w:val="24"/>
                <w:szCs w:val="24"/>
                <w:lang w:eastAsia="uk-UA" w:bidi="uk-UA"/>
              </w:rPr>
              <w:t xml:space="preserve"> № 637, щодо:</w:t>
            </w:r>
          </w:p>
          <w:p w:rsidR="001802BB" w:rsidRPr="00FA4530" w:rsidRDefault="001802BB" w:rsidP="00EC5D04">
            <w:pPr>
              <w:spacing w:before="60" w:line="228" w:lineRule="auto"/>
              <w:rPr>
                <w:rFonts w:ascii="Times New Roman" w:eastAsia="Calibri" w:hAnsi="Times New Roman"/>
                <w:sz w:val="24"/>
                <w:szCs w:val="24"/>
                <w:lang w:eastAsia="uk-UA" w:bidi="uk-UA"/>
              </w:rPr>
            </w:pPr>
            <w:r w:rsidRPr="00FA4530">
              <w:rPr>
                <w:rFonts w:ascii="Times New Roman" w:eastAsia="Calibri" w:hAnsi="Times New Roman"/>
                <w:sz w:val="24"/>
                <w:szCs w:val="24"/>
                <w:lang w:eastAsia="uk-UA" w:bidi="uk-UA"/>
              </w:rPr>
              <w:t>а) отримання платником податків додаткової податкової інформації (інформація щодо включення/виключення з переліку платників, які відповідають критеріям ризиковості платника податку, інформація про зупинення реєстрації податкових накладних/розрахунків коригування тощо) про інших платників податків за попередньо наданою згодою таких осіб, у вигляді документа за встановленою формою, в електронній формі з накладенням кваліфікованої електронної печатки контролюючого органу;</w:t>
            </w:r>
          </w:p>
          <w:p w:rsidR="001802BB" w:rsidRPr="00FA4530" w:rsidRDefault="001802BB" w:rsidP="00EC5D04">
            <w:pPr>
              <w:spacing w:before="60" w:line="228" w:lineRule="auto"/>
              <w:rPr>
                <w:rFonts w:ascii="Times New Roman" w:eastAsia="Calibri" w:hAnsi="Times New Roman"/>
                <w:sz w:val="24"/>
                <w:szCs w:val="24"/>
                <w:lang w:eastAsia="uk-UA" w:bidi="uk-UA"/>
              </w:rPr>
            </w:pPr>
            <w:r w:rsidRPr="00FA4530">
              <w:rPr>
                <w:rFonts w:ascii="Times New Roman" w:eastAsia="Calibri" w:hAnsi="Times New Roman"/>
                <w:sz w:val="24"/>
                <w:szCs w:val="24"/>
                <w:lang w:eastAsia="uk-UA" w:bidi="uk-UA"/>
              </w:rPr>
              <w:t>б) розширення сервісів електронного кабінету платника податків шляхом впровадження нових електронних сервісів, що дають змогу, в тому числі, здійснювати листування контролюючих органів через електронний кабінет з платниками податків, які подають звітність в електронній формі, та/або пройшли електронну ідентифікацію онлайн в електронному кабінеті, та які подали заяву про намір отримувати документи через електронний кабінет</w:t>
            </w:r>
          </w:p>
        </w:tc>
        <w:tc>
          <w:tcPr>
            <w:tcW w:w="1619" w:type="dxa"/>
            <w:hideMark/>
          </w:tcPr>
          <w:p w:rsidR="001802BB" w:rsidRPr="00FA4530" w:rsidRDefault="001802BB" w:rsidP="00EC5D04">
            <w:pPr>
              <w:spacing w:before="60" w:line="228" w:lineRule="auto"/>
              <w:rPr>
                <w:rFonts w:ascii="Times New Roman" w:eastAsia="Calibri" w:hAnsi="Times New Roman"/>
                <w:sz w:val="24"/>
                <w:szCs w:val="24"/>
                <w:lang w:eastAsia="uk-UA" w:bidi="uk-UA"/>
              </w:rPr>
            </w:pPr>
            <w:r w:rsidRPr="00FA4530">
              <w:rPr>
                <w:rFonts w:ascii="Times New Roman" w:eastAsia="Calibri" w:hAnsi="Times New Roman"/>
                <w:sz w:val="24"/>
                <w:szCs w:val="24"/>
                <w:lang w:eastAsia="uk-UA" w:bidi="uk-UA"/>
              </w:rPr>
              <w:t>березень</w:t>
            </w:r>
            <w:r w:rsidRPr="00FA4530">
              <w:rPr>
                <w:rFonts w:ascii="Times New Roman" w:eastAsia="Calibri" w:hAnsi="Times New Roman"/>
                <w:sz w:val="24"/>
                <w:szCs w:val="24"/>
                <w:lang w:eastAsia="uk-UA" w:bidi="uk-UA"/>
              </w:rPr>
              <w:br/>
              <w:t>2023 р.</w:t>
            </w:r>
          </w:p>
        </w:tc>
        <w:tc>
          <w:tcPr>
            <w:tcW w:w="1417" w:type="dxa"/>
            <w:hideMark/>
          </w:tcPr>
          <w:p w:rsidR="001802BB" w:rsidRPr="00FA4530" w:rsidRDefault="001802BB" w:rsidP="00EC5D04">
            <w:pPr>
              <w:spacing w:before="60" w:line="228" w:lineRule="auto"/>
              <w:rPr>
                <w:rFonts w:ascii="Times New Roman" w:eastAsia="Calibri" w:hAnsi="Times New Roman"/>
                <w:sz w:val="24"/>
                <w:szCs w:val="24"/>
                <w:lang w:eastAsia="uk-UA" w:bidi="uk-UA"/>
              </w:rPr>
            </w:pPr>
            <w:r w:rsidRPr="00FA4530">
              <w:rPr>
                <w:rFonts w:ascii="Times New Roman" w:eastAsia="Calibri" w:hAnsi="Times New Roman"/>
                <w:sz w:val="24"/>
                <w:szCs w:val="24"/>
                <w:lang w:eastAsia="uk-UA" w:bidi="uk-UA"/>
              </w:rPr>
              <w:t>квітень</w:t>
            </w:r>
            <w:r w:rsidRPr="00FA4530">
              <w:rPr>
                <w:rFonts w:ascii="Times New Roman" w:eastAsia="Calibri" w:hAnsi="Times New Roman"/>
                <w:sz w:val="24"/>
                <w:szCs w:val="24"/>
                <w:lang w:eastAsia="uk-UA" w:bidi="uk-UA"/>
              </w:rPr>
              <w:br/>
              <w:t>2023 р.</w:t>
            </w:r>
          </w:p>
        </w:tc>
        <w:tc>
          <w:tcPr>
            <w:tcW w:w="3814" w:type="dxa"/>
            <w:hideMark/>
          </w:tcPr>
          <w:p w:rsidR="001802BB" w:rsidRPr="00FA4530" w:rsidRDefault="001802BB" w:rsidP="004937E5">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en-US"/>
              </w:rPr>
              <w:t>Департамент забезпечення координаційно-моніторингової роботи</w:t>
            </w:r>
          </w:p>
        </w:tc>
        <w:tc>
          <w:tcPr>
            <w:tcW w:w="1647" w:type="dxa"/>
            <w:hideMark/>
          </w:tcPr>
          <w:p w:rsidR="001802BB" w:rsidRPr="00FA4530" w:rsidRDefault="001802BB" w:rsidP="004937E5">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en-US"/>
              </w:rPr>
              <w:t>державний бюджет</w:t>
            </w:r>
          </w:p>
        </w:tc>
        <w:tc>
          <w:tcPr>
            <w:tcW w:w="2651" w:type="dxa"/>
            <w:hideMark/>
          </w:tcPr>
          <w:p w:rsidR="001802BB" w:rsidRPr="00FA4530" w:rsidRDefault="001802BB" w:rsidP="00EC5D04">
            <w:pPr>
              <w:spacing w:before="60" w:line="228" w:lineRule="auto"/>
              <w:rPr>
                <w:rFonts w:ascii="Times New Roman" w:eastAsia="Calibri" w:hAnsi="Times New Roman"/>
                <w:sz w:val="24"/>
                <w:szCs w:val="24"/>
                <w:lang w:eastAsia="uk-UA" w:bidi="uk-UA"/>
              </w:rPr>
            </w:pPr>
            <w:r w:rsidRPr="00FA4530">
              <w:rPr>
                <w:rFonts w:ascii="Times New Roman" w:eastAsia="Calibri" w:hAnsi="Times New Roman"/>
                <w:sz w:val="24"/>
                <w:szCs w:val="24"/>
                <w:lang w:eastAsia="uk-UA" w:bidi="uk-UA"/>
              </w:rPr>
              <w:t>у межах встановлених бюджетних призначень на відповідний рік</w:t>
            </w:r>
          </w:p>
        </w:tc>
        <w:tc>
          <w:tcPr>
            <w:tcW w:w="4504" w:type="dxa"/>
            <w:gridSpan w:val="2"/>
            <w:hideMark/>
          </w:tcPr>
          <w:p w:rsidR="001802BB" w:rsidRPr="00FA4530" w:rsidRDefault="001802BB" w:rsidP="00EC5D04">
            <w:pPr>
              <w:spacing w:before="60" w:line="228" w:lineRule="auto"/>
              <w:rPr>
                <w:rFonts w:ascii="Times New Roman" w:eastAsia="Calibri" w:hAnsi="Times New Roman"/>
                <w:sz w:val="24"/>
                <w:szCs w:val="24"/>
                <w:lang w:eastAsia="uk-UA" w:bidi="uk-UA"/>
              </w:rPr>
            </w:pPr>
            <w:r w:rsidRPr="00FA4530">
              <w:rPr>
                <w:rFonts w:ascii="Times New Roman" w:eastAsia="Calibri" w:hAnsi="Times New Roman"/>
                <w:sz w:val="24"/>
                <w:szCs w:val="24"/>
                <w:lang w:eastAsia="uk-UA" w:bidi="uk-UA"/>
              </w:rPr>
              <w:t>проект наказу розроблено та оприлюднено для проведення громадського обговорення</w:t>
            </w:r>
          </w:p>
        </w:tc>
      </w:tr>
      <w:tr w:rsidR="00276FB5" w:rsidRPr="00FA4530" w:rsidTr="007A2278">
        <w:trPr>
          <w:trHeight w:val="230"/>
        </w:trPr>
        <w:tc>
          <w:tcPr>
            <w:tcW w:w="5464" w:type="dxa"/>
            <w:hideMark/>
          </w:tcPr>
          <w:p w:rsidR="001802BB" w:rsidRPr="00FA4530" w:rsidRDefault="001802BB" w:rsidP="00EC5D04">
            <w:pPr>
              <w:spacing w:before="60" w:line="228" w:lineRule="auto"/>
              <w:rPr>
                <w:rFonts w:ascii="Times New Roman" w:eastAsia="Calibri" w:hAnsi="Times New Roman"/>
                <w:sz w:val="24"/>
                <w:szCs w:val="24"/>
                <w:lang w:eastAsia="uk-UA" w:bidi="uk-UA"/>
              </w:rPr>
            </w:pPr>
            <w:r w:rsidRPr="00EC5D04">
              <w:rPr>
                <w:rFonts w:ascii="Times New Roman" w:eastAsia="Calibri" w:hAnsi="Times New Roman"/>
                <w:sz w:val="24"/>
                <w:szCs w:val="24"/>
                <w:lang w:eastAsia="uk-UA" w:bidi="uk-UA"/>
              </w:rPr>
              <w:t xml:space="preserve">2.3.5.1.2. </w:t>
            </w:r>
            <w:r w:rsidRPr="00FA4530">
              <w:rPr>
                <w:rFonts w:ascii="Times New Roman" w:eastAsia="Calibri" w:hAnsi="Times New Roman"/>
                <w:sz w:val="24"/>
                <w:szCs w:val="24"/>
                <w:lang w:eastAsia="uk-UA" w:bidi="uk-UA"/>
              </w:rPr>
              <w:t>Погодження проекту наказу, зазначеного у підпункті 2.3.5.1.1, із заінтересованими органами та забезпечення його доопрацювання (у разі потреби)</w:t>
            </w:r>
          </w:p>
        </w:tc>
        <w:tc>
          <w:tcPr>
            <w:tcW w:w="1619" w:type="dxa"/>
            <w:hideMark/>
          </w:tcPr>
          <w:p w:rsidR="001802BB" w:rsidRPr="00FA4530" w:rsidRDefault="001802BB" w:rsidP="00EC5D04">
            <w:pPr>
              <w:spacing w:before="60" w:line="228" w:lineRule="auto"/>
              <w:ind w:right="-113"/>
              <w:rPr>
                <w:rFonts w:ascii="Times New Roman" w:eastAsia="Calibri" w:hAnsi="Times New Roman"/>
                <w:sz w:val="24"/>
                <w:szCs w:val="24"/>
                <w:lang w:eastAsia="uk-UA" w:bidi="uk-UA"/>
              </w:rPr>
            </w:pPr>
            <w:r w:rsidRPr="00FA4530">
              <w:rPr>
                <w:rFonts w:ascii="Times New Roman" w:eastAsia="Calibri" w:hAnsi="Times New Roman"/>
                <w:sz w:val="24"/>
                <w:szCs w:val="24"/>
                <w:lang w:eastAsia="uk-UA" w:bidi="uk-UA"/>
              </w:rPr>
              <w:t>травень</w:t>
            </w:r>
            <w:r w:rsidRPr="00FA4530">
              <w:rPr>
                <w:rFonts w:ascii="Times New Roman" w:eastAsia="Calibri" w:hAnsi="Times New Roman"/>
                <w:sz w:val="24"/>
                <w:szCs w:val="24"/>
                <w:lang w:eastAsia="uk-UA" w:bidi="uk-UA"/>
              </w:rPr>
              <w:br/>
              <w:t>2023 р.</w:t>
            </w:r>
          </w:p>
        </w:tc>
        <w:tc>
          <w:tcPr>
            <w:tcW w:w="1417" w:type="dxa"/>
            <w:hideMark/>
          </w:tcPr>
          <w:p w:rsidR="001802BB" w:rsidRPr="00FA4530" w:rsidRDefault="001802BB" w:rsidP="00EC5D04">
            <w:pPr>
              <w:spacing w:before="60" w:line="228" w:lineRule="auto"/>
              <w:rPr>
                <w:rFonts w:ascii="Times New Roman" w:eastAsia="Calibri" w:hAnsi="Times New Roman"/>
                <w:sz w:val="24"/>
                <w:szCs w:val="24"/>
                <w:lang w:eastAsia="uk-UA" w:bidi="uk-UA"/>
              </w:rPr>
            </w:pPr>
            <w:r w:rsidRPr="00FA4530">
              <w:rPr>
                <w:rFonts w:ascii="Times New Roman" w:eastAsia="Calibri" w:hAnsi="Times New Roman"/>
                <w:sz w:val="24"/>
                <w:szCs w:val="24"/>
                <w:lang w:eastAsia="uk-UA" w:bidi="uk-UA"/>
              </w:rPr>
              <w:t>червень</w:t>
            </w:r>
            <w:r w:rsidRPr="00FA4530">
              <w:rPr>
                <w:rFonts w:ascii="Times New Roman" w:eastAsia="Calibri" w:hAnsi="Times New Roman"/>
                <w:sz w:val="24"/>
                <w:szCs w:val="24"/>
                <w:lang w:eastAsia="uk-UA" w:bidi="uk-UA"/>
              </w:rPr>
              <w:br/>
              <w:t>2023 р.</w:t>
            </w:r>
          </w:p>
        </w:tc>
        <w:tc>
          <w:tcPr>
            <w:tcW w:w="3814" w:type="dxa"/>
            <w:hideMark/>
          </w:tcPr>
          <w:p w:rsidR="001802BB" w:rsidRPr="00FA4530" w:rsidRDefault="001802BB" w:rsidP="004937E5">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en-US"/>
              </w:rPr>
              <w:t>Департамент забезпечення координаційно-моніторингової роботи</w:t>
            </w:r>
          </w:p>
          <w:p w:rsidR="001802BB" w:rsidRPr="00EC5D04" w:rsidRDefault="001802BB" w:rsidP="004937E5">
            <w:pPr>
              <w:spacing w:before="60"/>
              <w:rPr>
                <w:rFonts w:ascii="Times New Roman" w:eastAsia="Calibri" w:hAnsi="Times New Roman"/>
                <w:sz w:val="24"/>
                <w:szCs w:val="24"/>
                <w:lang w:eastAsia="en-US"/>
              </w:rPr>
            </w:pPr>
          </w:p>
        </w:tc>
        <w:tc>
          <w:tcPr>
            <w:tcW w:w="1647" w:type="dxa"/>
            <w:hideMark/>
          </w:tcPr>
          <w:p w:rsidR="001802BB" w:rsidRPr="00FA4530" w:rsidRDefault="001802BB" w:rsidP="004937E5">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en-US"/>
              </w:rPr>
              <w:t>державний бюджет</w:t>
            </w:r>
          </w:p>
        </w:tc>
        <w:tc>
          <w:tcPr>
            <w:tcW w:w="2651" w:type="dxa"/>
            <w:hideMark/>
          </w:tcPr>
          <w:p w:rsidR="001802BB" w:rsidRPr="00FA4530" w:rsidRDefault="001802BB" w:rsidP="00EC5D04">
            <w:pPr>
              <w:spacing w:before="60" w:line="228" w:lineRule="auto"/>
              <w:rPr>
                <w:rFonts w:ascii="Times New Roman" w:eastAsia="Calibri" w:hAnsi="Times New Roman"/>
                <w:sz w:val="24"/>
                <w:szCs w:val="24"/>
                <w:lang w:eastAsia="uk-UA" w:bidi="uk-UA"/>
              </w:rPr>
            </w:pPr>
            <w:r w:rsidRPr="00FA4530">
              <w:rPr>
                <w:rFonts w:ascii="Times New Roman" w:eastAsia="Calibri" w:hAnsi="Times New Roman"/>
                <w:sz w:val="24"/>
                <w:szCs w:val="24"/>
                <w:lang w:eastAsia="uk-UA" w:bidi="uk-UA"/>
              </w:rPr>
              <w:t>у межах встановлених бюджетних призначень на відповідний рік</w:t>
            </w:r>
          </w:p>
        </w:tc>
        <w:tc>
          <w:tcPr>
            <w:tcW w:w="4504" w:type="dxa"/>
            <w:gridSpan w:val="2"/>
            <w:hideMark/>
          </w:tcPr>
          <w:p w:rsidR="001802BB" w:rsidRPr="00FA4530" w:rsidRDefault="001802BB" w:rsidP="00EC5D04">
            <w:pPr>
              <w:spacing w:before="60" w:line="228" w:lineRule="auto"/>
              <w:rPr>
                <w:rFonts w:ascii="Times New Roman" w:eastAsia="Calibri" w:hAnsi="Times New Roman"/>
                <w:sz w:val="24"/>
                <w:szCs w:val="24"/>
                <w:lang w:eastAsia="uk-UA" w:bidi="uk-UA"/>
              </w:rPr>
            </w:pPr>
            <w:r w:rsidRPr="00FA4530">
              <w:rPr>
                <w:rFonts w:ascii="Times New Roman" w:eastAsia="Calibri" w:hAnsi="Times New Roman"/>
                <w:sz w:val="24"/>
                <w:szCs w:val="24"/>
                <w:lang w:eastAsia="uk-UA" w:bidi="uk-UA"/>
              </w:rPr>
              <w:t>громадське обговорення проведено та оприлюднено його результати</w:t>
            </w:r>
          </w:p>
        </w:tc>
      </w:tr>
      <w:tr w:rsidR="00276FB5" w:rsidRPr="00FA4530" w:rsidTr="007A2278">
        <w:trPr>
          <w:trHeight w:val="230"/>
        </w:trPr>
        <w:tc>
          <w:tcPr>
            <w:tcW w:w="5464" w:type="dxa"/>
            <w:hideMark/>
          </w:tcPr>
          <w:p w:rsidR="001802BB" w:rsidRPr="00FA4530" w:rsidRDefault="001802BB" w:rsidP="00EC5D04">
            <w:pPr>
              <w:spacing w:before="60" w:line="228" w:lineRule="auto"/>
              <w:rPr>
                <w:rFonts w:ascii="Times New Roman" w:eastAsia="Calibri" w:hAnsi="Times New Roman"/>
                <w:sz w:val="24"/>
                <w:szCs w:val="24"/>
                <w:lang w:eastAsia="uk-UA" w:bidi="uk-UA"/>
              </w:rPr>
            </w:pPr>
            <w:r w:rsidRPr="00EC5D04">
              <w:rPr>
                <w:rFonts w:ascii="Times New Roman" w:eastAsia="Calibri" w:hAnsi="Times New Roman"/>
                <w:sz w:val="24"/>
                <w:szCs w:val="24"/>
                <w:lang w:eastAsia="uk-UA" w:bidi="uk-UA"/>
              </w:rPr>
              <w:t>2.3.5.1.3.</w:t>
            </w:r>
            <w:r w:rsidRPr="00FA4530">
              <w:rPr>
                <w:rFonts w:ascii="Times New Roman" w:eastAsia="Calibri" w:hAnsi="Times New Roman"/>
                <w:sz w:val="24"/>
                <w:szCs w:val="24"/>
                <w:lang w:eastAsia="uk-UA" w:bidi="uk-UA"/>
              </w:rPr>
              <w:t xml:space="preserve"> Супроводження державної реєстрації наказу, зазначеного у підпункті 2.3.5.1.1, у Мінʼюсті </w:t>
            </w:r>
          </w:p>
        </w:tc>
        <w:tc>
          <w:tcPr>
            <w:tcW w:w="1619" w:type="dxa"/>
            <w:hideMark/>
          </w:tcPr>
          <w:p w:rsidR="001802BB" w:rsidRPr="00FA4530" w:rsidRDefault="001802BB" w:rsidP="00EC5D04">
            <w:pPr>
              <w:spacing w:before="60" w:line="228" w:lineRule="auto"/>
              <w:rPr>
                <w:rFonts w:ascii="Times New Roman" w:eastAsia="Calibri" w:hAnsi="Times New Roman"/>
                <w:sz w:val="24"/>
                <w:szCs w:val="24"/>
                <w:lang w:eastAsia="uk-UA" w:bidi="uk-UA"/>
              </w:rPr>
            </w:pPr>
            <w:r w:rsidRPr="00FA4530">
              <w:rPr>
                <w:rFonts w:ascii="Times New Roman" w:eastAsia="Calibri" w:hAnsi="Times New Roman"/>
                <w:sz w:val="24"/>
                <w:szCs w:val="24"/>
                <w:lang w:eastAsia="uk-UA" w:bidi="uk-UA"/>
              </w:rPr>
              <w:t>липень</w:t>
            </w:r>
            <w:r w:rsidRPr="00FA4530">
              <w:rPr>
                <w:rFonts w:ascii="Times New Roman" w:eastAsia="Calibri" w:hAnsi="Times New Roman"/>
                <w:sz w:val="24"/>
                <w:szCs w:val="24"/>
                <w:lang w:eastAsia="uk-UA" w:bidi="uk-UA"/>
              </w:rPr>
              <w:br/>
              <w:t>2023 р.</w:t>
            </w:r>
          </w:p>
        </w:tc>
        <w:tc>
          <w:tcPr>
            <w:tcW w:w="1417" w:type="dxa"/>
            <w:hideMark/>
          </w:tcPr>
          <w:p w:rsidR="001802BB" w:rsidRPr="00FA4530" w:rsidRDefault="001802BB" w:rsidP="00EC5D04">
            <w:pPr>
              <w:spacing w:before="60" w:line="228" w:lineRule="auto"/>
              <w:rPr>
                <w:rFonts w:ascii="Times New Roman" w:eastAsia="Calibri" w:hAnsi="Times New Roman"/>
                <w:sz w:val="24"/>
                <w:szCs w:val="24"/>
                <w:lang w:eastAsia="uk-UA" w:bidi="uk-UA"/>
              </w:rPr>
            </w:pPr>
            <w:r w:rsidRPr="00FA4530">
              <w:rPr>
                <w:rFonts w:ascii="Times New Roman" w:eastAsia="Calibri" w:hAnsi="Times New Roman"/>
                <w:sz w:val="24"/>
                <w:szCs w:val="24"/>
                <w:lang w:eastAsia="uk-UA" w:bidi="uk-UA"/>
              </w:rPr>
              <w:t>липень</w:t>
            </w:r>
            <w:r w:rsidRPr="00FA4530">
              <w:rPr>
                <w:rFonts w:ascii="Times New Roman" w:eastAsia="Calibri" w:hAnsi="Times New Roman"/>
                <w:sz w:val="24"/>
                <w:szCs w:val="24"/>
                <w:lang w:eastAsia="uk-UA" w:bidi="uk-UA"/>
              </w:rPr>
              <w:br/>
              <w:t>2023 р.</w:t>
            </w:r>
          </w:p>
        </w:tc>
        <w:tc>
          <w:tcPr>
            <w:tcW w:w="3814" w:type="dxa"/>
            <w:hideMark/>
          </w:tcPr>
          <w:p w:rsidR="001802BB" w:rsidRPr="00EC5D04" w:rsidRDefault="001802BB" w:rsidP="004937E5">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en-US"/>
              </w:rPr>
              <w:t>Департамент забезпечення координаційно-моніторингової роботи</w:t>
            </w:r>
          </w:p>
        </w:tc>
        <w:tc>
          <w:tcPr>
            <w:tcW w:w="1647" w:type="dxa"/>
            <w:hideMark/>
          </w:tcPr>
          <w:p w:rsidR="001802BB" w:rsidRPr="00FA4530" w:rsidRDefault="001802BB" w:rsidP="004937E5">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en-US"/>
              </w:rPr>
              <w:t>державний бюджет</w:t>
            </w:r>
          </w:p>
        </w:tc>
        <w:tc>
          <w:tcPr>
            <w:tcW w:w="2651" w:type="dxa"/>
            <w:hideMark/>
          </w:tcPr>
          <w:p w:rsidR="001802BB" w:rsidRPr="00FA4530" w:rsidRDefault="001802BB" w:rsidP="00EC5D04">
            <w:pPr>
              <w:spacing w:before="60" w:line="228" w:lineRule="auto"/>
              <w:rPr>
                <w:rFonts w:ascii="Times New Roman" w:eastAsia="Calibri" w:hAnsi="Times New Roman"/>
                <w:sz w:val="24"/>
                <w:szCs w:val="24"/>
                <w:lang w:eastAsia="uk-UA" w:bidi="uk-UA"/>
              </w:rPr>
            </w:pPr>
            <w:r w:rsidRPr="00FA4530">
              <w:rPr>
                <w:rFonts w:ascii="Times New Roman" w:eastAsia="Calibri" w:hAnsi="Times New Roman"/>
                <w:sz w:val="24"/>
                <w:szCs w:val="24"/>
                <w:lang w:eastAsia="uk-UA" w:bidi="uk-UA"/>
              </w:rPr>
              <w:t>у межах встановлених бюджетних призначень на відповідний рік</w:t>
            </w:r>
          </w:p>
        </w:tc>
        <w:tc>
          <w:tcPr>
            <w:tcW w:w="4504" w:type="dxa"/>
            <w:gridSpan w:val="2"/>
            <w:hideMark/>
          </w:tcPr>
          <w:p w:rsidR="001802BB" w:rsidRPr="00FA4530" w:rsidRDefault="001802BB" w:rsidP="00EC5D04">
            <w:pPr>
              <w:spacing w:before="60" w:line="228" w:lineRule="auto"/>
              <w:rPr>
                <w:rFonts w:ascii="Times New Roman" w:eastAsia="Calibri" w:hAnsi="Times New Roman"/>
                <w:sz w:val="24"/>
                <w:szCs w:val="24"/>
                <w:lang w:eastAsia="uk-UA" w:bidi="uk-UA"/>
              </w:rPr>
            </w:pPr>
            <w:r w:rsidRPr="00FA4530">
              <w:rPr>
                <w:rFonts w:ascii="Times New Roman" w:eastAsia="Calibri" w:hAnsi="Times New Roman"/>
                <w:sz w:val="24"/>
                <w:szCs w:val="24"/>
                <w:lang w:eastAsia="uk-UA" w:bidi="uk-UA"/>
              </w:rPr>
              <w:t>наказ видано, оприлюднено, проведено його державну реєстрацію та включено до Єдиного державного реєстру нормативно-правових актів</w:t>
            </w:r>
          </w:p>
        </w:tc>
      </w:tr>
      <w:tr w:rsidR="00276FB5" w:rsidRPr="00FA4530" w:rsidTr="007A2278">
        <w:trPr>
          <w:trHeight w:val="230"/>
        </w:trPr>
        <w:tc>
          <w:tcPr>
            <w:tcW w:w="21116" w:type="dxa"/>
            <w:gridSpan w:val="8"/>
            <w:hideMark/>
          </w:tcPr>
          <w:p w:rsidR="00136D4D" w:rsidRPr="00FA4530" w:rsidRDefault="00136D4D" w:rsidP="004937E5">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en-US"/>
              </w:rPr>
              <w:t>Очікуваний стратегічний результат 2.3.5.2. Зменшено перелік підстав для проведення перевірок органами податкової служби, а також кількість перевірок з безпосереднім контактом із платником податку</w:t>
            </w:r>
          </w:p>
        </w:tc>
      </w:tr>
      <w:tr w:rsidR="00276FB5" w:rsidRPr="00FA4530" w:rsidTr="007A2278">
        <w:trPr>
          <w:trHeight w:val="230"/>
        </w:trPr>
        <w:tc>
          <w:tcPr>
            <w:tcW w:w="5464" w:type="dxa"/>
            <w:hideMark/>
          </w:tcPr>
          <w:p w:rsidR="001802BB" w:rsidRPr="00FA4530" w:rsidRDefault="001802BB" w:rsidP="00EC5D04">
            <w:pPr>
              <w:spacing w:before="60" w:line="228" w:lineRule="auto"/>
              <w:rPr>
                <w:rFonts w:ascii="Times New Roman" w:eastAsia="Calibri" w:hAnsi="Times New Roman"/>
                <w:sz w:val="24"/>
                <w:szCs w:val="24"/>
                <w:lang w:eastAsia="uk-UA" w:bidi="uk-UA"/>
              </w:rPr>
            </w:pPr>
            <w:r w:rsidRPr="00EC5D04">
              <w:rPr>
                <w:rFonts w:ascii="Times New Roman" w:eastAsia="Calibri" w:hAnsi="Times New Roman"/>
                <w:sz w:val="24"/>
                <w:szCs w:val="24"/>
                <w:lang w:eastAsia="uk-UA" w:bidi="uk-UA"/>
              </w:rPr>
              <w:t>2.3.5.2.1.</w:t>
            </w:r>
            <w:r w:rsidRPr="00FA4530">
              <w:rPr>
                <w:rFonts w:ascii="Times New Roman" w:eastAsia="Calibri" w:hAnsi="Times New Roman"/>
                <w:sz w:val="24"/>
                <w:szCs w:val="24"/>
                <w:lang w:eastAsia="uk-UA" w:bidi="uk-UA"/>
              </w:rPr>
              <w:t xml:space="preserve"> Здійснення експертизи проектів законів, які передбачають внесення змін до Податкового кодексу України щодо періодичності та порядку проведення документальних планових перевірок </w:t>
            </w:r>
          </w:p>
        </w:tc>
        <w:tc>
          <w:tcPr>
            <w:tcW w:w="1619" w:type="dxa"/>
            <w:hideMark/>
          </w:tcPr>
          <w:p w:rsidR="001802BB" w:rsidRPr="00FA4530" w:rsidRDefault="001802BB" w:rsidP="00EC5D04">
            <w:pPr>
              <w:spacing w:before="60" w:line="228" w:lineRule="auto"/>
              <w:rPr>
                <w:rFonts w:ascii="Times New Roman" w:eastAsia="Calibri" w:hAnsi="Times New Roman"/>
                <w:sz w:val="24"/>
                <w:szCs w:val="24"/>
                <w:lang w:eastAsia="uk-UA" w:bidi="uk-UA"/>
              </w:rPr>
            </w:pPr>
            <w:r w:rsidRPr="00FA4530">
              <w:rPr>
                <w:rFonts w:ascii="Times New Roman" w:eastAsia="Calibri" w:hAnsi="Times New Roman"/>
                <w:sz w:val="24"/>
                <w:szCs w:val="24"/>
                <w:lang w:eastAsia="uk-UA" w:bidi="uk-UA"/>
              </w:rPr>
              <w:t>березень</w:t>
            </w:r>
            <w:r w:rsidRPr="00FA4530">
              <w:rPr>
                <w:rFonts w:ascii="Times New Roman" w:eastAsia="Calibri" w:hAnsi="Times New Roman"/>
                <w:sz w:val="24"/>
                <w:szCs w:val="24"/>
                <w:lang w:eastAsia="uk-UA" w:bidi="uk-UA"/>
              </w:rPr>
              <w:br/>
              <w:t>2023 р.</w:t>
            </w:r>
          </w:p>
        </w:tc>
        <w:tc>
          <w:tcPr>
            <w:tcW w:w="1417" w:type="dxa"/>
            <w:hideMark/>
          </w:tcPr>
          <w:p w:rsidR="001802BB" w:rsidRPr="00FA4530" w:rsidRDefault="001802BB" w:rsidP="00EC5D04">
            <w:pPr>
              <w:spacing w:before="60" w:line="228" w:lineRule="auto"/>
              <w:rPr>
                <w:rFonts w:ascii="Times New Roman" w:eastAsia="Calibri" w:hAnsi="Times New Roman"/>
                <w:sz w:val="24"/>
                <w:szCs w:val="24"/>
                <w:lang w:eastAsia="uk-UA" w:bidi="uk-UA"/>
              </w:rPr>
            </w:pPr>
            <w:r w:rsidRPr="00FA4530">
              <w:rPr>
                <w:rFonts w:ascii="Times New Roman" w:eastAsia="Calibri" w:hAnsi="Times New Roman"/>
                <w:sz w:val="24"/>
                <w:szCs w:val="24"/>
                <w:lang w:eastAsia="uk-UA" w:bidi="uk-UA"/>
              </w:rPr>
              <w:t>грудень</w:t>
            </w:r>
            <w:r w:rsidRPr="00FA4530">
              <w:rPr>
                <w:rFonts w:ascii="Times New Roman" w:eastAsia="Calibri" w:hAnsi="Times New Roman"/>
                <w:sz w:val="24"/>
                <w:szCs w:val="24"/>
                <w:lang w:eastAsia="uk-UA" w:bidi="uk-UA"/>
              </w:rPr>
              <w:br/>
              <w:t>2025 р.</w:t>
            </w:r>
          </w:p>
        </w:tc>
        <w:tc>
          <w:tcPr>
            <w:tcW w:w="3814" w:type="dxa"/>
            <w:hideMark/>
          </w:tcPr>
          <w:p w:rsidR="001802BB" w:rsidRPr="00EC5D04" w:rsidRDefault="001802BB" w:rsidP="004937E5">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en-US"/>
              </w:rPr>
              <w:t>Департамент податкової політики</w:t>
            </w:r>
          </w:p>
        </w:tc>
        <w:tc>
          <w:tcPr>
            <w:tcW w:w="1647" w:type="dxa"/>
            <w:hideMark/>
          </w:tcPr>
          <w:p w:rsidR="001802BB" w:rsidRPr="00FA4530" w:rsidRDefault="001802BB" w:rsidP="004937E5">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en-US"/>
              </w:rPr>
              <w:t>державний бюджет</w:t>
            </w:r>
          </w:p>
        </w:tc>
        <w:tc>
          <w:tcPr>
            <w:tcW w:w="2651" w:type="dxa"/>
            <w:hideMark/>
          </w:tcPr>
          <w:p w:rsidR="001802BB" w:rsidRPr="00FA4530" w:rsidRDefault="001802BB" w:rsidP="00EC5D04">
            <w:pPr>
              <w:spacing w:before="60" w:line="228" w:lineRule="auto"/>
              <w:rPr>
                <w:rFonts w:ascii="Times New Roman" w:eastAsia="Calibri" w:hAnsi="Times New Roman"/>
                <w:sz w:val="24"/>
                <w:szCs w:val="24"/>
                <w:lang w:eastAsia="uk-UA" w:bidi="uk-UA"/>
              </w:rPr>
            </w:pPr>
            <w:r w:rsidRPr="00FA4530">
              <w:rPr>
                <w:rFonts w:ascii="Times New Roman" w:eastAsia="Calibri" w:hAnsi="Times New Roman"/>
                <w:sz w:val="24"/>
                <w:szCs w:val="24"/>
                <w:lang w:eastAsia="uk-UA" w:bidi="uk-UA"/>
              </w:rPr>
              <w:t>у межах встановлених бюджетних призначень на відповідний рік</w:t>
            </w:r>
          </w:p>
        </w:tc>
        <w:tc>
          <w:tcPr>
            <w:tcW w:w="4504" w:type="dxa"/>
            <w:gridSpan w:val="2"/>
            <w:hideMark/>
          </w:tcPr>
          <w:p w:rsidR="001802BB" w:rsidRPr="00FA4530" w:rsidRDefault="001802BB" w:rsidP="00EC5D04">
            <w:pPr>
              <w:spacing w:before="60" w:line="228" w:lineRule="auto"/>
              <w:rPr>
                <w:rFonts w:ascii="Times New Roman" w:eastAsia="Calibri" w:hAnsi="Times New Roman"/>
                <w:sz w:val="24"/>
                <w:szCs w:val="24"/>
                <w:lang w:eastAsia="uk-UA" w:bidi="uk-UA"/>
              </w:rPr>
            </w:pPr>
            <w:r w:rsidRPr="00FA4530">
              <w:rPr>
                <w:rFonts w:ascii="Times New Roman" w:eastAsia="Calibri" w:hAnsi="Times New Roman"/>
                <w:sz w:val="24"/>
                <w:szCs w:val="24"/>
                <w:lang w:eastAsia="uk-UA" w:bidi="uk-UA"/>
              </w:rPr>
              <w:t>експертизи проведено</w:t>
            </w:r>
          </w:p>
        </w:tc>
      </w:tr>
      <w:tr w:rsidR="00276FB5" w:rsidRPr="00FA4530" w:rsidTr="007A2278">
        <w:trPr>
          <w:trHeight w:val="230"/>
        </w:trPr>
        <w:tc>
          <w:tcPr>
            <w:tcW w:w="5464" w:type="dxa"/>
            <w:hideMark/>
          </w:tcPr>
          <w:p w:rsidR="001802BB" w:rsidRPr="00FA4530" w:rsidRDefault="001802BB" w:rsidP="00EC5D04">
            <w:pPr>
              <w:spacing w:before="60" w:line="228" w:lineRule="auto"/>
              <w:rPr>
                <w:rFonts w:ascii="Times New Roman" w:eastAsia="Calibri" w:hAnsi="Times New Roman"/>
                <w:sz w:val="24"/>
                <w:szCs w:val="24"/>
                <w:lang w:eastAsia="uk-UA" w:bidi="uk-UA"/>
              </w:rPr>
            </w:pPr>
            <w:r w:rsidRPr="00EC5D04">
              <w:rPr>
                <w:rFonts w:ascii="Times New Roman" w:eastAsia="Calibri" w:hAnsi="Times New Roman"/>
                <w:sz w:val="24"/>
                <w:szCs w:val="24"/>
                <w:lang w:eastAsia="uk-UA" w:bidi="uk-UA"/>
              </w:rPr>
              <w:t>2.3.5.2.2.</w:t>
            </w:r>
            <w:r w:rsidRPr="00FA4530">
              <w:rPr>
                <w:rFonts w:ascii="Times New Roman" w:eastAsia="Calibri" w:hAnsi="Times New Roman"/>
                <w:sz w:val="24"/>
                <w:szCs w:val="24"/>
                <w:lang w:eastAsia="uk-UA" w:bidi="uk-UA"/>
              </w:rPr>
              <w:t xml:space="preserve"> Підготовка за результатами проведеної експертизи експертних висновків відповідно до </w:t>
            </w:r>
            <w:r w:rsidRPr="00FA4530">
              <w:rPr>
                <w:rFonts w:ascii="Times New Roman" w:eastAsia="Calibri" w:hAnsi="Times New Roman"/>
                <w:sz w:val="24"/>
                <w:szCs w:val="24"/>
                <w:lang w:eastAsia="uk-UA" w:bidi="uk-UA"/>
              </w:rPr>
              <w:br/>
              <w:t>статті 27 Бюджетного кодексу України та експертних висновків</w:t>
            </w:r>
            <w:r w:rsidRPr="00EC5D04">
              <w:rPr>
                <w:rFonts w:ascii="Times New Roman" w:eastAsia="Calibri" w:hAnsi="Times New Roman"/>
                <w:sz w:val="24"/>
                <w:szCs w:val="24"/>
                <w:lang w:eastAsia="uk-UA" w:bidi="uk-UA"/>
              </w:rPr>
              <w:t xml:space="preserve"> </w:t>
            </w:r>
            <w:r w:rsidRPr="00FA4530">
              <w:rPr>
                <w:rFonts w:ascii="Times New Roman" w:eastAsia="Calibri" w:hAnsi="Times New Roman"/>
                <w:sz w:val="24"/>
                <w:szCs w:val="24"/>
                <w:lang w:eastAsia="uk-UA" w:bidi="uk-UA"/>
              </w:rPr>
              <w:t xml:space="preserve"> по суті до проектів законів, які містять положення, зазначені у підпункті</w:t>
            </w:r>
            <w:r w:rsidRPr="00EC5D04">
              <w:rPr>
                <w:rFonts w:ascii="Times New Roman" w:eastAsia="Calibri" w:hAnsi="Times New Roman"/>
                <w:sz w:val="24"/>
                <w:szCs w:val="24"/>
                <w:lang w:eastAsia="uk-UA" w:bidi="uk-UA"/>
              </w:rPr>
              <w:t xml:space="preserve"> 2.3.5.2.1</w:t>
            </w:r>
            <w:r w:rsidRPr="00FA4530">
              <w:rPr>
                <w:rFonts w:ascii="Times New Roman" w:eastAsia="Calibri" w:hAnsi="Times New Roman"/>
                <w:sz w:val="24"/>
                <w:szCs w:val="24"/>
                <w:lang w:eastAsia="uk-UA" w:bidi="uk-UA"/>
              </w:rPr>
              <w:t xml:space="preserve"> </w:t>
            </w:r>
          </w:p>
        </w:tc>
        <w:tc>
          <w:tcPr>
            <w:tcW w:w="1619" w:type="dxa"/>
            <w:hideMark/>
          </w:tcPr>
          <w:p w:rsidR="001802BB" w:rsidRPr="00FA4530" w:rsidRDefault="001802BB" w:rsidP="00EC5D04">
            <w:pPr>
              <w:spacing w:before="60" w:line="228" w:lineRule="auto"/>
              <w:rPr>
                <w:rFonts w:ascii="Times New Roman" w:eastAsia="Calibri" w:hAnsi="Times New Roman"/>
                <w:sz w:val="24"/>
                <w:szCs w:val="24"/>
                <w:lang w:eastAsia="uk-UA" w:bidi="uk-UA"/>
              </w:rPr>
            </w:pPr>
            <w:r w:rsidRPr="00FA4530">
              <w:rPr>
                <w:rFonts w:ascii="Times New Roman" w:eastAsia="Calibri" w:hAnsi="Times New Roman"/>
                <w:sz w:val="24"/>
                <w:szCs w:val="24"/>
                <w:lang w:eastAsia="uk-UA" w:bidi="uk-UA"/>
              </w:rPr>
              <w:t>березень</w:t>
            </w:r>
            <w:r w:rsidRPr="00FA4530">
              <w:rPr>
                <w:rFonts w:ascii="Times New Roman" w:eastAsia="Calibri" w:hAnsi="Times New Roman"/>
                <w:sz w:val="24"/>
                <w:szCs w:val="24"/>
                <w:lang w:eastAsia="uk-UA" w:bidi="uk-UA"/>
              </w:rPr>
              <w:br/>
              <w:t>2023 р.</w:t>
            </w:r>
          </w:p>
        </w:tc>
        <w:tc>
          <w:tcPr>
            <w:tcW w:w="1417" w:type="dxa"/>
            <w:hideMark/>
          </w:tcPr>
          <w:p w:rsidR="001802BB" w:rsidRPr="00FA4530" w:rsidRDefault="001802BB" w:rsidP="00EC5D04">
            <w:pPr>
              <w:spacing w:before="60" w:line="228" w:lineRule="auto"/>
              <w:rPr>
                <w:rFonts w:ascii="Times New Roman" w:eastAsia="Calibri" w:hAnsi="Times New Roman"/>
                <w:sz w:val="24"/>
                <w:szCs w:val="24"/>
                <w:lang w:eastAsia="uk-UA" w:bidi="uk-UA"/>
              </w:rPr>
            </w:pPr>
            <w:r w:rsidRPr="00FA4530">
              <w:rPr>
                <w:rFonts w:ascii="Times New Roman" w:eastAsia="Calibri" w:hAnsi="Times New Roman"/>
                <w:sz w:val="24"/>
                <w:szCs w:val="24"/>
                <w:lang w:eastAsia="uk-UA" w:bidi="uk-UA"/>
              </w:rPr>
              <w:t>грудень</w:t>
            </w:r>
            <w:r w:rsidRPr="00FA4530">
              <w:rPr>
                <w:rFonts w:ascii="Times New Roman" w:eastAsia="Calibri" w:hAnsi="Times New Roman"/>
                <w:sz w:val="24"/>
                <w:szCs w:val="24"/>
                <w:lang w:eastAsia="uk-UA" w:bidi="uk-UA"/>
              </w:rPr>
              <w:br/>
              <w:t>2025 р.</w:t>
            </w:r>
          </w:p>
        </w:tc>
        <w:tc>
          <w:tcPr>
            <w:tcW w:w="3814" w:type="dxa"/>
            <w:hideMark/>
          </w:tcPr>
          <w:p w:rsidR="001802BB" w:rsidRPr="00EC5D04" w:rsidRDefault="001802BB" w:rsidP="004937E5">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en-US"/>
              </w:rPr>
              <w:t>Департамент податкової політики</w:t>
            </w:r>
          </w:p>
        </w:tc>
        <w:tc>
          <w:tcPr>
            <w:tcW w:w="1647" w:type="dxa"/>
            <w:hideMark/>
          </w:tcPr>
          <w:p w:rsidR="001802BB" w:rsidRPr="00FA4530" w:rsidRDefault="001802BB" w:rsidP="004937E5">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en-US"/>
              </w:rPr>
              <w:t>державний бюджет</w:t>
            </w:r>
          </w:p>
        </w:tc>
        <w:tc>
          <w:tcPr>
            <w:tcW w:w="2651" w:type="dxa"/>
            <w:hideMark/>
          </w:tcPr>
          <w:p w:rsidR="001802BB" w:rsidRPr="00FA4530" w:rsidRDefault="001802BB" w:rsidP="00EC5D04">
            <w:pPr>
              <w:spacing w:before="60" w:line="228" w:lineRule="auto"/>
              <w:rPr>
                <w:rFonts w:ascii="Times New Roman" w:eastAsia="Calibri" w:hAnsi="Times New Roman"/>
                <w:sz w:val="24"/>
                <w:szCs w:val="24"/>
                <w:lang w:eastAsia="uk-UA" w:bidi="uk-UA"/>
              </w:rPr>
            </w:pPr>
            <w:r w:rsidRPr="00FA4530">
              <w:rPr>
                <w:rFonts w:ascii="Times New Roman" w:eastAsia="Calibri" w:hAnsi="Times New Roman"/>
                <w:sz w:val="24"/>
                <w:szCs w:val="24"/>
                <w:lang w:eastAsia="uk-UA" w:bidi="uk-UA"/>
              </w:rPr>
              <w:t>у межах встановлених бюджетних призначень на відповідний рік</w:t>
            </w:r>
          </w:p>
        </w:tc>
        <w:tc>
          <w:tcPr>
            <w:tcW w:w="4504" w:type="dxa"/>
            <w:gridSpan w:val="2"/>
            <w:hideMark/>
          </w:tcPr>
          <w:p w:rsidR="001802BB" w:rsidRPr="00FA4530" w:rsidRDefault="001802BB" w:rsidP="00EC5D04">
            <w:pPr>
              <w:spacing w:before="60" w:line="228" w:lineRule="auto"/>
              <w:rPr>
                <w:rFonts w:ascii="Times New Roman" w:eastAsia="Calibri" w:hAnsi="Times New Roman"/>
                <w:sz w:val="24"/>
                <w:szCs w:val="24"/>
                <w:lang w:eastAsia="uk-UA" w:bidi="uk-UA"/>
              </w:rPr>
            </w:pPr>
            <w:r w:rsidRPr="00FA4530">
              <w:rPr>
                <w:rFonts w:ascii="Times New Roman" w:eastAsia="Calibri" w:hAnsi="Times New Roman"/>
                <w:sz w:val="24"/>
                <w:szCs w:val="24"/>
                <w:lang w:eastAsia="uk-UA" w:bidi="uk-UA"/>
              </w:rPr>
              <w:t xml:space="preserve">підготовлено експертні висновки </w:t>
            </w:r>
          </w:p>
        </w:tc>
      </w:tr>
      <w:tr w:rsidR="00276FB5" w:rsidRPr="00FA4530" w:rsidTr="007A2278">
        <w:trPr>
          <w:trHeight w:val="230"/>
        </w:trPr>
        <w:tc>
          <w:tcPr>
            <w:tcW w:w="5464" w:type="dxa"/>
            <w:hideMark/>
          </w:tcPr>
          <w:p w:rsidR="001802BB" w:rsidRPr="00FA4530" w:rsidRDefault="001802BB" w:rsidP="00EC5D04">
            <w:pPr>
              <w:spacing w:before="60" w:line="228" w:lineRule="auto"/>
              <w:rPr>
                <w:rFonts w:ascii="Times New Roman" w:eastAsia="Calibri" w:hAnsi="Times New Roman"/>
                <w:sz w:val="24"/>
                <w:szCs w:val="24"/>
                <w:lang w:eastAsia="uk-UA" w:bidi="uk-UA"/>
              </w:rPr>
            </w:pPr>
            <w:r w:rsidRPr="00EC5D04">
              <w:rPr>
                <w:rFonts w:ascii="Times New Roman" w:eastAsia="Calibri" w:hAnsi="Times New Roman"/>
                <w:sz w:val="24"/>
                <w:szCs w:val="24"/>
                <w:lang w:eastAsia="uk-UA" w:bidi="uk-UA"/>
              </w:rPr>
              <w:lastRenderedPageBreak/>
              <w:t>2.3.5.2.3.</w:t>
            </w:r>
            <w:r w:rsidRPr="00FA4530">
              <w:rPr>
                <w:rFonts w:ascii="Times New Roman" w:eastAsia="Calibri" w:hAnsi="Times New Roman"/>
                <w:sz w:val="24"/>
                <w:szCs w:val="24"/>
                <w:lang w:eastAsia="uk-UA" w:bidi="uk-UA"/>
              </w:rPr>
              <w:t xml:space="preserve"> Супроводження розгляду в комітетах Верховної Ради України та на пленарних засіданнях Верховної Ради України проектів законів, зазначених у підпункті</w:t>
            </w:r>
            <w:r w:rsidRPr="00EC5D04">
              <w:rPr>
                <w:rFonts w:ascii="Times New Roman" w:eastAsia="Calibri" w:hAnsi="Times New Roman"/>
                <w:sz w:val="24"/>
                <w:szCs w:val="24"/>
                <w:lang w:eastAsia="uk-UA" w:bidi="uk-UA"/>
              </w:rPr>
              <w:t xml:space="preserve"> 2.3.5.2.1</w:t>
            </w:r>
            <w:r w:rsidRPr="00FA4530">
              <w:rPr>
                <w:rFonts w:ascii="Times New Roman" w:eastAsia="Calibri" w:hAnsi="Times New Roman"/>
                <w:sz w:val="24"/>
                <w:szCs w:val="24"/>
                <w:lang w:eastAsia="uk-UA" w:bidi="uk-UA"/>
              </w:rPr>
              <w:t xml:space="preserve"> </w:t>
            </w:r>
          </w:p>
        </w:tc>
        <w:tc>
          <w:tcPr>
            <w:tcW w:w="1619" w:type="dxa"/>
            <w:hideMark/>
          </w:tcPr>
          <w:p w:rsidR="001802BB" w:rsidRPr="00FA4530" w:rsidRDefault="001802BB" w:rsidP="00EC5D04">
            <w:pPr>
              <w:spacing w:before="60" w:line="228" w:lineRule="auto"/>
              <w:rPr>
                <w:rFonts w:ascii="Times New Roman" w:eastAsia="Calibri" w:hAnsi="Times New Roman"/>
                <w:sz w:val="24"/>
                <w:szCs w:val="24"/>
                <w:lang w:eastAsia="uk-UA" w:bidi="uk-UA"/>
              </w:rPr>
            </w:pPr>
            <w:r w:rsidRPr="00FA4530">
              <w:rPr>
                <w:rFonts w:ascii="Times New Roman" w:eastAsia="Calibri" w:hAnsi="Times New Roman"/>
                <w:sz w:val="24"/>
                <w:szCs w:val="24"/>
                <w:lang w:eastAsia="uk-UA" w:bidi="uk-UA"/>
              </w:rPr>
              <w:t>березень</w:t>
            </w:r>
            <w:r w:rsidRPr="00FA4530">
              <w:rPr>
                <w:rFonts w:ascii="Times New Roman" w:eastAsia="Calibri" w:hAnsi="Times New Roman"/>
                <w:sz w:val="24"/>
                <w:szCs w:val="24"/>
                <w:lang w:eastAsia="uk-UA" w:bidi="uk-UA"/>
              </w:rPr>
              <w:br/>
              <w:t>2023 р.</w:t>
            </w:r>
          </w:p>
        </w:tc>
        <w:tc>
          <w:tcPr>
            <w:tcW w:w="1417" w:type="dxa"/>
            <w:hideMark/>
          </w:tcPr>
          <w:p w:rsidR="001802BB" w:rsidRPr="00FA4530" w:rsidRDefault="001802BB" w:rsidP="00EC5D04">
            <w:pPr>
              <w:spacing w:before="60" w:line="228" w:lineRule="auto"/>
              <w:rPr>
                <w:rFonts w:ascii="Times New Roman" w:eastAsia="Calibri" w:hAnsi="Times New Roman"/>
                <w:sz w:val="24"/>
                <w:szCs w:val="24"/>
                <w:lang w:eastAsia="uk-UA" w:bidi="uk-UA"/>
              </w:rPr>
            </w:pPr>
            <w:r w:rsidRPr="00FA4530">
              <w:rPr>
                <w:rFonts w:ascii="Times New Roman" w:eastAsia="Calibri" w:hAnsi="Times New Roman"/>
                <w:sz w:val="24"/>
                <w:szCs w:val="24"/>
                <w:lang w:eastAsia="uk-UA" w:bidi="uk-UA"/>
              </w:rPr>
              <w:t>грудень</w:t>
            </w:r>
            <w:r w:rsidRPr="00FA4530">
              <w:rPr>
                <w:rFonts w:ascii="Times New Roman" w:eastAsia="Calibri" w:hAnsi="Times New Roman"/>
                <w:sz w:val="24"/>
                <w:szCs w:val="24"/>
                <w:lang w:eastAsia="uk-UA" w:bidi="uk-UA"/>
              </w:rPr>
              <w:br/>
              <w:t>2025 р.</w:t>
            </w:r>
          </w:p>
        </w:tc>
        <w:tc>
          <w:tcPr>
            <w:tcW w:w="3814" w:type="dxa"/>
            <w:hideMark/>
          </w:tcPr>
          <w:p w:rsidR="001802BB" w:rsidRPr="00EC5D04" w:rsidRDefault="001802BB" w:rsidP="004937E5">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en-US"/>
              </w:rPr>
              <w:t>Департамент податкової політики</w:t>
            </w:r>
          </w:p>
        </w:tc>
        <w:tc>
          <w:tcPr>
            <w:tcW w:w="1647" w:type="dxa"/>
            <w:hideMark/>
          </w:tcPr>
          <w:p w:rsidR="001802BB" w:rsidRPr="00FA4530" w:rsidRDefault="001802BB" w:rsidP="004937E5">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en-US"/>
              </w:rPr>
              <w:t>державний бюджет</w:t>
            </w:r>
          </w:p>
        </w:tc>
        <w:tc>
          <w:tcPr>
            <w:tcW w:w="2651" w:type="dxa"/>
            <w:hideMark/>
          </w:tcPr>
          <w:p w:rsidR="001802BB" w:rsidRPr="00FA4530" w:rsidRDefault="001802BB" w:rsidP="00EC5D04">
            <w:pPr>
              <w:spacing w:before="60" w:line="228" w:lineRule="auto"/>
              <w:rPr>
                <w:rFonts w:ascii="Times New Roman" w:eastAsia="Calibri" w:hAnsi="Times New Roman"/>
                <w:sz w:val="24"/>
                <w:szCs w:val="24"/>
                <w:lang w:eastAsia="uk-UA" w:bidi="uk-UA"/>
              </w:rPr>
            </w:pPr>
            <w:r w:rsidRPr="00FA4530">
              <w:rPr>
                <w:rFonts w:ascii="Times New Roman" w:eastAsia="Calibri" w:hAnsi="Times New Roman"/>
                <w:sz w:val="24"/>
                <w:szCs w:val="24"/>
                <w:lang w:eastAsia="uk-UA" w:bidi="uk-UA"/>
              </w:rPr>
              <w:t>у межах встановлених бюджетних призначень на відповідний рік</w:t>
            </w:r>
          </w:p>
        </w:tc>
        <w:tc>
          <w:tcPr>
            <w:tcW w:w="4504" w:type="dxa"/>
            <w:gridSpan w:val="2"/>
            <w:hideMark/>
          </w:tcPr>
          <w:p w:rsidR="001802BB" w:rsidRPr="00FA4530" w:rsidRDefault="001802BB" w:rsidP="00EC5D04">
            <w:pPr>
              <w:spacing w:before="60" w:line="228" w:lineRule="auto"/>
              <w:rPr>
                <w:rFonts w:ascii="Times New Roman" w:eastAsia="Calibri" w:hAnsi="Times New Roman"/>
                <w:sz w:val="24"/>
                <w:szCs w:val="24"/>
                <w:lang w:eastAsia="uk-UA" w:bidi="uk-UA"/>
              </w:rPr>
            </w:pPr>
            <w:r w:rsidRPr="00FA4530">
              <w:rPr>
                <w:rFonts w:ascii="Times New Roman" w:eastAsia="Calibri" w:hAnsi="Times New Roman"/>
                <w:sz w:val="24"/>
                <w:szCs w:val="24"/>
                <w:lang w:eastAsia="uk-UA" w:bidi="uk-UA"/>
              </w:rPr>
              <w:t xml:space="preserve">забезпечено супроводження проектів законів, які містять положення, зазначені у підпункті </w:t>
            </w:r>
            <w:r w:rsidRPr="00EC5D04">
              <w:rPr>
                <w:rFonts w:ascii="Times New Roman" w:eastAsia="Calibri" w:hAnsi="Times New Roman"/>
                <w:sz w:val="24"/>
                <w:szCs w:val="24"/>
                <w:lang w:eastAsia="uk-UA" w:bidi="uk-UA"/>
              </w:rPr>
              <w:t>2.3.5.2.1.</w:t>
            </w:r>
          </w:p>
        </w:tc>
      </w:tr>
      <w:tr w:rsidR="00276FB5" w:rsidRPr="00FA4530" w:rsidTr="007A2278">
        <w:trPr>
          <w:trHeight w:val="230"/>
        </w:trPr>
        <w:tc>
          <w:tcPr>
            <w:tcW w:w="5464" w:type="dxa"/>
            <w:hideMark/>
          </w:tcPr>
          <w:p w:rsidR="001802BB" w:rsidRPr="00FA4530" w:rsidRDefault="001802BB" w:rsidP="00EC5D04">
            <w:pPr>
              <w:spacing w:before="60" w:line="228" w:lineRule="auto"/>
              <w:rPr>
                <w:rFonts w:ascii="Times New Roman" w:eastAsia="Calibri" w:hAnsi="Times New Roman"/>
                <w:sz w:val="24"/>
                <w:szCs w:val="24"/>
                <w:lang w:eastAsia="uk-UA" w:bidi="uk-UA"/>
              </w:rPr>
            </w:pPr>
            <w:r w:rsidRPr="00EC5D04">
              <w:rPr>
                <w:rFonts w:ascii="Times New Roman" w:eastAsia="Calibri" w:hAnsi="Times New Roman"/>
                <w:sz w:val="24"/>
                <w:szCs w:val="24"/>
                <w:lang w:eastAsia="uk-UA" w:bidi="uk-UA"/>
              </w:rPr>
              <w:t>2.3.5.2.4.</w:t>
            </w:r>
            <w:r w:rsidRPr="00FA4530">
              <w:rPr>
                <w:rFonts w:ascii="Times New Roman" w:eastAsia="Calibri" w:hAnsi="Times New Roman"/>
                <w:sz w:val="24"/>
                <w:szCs w:val="24"/>
                <w:lang w:eastAsia="uk-UA" w:bidi="uk-UA"/>
              </w:rPr>
              <w:t xml:space="preserve"> Підготовка пропозицій стосовно доцільності застосування Президентом України права вето до прийнятих Верховною Радою України законів, зазначених у підпункті</w:t>
            </w:r>
            <w:r w:rsidRPr="00EC5D04">
              <w:rPr>
                <w:rFonts w:ascii="Times New Roman" w:eastAsia="Calibri" w:hAnsi="Times New Roman"/>
                <w:sz w:val="24"/>
                <w:szCs w:val="24"/>
                <w:lang w:eastAsia="uk-UA" w:bidi="uk-UA"/>
              </w:rPr>
              <w:t xml:space="preserve"> 2.3.5.2.1</w:t>
            </w:r>
            <w:r w:rsidRPr="00FA4530">
              <w:rPr>
                <w:rFonts w:ascii="Times New Roman" w:eastAsia="Calibri" w:hAnsi="Times New Roman"/>
                <w:sz w:val="24"/>
                <w:szCs w:val="24"/>
                <w:lang w:eastAsia="uk-UA" w:bidi="uk-UA"/>
              </w:rPr>
              <w:t xml:space="preserve"> </w:t>
            </w:r>
          </w:p>
        </w:tc>
        <w:tc>
          <w:tcPr>
            <w:tcW w:w="1619" w:type="dxa"/>
            <w:hideMark/>
          </w:tcPr>
          <w:p w:rsidR="001802BB" w:rsidRPr="00FA4530" w:rsidRDefault="001802BB" w:rsidP="00EC5D04">
            <w:pPr>
              <w:spacing w:before="60" w:line="228" w:lineRule="auto"/>
              <w:rPr>
                <w:rFonts w:ascii="Times New Roman" w:eastAsia="Calibri" w:hAnsi="Times New Roman"/>
                <w:sz w:val="24"/>
                <w:szCs w:val="24"/>
                <w:lang w:eastAsia="uk-UA" w:bidi="uk-UA"/>
              </w:rPr>
            </w:pPr>
            <w:r w:rsidRPr="00FA4530">
              <w:rPr>
                <w:rFonts w:ascii="Times New Roman" w:eastAsia="Calibri" w:hAnsi="Times New Roman"/>
                <w:sz w:val="24"/>
                <w:szCs w:val="24"/>
                <w:lang w:eastAsia="uk-UA" w:bidi="uk-UA"/>
              </w:rPr>
              <w:t>березень</w:t>
            </w:r>
            <w:r w:rsidRPr="00FA4530">
              <w:rPr>
                <w:rFonts w:ascii="Times New Roman" w:eastAsia="Calibri" w:hAnsi="Times New Roman"/>
                <w:sz w:val="24"/>
                <w:szCs w:val="24"/>
                <w:lang w:eastAsia="uk-UA" w:bidi="uk-UA"/>
              </w:rPr>
              <w:br/>
              <w:t>2023 р.</w:t>
            </w:r>
          </w:p>
        </w:tc>
        <w:tc>
          <w:tcPr>
            <w:tcW w:w="1417" w:type="dxa"/>
            <w:hideMark/>
          </w:tcPr>
          <w:p w:rsidR="001802BB" w:rsidRPr="00FA4530" w:rsidRDefault="001802BB" w:rsidP="00EC5D04">
            <w:pPr>
              <w:spacing w:before="60" w:line="228" w:lineRule="auto"/>
              <w:rPr>
                <w:rFonts w:ascii="Times New Roman" w:eastAsia="Calibri" w:hAnsi="Times New Roman"/>
                <w:sz w:val="24"/>
                <w:szCs w:val="24"/>
                <w:lang w:eastAsia="uk-UA" w:bidi="uk-UA"/>
              </w:rPr>
            </w:pPr>
            <w:r w:rsidRPr="00FA4530">
              <w:rPr>
                <w:rFonts w:ascii="Times New Roman" w:eastAsia="Calibri" w:hAnsi="Times New Roman"/>
                <w:sz w:val="24"/>
                <w:szCs w:val="24"/>
                <w:lang w:eastAsia="uk-UA" w:bidi="uk-UA"/>
              </w:rPr>
              <w:t>грудень</w:t>
            </w:r>
            <w:r w:rsidRPr="00FA4530">
              <w:rPr>
                <w:rFonts w:ascii="Times New Roman" w:eastAsia="Calibri" w:hAnsi="Times New Roman"/>
                <w:sz w:val="24"/>
                <w:szCs w:val="24"/>
                <w:lang w:eastAsia="uk-UA" w:bidi="uk-UA"/>
              </w:rPr>
              <w:br/>
              <w:t>2025 р.</w:t>
            </w:r>
          </w:p>
        </w:tc>
        <w:tc>
          <w:tcPr>
            <w:tcW w:w="3814" w:type="dxa"/>
            <w:hideMark/>
          </w:tcPr>
          <w:p w:rsidR="001802BB" w:rsidRPr="00EC5D04" w:rsidRDefault="001802BB" w:rsidP="004937E5">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en-US"/>
              </w:rPr>
              <w:t>Департамент податкової політики</w:t>
            </w:r>
          </w:p>
        </w:tc>
        <w:tc>
          <w:tcPr>
            <w:tcW w:w="1647" w:type="dxa"/>
            <w:hideMark/>
          </w:tcPr>
          <w:p w:rsidR="001802BB" w:rsidRPr="00FA4530" w:rsidRDefault="001802BB" w:rsidP="004937E5">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en-US"/>
              </w:rPr>
              <w:t>державний бюджет</w:t>
            </w:r>
          </w:p>
        </w:tc>
        <w:tc>
          <w:tcPr>
            <w:tcW w:w="2651" w:type="dxa"/>
            <w:hideMark/>
          </w:tcPr>
          <w:p w:rsidR="001802BB" w:rsidRPr="00FA4530" w:rsidRDefault="001802BB" w:rsidP="00EC5D04">
            <w:pPr>
              <w:spacing w:before="60" w:line="228" w:lineRule="auto"/>
              <w:rPr>
                <w:rFonts w:ascii="Times New Roman" w:eastAsia="Calibri" w:hAnsi="Times New Roman"/>
                <w:sz w:val="24"/>
                <w:szCs w:val="24"/>
                <w:lang w:eastAsia="uk-UA" w:bidi="uk-UA"/>
              </w:rPr>
            </w:pPr>
            <w:r w:rsidRPr="00FA4530">
              <w:rPr>
                <w:rFonts w:ascii="Times New Roman" w:eastAsia="Calibri" w:hAnsi="Times New Roman"/>
                <w:sz w:val="24"/>
                <w:szCs w:val="24"/>
                <w:lang w:eastAsia="uk-UA" w:bidi="uk-UA"/>
              </w:rPr>
              <w:t>у межах встановлених бюджетних призначень на відповідний рік</w:t>
            </w:r>
          </w:p>
        </w:tc>
        <w:tc>
          <w:tcPr>
            <w:tcW w:w="4504" w:type="dxa"/>
            <w:gridSpan w:val="2"/>
            <w:hideMark/>
          </w:tcPr>
          <w:p w:rsidR="001802BB" w:rsidRPr="00FA4530" w:rsidRDefault="001802BB" w:rsidP="00EC5D04">
            <w:pPr>
              <w:spacing w:before="60" w:line="228" w:lineRule="auto"/>
              <w:rPr>
                <w:rFonts w:ascii="Times New Roman" w:eastAsia="Calibri" w:hAnsi="Times New Roman"/>
                <w:sz w:val="24"/>
                <w:szCs w:val="24"/>
                <w:lang w:eastAsia="uk-UA" w:bidi="uk-UA"/>
              </w:rPr>
            </w:pPr>
            <w:r w:rsidRPr="00FA4530">
              <w:rPr>
                <w:rFonts w:ascii="Times New Roman" w:eastAsia="Calibri" w:hAnsi="Times New Roman"/>
                <w:sz w:val="24"/>
                <w:szCs w:val="24"/>
                <w:lang w:eastAsia="uk-UA" w:bidi="uk-UA"/>
              </w:rPr>
              <w:t>пропозиції щодо доцільності застосування права вето до законів, зазначених у підпункті</w:t>
            </w:r>
            <w:r w:rsidRPr="00EC5D04">
              <w:rPr>
                <w:rFonts w:ascii="Times New Roman" w:eastAsia="Calibri" w:hAnsi="Times New Roman"/>
                <w:sz w:val="24"/>
                <w:szCs w:val="24"/>
                <w:lang w:eastAsia="uk-UA" w:bidi="uk-UA"/>
              </w:rPr>
              <w:t xml:space="preserve"> 2.3.5.2.1</w:t>
            </w:r>
            <w:r w:rsidRPr="00FA4530">
              <w:rPr>
                <w:rFonts w:ascii="Times New Roman" w:eastAsia="Calibri" w:hAnsi="Times New Roman"/>
                <w:sz w:val="24"/>
                <w:szCs w:val="24"/>
                <w:lang w:eastAsia="uk-UA" w:bidi="uk-UA"/>
              </w:rPr>
              <w:t>, подано Кабінетові Міністрів України</w:t>
            </w:r>
          </w:p>
        </w:tc>
      </w:tr>
      <w:tr w:rsidR="00276FB5" w:rsidRPr="00FA4530" w:rsidTr="007A2278">
        <w:trPr>
          <w:trHeight w:val="230"/>
        </w:trPr>
        <w:tc>
          <w:tcPr>
            <w:tcW w:w="21116" w:type="dxa"/>
            <w:gridSpan w:val="8"/>
            <w:hideMark/>
          </w:tcPr>
          <w:p w:rsidR="00136D4D" w:rsidRPr="00FA4530" w:rsidRDefault="00136D4D" w:rsidP="004937E5">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en-US"/>
              </w:rPr>
              <w:t>Проблема 2.3.6. Проблема. Наявність в органів податкової служби функцій щодо застосування фінансових санкцій та надмірна зосередженість роботи зазначених органів на їх застосуванні призводять до корупційних ризиків</w:t>
            </w:r>
          </w:p>
        </w:tc>
      </w:tr>
      <w:tr w:rsidR="00276FB5" w:rsidRPr="00FA4530" w:rsidTr="007A2278">
        <w:trPr>
          <w:trHeight w:val="230"/>
        </w:trPr>
        <w:tc>
          <w:tcPr>
            <w:tcW w:w="21116" w:type="dxa"/>
            <w:gridSpan w:val="8"/>
            <w:hideMark/>
          </w:tcPr>
          <w:p w:rsidR="00136D4D" w:rsidRPr="00FA4530" w:rsidRDefault="00136D4D" w:rsidP="004937E5">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en-US"/>
              </w:rPr>
              <w:t>Очікуваний стратегічний результат 2.3.6.2. Основним критерієм для оцінки ефективності роботи органів податкової служби та їх посадових осіб є ступінь дотримання вимог законодавства із сплати податків, а не виконання плану із надходжень до бюджету</w:t>
            </w:r>
          </w:p>
        </w:tc>
      </w:tr>
      <w:tr w:rsidR="00276FB5" w:rsidRPr="00FA4530" w:rsidTr="007A2278">
        <w:trPr>
          <w:trHeight w:val="230"/>
        </w:trPr>
        <w:tc>
          <w:tcPr>
            <w:tcW w:w="5464" w:type="dxa"/>
            <w:hideMark/>
          </w:tcPr>
          <w:p w:rsidR="001802BB" w:rsidRPr="00FA4530" w:rsidRDefault="001802BB" w:rsidP="00EC5D04">
            <w:pPr>
              <w:spacing w:before="60" w:line="228" w:lineRule="auto"/>
              <w:rPr>
                <w:rFonts w:ascii="Times New Roman" w:eastAsia="Calibri" w:hAnsi="Times New Roman"/>
                <w:sz w:val="24"/>
                <w:szCs w:val="24"/>
                <w:lang w:eastAsia="uk-UA" w:bidi="uk-UA"/>
              </w:rPr>
            </w:pPr>
            <w:r w:rsidRPr="00EC5D04">
              <w:rPr>
                <w:rFonts w:ascii="Times New Roman" w:eastAsia="Calibri" w:hAnsi="Times New Roman"/>
                <w:sz w:val="24"/>
                <w:szCs w:val="24"/>
                <w:lang w:eastAsia="uk-UA" w:bidi="uk-UA"/>
              </w:rPr>
              <w:t>2.3.6.2.1.</w:t>
            </w:r>
            <w:r w:rsidRPr="00FA4530">
              <w:rPr>
                <w:rFonts w:ascii="Times New Roman" w:eastAsia="Calibri" w:hAnsi="Times New Roman"/>
                <w:sz w:val="24"/>
                <w:szCs w:val="24"/>
                <w:lang w:eastAsia="uk-UA" w:bidi="uk-UA"/>
              </w:rPr>
              <w:t xml:space="preserve"> Розроблення та подання Кабінетові Міністрів України проекту закону щодо внесення змін до Податкового кодексу України, яким передбачено затвердження Мінфіном переліку ключових показників ефективності ДПС та Методики їх розрахунку</w:t>
            </w:r>
          </w:p>
        </w:tc>
        <w:tc>
          <w:tcPr>
            <w:tcW w:w="1619" w:type="dxa"/>
            <w:hideMark/>
          </w:tcPr>
          <w:p w:rsidR="001802BB" w:rsidRPr="00FA4530" w:rsidRDefault="001802BB" w:rsidP="00EC5D04">
            <w:pPr>
              <w:spacing w:before="60" w:line="228" w:lineRule="auto"/>
              <w:rPr>
                <w:rFonts w:ascii="Times New Roman" w:eastAsia="Calibri" w:hAnsi="Times New Roman"/>
                <w:sz w:val="24"/>
                <w:szCs w:val="24"/>
                <w:lang w:eastAsia="uk-UA" w:bidi="uk-UA"/>
              </w:rPr>
            </w:pPr>
            <w:r w:rsidRPr="00FA4530">
              <w:rPr>
                <w:rFonts w:ascii="Times New Roman" w:eastAsia="Calibri" w:hAnsi="Times New Roman"/>
                <w:sz w:val="24"/>
                <w:szCs w:val="24"/>
                <w:lang w:eastAsia="uk-UA" w:bidi="uk-UA"/>
              </w:rPr>
              <w:t>травень</w:t>
            </w:r>
            <w:r w:rsidRPr="00FA4530">
              <w:rPr>
                <w:rFonts w:ascii="Times New Roman" w:eastAsia="Calibri" w:hAnsi="Times New Roman"/>
                <w:sz w:val="24"/>
                <w:szCs w:val="24"/>
                <w:lang w:eastAsia="uk-UA" w:bidi="uk-UA"/>
              </w:rPr>
              <w:br/>
              <w:t>2023 р.</w:t>
            </w:r>
          </w:p>
        </w:tc>
        <w:tc>
          <w:tcPr>
            <w:tcW w:w="1417" w:type="dxa"/>
            <w:hideMark/>
          </w:tcPr>
          <w:p w:rsidR="001802BB" w:rsidRPr="00FA4530" w:rsidRDefault="001802BB" w:rsidP="00EC5D04">
            <w:pPr>
              <w:spacing w:before="60" w:line="228" w:lineRule="auto"/>
              <w:rPr>
                <w:rFonts w:ascii="Times New Roman" w:eastAsia="Calibri" w:hAnsi="Times New Roman"/>
                <w:sz w:val="24"/>
                <w:szCs w:val="24"/>
                <w:lang w:eastAsia="uk-UA" w:bidi="uk-UA"/>
              </w:rPr>
            </w:pPr>
            <w:r w:rsidRPr="00FA4530">
              <w:rPr>
                <w:rFonts w:ascii="Times New Roman" w:eastAsia="Calibri" w:hAnsi="Times New Roman"/>
                <w:sz w:val="24"/>
                <w:szCs w:val="24"/>
                <w:lang w:eastAsia="uk-UA" w:bidi="uk-UA"/>
              </w:rPr>
              <w:t>грудень</w:t>
            </w:r>
            <w:r w:rsidRPr="00FA4530">
              <w:rPr>
                <w:rFonts w:ascii="Times New Roman" w:eastAsia="Calibri" w:hAnsi="Times New Roman"/>
                <w:sz w:val="24"/>
                <w:szCs w:val="24"/>
                <w:lang w:eastAsia="uk-UA" w:bidi="uk-UA"/>
              </w:rPr>
              <w:br/>
              <w:t>2023 р.</w:t>
            </w:r>
          </w:p>
        </w:tc>
        <w:tc>
          <w:tcPr>
            <w:tcW w:w="3814" w:type="dxa"/>
            <w:hideMark/>
          </w:tcPr>
          <w:p w:rsidR="001802BB" w:rsidRPr="00FA4530" w:rsidRDefault="001802BB" w:rsidP="004937E5">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en-US"/>
              </w:rPr>
              <w:t>Департамент забезпечення координаційно-моніторингової роботи</w:t>
            </w:r>
          </w:p>
        </w:tc>
        <w:tc>
          <w:tcPr>
            <w:tcW w:w="1647" w:type="dxa"/>
            <w:hideMark/>
          </w:tcPr>
          <w:p w:rsidR="001802BB" w:rsidRPr="00FA4530" w:rsidRDefault="001802BB" w:rsidP="004937E5">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en-US"/>
              </w:rPr>
              <w:t>державний бюджет</w:t>
            </w:r>
          </w:p>
        </w:tc>
        <w:tc>
          <w:tcPr>
            <w:tcW w:w="2651" w:type="dxa"/>
            <w:hideMark/>
          </w:tcPr>
          <w:p w:rsidR="001802BB" w:rsidRPr="00FA4530" w:rsidRDefault="001802BB" w:rsidP="00EC5D04">
            <w:pPr>
              <w:spacing w:before="60" w:line="228" w:lineRule="auto"/>
              <w:rPr>
                <w:rFonts w:ascii="Times New Roman" w:eastAsia="Calibri" w:hAnsi="Times New Roman"/>
                <w:sz w:val="24"/>
                <w:szCs w:val="24"/>
                <w:lang w:eastAsia="uk-UA" w:bidi="uk-UA"/>
              </w:rPr>
            </w:pPr>
            <w:r w:rsidRPr="00FA4530">
              <w:rPr>
                <w:rFonts w:ascii="Times New Roman" w:eastAsia="Calibri" w:hAnsi="Times New Roman"/>
                <w:sz w:val="24"/>
                <w:szCs w:val="24"/>
                <w:lang w:eastAsia="uk-UA" w:bidi="uk-UA"/>
              </w:rPr>
              <w:t>у межах встановлених бюджетних призначень на відповідний рік</w:t>
            </w:r>
          </w:p>
        </w:tc>
        <w:tc>
          <w:tcPr>
            <w:tcW w:w="4504" w:type="dxa"/>
            <w:gridSpan w:val="2"/>
            <w:hideMark/>
          </w:tcPr>
          <w:p w:rsidR="001802BB" w:rsidRPr="00FA4530" w:rsidRDefault="001802BB" w:rsidP="00EC5D04">
            <w:pPr>
              <w:spacing w:before="60" w:line="228" w:lineRule="auto"/>
              <w:rPr>
                <w:rFonts w:ascii="Times New Roman" w:eastAsia="Calibri" w:hAnsi="Times New Roman"/>
                <w:sz w:val="24"/>
                <w:szCs w:val="24"/>
                <w:lang w:eastAsia="uk-UA" w:bidi="uk-UA"/>
              </w:rPr>
            </w:pPr>
            <w:r w:rsidRPr="00FA4530">
              <w:rPr>
                <w:rFonts w:ascii="Times New Roman" w:eastAsia="Calibri" w:hAnsi="Times New Roman"/>
                <w:sz w:val="24"/>
                <w:szCs w:val="24"/>
                <w:lang w:eastAsia="uk-UA" w:bidi="uk-UA"/>
              </w:rPr>
              <w:t>проект закону подано до Верховної Ради України</w:t>
            </w:r>
          </w:p>
        </w:tc>
      </w:tr>
      <w:tr w:rsidR="00276FB5" w:rsidRPr="00FA4530" w:rsidTr="007A2278">
        <w:trPr>
          <w:trHeight w:val="230"/>
        </w:trPr>
        <w:tc>
          <w:tcPr>
            <w:tcW w:w="5464" w:type="dxa"/>
            <w:hideMark/>
          </w:tcPr>
          <w:p w:rsidR="001802BB" w:rsidRPr="00FA4530" w:rsidRDefault="001802BB" w:rsidP="00EC5D04">
            <w:pPr>
              <w:spacing w:before="60" w:line="228" w:lineRule="auto"/>
              <w:rPr>
                <w:rFonts w:ascii="Times New Roman" w:eastAsia="Calibri" w:hAnsi="Times New Roman"/>
                <w:sz w:val="24"/>
                <w:szCs w:val="24"/>
                <w:lang w:eastAsia="uk-UA" w:bidi="uk-UA"/>
              </w:rPr>
            </w:pPr>
            <w:r w:rsidRPr="00EC5D04">
              <w:rPr>
                <w:rFonts w:ascii="Times New Roman" w:eastAsia="Calibri" w:hAnsi="Times New Roman"/>
                <w:sz w:val="24"/>
                <w:szCs w:val="24"/>
                <w:lang w:eastAsia="uk-UA" w:bidi="uk-UA"/>
              </w:rPr>
              <w:t>2.3.6.2.2.</w:t>
            </w:r>
            <w:r w:rsidRPr="00FA4530">
              <w:rPr>
                <w:rFonts w:ascii="Times New Roman" w:eastAsia="Calibri" w:hAnsi="Times New Roman"/>
                <w:sz w:val="24"/>
                <w:szCs w:val="24"/>
                <w:lang w:eastAsia="uk-UA" w:bidi="uk-UA"/>
              </w:rPr>
              <w:t xml:space="preserve"> Розроблення проекту наказу Мінфіну, відповідно до якого:</w:t>
            </w:r>
          </w:p>
          <w:p w:rsidR="001802BB" w:rsidRPr="00FA4530" w:rsidRDefault="001802BB" w:rsidP="00EC5D04">
            <w:pPr>
              <w:spacing w:before="60" w:line="228" w:lineRule="auto"/>
              <w:rPr>
                <w:rFonts w:ascii="Times New Roman" w:eastAsia="Calibri" w:hAnsi="Times New Roman"/>
                <w:sz w:val="24"/>
                <w:szCs w:val="24"/>
                <w:lang w:eastAsia="uk-UA" w:bidi="uk-UA"/>
              </w:rPr>
            </w:pPr>
            <w:r w:rsidRPr="00FA4530">
              <w:rPr>
                <w:rFonts w:ascii="Times New Roman" w:eastAsia="Calibri" w:hAnsi="Times New Roman"/>
                <w:sz w:val="24"/>
                <w:szCs w:val="24"/>
                <w:lang w:eastAsia="uk-UA" w:bidi="uk-UA"/>
              </w:rPr>
              <w:t>1) затверджено ключові показники ефективності роботи ДПС, які дають змогу оцінити, зокрема:</w:t>
            </w:r>
          </w:p>
          <w:p w:rsidR="001802BB" w:rsidRPr="00FA4530" w:rsidRDefault="001802BB" w:rsidP="00EC5D04">
            <w:pPr>
              <w:spacing w:before="60" w:line="228" w:lineRule="auto"/>
              <w:rPr>
                <w:rFonts w:ascii="Times New Roman" w:eastAsia="Calibri" w:hAnsi="Times New Roman"/>
                <w:sz w:val="24"/>
                <w:szCs w:val="24"/>
                <w:lang w:eastAsia="uk-UA" w:bidi="uk-UA"/>
              </w:rPr>
            </w:pPr>
            <w:r w:rsidRPr="00FA4530">
              <w:rPr>
                <w:rFonts w:ascii="Times New Roman" w:eastAsia="Calibri" w:hAnsi="Times New Roman"/>
                <w:sz w:val="24"/>
                <w:szCs w:val="24"/>
                <w:lang w:eastAsia="uk-UA" w:bidi="uk-UA"/>
              </w:rPr>
              <w:t>а) повноту вжитих податковими органами заходів щодо дотримання платниками податків вимог податкового законодавства;</w:t>
            </w:r>
          </w:p>
          <w:p w:rsidR="001802BB" w:rsidRPr="00FA4530" w:rsidRDefault="001802BB" w:rsidP="00EC5D04">
            <w:pPr>
              <w:spacing w:before="60" w:line="228" w:lineRule="auto"/>
              <w:rPr>
                <w:rFonts w:ascii="Times New Roman" w:eastAsia="Calibri" w:hAnsi="Times New Roman"/>
                <w:sz w:val="24"/>
                <w:szCs w:val="24"/>
                <w:lang w:eastAsia="uk-UA" w:bidi="uk-UA"/>
              </w:rPr>
            </w:pPr>
            <w:r w:rsidRPr="00FA4530">
              <w:rPr>
                <w:rFonts w:ascii="Times New Roman" w:eastAsia="Calibri" w:hAnsi="Times New Roman"/>
                <w:sz w:val="24"/>
                <w:szCs w:val="24"/>
                <w:lang w:eastAsia="uk-UA" w:bidi="uk-UA"/>
              </w:rPr>
              <w:t>б) рівень задоволеності платників податків послугами ДПС;</w:t>
            </w:r>
          </w:p>
          <w:p w:rsidR="001802BB" w:rsidRPr="00FA4530" w:rsidRDefault="001802BB" w:rsidP="00EC5D04">
            <w:pPr>
              <w:spacing w:before="60" w:line="228" w:lineRule="auto"/>
              <w:rPr>
                <w:rFonts w:ascii="Times New Roman" w:eastAsia="Calibri" w:hAnsi="Times New Roman"/>
                <w:sz w:val="24"/>
                <w:szCs w:val="24"/>
                <w:lang w:eastAsia="uk-UA" w:bidi="uk-UA"/>
              </w:rPr>
            </w:pPr>
            <w:r w:rsidRPr="00FA4530">
              <w:rPr>
                <w:rFonts w:ascii="Times New Roman" w:eastAsia="Calibri" w:hAnsi="Times New Roman"/>
                <w:sz w:val="24"/>
                <w:szCs w:val="24"/>
                <w:lang w:eastAsia="uk-UA" w:bidi="uk-UA"/>
              </w:rPr>
              <w:t>2) передбачено звітування про результати виконання переліку ключових показників ефективності</w:t>
            </w:r>
          </w:p>
        </w:tc>
        <w:tc>
          <w:tcPr>
            <w:tcW w:w="1619" w:type="dxa"/>
            <w:hideMark/>
          </w:tcPr>
          <w:p w:rsidR="001802BB" w:rsidRPr="00FA4530" w:rsidRDefault="001802BB" w:rsidP="00EC5D04">
            <w:pPr>
              <w:spacing w:before="60" w:line="228" w:lineRule="auto"/>
              <w:rPr>
                <w:rFonts w:ascii="Times New Roman" w:eastAsia="Calibri" w:hAnsi="Times New Roman"/>
                <w:sz w:val="24"/>
                <w:szCs w:val="24"/>
                <w:lang w:eastAsia="uk-UA" w:bidi="uk-UA"/>
              </w:rPr>
            </w:pPr>
            <w:r w:rsidRPr="00FA4530">
              <w:rPr>
                <w:rFonts w:ascii="Times New Roman" w:eastAsia="Calibri" w:hAnsi="Times New Roman"/>
                <w:sz w:val="24"/>
                <w:szCs w:val="24"/>
                <w:lang w:eastAsia="uk-UA" w:bidi="uk-UA"/>
              </w:rPr>
              <w:t>один місяць з дня набрання чинності законом, зазначеним у підпункті</w:t>
            </w:r>
            <w:r w:rsidRPr="00EC5D04">
              <w:rPr>
                <w:rFonts w:ascii="Times New Roman" w:eastAsia="Calibri" w:hAnsi="Times New Roman"/>
                <w:sz w:val="24"/>
                <w:szCs w:val="24"/>
                <w:lang w:eastAsia="uk-UA" w:bidi="uk-UA"/>
              </w:rPr>
              <w:t xml:space="preserve"> </w:t>
            </w:r>
            <w:r w:rsidRPr="00FA4530">
              <w:rPr>
                <w:rFonts w:ascii="Times New Roman" w:eastAsia="Calibri" w:hAnsi="Times New Roman"/>
                <w:sz w:val="24"/>
                <w:szCs w:val="24"/>
                <w:lang w:eastAsia="uk-UA" w:bidi="uk-UA"/>
              </w:rPr>
              <w:t>2.3.6.2.1</w:t>
            </w:r>
          </w:p>
        </w:tc>
        <w:tc>
          <w:tcPr>
            <w:tcW w:w="1417" w:type="dxa"/>
            <w:hideMark/>
          </w:tcPr>
          <w:p w:rsidR="001802BB" w:rsidRPr="00FA4530" w:rsidRDefault="001802BB" w:rsidP="00EC5D04">
            <w:pPr>
              <w:spacing w:before="60" w:line="228" w:lineRule="auto"/>
              <w:rPr>
                <w:rFonts w:ascii="Times New Roman" w:eastAsia="Calibri" w:hAnsi="Times New Roman"/>
                <w:sz w:val="24"/>
                <w:szCs w:val="24"/>
                <w:lang w:eastAsia="uk-UA" w:bidi="uk-UA"/>
              </w:rPr>
            </w:pPr>
            <w:r w:rsidRPr="00FA4530">
              <w:rPr>
                <w:rFonts w:ascii="Times New Roman" w:eastAsia="Calibri" w:hAnsi="Times New Roman"/>
                <w:sz w:val="24"/>
                <w:szCs w:val="24"/>
                <w:lang w:eastAsia="uk-UA" w:bidi="uk-UA"/>
              </w:rPr>
              <w:t>два місяці з дня набрання чинності законом, зазначеним у підпункті</w:t>
            </w:r>
            <w:r w:rsidRPr="00EC5D04">
              <w:rPr>
                <w:rFonts w:ascii="Times New Roman" w:eastAsia="Calibri" w:hAnsi="Times New Roman"/>
                <w:sz w:val="24"/>
                <w:szCs w:val="24"/>
                <w:lang w:eastAsia="uk-UA" w:bidi="uk-UA"/>
              </w:rPr>
              <w:t xml:space="preserve"> </w:t>
            </w:r>
            <w:r w:rsidRPr="00FA4530">
              <w:rPr>
                <w:rFonts w:ascii="Times New Roman" w:eastAsia="Calibri" w:hAnsi="Times New Roman"/>
                <w:sz w:val="24"/>
                <w:szCs w:val="24"/>
                <w:lang w:eastAsia="uk-UA" w:bidi="uk-UA"/>
              </w:rPr>
              <w:t>2.3.6.2.1</w:t>
            </w:r>
          </w:p>
        </w:tc>
        <w:tc>
          <w:tcPr>
            <w:tcW w:w="3814" w:type="dxa"/>
            <w:hideMark/>
          </w:tcPr>
          <w:p w:rsidR="001802BB" w:rsidRPr="00FA4530" w:rsidRDefault="001802BB" w:rsidP="004937E5">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en-US"/>
              </w:rPr>
              <w:t>Департамент забезпечення координаційно-моніторингової роботи</w:t>
            </w:r>
          </w:p>
        </w:tc>
        <w:tc>
          <w:tcPr>
            <w:tcW w:w="1647" w:type="dxa"/>
            <w:hideMark/>
          </w:tcPr>
          <w:p w:rsidR="001802BB" w:rsidRPr="00FA4530" w:rsidRDefault="001802BB" w:rsidP="004937E5">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en-US"/>
              </w:rPr>
              <w:t>державний бюджет</w:t>
            </w:r>
          </w:p>
        </w:tc>
        <w:tc>
          <w:tcPr>
            <w:tcW w:w="2651" w:type="dxa"/>
            <w:hideMark/>
          </w:tcPr>
          <w:p w:rsidR="001802BB" w:rsidRPr="00FA4530" w:rsidRDefault="001802BB" w:rsidP="00EC5D04">
            <w:pPr>
              <w:spacing w:before="60" w:line="228" w:lineRule="auto"/>
              <w:rPr>
                <w:rFonts w:ascii="Times New Roman" w:eastAsia="Calibri" w:hAnsi="Times New Roman"/>
                <w:sz w:val="24"/>
                <w:szCs w:val="24"/>
                <w:lang w:eastAsia="uk-UA" w:bidi="uk-UA"/>
              </w:rPr>
            </w:pPr>
            <w:r w:rsidRPr="00FA4530">
              <w:rPr>
                <w:rFonts w:ascii="Times New Roman" w:eastAsia="Calibri" w:hAnsi="Times New Roman"/>
                <w:sz w:val="24"/>
                <w:szCs w:val="24"/>
                <w:lang w:eastAsia="uk-UA" w:bidi="uk-UA"/>
              </w:rPr>
              <w:t>у межах встановлених бюджетних призначень на відповідний рік</w:t>
            </w:r>
          </w:p>
        </w:tc>
        <w:tc>
          <w:tcPr>
            <w:tcW w:w="4504" w:type="dxa"/>
            <w:gridSpan w:val="2"/>
            <w:hideMark/>
          </w:tcPr>
          <w:p w:rsidR="001802BB" w:rsidRPr="00FA4530" w:rsidRDefault="001802BB" w:rsidP="00EC5D04">
            <w:pPr>
              <w:spacing w:before="60" w:line="228" w:lineRule="auto"/>
              <w:rPr>
                <w:rFonts w:ascii="Times New Roman" w:eastAsia="Calibri" w:hAnsi="Times New Roman"/>
                <w:sz w:val="24"/>
                <w:szCs w:val="24"/>
                <w:lang w:eastAsia="uk-UA" w:bidi="uk-UA"/>
              </w:rPr>
            </w:pPr>
            <w:r w:rsidRPr="00FA4530">
              <w:rPr>
                <w:rFonts w:ascii="Times New Roman" w:eastAsia="Calibri" w:hAnsi="Times New Roman"/>
                <w:sz w:val="24"/>
                <w:szCs w:val="24"/>
                <w:lang w:eastAsia="uk-UA" w:bidi="uk-UA"/>
              </w:rPr>
              <w:t>проект наказу розроблено та оприлюднено для проведення громадського обговорення</w:t>
            </w:r>
          </w:p>
        </w:tc>
      </w:tr>
      <w:tr w:rsidR="00276FB5" w:rsidRPr="00FA4530" w:rsidTr="007A2278">
        <w:trPr>
          <w:trHeight w:val="230"/>
        </w:trPr>
        <w:tc>
          <w:tcPr>
            <w:tcW w:w="5464" w:type="dxa"/>
            <w:hideMark/>
          </w:tcPr>
          <w:p w:rsidR="001802BB" w:rsidRPr="00FA4530" w:rsidRDefault="001802BB" w:rsidP="00EC5D04">
            <w:pPr>
              <w:spacing w:before="60" w:line="228" w:lineRule="auto"/>
              <w:rPr>
                <w:rFonts w:ascii="Times New Roman" w:eastAsia="Calibri" w:hAnsi="Times New Roman"/>
                <w:sz w:val="24"/>
                <w:szCs w:val="24"/>
                <w:lang w:eastAsia="uk-UA" w:bidi="uk-UA"/>
              </w:rPr>
            </w:pPr>
            <w:r w:rsidRPr="00EC5D04">
              <w:rPr>
                <w:rFonts w:ascii="Times New Roman" w:eastAsia="Calibri" w:hAnsi="Times New Roman"/>
                <w:sz w:val="24"/>
                <w:szCs w:val="24"/>
                <w:lang w:eastAsia="uk-UA" w:bidi="uk-UA"/>
              </w:rPr>
              <w:t>2.3.6.2.3.</w:t>
            </w:r>
            <w:r w:rsidRPr="00FA4530">
              <w:rPr>
                <w:rFonts w:ascii="Times New Roman" w:eastAsia="Calibri" w:hAnsi="Times New Roman"/>
                <w:sz w:val="24"/>
                <w:szCs w:val="24"/>
                <w:lang w:eastAsia="uk-UA" w:bidi="uk-UA"/>
              </w:rPr>
              <w:t xml:space="preserve"> Видання наказу, зазначеного у підпункті 2.3.6.2.2, супроводження його державної реєстрації у Мінʼюсті</w:t>
            </w:r>
          </w:p>
        </w:tc>
        <w:tc>
          <w:tcPr>
            <w:tcW w:w="1619" w:type="dxa"/>
            <w:hideMark/>
          </w:tcPr>
          <w:p w:rsidR="001802BB" w:rsidRPr="00FA4530" w:rsidRDefault="001802BB" w:rsidP="00EC5D04">
            <w:pPr>
              <w:spacing w:before="60" w:line="228" w:lineRule="auto"/>
              <w:rPr>
                <w:rFonts w:ascii="Times New Roman" w:eastAsia="Calibri" w:hAnsi="Times New Roman"/>
                <w:sz w:val="24"/>
                <w:szCs w:val="24"/>
                <w:lang w:eastAsia="uk-UA" w:bidi="uk-UA"/>
              </w:rPr>
            </w:pPr>
            <w:r w:rsidRPr="00FA4530">
              <w:rPr>
                <w:rFonts w:ascii="Times New Roman" w:eastAsia="Calibri" w:hAnsi="Times New Roman"/>
                <w:sz w:val="24"/>
                <w:szCs w:val="24"/>
                <w:lang w:eastAsia="uk-UA" w:bidi="uk-UA"/>
              </w:rPr>
              <w:t>чотири місяці з дня набрання чинності законом, зазначеним у підпункті 2.3.6.2.1</w:t>
            </w:r>
          </w:p>
        </w:tc>
        <w:tc>
          <w:tcPr>
            <w:tcW w:w="1417" w:type="dxa"/>
            <w:hideMark/>
          </w:tcPr>
          <w:p w:rsidR="001802BB" w:rsidRPr="00FA4530" w:rsidRDefault="001802BB" w:rsidP="00EC5D04">
            <w:pPr>
              <w:spacing w:before="60" w:line="228" w:lineRule="auto"/>
              <w:rPr>
                <w:rFonts w:ascii="Times New Roman" w:eastAsia="Calibri" w:hAnsi="Times New Roman"/>
                <w:sz w:val="24"/>
                <w:szCs w:val="24"/>
                <w:lang w:eastAsia="uk-UA" w:bidi="uk-UA"/>
              </w:rPr>
            </w:pPr>
            <w:r w:rsidRPr="00FA4530">
              <w:rPr>
                <w:rFonts w:ascii="Times New Roman" w:eastAsia="Calibri" w:hAnsi="Times New Roman"/>
                <w:sz w:val="24"/>
                <w:szCs w:val="24"/>
                <w:lang w:eastAsia="uk-UA" w:bidi="uk-UA"/>
              </w:rPr>
              <w:t>до державної реєстрації у Мін’юсті</w:t>
            </w:r>
          </w:p>
        </w:tc>
        <w:tc>
          <w:tcPr>
            <w:tcW w:w="3814" w:type="dxa"/>
            <w:hideMark/>
          </w:tcPr>
          <w:p w:rsidR="001802BB" w:rsidRPr="00EC5D04" w:rsidRDefault="00200885" w:rsidP="004937E5">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en-US"/>
              </w:rPr>
              <w:t>Департамент забезпечення координаційно-моніторингової роботи</w:t>
            </w:r>
          </w:p>
        </w:tc>
        <w:tc>
          <w:tcPr>
            <w:tcW w:w="1647" w:type="dxa"/>
            <w:hideMark/>
          </w:tcPr>
          <w:p w:rsidR="001802BB" w:rsidRPr="00FA4530" w:rsidRDefault="001802BB" w:rsidP="004937E5">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en-US"/>
              </w:rPr>
              <w:t>державний бюджет</w:t>
            </w:r>
          </w:p>
        </w:tc>
        <w:tc>
          <w:tcPr>
            <w:tcW w:w="2651" w:type="dxa"/>
            <w:hideMark/>
          </w:tcPr>
          <w:p w:rsidR="001802BB" w:rsidRPr="00FA4530" w:rsidRDefault="001802BB" w:rsidP="00EC5D04">
            <w:pPr>
              <w:spacing w:before="60" w:line="228" w:lineRule="auto"/>
              <w:rPr>
                <w:rFonts w:ascii="Times New Roman" w:eastAsia="Calibri" w:hAnsi="Times New Roman"/>
                <w:sz w:val="24"/>
                <w:szCs w:val="24"/>
                <w:lang w:eastAsia="uk-UA" w:bidi="uk-UA"/>
              </w:rPr>
            </w:pPr>
            <w:r w:rsidRPr="00FA4530">
              <w:rPr>
                <w:rFonts w:ascii="Times New Roman" w:eastAsia="Calibri" w:hAnsi="Times New Roman"/>
                <w:sz w:val="24"/>
                <w:szCs w:val="24"/>
                <w:lang w:eastAsia="uk-UA" w:bidi="uk-UA"/>
              </w:rPr>
              <w:t>у межах встановлених бюджетних призначень на відповідний рік</w:t>
            </w:r>
          </w:p>
        </w:tc>
        <w:tc>
          <w:tcPr>
            <w:tcW w:w="4504" w:type="dxa"/>
            <w:gridSpan w:val="2"/>
            <w:hideMark/>
          </w:tcPr>
          <w:p w:rsidR="001802BB" w:rsidRPr="00FA4530" w:rsidRDefault="001802BB" w:rsidP="00EC5D04">
            <w:pPr>
              <w:spacing w:before="60" w:line="228" w:lineRule="auto"/>
              <w:rPr>
                <w:rFonts w:ascii="Times New Roman" w:eastAsia="Calibri" w:hAnsi="Times New Roman"/>
                <w:sz w:val="24"/>
                <w:szCs w:val="24"/>
                <w:lang w:eastAsia="uk-UA" w:bidi="uk-UA"/>
              </w:rPr>
            </w:pPr>
            <w:r w:rsidRPr="00FA4530">
              <w:rPr>
                <w:rFonts w:ascii="Times New Roman" w:eastAsia="Calibri" w:hAnsi="Times New Roman"/>
                <w:sz w:val="24"/>
                <w:szCs w:val="24"/>
                <w:lang w:eastAsia="uk-UA" w:bidi="uk-UA"/>
              </w:rPr>
              <w:t>наказ видано, оприлюднено, проведено його державну реєстрацію та включено до Єдиного державного реєстру нормативно-правових актів</w:t>
            </w:r>
          </w:p>
        </w:tc>
      </w:tr>
      <w:tr w:rsidR="00276FB5" w:rsidRPr="00FA4530" w:rsidTr="007A2278">
        <w:trPr>
          <w:trHeight w:val="230"/>
        </w:trPr>
        <w:tc>
          <w:tcPr>
            <w:tcW w:w="21116" w:type="dxa"/>
            <w:gridSpan w:val="8"/>
            <w:hideMark/>
          </w:tcPr>
          <w:p w:rsidR="00136D4D" w:rsidRPr="00FA4530" w:rsidRDefault="00136D4D" w:rsidP="004937E5">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en-US"/>
              </w:rPr>
              <w:t>Очікуваний стратегічний результат 2.3.6.3. Пріоритетним напрямом роботи органів податкової служби є консультації та роз’яснення для платників податків</w:t>
            </w:r>
          </w:p>
        </w:tc>
      </w:tr>
      <w:tr w:rsidR="00276FB5" w:rsidRPr="00FA4530" w:rsidTr="007A2278">
        <w:trPr>
          <w:trHeight w:val="230"/>
        </w:trPr>
        <w:tc>
          <w:tcPr>
            <w:tcW w:w="5464" w:type="dxa"/>
            <w:hideMark/>
          </w:tcPr>
          <w:p w:rsidR="001802BB" w:rsidRPr="00FA4530" w:rsidRDefault="001802BB" w:rsidP="00EC5D04">
            <w:pPr>
              <w:spacing w:before="60" w:line="228" w:lineRule="auto"/>
              <w:rPr>
                <w:rFonts w:ascii="Times New Roman" w:eastAsia="Calibri" w:hAnsi="Times New Roman"/>
                <w:sz w:val="24"/>
                <w:szCs w:val="24"/>
                <w:lang w:eastAsia="uk-UA" w:bidi="uk-UA"/>
              </w:rPr>
            </w:pPr>
            <w:r w:rsidRPr="00EC5D04">
              <w:rPr>
                <w:rFonts w:ascii="Times New Roman" w:eastAsia="Calibri" w:hAnsi="Times New Roman"/>
                <w:sz w:val="24"/>
                <w:szCs w:val="24"/>
                <w:lang w:eastAsia="uk-UA" w:bidi="uk-UA"/>
              </w:rPr>
              <w:t>2.3.6.3.1.</w:t>
            </w:r>
            <w:r w:rsidRPr="00FA4530">
              <w:rPr>
                <w:rFonts w:ascii="Times New Roman" w:eastAsia="Calibri" w:hAnsi="Times New Roman"/>
                <w:sz w:val="24"/>
                <w:szCs w:val="24"/>
                <w:lang w:eastAsia="uk-UA" w:bidi="uk-UA"/>
              </w:rPr>
              <w:t xml:space="preserve"> Розроблення не менше 12 узагальнюючих податкових консультацій, у тому числі з урахуванням пропозицій Експертної ради з питань підготовки узагальнюючих податкових консультацій при Мінфіні, а також щодо наданих громадськістю та представниками бізнесу тем та їх затвердження</w:t>
            </w:r>
          </w:p>
        </w:tc>
        <w:tc>
          <w:tcPr>
            <w:tcW w:w="1619" w:type="dxa"/>
            <w:hideMark/>
          </w:tcPr>
          <w:p w:rsidR="001802BB" w:rsidRPr="00FA4530" w:rsidRDefault="001802BB" w:rsidP="00EC5D04">
            <w:pPr>
              <w:spacing w:before="60" w:line="228" w:lineRule="auto"/>
              <w:rPr>
                <w:rFonts w:ascii="Times New Roman" w:eastAsia="Calibri" w:hAnsi="Times New Roman"/>
                <w:sz w:val="24"/>
                <w:szCs w:val="24"/>
                <w:lang w:eastAsia="uk-UA" w:bidi="uk-UA"/>
              </w:rPr>
            </w:pPr>
            <w:r w:rsidRPr="00FA4530">
              <w:rPr>
                <w:rFonts w:ascii="Times New Roman" w:eastAsia="Calibri" w:hAnsi="Times New Roman"/>
                <w:sz w:val="24"/>
                <w:szCs w:val="24"/>
                <w:lang w:eastAsia="uk-UA" w:bidi="uk-UA"/>
              </w:rPr>
              <w:t>березень</w:t>
            </w:r>
            <w:r w:rsidRPr="00FA4530">
              <w:rPr>
                <w:rFonts w:ascii="Times New Roman" w:eastAsia="Calibri" w:hAnsi="Times New Roman"/>
                <w:sz w:val="24"/>
                <w:szCs w:val="24"/>
                <w:lang w:eastAsia="uk-UA" w:bidi="uk-UA"/>
              </w:rPr>
              <w:br/>
              <w:t>2023 р.</w:t>
            </w:r>
          </w:p>
        </w:tc>
        <w:tc>
          <w:tcPr>
            <w:tcW w:w="1417" w:type="dxa"/>
            <w:hideMark/>
          </w:tcPr>
          <w:p w:rsidR="001802BB" w:rsidRPr="00FA4530" w:rsidRDefault="001802BB" w:rsidP="00EC5D04">
            <w:pPr>
              <w:spacing w:before="60" w:line="228" w:lineRule="auto"/>
              <w:rPr>
                <w:rFonts w:ascii="Times New Roman" w:eastAsia="Calibri" w:hAnsi="Times New Roman"/>
                <w:sz w:val="24"/>
                <w:szCs w:val="24"/>
                <w:lang w:eastAsia="uk-UA" w:bidi="uk-UA"/>
              </w:rPr>
            </w:pPr>
            <w:r w:rsidRPr="00FA4530">
              <w:rPr>
                <w:rFonts w:ascii="Times New Roman" w:eastAsia="Calibri" w:hAnsi="Times New Roman"/>
                <w:sz w:val="24"/>
                <w:szCs w:val="24"/>
                <w:lang w:eastAsia="uk-UA" w:bidi="uk-UA"/>
              </w:rPr>
              <w:t>грудень</w:t>
            </w:r>
            <w:r w:rsidRPr="00FA4530">
              <w:rPr>
                <w:rFonts w:ascii="Times New Roman" w:eastAsia="Calibri" w:hAnsi="Times New Roman"/>
                <w:sz w:val="24"/>
                <w:szCs w:val="24"/>
                <w:lang w:eastAsia="uk-UA" w:bidi="uk-UA"/>
              </w:rPr>
              <w:br/>
              <w:t>2025 р.</w:t>
            </w:r>
          </w:p>
        </w:tc>
        <w:tc>
          <w:tcPr>
            <w:tcW w:w="3814" w:type="dxa"/>
            <w:hideMark/>
          </w:tcPr>
          <w:p w:rsidR="001802BB" w:rsidRPr="00EC5D04" w:rsidRDefault="001802BB" w:rsidP="004937E5">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en-US"/>
              </w:rPr>
              <w:t>Департамент податкової політики</w:t>
            </w:r>
          </w:p>
        </w:tc>
        <w:tc>
          <w:tcPr>
            <w:tcW w:w="1647" w:type="dxa"/>
            <w:hideMark/>
          </w:tcPr>
          <w:p w:rsidR="001802BB" w:rsidRPr="00FA4530" w:rsidRDefault="001802BB" w:rsidP="004937E5">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en-US"/>
              </w:rPr>
              <w:t>державний бюджет</w:t>
            </w:r>
          </w:p>
        </w:tc>
        <w:tc>
          <w:tcPr>
            <w:tcW w:w="2651" w:type="dxa"/>
            <w:hideMark/>
          </w:tcPr>
          <w:p w:rsidR="001802BB" w:rsidRPr="00FA4530" w:rsidRDefault="001802BB" w:rsidP="00EC5D04">
            <w:pPr>
              <w:spacing w:before="60" w:line="228" w:lineRule="auto"/>
              <w:rPr>
                <w:rFonts w:ascii="Times New Roman" w:eastAsia="Calibri" w:hAnsi="Times New Roman"/>
                <w:sz w:val="24"/>
                <w:szCs w:val="24"/>
                <w:lang w:eastAsia="uk-UA" w:bidi="uk-UA"/>
              </w:rPr>
            </w:pPr>
            <w:r w:rsidRPr="00FA4530">
              <w:rPr>
                <w:rFonts w:ascii="Times New Roman" w:eastAsia="Calibri" w:hAnsi="Times New Roman"/>
                <w:sz w:val="24"/>
                <w:szCs w:val="24"/>
                <w:lang w:eastAsia="uk-UA" w:bidi="uk-UA"/>
              </w:rPr>
              <w:t>у межах встановлених бюджетних призначень на відповідний рік</w:t>
            </w:r>
          </w:p>
        </w:tc>
        <w:tc>
          <w:tcPr>
            <w:tcW w:w="4504" w:type="dxa"/>
            <w:gridSpan w:val="2"/>
            <w:hideMark/>
          </w:tcPr>
          <w:p w:rsidR="001802BB" w:rsidRPr="00FA4530" w:rsidRDefault="001802BB" w:rsidP="00EC5D04">
            <w:pPr>
              <w:spacing w:before="60" w:line="228" w:lineRule="auto"/>
              <w:rPr>
                <w:rFonts w:ascii="Times New Roman" w:eastAsia="Calibri" w:hAnsi="Times New Roman"/>
                <w:sz w:val="24"/>
                <w:szCs w:val="24"/>
                <w:lang w:eastAsia="uk-UA" w:bidi="uk-UA"/>
              </w:rPr>
            </w:pPr>
            <w:r w:rsidRPr="00FA4530">
              <w:rPr>
                <w:rFonts w:ascii="Times New Roman" w:eastAsia="Calibri" w:hAnsi="Times New Roman"/>
                <w:sz w:val="24"/>
                <w:szCs w:val="24"/>
                <w:lang w:eastAsia="uk-UA" w:bidi="uk-UA"/>
              </w:rPr>
              <w:t>12 узагальнюючих податкових консультацій затверджено наказами Мінфіну</w:t>
            </w:r>
          </w:p>
        </w:tc>
      </w:tr>
      <w:tr w:rsidR="00276FB5" w:rsidRPr="00FA4530" w:rsidTr="007A2278">
        <w:trPr>
          <w:trHeight w:val="230"/>
        </w:trPr>
        <w:tc>
          <w:tcPr>
            <w:tcW w:w="5464" w:type="dxa"/>
            <w:hideMark/>
          </w:tcPr>
          <w:p w:rsidR="001802BB" w:rsidRPr="00FA4530" w:rsidRDefault="001802BB" w:rsidP="00EC5D04">
            <w:pPr>
              <w:spacing w:before="60" w:line="228" w:lineRule="auto"/>
              <w:rPr>
                <w:rFonts w:ascii="Times New Roman" w:eastAsia="Calibri" w:hAnsi="Times New Roman"/>
                <w:sz w:val="24"/>
                <w:szCs w:val="24"/>
                <w:lang w:eastAsia="uk-UA" w:bidi="uk-UA"/>
              </w:rPr>
            </w:pPr>
            <w:r w:rsidRPr="00EC5D04">
              <w:rPr>
                <w:rFonts w:ascii="Times New Roman" w:eastAsia="Calibri" w:hAnsi="Times New Roman"/>
                <w:sz w:val="24"/>
                <w:szCs w:val="24"/>
                <w:lang w:eastAsia="uk-UA" w:bidi="uk-UA"/>
              </w:rPr>
              <w:t xml:space="preserve">2.3.6.3.2. Розроблення проекту наказу про внесення змін до Положення про Експертну раду з питань підготовки узагальнюючих податкових </w:t>
            </w:r>
            <w:r w:rsidRPr="00EC5D04">
              <w:rPr>
                <w:rFonts w:ascii="Times New Roman" w:eastAsia="Calibri" w:hAnsi="Times New Roman"/>
                <w:sz w:val="24"/>
                <w:szCs w:val="24"/>
                <w:lang w:eastAsia="uk-UA" w:bidi="uk-UA"/>
              </w:rPr>
              <w:lastRenderedPageBreak/>
              <w:t xml:space="preserve">консультацій при Міністерстві фінансів України, затвердженого наказом </w:t>
            </w:r>
            <w:r w:rsidR="00334660">
              <w:rPr>
                <w:rFonts w:ascii="Times New Roman" w:eastAsia="Calibri" w:hAnsi="Times New Roman"/>
                <w:sz w:val="24"/>
                <w:szCs w:val="24"/>
                <w:lang w:eastAsia="uk-UA" w:bidi="uk-UA"/>
              </w:rPr>
              <w:t>Мінфіну від 20 листопада 2017 року</w:t>
            </w:r>
            <w:r w:rsidRPr="00EC5D04">
              <w:rPr>
                <w:rFonts w:ascii="Times New Roman" w:eastAsia="Calibri" w:hAnsi="Times New Roman"/>
                <w:sz w:val="24"/>
                <w:szCs w:val="24"/>
                <w:lang w:eastAsia="uk-UA" w:bidi="uk-UA"/>
              </w:rPr>
              <w:t xml:space="preserve"> № 948, якими буде створено умови для онлайн способу отримання інформації від громадян та бізнесу про обставини, що свідчать про неоднозначність окремих норм податкового та іншого законодавства, контроль за дотриманням якого покладено на контролюючі органи</w:t>
            </w:r>
          </w:p>
        </w:tc>
        <w:tc>
          <w:tcPr>
            <w:tcW w:w="1619" w:type="dxa"/>
            <w:hideMark/>
          </w:tcPr>
          <w:p w:rsidR="001802BB" w:rsidRPr="00FA4530" w:rsidRDefault="001802BB" w:rsidP="00EC5D04">
            <w:pPr>
              <w:spacing w:before="60" w:line="228" w:lineRule="auto"/>
              <w:rPr>
                <w:rFonts w:ascii="Times New Roman" w:eastAsia="Calibri" w:hAnsi="Times New Roman"/>
                <w:sz w:val="24"/>
                <w:szCs w:val="24"/>
                <w:lang w:eastAsia="uk-UA" w:bidi="uk-UA"/>
              </w:rPr>
            </w:pPr>
            <w:r w:rsidRPr="00FA4530">
              <w:rPr>
                <w:rFonts w:ascii="Times New Roman" w:eastAsia="Calibri" w:hAnsi="Times New Roman"/>
                <w:sz w:val="24"/>
                <w:szCs w:val="24"/>
                <w:lang w:eastAsia="uk-UA" w:bidi="uk-UA"/>
              </w:rPr>
              <w:lastRenderedPageBreak/>
              <w:t>березень</w:t>
            </w:r>
            <w:r w:rsidRPr="00FA4530">
              <w:rPr>
                <w:rFonts w:ascii="Times New Roman" w:eastAsia="Calibri" w:hAnsi="Times New Roman"/>
                <w:sz w:val="24"/>
                <w:szCs w:val="24"/>
                <w:lang w:eastAsia="uk-UA" w:bidi="uk-UA"/>
              </w:rPr>
              <w:br/>
              <w:t>2023 р.</w:t>
            </w:r>
          </w:p>
        </w:tc>
        <w:tc>
          <w:tcPr>
            <w:tcW w:w="1417" w:type="dxa"/>
            <w:hideMark/>
          </w:tcPr>
          <w:p w:rsidR="001802BB" w:rsidRPr="00FA4530" w:rsidRDefault="001802BB" w:rsidP="00EC5D04">
            <w:pPr>
              <w:spacing w:before="60" w:line="228" w:lineRule="auto"/>
              <w:rPr>
                <w:rFonts w:ascii="Times New Roman" w:eastAsia="Calibri" w:hAnsi="Times New Roman"/>
                <w:sz w:val="24"/>
                <w:szCs w:val="24"/>
                <w:lang w:eastAsia="uk-UA" w:bidi="uk-UA"/>
              </w:rPr>
            </w:pPr>
            <w:r w:rsidRPr="00FA4530">
              <w:rPr>
                <w:rFonts w:ascii="Times New Roman" w:eastAsia="Calibri" w:hAnsi="Times New Roman"/>
                <w:sz w:val="24"/>
                <w:szCs w:val="24"/>
                <w:lang w:eastAsia="uk-UA" w:bidi="uk-UA"/>
              </w:rPr>
              <w:t>квітень</w:t>
            </w:r>
            <w:r w:rsidRPr="00FA4530">
              <w:rPr>
                <w:rFonts w:ascii="Times New Roman" w:eastAsia="Calibri" w:hAnsi="Times New Roman"/>
                <w:sz w:val="24"/>
                <w:szCs w:val="24"/>
                <w:lang w:eastAsia="uk-UA" w:bidi="uk-UA"/>
              </w:rPr>
              <w:br/>
              <w:t>2023 р.</w:t>
            </w:r>
          </w:p>
        </w:tc>
        <w:tc>
          <w:tcPr>
            <w:tcW w:w="3814" w:type="dxa"/>
            <w:hideMark/>
          </w:tcPr>
          <w:p w:rsidR="001802BB" w:rsidRPr="00EC5D04" w:rsidRDefault="001802BB" w:rsidP="004937E5">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en-US"/>
              </w:rPr>
              <w:t>Департамент податкової політики</w:t>
            </w:r>
          </w:p>
        </w:tc>
        <w:tc>
          <w:tcPr>
            <w:tcW w:w="1647" w:type="dxa"/>
            <w:hideMark/>
          </w:tcPr>
          <w:p w:rsidR="001802BB" w:rsidRPr="00FA4530" w:rsidRDefault="001802BB" w:rsidP="004937E5">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en-US"/>
              </w:rPr>
              <w:t>державний бюджет</w:t>
            </w:r>
          </w:p>
        </w:tc>
        <w:tc>
          <w:tcPr>
            <w:tcW w:w="2651" w:type="dxa"/>
            <w:hideMark/>
          </w:tcPr>
          <w:p w:rsidR="001802BB" w:rsidRPr="00FA4530" w:rsidRDefault="001802BB" w:rsidP="00EC5D04">
            <w:pPr>
              <w:spacing w:before="60" w:line="228" w:lineRule="auto"/>
              <w:rPr>
                <w:rFonts w:ascii="Times New Roman" w:eastAsia="Calibri" w:hAnsi="Times New Roman"/>
                <w:sz w:val="24"/>
                <w:szCs w:val="24"/>
                <w:lang w:eastAsia="uk-UA" w:bidi="uk-UA"/>
              </w:rPr>
            </w:pPr>
            <w:r w:rsidRPr="00FA4530">
              <w:rPr>
                <w:rFonts w:ascii="Times New Roman" w:eastAsia="Calibri" w:hAnsi="Times New Roman"/>
                <w:sz w:val="24"/>
                <w:szCs w:val="24"/>
                <w:lang w:eastAsia="uk-UA" w:bidi="uk-UA"/>
              </w:rPr>
              <w:t>у межах встановлених бюджетних призначень на відповідний рік</w:t>
            </w:r>
          </w:p>
        </w:tc>
        <w:tc>
          <w:tcPr>
            <w:tcW w:w="4504" w:type="dxa"/>
            <w:gridSpan w:val="2"/>
            <w:hideMark/>
          </w:tcPr>
          <w:p w:rsidR="001802BB" w:rsidRPr="00FA4530" w:rsidRDefault="001802BB" w:rsidP="00EC5D04">
            <w:pPr>
              <w:spacing w:before="60" w:line="228" w:lineRule="auto"/>
              <w:rPr>
                <w:rFonts w:ascii="Times New Roman" w:eastAsia="Calibri" w:hAnsi="Times New Roman"/>
                <w:sz w:val="24"/>
                <w:szCs w:val="24"/>
                <w:lang w:eastAsia="uk-UA" w:bidi="uk-UA"/>
              </w:rPr>
            </w:pPr>
            <w:r w:rsidRPr="00FA4530">
              <w:rPr>
                <w:rFonts w:ascii="Times New Roman" w:eastAsia="Calibri" w:hAnsi="Times New Roman"/>
                <w:sz w:val="24"/>
                <w:szCs w:val="24"/>
                <w:lang w:eastAsia="uk-UA" w:bidi="uk-UA"/>
              </w:rPr>
              <w:t xml:space="preserve">проект наказу оприлюднено </w:t>
            </w:r>
          </w:p>
        </w:tc>
      </w:tr>
      <w:tr w:rsidR="00276FB5" w:rsidRPr="00FA4530" w:rsidTr="007A2278">
        <w:trPr>
          <w:trHeight w:val="230"/>
        </w:trPr>
        <w:tc>
          <w:tcPr>
            <w:tcW w:w="21116" w:type="dxa"/>
            <w:gridSpan w:val="8"/>
            <w:hideMark/>
          </w:tcPr>
          <w:p w:rsidR="00136D4D" w:rsidRPr="00FA4530" w:rsidRDefault="00136D4D" w:rsidP="004937E5">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en-US"/>
              </w:rPr>
              <w:t>2.4. Державний та приватний сектори економіки</w:t>
            </w:r>
          </w:p>
        </w:tc>
      </w:tr>
      <w:tr w:rsidR="00276FB5" w:rsidRPr="00FA4530" w:rsidTr="007A2278">
        <w:trPr>
          <w:trHeight w:val="230"/>
        </w:trPr>
        <w:tc>
          <w:tcPr>
            <w:tcW w:w="21116" w:type="dxa"/>
            <w:gridSpan w:val="8"/>
            <w:hideMark/>
          </w:tcPr>
          <w:p w:rsidR="00136D4D" w:rsidRPr="00FA4530" w:rsidRDefault="00136D4D" w:rsidP="004937E5">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en-US"/>
              </w:rPr>
              <w:t>Проблема 2.4.4. Високий рівень толерування корупції у приватному секторі економіки</w:t>
            </w:r>
          </w:p>
        </w:tc>
      </w:tr>
      <w:tr w:rsidR="00276FB5" w:rsidRPr="00FA4530" w:rsidTr="007A2278">
        <w:trPr>
          <w:trHeight w:val="230"/>
        </w:trPr>
        <w:tc>
          <w:tcPr>
            <w:tcW w:w="21116" w:type="dxa"/>
            <w:gridSpan w:val="8"/>
            <w:hideMark/>
          </w:tcPr>
          <w:p w:rsidR="00136D4D" w:rsidRPr="00FA4530" w:rsidRDefault="00136D4D" w:rsidP="004937E5">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en-US"/>
              </w:rPr>
              <w:t>Очікуваний стратегічний результат 2.4.4.1. Внесено зміни до законодавства, які запроваджують стимулювання приватного сектору економіки для підвищення добропорядності ведення бізнесу</w:t>
            </w:r>
          </w:p>
        </w:tc>
      </w:tr>
      <w:tr w:rsidR="00276FB5" w:rsidRPr="00FA4530" w:rsidTr="007A2278">
        <w:trPr>
          <w:trHeight w:val="230"/>
        </w:trPr>
        <w:tc>
          <w:tcPr>
            <w:tcW w:w="5464" w:type="dxa"/>
            <w:hideMark/>
          </w:tcPr>
          <w:p w:rsidR="001802BB" w:rsidRPr="00FA4530" w:rsidRDefault="001802BB" w:rsidP="00910F0E">
            <w:pPr>
              <w:spacing w:before="60"/>
              <w:rPr>
                <w:rFonts w:ascii="Times New Roman" w:eastAsia="Calibri" w:hAnsi="Times New Roman"/>
                <w:noProof/>
                <w:sz w:val="24"/>
                <w:szCs w:val="24"/>
                <w:lang w:eastAsia="en-US"/>
              </w:rPr>
            </w:pPr>
            <w:r w:rsidRPr="00FA4530">
              <w:rPr>
                <w:rFonts w:ascii="Times New Roman" w:eastAsia="Calibri" w:hAnsi="Times New Roman"/>
                <w:noProof/>
                <w:sz w:val="24"/>
                <w:szCs w:val="24"/>
                <w:lang w:eastAsia="en-US"/>
              </w:rPr>
              <w:t>2.4.4.1.8. Проведення аналізу положень Рекомендації Ради ОЕСР щодо податкових заходів для подальшої боротьби із підкупом іноземних посадових осіб в міжнародних бізнес-операціях [C(2009)64)] та встановлення прогалин в українському законодавстві, що потребують заповнення відповідно до зазначеної Рекомендації</w:t>
            </w:r>
          </w:p>
        </w:tc>
        <w:tc>
          <w:tcPr>
            <w:tcW w:w="1619" w:type="dxa"/>
            <w:hideMark/>
          </w:tcPr>
          <w:p w:rsidR="001802BB" w:rsidRPr="00FA4530" w:rsidRDefault="001802BB" w:rsidP="00910F0E">
            <w:pPr>
              <w:spacing w:before="60"/>
              <w:rPr>
                <w:rFonts w:ascii="Times New Roman" w:eastAsia="Calibri" w:hAnsi="Times New Roman"/>
                <w:noProof/>
                <w:sz w:val="24"/>
                <w:szCs w:val="24"/>
                <w:lang w:eastAsia="uk-UA" w:bidi="uk-UA"/>
              </w:rPr>
            </w:pPr>
            <w:r w:rsidRPr="00FA4530">
              <w:rPr>
                <w:rFonts w:ascii="Times New Roman" w:eastAsia="Calibri" w:hAnsi="Times New Roman"/>
                <w:noProof/>
                <w:sz w:val="24"/>
                <w:szCs w:val="24"/>
                <w:lang w:eastAsia="en-US"/>
              </w:rPr>
              <w:t>березень</w:t>
            </w:r>
            <w:r w:rsidRPr="00FA4530">
              <w:rPr>
                <w:rFonts w:ascii="Times New Roman" w:eastAsia="Calibri" w:hAnsi="Times New Roman"/>
                <w:noProof/>
                <w:sz w:val="24"/>
                <w:szCs w:val="24"/>
                <w:lang w:eastAsia="en-US"/>
              </w:rPr>
              <w:br/>
              <w:t>2023 р.</w:t>
            </w:r>
          </w:p>
        </w:tc>
        <w:tc>
          <w:tcPr>
            <w:tcW w:w="1417" w:type="dxa"/>
            <w:hideMark/>
          </w:tcPr>
          <w:p w:rsidR="001802BB" w:rsidRPr="00FA4530" w:rsidRDefault="001802BB" w:rsidP="00910F0E">
            <w:pPr>
              <w:spacing w:before="60"/>
              <w:rPr>
                <w:rFonts w:ascii="Times New Roman" w:eastAsia="Calibri" w:hAnsi="Times New Roman"/>
                <w:noProof/>
                <w:sz w:val="24"/>
                <w:szCs w:val="24"/>
                <w:lang w:eastAsia="en-US" w:bidi="uk-UA"/>
              </w:rPr>
            </w:pPr>
            <w:r w:rsidRPr="00FA4530">
              <w:rPr>
                <w:rFonts w:ascii="Times New Roman" w:eastAsia="Calibri" w:hAnsi="Times New Roman"/>
                <w:noProof/>
                <w:sz w:val="24"/>
                <w:szCs w:val="24"/>
                <w:lang w:eastAsia="en-US" w:bidi="uk-UA"/>
              </w:rPr>
              <w:t>червень</w:t>
            </w:r>
            <w:r w:rsidRPr="00FA4530">
              <w:rPr>
                <w:rFonts w:ascii="Times New Roman" w:eastAsia="Calibri" w:hAnsi="Times New Roman"/>
                <w:noProof/>
                <w:sz w:val="24"/>
                <w:szCs w:val="24"/>
                <w:lang w:eastAsia="en-US" w:bidi="uk-UA"/>
              </w:rPr>
              <w:br/>
              <w:t>2023 р.</w:t>
            </w:r>
          </w:p>
          <w:p w:rsidR="001802BB" w:rsidRPr="00FA4530" w:rsidRDefault="001802BB" w:rsidP="00910F0E">
            <w:pPr>
              <w:spacing w:before="60"/>
              <w:rPr>
                <w:rFonts w:ascii="Times New Roman" w:eastAsia="Calibri" w:hAnsi="Times New Roman"/>
                <w:noProof/>
                <w:sz w:val="24"/>
                <w:szCs w:val="24"/>
                <w:lang w:eastAsia="en-US" w:bidi="uk-UA"/>
              </w:rPr>
            </w:pPr>
          </w:p>
        </w:tc>
        <w:tc>
          <w:tcPr>
            <w:tcW w:w="3814" w:type="dxa"/>
            <w:hideMark/>
          </w:tcPr>
          <w:p w:rsidR="001802BB" w:rsidRPr="00FA4530" w:rsidRDefault="001802BB" w:rsidP="004937E5">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en-US"/>
              </w:rPr>
              <w:t>Департамент міжнародного оподаткування</w:t>
            </w:r>
          </w:p>
        </w:tc>
        <w:tc>
          <w:tcPr>
            <w:tcW w:w="1647" w:type="dxa"/>
            <w:hideMark/>
          </w:tcPr>
          <w:p w:rsidR="001802BB" w:rsidRPr="00FA4530" w:rsidRDefault="001802BB" w:rsidP="004937E5">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en-US"/>
              </w:rPr>
              <w:t>державний бюджет та/або кошти міжнародної технічної допомоги</w:t>
            </w:r>
          </w:p>
        </w:tc>
        <w:tc>
          <w:tcPr>
            <w:tcW w:w="2651" w:type="dxa"/>
            <w:hideMark/>
          </w:tcPr>
          <w:p w:rsidR="001802BB" w:rsidRPr="00FA4530" w:rsidRDefault="001802BB" w:rsidP="00910F0E">
            <w:pPr>
              <w:spacing w:before="60"/>
              <w:rPr>
                <w:rFonts w:ascii="Times New Roman" w:eastAsia="Calibri" w:hAnsi="Times New Roman"/>
                <w:noProof/>
                <w:sz w:val="24"/>
                <w:szCs w:val="24"/>
                <w:lang w:eastAsia="uk-UA" w:bidi="uk-UA"/>
              </w:rPr>
            </w:pPr>
            <w:r w:rsidRPr="00FA4530">
              <w:rPr>
                <w:rFonts w:ascii="Times New Roman" w:eastAsia="Calibri" w:hAnsi="Times New Roman"/>
                <w:noProof/>
                <w:sz w:val="24"/>
                <w:szCs w:val="24"/>
                <w:lang w:eastAsia="en-US" w:bidi="uk-UA"/>
              </w:rPr>
              <w:t>у межах встановлених бюджетних призначень на відповідний рік та/або коштів міжнародної технічної допомоги</w:t>
            </w:r>
          </w:p>
        </w:tc>
        <w:tc>
          <w:tcPr>
            <w:tcW w:w="4504" w:type="dxa"/>
            <w:gridSpan w:val="2"/>
            <w:hideMark/>
          </w:tcPr>
          <w:p w:rsidR="001802BB" w:rsidRPr="00FA4530" w:rsidRDefault="001802BB" w:rsidP="00910F0E">
            <w:pPr>
              <w:spacing w:before="60"/>
              <w:rPr>
                <w:rFonts w:ascii="Times New Roman" w:eastAsia="Calibri" w:hAnsi="Times New Roman"/>
                <w:noProof/>
                <w:sz w:val="24"/>
                <w:szCs w:val="24"/>
                <w:lang w:eastAsia="en-US" w:bidi="uk-UA"/>
              </w:rPr>
            </w:pPr>
            <w:r w:rsidRPr="00FA4530">
              <w:rPr>
                <w:rFonts w:ascii="Times New Roman" w:eastAsia="Calibri" w:hAnsi="Times New Roman"/>
                <w:noProof/>
                <w:sz w:val="24"/>
                <w:szCs w:val="24"/>
                <w:lang w:eastAsia="en-US" w:bidi="uk-UA"/>
              </w:rPr>
              <w:t>підготовлено аналітичну довідку/порівняльну таблицю про співвідношення норм актів ОЕСР та українського законодавства</w:t>
            </w:r>
          </w:p>
        </w:tc>
      </w:tr>
      <w:tr w:rsidR="00276FB5" w:rsidRPr="00FA4530" w:rsidTr="007A2278">
        <w:trPr>
          <w:trHeight w:val="230"/>
        </w:trPr>
        <w:tc>
          <w:tcPr>
            <w:tcW w:w="5464" w:type="dxa"/>
            <w:hideMark/>
          </w:tcPr>
          <w:p w:rsidR="001802BB" w:rsidRPr="00FA4530" w:rsidRDefault="001802BB" w:rsidP="00910F0E">
            <w:pPr>
              <w:spacing w:before="60"/>
              <w:rPr>
                <w:rFonts w:ascii="Times New Roman" w:eastAsia="Calibri" w:hAnsi="Times New Roman"/>
                <w:noProof/>
                <w:sz w:val="24"/>
                <w:szCs w:val="24"/>
                <w:lang w:eastAsia="en-US"/>
              </w:rPr>
            </w:pPr>
            <w:r w:rsidRPr="00FA4530">
              <w:rPr>
                <w:rFonts w:ascii="Times New Roman" w:eastAsia="Calibri" w:hAnsi="Times New Roman"/>
                <w:noProof/>
                <w:sz w:val="24"/>
                <w:szCs w:val="24"/>
                <w:lang w:eastAsia="en-US"/>
              </w:rPr>
              <w:t>2.4.4.1.9. Розроблення та подання Кабінетові Міністрів України проекту закону, яким вносяться зміни до законодавства для їх апроксимації до норм Рекомендації Ради ОЕСР щодо податкових заходів для подальшої боротьби із підкупом іноземних посадових осіб в міжнародних бізнес-операціях [C(2009)64)]</w:t>
            </w:r>
          </w:p>
        </w:tc>
        <w:tc>
          <w:tcPr>
            <w:tcW w:w="1619" w:type="dxa"/>
            <w:hideMark/>
          </w:tcPr>
          <w:p w:rsidR="001802BB" w:rsidRPr="00FA4530" w:rsidRDefault="001802BB" w:rsidP="00910F0E">
            <w:pPr>
              <w:spacing w:before="60"/>
              <w:rPr>
                <w:rFonts w:ascii="Times New Roman" w:eastAsia="Calibri" w:hAnsi="Times New Roman"/>
                <w:noProof/>
                <w:sz w:val="24"/>
                <w:szCs w:val="24"/>
                <w:lang w:eastAsia="en-US" w:bidi="uk-UA"/>
              </w:rPr>
            </w:pPr>
            <w:r w:rsidRPr="00FA4530">
              <w:rPr>
                <w:rFonts w:ascii="Times New Roman" w:eastAsia="Calibri" w:hAnsi="Times New Roman"/>
                <w:noProof/>
                <w:sz w:val="24"/>
                <w:szCs w:val="24"/>
                <w:lang w:eastAsia="en-US" w:bidi="uk-UA"/>
              </w:rPr>
              <w:t>червень</w:t>
            </w:r>
            <w:r w:rsidRPr="00FA4530">
              <w:rPr>
                <w:rFonts w:ascii="Times New Roman" w:eastAsia="Calibri" w:hAnsi="Times New Roman"/>
                <w:noProof/>
                <w:sz w:val="24"/>
                <w:szCs w:val="24"/>
                <w:lang w:eastAsia="en-US" w:bidi="uk-UA"/>
              </w:rPr>
              <w:br/>
              <w:t>2023 р.</w:t>
            </w:r>
          </w:p>
        </w:tc>
        <w:tc>
          <w:tcPr>
            <w:tcW w:w="1417" w:type="dxa"/>
            <w:hideMark/>
          </w:tcPr>
          <w:p w:rsidR="001802BB" w:rsidRPr="00FA4530" w:rsidRDefault="001802BB" w:rsidP="00910F0E">
            <w:pPr>
              <w:spacing w:before="60"/>
              <w:rPr>
                <w:rFonts w:ascii="Times New Roman" w:eastAsia="Calibri" w:hAnsi="Times New Roman"/>
                <w:noProof/>
                <w:sz w:val="24"/>
                <w:szCs w:val="24"/>
                <w:lang w:eastAsia="en-US" w:bidi="uk-UA"/>
              </w:rPr>
            </w:pPr>
            <w:r w:rsidRPr="00FA4530">
              <w:rPr>
                <w:rFonts w:ascii="Times New Roman" w:eastAsia="Calibri" w:hAnsi="Times New Roman"/>
                <w:noProof/>
                <w:sz w:val="24"/>
                <w:szCs w:val="24"/>
                <w:lang w:eastAsia="en-US" w:bidi="uk-UA"/>
              </w:rPr>
              <w:t>грудень</w:t>
            </w:r>
            <w:r w:rsidRPr="00FA4530">
              <w:rPr>
                <w:rFonts w:ascii="Times New Roman" w:eastAsia="Calibri" w:hAnsi="Times New Roman"/>
                <w:noProof/>
                <w:sz w:val="24"/>
                <w:szCs w:val="24"/>
                <w:lang w:eastAsia="en-US" w:bidi="uk-UA"/>
              </w:rPr>
              <w:br/>
              <w:t>2023 р.</w:t>
            </w:r>
          </w:p>
        </w:tc>
        <w:tc>
          <w:tcPr>
            <w:tcW w:w="3814" w:type="dxa"/>
            <w:hideMark/>
          </w:tcPr>
          <w:p w:rsidR="001802BB" w:rsidRPr="00FA4530" w:rsidRDefault="001802BB" w:rsidP="004937E5">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en-US"/>
              </w:rPr>
              <w:t>Департамент міжнародного оподаткування</w:t>
            </w:r>
          </w:p>
        </w:tc>
        <w:tc>
          <w:tcPr>
            <w:tcW w:w="1647" w:type="dxa"/>
            <w:hideMark/>
          </w:tcPr>
          <w:p w:rsidR="001802BB" w:rsidRPr="00FA4530" w:rsidRDefault="001802BB" w:rsidP="004937E5">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en-US"/>
              </w:rPr>
              <w:t>державний бюджет та/або кошти міжнародної технічної допомоги</w:t>
            </w:r>
          </w:p>
        </w:tc>
        <w:tc>
          <w:tcPr>
            <w:tcW w:w="2651" w:type="dxa"/>
            <w:hideMark/>
          </w:tcPr>
          <w:p w:rsidR="001802BB" w:rsidRPr="00FA4530" w:rsidRDefault="001802BB" w:rsidP="00910F0E">
            <w:pPr>
              <w:spacing w:before="60"/>
              <w:rPr>
                <w:rFonts w:ascii="Times New Roman" w:eastAsia="Calibri" w:hAnsi="Times New Roman"/>
                <w:noProof/>
                <w:sz w:val="24"/>
                <w:szCs w:val="24"/>
                <w:lang w:eastAsia="en-US" w:bidi="uk-UA"/>
              </w:rPr>
            </w:pPr>
            <w:r w:rsidRPr="00FA4530">
              <w:rPr>
                <w:rFonts w:ascii="Times New Roman" w:eastAsia="Calibri" w:hAnsi="Times New Roman"/>
                <w:noProof/>
                <w:sz w:val="24"/>
                <w:szCs w:val="24"/>
                <w:lang w:eastAsia="en-US" w:bidi="uk-UA"/>
              </w:rPr>
              <w:t>у межах встановлених бюджетних призначень на відповідний рік та/або коштів міжнародної технічної допомоги</w:t>
            </w:r>
          </w:p>
        </w:tc>
        <w:tc>
          <w:tcPr>
            <w:tcW w:w="4504" w:type="dxa"/>
            <w:gridSpan w:val="2"/>
            <w:hideMark/>
          </w:tcPr>
          <w:p w:rsidR="001802BB" w:rsidRPr="00FA4530" w:rsidRDefault="001802BB" w:rsidP="00910F0E">
            <w:pPr>
              <w:spacing w:before="60"/>
              <w:rPr>
                <w:rFonts w:ascii="Times New Roman" w:eastAsia="Calibri" w:hAnsi="Times New Roman"/>
                <w:noProof/>
                <w:sz w:val="24"/>
                <w:szCs w:val="24"/>
                <w:lang w:eastAsia="en-US" w:bidi="uk-UA"/>
              </w:rPr>
            </w:pPr>
            <w:r w:rsidRPr="00FA4530">
              <w:rPr>
                <w:rFonts w:ascii="Times New Roman" w:eastAsia="Calibri" w:hAnsi="Times New Roman"/>
                <w:noProof/>
                <w:sz w:val="24"/>
                <w:szCs w:val="24"/>
                <w:lang w:eastAsia="en-US" w:bidi="uk-UA"/>
              </w:rPr>
              <w:t>проект закону розроблено та оприлюднено для громадського обговорення</w:t>
            </w:r>
          </w:p>
        </w:tc>
      </w:tr>
      <w:tr w:rsidR="00276FB5" w:rsidRPr="00FA4530" w:rsidTr="007A2278">
        <w:trPr>
          <w:trHeight w:val="230"/>
        </w:trPr>
        <w:tc>
          <w:tcPr>
            <w:tcW w:w="5464" w:type="dxa"/>
            <w:hideMark/>
          </w:tcPr>
          <w:p w:rsidR="001802BB" w:rsidRPr="00FA4530" w:rsidRDefault="001802BB" w:rsidP="00910F0E">
            <w:pPr>
              <w:spacing w:before="60"/>
              <w:rPr>
                <w:rFonts w:ascii="Times New Roman" w:eastAsia="Calibri" w:hAnsi="Times New Roman"/>
                <w:noProof/>
                <w:sz w:val="24"/>
                <w:szCs w:val="24"/>
                <w:lang w:eastAsia="en-US"/>
              </w:rPr>
            </w:pPr>
            <w:r w:rsidRPr="00FA4530">
              <w:rPr>
                <w:rFonts w:ascii="Times New Roman" w:eastAsia="Calibri" w:hAnsi="Times New Roman"/>
                <w:noProof/>
                <w:sz w:val="24"/>
                <w:szCs w:val="24"/>
                <w:lang w:eastAsia="en-US"/>
              </w:rPr>
              <w:t>2.4.4.1.13. Забезпечення сплати внесків до Робочої групи ОЕСР щодо боротьби з хабарництвом у міжнародних ділових операціях за участь у її діяльності</w:t>
            </w:r>
          </w:p>
        </w:tc>
        <w:tc>
          <w:tcPr>
            <w:tcW w:w="1619" w:type="dxa"/>
            <w:hideMark/>
          </w:tcPr>
          <w:p w:rsidR="001802BB" w:rsidRPr="00FA4530" w:rsidRDefault="001802BB" w:rsidP="00910F0E">
            <w:pPr>
              <w:spacing w:before="60"/>
              <w:rPr>
                <w:rFonts w:ascii="Times New Roman" w:eastAsia="Calibri" w:hAnsi="Times New Roman"/>
                <w:noProof/>
                <w:sz w:val="24"/>
                <w:szCs w:val="24"/>
                <w:lang w:eastAsia="uk-UA" w:bidi="uk-UA"/>
              </w:rPr>
            </w:pPr>
            <w:r w:rsidRPr="00FA4530">
              <w:rPr>
                <w:rFonts w:ascii="Times New Roman" w:eastAsia="Calibri" w:hAnsi="Times New Roman"/>
                <w:noProof/>
                <w:sz w:val="24"/>
                <w:szCs w:val="24"/>
                <w:lang w:eastAsia="en-US"/>
              </w:rPr>
              <w:t>березень</w:t>
            </w:r>
            <w:r w:rsidRPr="00FA4530">
              <w:rPr>
                <w:rFonts w:ascii="Times New Roman" w:eastAsia="Calibri" w:hAnsi="Times New Roman"/>
                <w:noProof/>
                <w:sz w:val="24"/>
                <w:szCs w:val="24"/>
                <w:lang w:eastAsia="en-US"/>
              </w:rPr>
              <w:br/>
              <w:t>2023 р.</w:t>
            </w:r>
          </w:p>
        </w:tc>
        <w:tc>
          <w:tcPr>
            <w:tcW w:w="1417" w:type="dxa"/>
            <w:hideMark/>
          </w:tcPr>
          <w:p w:rsidR="001802BB" w:rsidRPr="00FA4530" w:rsidRDefault="001802BB" w:rsidP="00910F0E">
            <w:pPr>
              <w:spacing w:before="60"/>
              <w:rPr>
                <w:rFonts w:ascii="Times New Roman" w:eastAsia="Calibri" w:hAnsi="Times New Roman"/>
                <w:noProof/>
                <w:sz w:val="24"/>
                <w:szCs w:val="24"/>
                <w:lang w:eastAsia="en-US" w:bidi="uk-UA"/>
              </w:rPr>
            </w:pPr>
            <w:r w:rsidRPr="00FA4530">
              <w:rPr>
                <w:rFonts w:ascii="Times New Roman" w:eastAsia="Calibri" w:hAnsi="Times New Roman"/>
                <w:noProof/>
                <w:sz w:val="24"/>
                <w:szCs w:val="24"/>
                <w:lang w:eastAsia="en-US" w:bidi="uk-UA"/>
              </w:rPr>
              <w:t>грудень</w:t>
            </w:r>
            <w:r w:rsidRPr="00FA4530">
              <w:rPr>
                <w:rFonts w:ascii="Times New Roman" w:eastAsia="Calibri" w:hAnsi="Times New Roman"/>
                <w:noProof/>
                <w:sz w:val="24"/>
                <w:szCs w:val="24"/>
                <w:lang w:eastAsia="en-US" w:bidi="uk-UA"/>
              </w:rPr>
              <w:br/>
              <w:t>2025 р.</w:t>
            </w:r>
          </w:p>
        </w:tc>
        <w:tc>
          <w:tcPr>
            <w:tcW w:w="3814" w:type="dxa"/>
            <w:hideMark/>
          </w:tcPr>
          <w:p w:rsidR="001802BB" w:rsidRPr="00FA4530" w:rsidRDefault="001802BB" w:rsidP="004937E5">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en-US"/>
              </w:rPr>
              <w:t>Департамент міжнародного оподаткування</w:t>
            </w:r>
          </w:p>
        </w:tc>
        <w:tc>
          <w:tcPr>
            <w:tcW w:w="1647" w:type="dxa"/>
            <w:hideMark/>
          </w:tcPr>
          <w:p w:rsidR="001802BB" w:rsidRPr="00FA4530" w:rsidRDefault="001802BB" w:rsidP="004937E5">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en-US"/>
              </w:rPr>
              <w:t>державний бюджет та/або кошти міжнародної технічної допомоги</w:t>
            </w:r>
          </w:p>
        </w:tc>
        <w:tc>
          <w:tcPr>
            <w:tcW w:w="2651" w:type="dxa"/>
            <w:hideMark/>
          </w:tcPr>
          <w:p w:rsidR="001802BB" w:rsidRPr="00FA4530" w:rsidRDefault="001802BB" w:rsidP="00910F0E">
            <w:pPr>
              <w:spacing w:before="60"/>
              <w:rPr>
                <w:rFonts w:ascii="Times New Roman" w:eastAsia="Calibri" w:hAnsi="Times New Roman"/>
                <w:noProof/>
                <w:sz w:val="24"/>
                <w:szCs w:val="24"/>
                <w:lang w:eastAsia="uk-UA" w:bidi="uk-UA"/>
              </w:rPr>
            </w:pPr>
            <w:r w:rsidRPr="00FA4530">
              <w:rPr>
                <w:rFonts w:ascii="Times New Roman" w:eastAsia="Calibri" w:hAnsi="Times New Roman"/>
                <w:noProof/>
                <w:sz w:val="24"/>
                <w:szCs w:val="24"/>
                <w:lang w:eastAsia="en-US" w:bidi="uk-UA"/>
              </w:rPr>
              <w:t>у межах встановлених бюджетних призначень на відповідний рік та/або коштів міжнародної технічної допомоги</w:t>
            </w:r>
          </w:p>
        </w:tc>
        <w:tc>
          <w:tcPr>
            <w:tcW w:w="4504" w:type="dxa"/>
            <w:gridSpan w:val="2"/>
            <w:hideMark/>
          </w:tcPr>
          <w:p w:rsidR="001802BB" w:rsidRPr="00FA4530" w:rsidRDefault="001802BB" w:rsidP="00910F0E">
            <w:pPr>
              <w:spacing w:before="60"/>
              <w:rPr>
                <w:rFonts w:ascii="Times New Roman" w:eastAsia="Calibri" w:hAnsi="Times New Roman"/>
                <w:noProof/>
                <w:sz w:val="24"/>
                <w:szCs w:val="24"/>
                <w:lang w:eastAsia="en-US" w:bidi="uk-UA"/>
              </w:rPr>
            </w:pPr>
            <w:r w:rsidRPr="00FA4530">
              <w:rPr>
                <w:rFonts w:ascii="Times New Roman" w:eastAsia="Calibri" w:hAnsi="Times New Roman"/>
                <w:noProof/>
                <w:sz w:val="24"/>
                <w:szCs w:val="24"/>
                <w:lang w:eastAsia="en-US" w:bidi="uk-UA"/>
              </w:rPr>
              <w:t>внески сплачено вчасно і в повному обсязі</w:t>
            </w:r>
          </w:p>
        </w:tc>
      </w:tr>
      <w:tr w:rsidR="00276FB5" w:rsidRPr="00FA4530" w:rsidTr="007A2278">
        <w:trPr>
          <w:trHeight w:val="230"/>
        </w:trPr>
        <w:tc>
          <w:tcPr>
            <w:tcW w:w="21116" w:type="dxa"/>
            <w:gridSpan w:val="8"/>
            <w:hideMark/>
          </w:tcPr>
          <w:p w:rsidR="009D11C0" w:rsidRPr="00FA4530" w:rsidRDefault="009D11C0" w:rsidP="004937E5">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en-US"/>
              </w:rPr>
              <w:t xml:space="preserve">Очікуваний стратегічний результат 2.4.4.6. Запроваджено ефективні механізми верифікації інформації про кінцевих бенефіціарних власників юридичних осіб приватного права у Єдиному державному реєстрі юридичних осіб, фізичних осіб </w:t>
            </w:r>
            <w:r w:rsidR="00993DD8" w:rsidRPr="00FA4530">
              <w:rPr>
                <w:rFonts w:ascii="Times New Roman" w:eastAsia="Calibri" w:hAnsi="Times New Roman"/>
                <w:sz w:val="24"/>
                <w:szCs w:val="24"/>
                <w:lang w:eastAsia="en-US"/>
              </w:rPr>
              <w:t>–</w:t>
            </w:r>
            <w:r w:rsidRPr="00FA4530">
              <w:rPr>
                <w:rFonts w:ascii="Times New Roman" w:eastAsia="Calibri" w:hAnsi="Times New Roman"/>
                <w:sz w:val="24"/>
                <w:szCs w:val="24"/>
                <w:lang w:eastAsia="en-US"/>
              </w:rPr>
              <w:t xml:space="preserve"> підприємців та громадських формувань</w:t>
            </w:r>
          </w:p>
        </w:tc>
      </w:tr>
      <w:tr w:rsidR="00276FB5" w:rsidRPr="00FA4530" w:rsidTr="007A2278">
        <w:trPr>
          <w:trHeight w:val="230"/>
        </w:trPr>
        <w:tc>
          <w:tcPr>
            <w:tcW w:w="5464" w:type="dxa"/>
            <w:hideMark/>
          </w:tcPr>
          <w:p w:rsidR="001802BB" w:rsidRPr="00FA4530" w:rsidRDefault="001802BB" w:rsidP="00910F0E">
            <w:pPr>
              <w:spacing w:before="60"/>
              <w:rPr>
                <w:rFonts w:ascii="Times New Roman" w:eastAsia="Calibri" w:hAnsi="Times New Roman"/>
                <w:noProof/>
                <w:sz w:val="24"/>
                <w:szCs w:val="24"/>
                <w:lang w:eastAsia="uk-UA" w:bidi="uk-UA"/>
              </w:rPr>
            </w:pPr>
            <w:r w:rsidRPr="00FA4530">
              <w:rPr>
                <w:rFonts w:ascii="Times New Roman" w:eastAsia="Calibri" w:hAnsi="Times New Roman"/>
                <w:noProof/>
                <w:sz w:val="24"/>
                <w:szCs w:val="24"/>
                <w:lang w:eastAsia="en-US" w:bidi="uk-UA"/>
              </w:rPr>
              <w:t xml:space="preserve">2.4.4.6.1. </w:t>
            </w:r>
            <w:r w:rsidRPr="00FA4530">
              <w:rPr>
                <w:rFonts w:ascii="Times New Roman" w:eastAsia="Calibri" w:hAnsi="Times New Roman"/>
                <w:bCs/>
                <w:noProof/>
                <w:sz w:val="24"/>
                <w:szCs w:val="24"/>
                <w:lang w:eastAsia="en-US" w:bidi="uk-UA"/>
              </w:rPr>
              <w:t>Розроблення проекту Положення про форму та зміст структури власності юридичної особи</w:t>
            </w:r>
          </w:p>
        </w:tc>
        <w:tc>
          <w:tcPr>
            <w:tcW w:w="1619" w:type="dxa"/>
            <w:hideMark/>
          </w:tcPr>
          <w:p w:rsidR="001802BB" w:rsidRPr="00FA4530" w:rsidRDefault="001802BB" w:rsidP="00910F0E">
            <w:pPr>
              <w:spacing w:before="60"/>
              <w:rPr>
                <w:rFonts w:ascii="Times New Roman" w:eastAsia="Calibri" w:hAnsi="Times New Roman"/>
                <w:noProof/>
                <w:sz w:val="24"/>
                <w:szCs w:val="24"/>
                <w:lang w:eastAsia="uk-UA" w:bidi="uk-UA"/>
              </w:rPr>
            </w:pPr>
            <w:r w:rsidRPr="00FA4530">
              <w:rPr>
                <w:rFonts w:ascii="Times New Roman" w:eastAsia="Calibri" w:hAnsi="Times New Roman"/>
                <w:noProof/>
                <w:sz w:val="24"/>
                <w:szCs w:val="24"/>
                <w:lang w:eastAsia="en-US"/>
              </w:rPr>
              <w:t>березень</w:t>
            </w:r>
            <w:r w:rsidRPr="00FA4530">
              <w:rPr>
                <w:rFonts w:ascii="Times New Roman" w:eastAsia="Calibri" w:hAnsi="Times New Roman"/>
                <w:noProof/>
                <w:sz w:val="24"/>
                <w:szCs w:val="24"/>
                <w:lang w:eastAsia="en-US"/>
              </w:rPr>
              <w:br/>
              <w:t>2023 р.</w:t>
            </w:r>
          </w:p>
        </w:tc>
        <w:tc>
          <w:tcPr>
            <w:tcW w:w="1417" w:type="dxa"/>
            <w:hideMark/>
          </w:tcPr>
          <w:p w:rsidR="001802BB" w:rsidRPr="00FA4530" w:rsidRDefault="001802BB" w:rsidP="00910F0E">
            <w:pPr>
              <w:spacing w:before="60"/>
              <w:rPr>
                <w:rFonts w:ascii="Times New Roman" w:eastAsia="Calibri" w:hAnsi="Times New Roman"/>
                <w:noProof/>
                <w:sz w:val="24"/>
                <w:szCs w:val="24"/>
                <w:lang w:eastAsia="uk-UA" w:bidi="uk-UA"/>
              </w:rPr>
            </w:pPr>
            <w:r w:rsidRPr="00FA4530">
              <w:rPr>
                <w:rFonts w:ascii="Times New Roman" w:eastAsia="Calibri" w:hAnsi="Times New Roman"/>
                <w:noProof/>
                <w:sz w:val="24"/>
                <w:szCs w:val="24"/>
                <w:lang w:eastAsia="en-US"/>
              </w:rPr>
              <w:t xml:space="preserve">травень </w:t>
            </w:r>
            <w:r w:rsidRPr="00FA4530">
              <w:rPr>
                <w:rFonts w:ascii="Times New Roman" w:eastAsia="Calibri" w:hAnsi="Times New Roman"/>
                <w:noProof/>
                <w:sz w:val="24"/>
                <w:szCs w:val="24"/>
                <w:lang w:eastAsia="en-US"/>
              </w:rPr>
              <w:br/>
              <w:t>2023 р.</w:t>
            </w:r>
          </w:p>
        </w:tc>
        <w:tc>
          <w:tcPr>
            <w:tcW w:w="3814" w:type="dxa"/>
            <w:hideMark/>
          </w:tcPr>
          <w:p w:rsidR="001802BB" w:rsidRPr="00FA4530" w:rsidRDefault="001802BB" w:rsidP="004937E5">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en-US"/>
              </w:rPr>
              <w:t>Департамент забезпечення координаційно-моніторингової роботи</w:t>
            </w:r>
          </w:p>
        </w:tc>
        <w:tc>
          <w:tcPr>
            <w:tcW w:w="1647" w:type="dxa"/>
            <w:hideMark/>
          </w:tcPr>
          <w:p w:rsidR="001802BB" w:rsidRPr="00FA4530" w:rsidRDefault="001802BB" w:rsidP="004937E5">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en-US"/>
              </w:rPr>
              <w:t>державний бюджет</w:t>
            </w:r>
          </w:p>
        </w:tc>
        <w:tc>
          <w:tcPr>
            <w:tcW w:w="2651" w:type="dxa"/>
            <w:hideMark/>
          </w:tcPr>
          <w:p w:rsidR="001802BB" w:rsidRPr="00FA4530" w:rsidRDefault="001802BB" w:rsidP="00910F0E">
            <w:pPr>
              <w:spacing w:before="60"/>
              <w:rPr>
                <w:rFonts w:ascii="Times New Roman" w:eastAsia="Calibri" w:hAnsi="Times New Roman"/>
                <w:noProof/>
                <w:sz w:val="24"/>
                <w:szCs w:val="24"/>
                <w:lang w:eastAsia="uk-UA" w:bidi="uk-UA"/>
              </w:rPr>
            </w:pPr>
            <w:r w:rsidRPr="00FA4530">
              <w:rPr>
                <w:rFonts w:ascii="Times New Roman" w:eastAsia="Calibri" w:hAnsi="Times New Roman"/>
                <w:noProof/>
                <w:sz w:val="24"/>
                <w:szCs w:val="24"/>
                <w:lang w:eastAsia="en-US"/>
              </w:rPr>
              <w:t>у межах встановлених бюджетних призначень на відповідний рік</w:t>
            </w:r>
          </w:p>
        </w:tc>
        <w:tc>
          <w:tcPr>
            <w:tcW w:w="4504" w:type="dxa"/>
            <w:gridSpan w:val="2"/>
            <w:hideMark/>
          </w:tcPr>
          <w:p w:rsidR="001802BB" w:rsidRPr="00FA4530" w:rsidRDefault="001802BB" w:rsidP="00910F0E">
            <w:pPr>
              <w:spacing w:before="60"/>
              <w:rPr>
                <w:rFonts w:ascii="Times New Roman" w:eastAsia="Calibri" w:hAnsi="Times New Roman"/>
                <w:noProof/>
                <w:sz w:val="24"/>
                <w:szCs w:val="24"/>
                <w:lang w:eastAsia="uk-UA" w:bidi="uk-UA"/>
              </w:rPr>
            </w:pPr>
            <w:r w:rsidRPr="00FA4530">
              <w:rPr>
                <w:rFonts w:ascii="Times New Roman" w:eastAsia="Calibri" w:hAnsi="Times New Roman"/>
                <w:noProof/>
                <w:sz w:val="24"/>
                <w:szCs w:val="24"/>
                <w:lang w:eastAsia="en-US"/>
              </w:rPr>
              <w:t>проект Положення розроблено</w:t>
            </w:r>
          </w:p>
        </w:tc>
      </w:tr>
      <w:tr w:rsidR="00276FB5" w:rsidRPr="00FA4530" w:rsidTr="007A2278">
        <w:trPr>
          <w:trHeight w:val="230"/>
        </w:trPr>
        <w:tc>
          <w:tcPr>
            <w:tcW w:w="5464" w:type="dxa"/>
            <w:hideMark/>
          </w:tcPr>
          <w:p w:rsidR="001802BB" w:rsidRPr="00FA4530" w:rsidRDefault="001802BB" w:rsidP="00910F0E">
            <w:pPr>
              <w:spacing w:before="60"/>
              <w:rPr>
                <w:rFonts w:ascii="Times New Roman" w:eastAsia="Calibri" w:hAnsi="Times New Roman"/>
                <w:noProof/>
                <w:sz w:val="24"/>
                <w:szCs w:val="24"/>
                <w:lang w:eastAsia="uk-UA" w:bidi="uk-UA"/>
              </w:rPr>
            </w:pPr>
            <w:r w:rsidRPr="00FA4530">
              <w:rPr>
                <w:rFonts w:ascii="Times New Roman" w:eastAsia="Calibri" w:hAnsi="Times New Roman"/>
                <w:noProof/>
                <w:sz w:val="24"/>
                <w:szCs w:val="24"/>
                <w:lang w:eastAsia="en-US" w:bidi="uk-UA"/>
              </w:rPr>
              <w:t xml:space="preserve">2.4.4.6.2. </w:t>
            </w:r>
            <w:r w:rsidRPr="00FA4530">
              <w:rPr>
                <w:rFonts w:ascii="Times New Roman" w:eastAsia="Calibri" w:hAnsi="Times New Roman"/>
                <w:bCs/>
                <w:noProof/>
                <w:sz w:val="24"/>
                <w:szCs w:val="24"/>
                <w:lang w:eastAsia="en-US" w:bidi="uk-UA"/>
              </w:rPr>
              <w:t xml:space="preserve">Погодження проекту положення, </w:t>
            </w:r>
            <w:r w:rsidRPr="00FA4530">
              <w:rPr>
                <w:rFonts w:ascii="Times New Roman" w:eastAsia="Calibri" w:hAnsi="Times New Roman"/>
                <w:noProof/>
                <w:sz w:val="24"/>
                <w:szCs w:val="24"/>
                <w:lang w:eastAsia="en-US"/>
              </w:rPr>
              <w:t xml:space="preserve">зазначеного у підпункті </w:t>
            </w:r>
            <w:r w:rsidRPr="00FA4530">
              <w:rPr>
                <w:rFonts w:ascii="Times New Roman" w:eastAsia="Calibri" w:hAnsi="Times New Roman"/>
                <w:noProof/>
                <w:sz w:val="24"/>
                <w:szCs w:val="24"/>
                <w:lang w:eastAsia="en-US" w:bidi="uk-UA"/>
              </w:rPr>
              <w:t>2.4.4.6.</w:t>
            </w:r>
            <w:r w:rsidRPr="00FA4530">
              <w:rPr>
                <w:rFonts w:ascii="Times New Roman" w:eastAsia="Calibri" w:hAnsi="Times New Roman"/>
                <w:noProof/>
                <w:sz w:val="24"/>
                <w:szCs w:val="24"/>
                <w:lang w:eastAsia="en-US"/>
              </w:rPr>
              <w:t xml:space="preserve">1, </w:t>
            </w:r>
            <w:r w:rsidRPr="00FA4530">
              <w:rPr>
                <w:rFonts w:ascii="Times New Roman" w:eastAsia="Calibri" w:hAnsi="Times New Roman"/>
                <w:noProof/>
                <w:sz w:val="24"/>
                <w:szCs w:val="24"/>
                <w:lang w:eastAsia="en-US" w:bidi="uk-UA"/>
              </w:rPr>
              <w:t>із заінтересованими органами</w:t>
            </w:r>
          </w:p>
        </w:tc>
        <w:tc>
          <w:tcPr>
            <w:tcW w:w="1619" w:type="dxa"/>
            <w:hideMark/>
          </w:tcPr>
          <w:p w:rsidR="001802BB" w:rsidRPr="00FA4530" w:rsidRDefault="001802BB" w:rsidP="00910F0E">
            <w:pPr>
              <w:spacing w:before="60"/>
              <w:rPr>
                <w:rFonts w:ascii="Times New Roman" w:eastAsia="Calibri" w:hAnsi="Times New Roman"/>
                <w:noProof/>
                <w:sz w:val="24"/>
                <w:szCs w:val="24"/>
                <w:lang w:eastAsia="uk-UA" w:bidi="uk-UA"/>
              </w:rPr>
            </w:pPr>
            <w:r w:rsidRPr="00FA4530">
              <w:rPr>
                <w:rFonts w:ascii="Times New Roman" w:eastAsia="Calibri" w:hAnsi="Times New Roman"/>
                <w:noProof/>
                <w:sz w:val="24"/>
                <w:szCs w:val="24"/>
                <w:lang w:eastAsia="en-US"/>
              </w:rPr>
              <w:t xml:space="preserve">травень </w:t>
            </w:r>
            <w:r w:rsidRPr="00FA4530">
              <w:rPr>
                <w:rFonts w:ascii="Times New Roman" w:eastAsia="Calibri" w:hAnsi="Times New Roman"/>
                <w:noProof/>
                <w:sz w:val="24"/>
                <w:szCs w:val="24"/>
                <w:lang w:eastAsia="en-US"/>
              </w:rPr>
              <w:br/>
              <w:t>2023 р.</w:t>
            </w:r>
          </w:p>
        </w:tc>
        <w:tc>
          <w:tcPr>
            <w:tcW w:w="1417" w:type="dxa"/>
            <w:hideMark/>
          </w:tcPr>
          <w:p w:rsidR="001802BB" w:rsidRPr="00FA4530" w:rsidRDefault="001802BB" w:rsidP="00910F0E">
            <w:pPr>
              <w:spacing w:before="60"/>
              <w:rPr>
                <w:rFonts w:ascii="Times New Roman" w:eastAsia="Calibri" w:hAnsi="Times New Roman"/>
                <w:noProof/>
                <w:sz w:val="24"/>
                <w:szCs w:val="24"/>
                <w:lang w:eastAsia="uk-UA" w:bidi="uk-UA"/>
              </w:rPr>
            </w:pPr>
            <w:r w:rsidRPr="00FA4530">
              <w:rPr>
                <w:rFonts w:ascii="Times New Roman" w:eastAsia="Calibri" w:hAnsi="Times New Roman"/>
                <w:noProof/>
                <w:sz w:val="24"/>
                <w:szCs w:val="24"/>
                <w:lang w:eastAsia="en-US"/>
              </w:rPr>
              <w:t xml:space="preserve">серпень </w:t>
            </w:r>
            <w:r w:rsidRPr="00FA4530">
              <w:rPr>
                <w:rFonts w:ascii="Times New Roman" w:eastAsia="Calibri" w:hAnsi="Times New Roman"/>
                <w:noProof/>
                <w:sz w:val="24"/>
                <w:szCs w:val="24"/>
                <w:lang w:eastAsia="en-US"/>
              </w:rPr>
              <w:br/>
              <w:t>2023 р.</w:t>
            </w:r>
          </w:p>
        </w:tc>
        <w:tc>
          <w:tcPr>
            <w:tcW w:w="3814" w:type="dxa"/>
            <w:hideMark/>
          </w:tcPr>
          <w:p w:rsidR="001802BB" w:rsidRPr="00FA4530" w:rsidRDefault="001802BB" w:rsidP="004937E5">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en-US"/>
              </w:rPr>
              <w:t>Департамент забезпечення координаційно-моніторингової роботи</w:t>
            </w:r>
          </w:p>
        </w:tc>
        <w:tc>
          <w:tcPr>
            <w:tcW w:w="1647" w:type="dxa"/>
            <w:hideMark/>
          </w:tcPr>
          <w:p w:rsidR="001802BB" w:rsidRPr="00FA4530" w:rsidRDefault="001802BB" w:rsidP="004937E5">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en-US"/>
              </w:rPr>
              <w:t>державний бюджет</w:t>
            </w:r>
          </w:p>
        </w:tc>
        <w:tc>
          <w:tcPr>
            <w:tcW w:w="2651" w:type="dxa"/>
            <w:hideMark/>
          </w:tcPr>
          <w:p w:rsidR="001802BB" w:rsidRPr="00FA4530" w:rsidRDefault="001802BB" w:rsidP="00910F0E">
            <w:pPr>
              <w:spacing w:before="60"/>
              <w:rPr>
                <w:rFonts w:ascii="Times New Roman" w:eastAsia="Calibri" w:hAnsi="Times New Roman"/>
                <w:noProof/>
                <w:sz w:val="24"/>
                <w:szCs w:val="24"/>
                <w:lang w:eastAsia="uk-UA" w:bidi="uk-UA"/>
              </w:rPr>
            </w:pPr>
            <w:r w:rsidRPr="00FA4530">
              <w:rPr>
                <w:rFonts w:ascii="Times New Roman" w:eastAsia="Calibri" w:hAnsi="Times New Roman"/>
                <w:noProof/>
                <w:sz w:val="24"/>
                <w:szCs w:val="24"/>
                <w:lang w:eastAsia="en-US"/>
              </w:rPr>
              <w:t>у межах встановлених бюджетних призначень на відповідний рік</w:t>
            </w:r>
          </w:p>
        </w:tc>
        <w:tc>
          <w:tcPr>
            <w:tcW w:w="4504" w:type="dxa"/>
            <w:gridSpan w:val="2"/>
            <w:hideMark/>
          </w:tcPr>
          <w:p w:rsidR="001802BB" w:rsidRPr="00FA4530" w:rsidRDefault="001802BB" w:rsidP="00910F0E">
            <w:pPr>
              <w:spacing w:before="60"/>
              <w:rPr>
                <w:rFonts w:ascii="Times New Roman" w:eastAsia="Calibri" w:hAnsi="Times New Roman"/>
                <w:noProof/>
                <w:sz w:val="24"/>
                <w:szCs w:val="24"/>
                <w:lang w:eastAsia="uk-UA" w:bidi="uk-UA"/>
              </w:rPr>
            </w:pPr>
            <w:r w:rsidRPr="00FA4530">
              <w:rPr>
                <w:rFonts w:ascii="Times New Roman" w:eastAsia="Calibri" w:hAnsi="Times New Roman"/>
                <w:noProof/>
                <w:sz w:val="24"/>
                <w:szCs w:val="24"/>
                <w:lang w:eastAsia="en-US"/>
              </w:rPr>
              <w:t>проект положення погоджено із заінтересованими органами</w:t>
            </w:r>
          </w:p>
        </w:tc>
      </w:tr>
      <w:tr w:rsidR="00276FB5" w:rsidRPr="00FA4530" w:rsidTr="007A2278">
        <w:trPr>
          <w:trHeight w:val="230"/>
        </w:trPr>
        <w:tc>
          <w:tcPr>
            <w:tcW w:w="5464" w:type="dxa"/>
            <w:hideMark/>
          </w:tcPr>
          <w:p w:rsidR="001802BB" w:rsidRPr="00FA4530" w:rsidRDefault="001802BB" w:rsidP="00910F0E">
            <w:pPr>
              <w:spacing w:before="60"/>
              <w:rPr>
                <w:rFonts w:ascii="Times New Roman" w:eastAsia="Calibri" w:hAnsi="Times New Roman"/>
                <w:noProof/>
                <w:sz w:val="24"/>
                <w:szCs w:val="24"/>
                <w:lang w:eastAsia="uk-UA" w:bidi="uk-UA"/>
              </w:rPr>
            </w:pPr>
            <w:r w:rsidRPr="00FA4530">
              <w:rPr>
                <w:rFonts w:ascii="Times New Roman" w:eastAsia="Calibri" w:hAnsi="Times New Roman"/>
                <w:noProof/>
                <w:sz w:val="24"/>
                <w:szCs w:val="24"/>
                <w:lang w:eastAsia="en-US" w:bidi="uk-UA"/>
              </w:rPr>
              <w:t xml:space="preserve">2.4.4.6.3. </w:t>
            </w:r>
            <w:r w:rsidRPr="00FA4530">
              <w:rPr>
                <w:rFonts w:ascii="Times New Roman" w:eastAsia="Calibri" w:hAnsi="Times New Roman"/>
                <w:bCs/>
                <w:noProof/>
                <w:sz w:val="24"/>
                <w:szCs w:val="24"/>
                <w:lang w:eastAsia="en-US" w:bidi="uk-UA"/>
              </w:rPr>
              <w:t xml:space="preserve">Затвердження положення, </w:t>
            </w:r>
            <w:r w:rsidRPr="00FA4530">
              <w:rPr>
                <w:rFonts w:ascii="Times New Roman" w:eastAsia="Calibri" w:hAnsi="Times New Roman"/>
                <w:noProof/>
                <w:sz w:val="24"/>
                <w:szCs w:val="24"/>
                <w:lang w:eastAsia="en-US"/>
              </w:rPr>
              <w:t xml:space="preserve">зазначеного у підпункті </w:t>
            </w:r>
            <w:r w:rsidRPr="00FA4530">
              <w:rPr>
                <w:rFonts w:ascii="Times New Roman" w:eastAsia="Calibri" w:hAnsi="Times New Roman"/>
                <w:noProof/>
                <w:sz w:val="24"/>
                <w:szCs w:val="24"/>
                <w:lang w:eastAsia="en-US" w:bidi="uk-UA"/>
              </w:rPr>
              <w:t>2.4.4.6.</w:t>
            </w:r>
            <w:r w:rsidRPr="00FA4530">
              <w:rPr>
                <w:rFonts w:ascii="Times New Roman" w:eastAsia="Calibri" w:hAnsi="Times New Roman"/>
                <w:noProof/>
                <w:sz w:val="24"/>
                <w:szCs w:val="24"/>
                <w:lang w:eastAsia="en-US"/>
              </w:rPr>
              <w:t>1</w:t>
            </w:r>
            <w:r w:rsidRPr="00FA4530">
              <w:rPr>
                <w:rFonts w:ascii="Times New Roman" w:eastAsia="Calibri" w:hAnsi="Times New Roman"/>
                <w:bCs/>
                <w:noProof/>
                <w:sz w:val="24"/>
                <w:szCs w:val="24"/>
                <w:lang w:eastAsia="en-US" w:bidi="uk-UA"/>
              </w:rPr>
              <w:t>, забезпечення його державної реєстрації</w:t>
            </w:r>
          </w:p>
        </w:tc>
        <w:tc>
          <w:tcPr>
            <w:tcW w:w="1619" w:type="dxa"/>
            <w:hideMark/>
          </w:tcPr>
          <w:p w:rsidR="001802BB" w:rsidRPr="00FA4530" w:rsidRDefault="001802BB" w:rsidP="00910F0E">
            <w:pPr>
              <w:spacing w:before="60"/>
              <w:rPr>
                <w:rFonts w:ascii="Times New Roman" w:eastAsia="Calibri" w:hAnsi="Times New Roman"/>
                <w:noProof/>
                <w:sz w:val="24"/>
                <w:szCs w:val="24"/>
                <w:lang w:eastAsia="uk-UA" w:bidi="uk-UA"/>
              </w:rPr>
            </w:pPr>
            <w:r w:rsidRPr="00FA4530">
              <w:rPr>
                <w:rFonts w:ascii="Times New Roman" w:eastAsia="Calibri" w:hAnsi="Times New Roman"/>
                <w:noProof/>
                <w:sz w:val="24"/>
                <w:szCs w:val="24"/>
                <w:lang w:eastAsia="en-US"/>
              </w:rPr>
              <w:t xml:space="preserve">серпень </w:t>
            </w:r>
            <w:r w:rsidRPr="00FA4530">
              <w:rPr>
                <w:rFonts w:ascii="Times New Roman" w:eastAsia="Calibri" w:hAnsi="Times New Roman"/>
                <w:noProof/>
                <w:sz w:val="24"/>
                <w:szCs w:val="24"/>
                <w:lang w:eastAsia="en-US"/>
              </w:rPr>
              <w:br/>
              <w:t>2023 р.</w:t>
            </w:r>
          </w:p>
        </w:tc>
        <w:tc>
          <w:tcPr>
            <w:tcW w:w="1417" w:type="dxa"/>
            <w:hideMark/>
          </w:tcPr>
          <w:p w:rsidR="001802BB" w:rsidRPr="00FA4530" w:rsidRDefault="001802BB" w:rsidP="00910F0E">
            <w:pPr>
              <w:spacing w:before="60"/>
              <w:rPr>
                <w:rFonts w:ascii="Times New Roman" w:eastAsia="Calibri" w:hAnsi="Times New Roman"/>
                <w:noProof/>
                <w:sz w:val="24"/>
                <w:szCs w:val="24"/>
                <w:lang w:eastAsia="uk-UA" w:bidi="uk-UA"/>
              </w:rPr>
            </w:pPr>
            <w:r w:rsidRPr="00FA4530">
              <w:rPr>
                <w:rFonts w:ascii="Times New Roman" w:eastAsia="Calibri" w:hAnsi="Times New Roman"/>
                <w:noProof/>
                <w:sz w:val="24"/>
                <w:szCs w:val="24"/>
                <w:lang w:eastAsia="en-US"/>
              </w:rPr>
              <w:t xml:space="preserve">вересень </w:t>
            </w:r>
            <w:r w:rsidRPr="00FA4530">
              <w:rPr>
                <w:rFonts w:ascii="Times New Roman" w:eastAsia="Calibri" w:hAnsi="Times New Roman"/>
                <w:noProof/>
                <w:sz w:val="24"/>
                <w:szCs w:val="24"/>
                <w:lang w:eastAsia="en-US"/>
              </w:rPr>
              <w:br/>
              <w:t>2023 р.</w:t>
            </w:r>
          </w:p>
        </w:tc>
        <w:tc>
          <w:tcPr>
            <w:tcW w:w="3814" w:type="dxa"/>
            <w:hideMark/>
          </w:tcPr>
          <w:p w:rsidR="001802BB" w:rsidRPr="00FA4530" w:rsidRDefault="001802BB" w:rsidP="004937E5">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en-US"/>
              </w:rPr>
              <w:t>Департамент забезпечення координаційно-моніторингової роботи</w:t>
            </w:r>
          </w:p>
        </w:tc>
        <w:tc>
          <w:tcPr>
            <w:tcW w:w="1647" w:type="dxa"/>
            <w:hideMark/>
          </w:tcPr>
          <w:p w:rsidR="001802BB" w:rsidRPr="00FA4530" w:rsidRDefault="001802BB" w:rsidP="004937E5">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en-US"/>
              </w:rPr>
              <w:t>державний бюджет</w:t>
            </w:r>
          </w:p>
        </w:tc>
        <w:tc>
          <w:tcPr>
            <w:tcW w:w="2651" w:type="dxa"/>
            <w:hideMark/>
          </w:tcPr>
          <w:p w:rsidR="001802BB" w:rsidRPr="00FA4530" w:rsidRDefault="001802BB" w:rsidP="00910F0E">
            <w:pPr>
              <w:spacing w:before="60"/>
              <w:rPr>
                <w:rFonts w:ascii="Times New Roman" w:eastAsia="Calibri" w:hAnsi="Times New Roman"/>
                <w:noProof/>
                <w:sz w:val="24"/>
                <w:szCs w:val="24"/>
                <w:lang w:eastAsia="uk-UA" w:bidi="uk-UA"/>
              </w:rPr>
            </w:pPr>
            <w:r w:rsidRPr="00FA4530">
              <w:rPr>
                <w:rFonts w:ascii="Times New Roman" w:eastAsia="Calibri" w:hAnsi="Times New Roman"/>
                <w:noProof/>
                <w:sz w:val="24"/>
                <w:szCs w:val="24"/>
                <w:lang w:eastAsia="en-US"/>
              </w:rPr>
              <w:t>у межах встановлених бюджетних призначень на відповідний рік</w:t>
            </w:r>
          </w:p>
        </w:tc>
        <w:tc>
          <w:tcPr>
            <w:tcW w:w="4504" w:type="dxa"/>
            <w:gridSpan w:val="2"/>
            <w:hideMark/>
          </w:tcPr>
          <w:p w:rsidR="001802BB" w:rsidRPr="00FA4530" w:rsidRDefault="001802BB" w:rsidP="00910F0E">
            <w:pPr>
              <w:spacing w:before="60"/>
              <w:rPr>
                <w:rFonts w:ascii="Times New Roman" w:eastAsia="Calibri" w:hAnsi="Times New Roman"/>
                <w:noProof/>
                <w:sz w:val="24"/>
                <w:szCs w:val="24"/>
                <w:lang w:eastAsia="uk-UA" w:bidi="uk-UA"/>
              </w:rPr>
            </w:pPr>
            <w:r w:rsidRPr="00FA4530">
              <w:rPr>
                <w:rFonts w:ascii="Times New Roman" w:eastAsia="Calibri" w:hAnsi="Times New Roman"/>
                <w:noProof/>
                <w:sz w:val="24"/>
                <w:szCs w:val="24"/>
                <w:lang w:eastAsia="en-US"/>
              </w:rPr>
              <w:t>положення затверджено</w:t>
            </w:r>
          </w:p>
        </w:tc>
      </w:tr>
      <w:tr w:rsidR="00276FB5" w:rsidRPr="00FA4530" w:rsidTr="007A2278">
        <w:trPr>
          <w:trHeight w:val="230"/>
        </w:trPr>
        <w:tc>
          <w:tcPr>
            <w:tcW w:w="5464" w:type="dxa"/>
            <w:hideMark/>
          </w:tcPr>
          <w:p w:rsidR="001802BB" w:rsidRPr="00FA4530" w:rsidRDefault="001802BB" w:rsidP="00910F0E">
            <w:pPr>
              <w:spacing w:before="60"/>
              <w:rPr>
                <w:rFonts w:ascii="Times New Roman" w:eastAsia="Calibri" w:hAnsi="Times New Roman"/>
                <w:noProof/>
                <w:sz w:val="24"/>
                <w:szCs w:val="24"/>
                <w:lang w:eastAsia="uk-UA" w:bidi="uk-UA"/>
              </w:rPr>
            </w:pPr>
            <w:r w:rsidRPr="00FA4530">
              <w:rPr>
                <w:rFonts w:ascii="Times New Roman" w:eastAsia="Calibri" w:hAnsi="Times New Roman"/>
                <w:noProof/>
                <w:sz w:val="24"/>
                <w:szCs w:val="24"/>
                <w:lang w:eastAsia="en-US" w:bidi="uk-UA"/>
              </w:rPr>
              <w:t xml:space="preserve">2.4.4.6.7. </w:t>
            </w:r>
            <w:r w:rsidRPr="00FA4530">
              <w:rPr>
                <w:rFonts w:ascii="Times New Roman" w:eastAsia="Calibri" w:hAnsi="Times New Roman"/>
                <w:bCs/>
                <w:noProof/>
                <w:sz w:val="24"/>
                <w:szCs w:val="24"/>
                <w:lang w:eastAsia="en-US" w:bidi="uk-UA"/>
              </w:rPr>
              <w:t>Розроблення та подання Кабінетові Міністрів України і Національному банку проекту Методології визначення юридичною особою кінцевого бенефіціарного власника</w:t>
            </w:r>
          </w:p>
        </w:tc>
        <w:tc>
          <w:tcPr>
            <w:tcW w:w="1619" w:type="dxa"/>
            <w:hideMark/>
          </w:tcPr>
          <w:p w:rsidR="001802BB" w:rsidRPr="00FA4530" w:rsidRDefault="001802BB" w:rsidP="00910F0E">
            <w:pPr>
              <w:spacing w:before="60"/>
              <w:rPr>
                <w:rFonts w:ascii="Times New Roman" w:eastAsia="Calibri" w:hAnsi="Times New Roman"/>
                <w:noProof/>
                <w:sz w:val="24"/>
                <w:szCs w:val="24"/>
                <w:lang w:eastAsia="uk-UA" w:bidi="uk-UA"/>
              </w:rPr>
            </w:pPr>
            <w:r w:rsidRPr="00FA4530">
              <w:rPr>
                <w:rFonts w:ascii="Times New Roman" w:eastAsia="Calibri" w:hAnsi="Times New Roman"/>
                <w:noProof/>
                <w:sz w:val="24"/>
                <w:szCs w:val="24"/>
                <w:lang w:eastAsia="en-US"/>
              </w:rPr>
              <w:t>березень</w:t>
            </w:r>
            <w:r w:rsidRPr="00FA4530">
              <w:rPr>
                <w:rFonts w:ascii="Times New Roman" w:eastAsia="Calibri" w:hAnsi="Times New Roman"/>
                <w:noProof/>
                <w:sz w:val="24"/>
                <w:szCs w:val="24"/>
                <w:lang w:eastAsia="en-US"/>
              </w:rPr>
              <w:br/>
              <w:t>2023 р.</w:t>
            </w:r>
          </w:p>
        </w:tc>
        <w:tc>
          <w:tcPr>
            <w:tcW w:w="1417" w:type="dxa"/>
            <w:hideMark/>
          </w:tcPr>
          <w:p w:rsidR="001802BB" w:rsidRPr="00FA4530" w:rsidRDefault="001802BB" w:rsidP="00910F0E">
            <w:pPr>
              <w:spacing w:before="60"/>
              <w:rPr>
                <w:rFonts w:ascii="Times New Roman" w:eastAsia="Calibri" w:hAnsi="Times New Roman"/>
                <w:noProof/>
                <w:sz w:val="24"/>
                <w:szCs w:val="24"/>
                <w:lang w:eastAsia="uk-UA" w:bidi="uk-UA"/>
              </w:rPr>
            </w:pPr>
            <w:r w:rsidRPr="00FA4530">
              <w:rPr>
                <w:rFonts w:ascii="Times New Roman" w:eastAsia="Calibri" w:hAnsi="Times New Roman"/>
                <w:noProof/>
                <w:sz w:val="24"/>
                <w:szCs w:val="24"/>
                <w:lang w:eastAsia="en-US"/>
              </w:rPr>
              <w:t>серпень</w:t>
            </w:r>
            <w:r w:rsidRPr="00FA4530">
              <w:rPr>
                <w:rFonts w:ascii="Times New Roman" w:eastAsia="Calibri" w:hAnsi="Times New Roman"/>
                <w:noProof/>
                <w:sz w:val="24"/>
                <w:szCs w:val="24"/>
                <w:lang w:eastAsia="en-US"/>
              </w:rPr>
              <w:br/>
              <w:t>2023 р.</w:t>
            </w:r>
          </w:p>
        </w:tc>
        <w:tc>
          <w:tcPr>
            <w:tcW w:w="3814" w:type="dxa"/>
            <w:hideMark/>
          </w:tcPr>
          <w:p w:rsidR="001802BB" w:rsidRPr="00FA4530" w:rsidRDefault="001802BB" w:rsidP="004937E5">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en-US"/>
              </w:rPr>
              <w:t>Департамент забезпечення координаційно-моніторингової роботи</w:t>
            </w:r>
          </w:p>
        </w:tc>
        <w:tc>
          <w:tcPr>
            <w:tcW w:w="1647" w:type="dxa"/>
            <w:hideMark/>
          </w:tcPr>
          <w:p w:rsidR="001802BB" w:rsidRPr="00FA4530" w:rsidRDefault="001802BB" w:rsidP="004937E5">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en-US"/>
              </w:rPr>
              <w:t>державний бюджет</w:t>
            </w:r>
          </w:p>
        </w:tc>
        <w:tc>
          <w:tcPr>
            <w:tcW w:w="2651" w:type="dxa"/>
            <w:hideMark/>
          </w:tcPr>
          <w:p w:rsidR="001802BB" w:rsidRPr="00FA4530" w:rsidRDefault="001802BB" w:rsidP="00910F0E">
            <w:pPr>
              <w:spacing w:before="60"/>
              <w:rPr>
                <w:rFonts w:ascii="Times New Roman" w:eastAsia="Calibri" w:hAnsi="Times New Roman"/>
                <w:noProof/>
                <w:sz w:val="24"/>
                <w:szCs w:val="24"/>
                <w:lang w:eastAsia="uk-UA" w:bidi="uk-UA"/>
              </w:rPr>
            </w:pPr>
            <w:r w:rsidRPr="00FA4530">
              <w:rPr>
                <w:rFonts w:ascii="Times New Roman" w:eastAsia="Calibri" w:hAnsi="Times New Roman"/>
                <w:noProof/>
                <w:sz w:val="24"/>
                <w:szCs w:val="24"/>
                <w:lang w:eastAsia="en-US"/>
              </w:rPr>
              <w:t>у межах встановлених бюджетних призначень на відповідний рік</w:t>
            </w:r>
          </w:p>
        </w:tc>
        <w:tc>
          <w:tcPr>
            <w:tcW w:w="4504" w:type="dxa"/>
            <w:gridSpan w:val="2"/>
            <w:hideMark/>
          </w:tcPr>
          <w:p w:rsidR="001802BB" w:rsidRPr="00FA4530" w:rsidRDefault="001802BB" w:rsidP="00910F0E">
            <w:pPr>
              <w:spacing w:before="60"/>
              <w:rPr>
                <w:rFonts w:ascii="Times New Roman" w:eastAsia="Calibri" w:hAnsi="Times New Roman"/>
                <w:noProof/>
                <w:sz w:val="24"/>
                <w:szCs w:val="24"/>
                <w:lang w:eastAsia="uk-UA" w:bidi="uk-UA"/>
              </w:rPr>
            </w:pPr>
            <w:r w:rsidRPr="00FA4530">
              <w:rPr>
                <w:rFonts w:ascii="Times New Roman" w:eastAsia="Calibri" w:hAnsi="Times New Roman"/>
                <w:noProof/>
                <w:sz w:val="24"/>
                <w:szCs w:val="24"/>
                <w:lang w:eastAsia="en-US"/>
              </w:rPr>
              <w:t>Методологія Кабінетом Міністрів України затверджена</w:t>
            </w:r>
            <w:r w:rsidRPr="00FA4530">
              <w:rPr>
                <w:rFonts w:ascii="Times New Roman" w:eastAsia="Calibri" w:hAnsi="Times New Roman"/>
                <w:noProof/>
                <w:sz w:val="24"/>
                <w:szCs w:val="24"/>
                <w:lang w:eastAsia="en-US" w:bidi="uk-UA"/>
              </w:rPr>
              <w:t xml:space="preserve"> </w:t>
            </w:r>
          </w:p>
        </w:tc>
      </w:tr>
      <w:tr w:rsidR="00276FB5" w:rsidRPr="00FA4530" w:rsidTr="007A2278">
        <w:trPr>
          <w:trHeight w:val="230"/>
        </w:trPr>
        <w:tc>
          <w:tcPr>
            <w:tcW w:w="21116" w:type="dxa"/>
            <w:gridSpan w:val="8"/>
            <w:hideMark/>
          </w:tcPr>
          <w:p w:rsidR="00136D4D" w:rsidRPr="00FA4530" w:rsidRDefault="00136D4D" w:rsidP="004937E5">
            <w:pPr>
              <w:spacing w:before="60"/>
              <w:rPr>
                <w:rFonts w:ascii="Times New Roman" w:eastAsia="Calibri" w:hAnsi="Times New Roman"/>
                <w:sz w:val="24"/>
                <w:szCs w:val="24"/>
                <w:lang w:eastAsia="en-US"/>
              </w:rPr>
            </w:pPr>
            <w:r w:rsidRPr="00FA4530">
              <w:rPr>
                <w:rFonts w:ascii="Times New Roman" w:eastAsia="Calibri" w:hAnsi="Times New Roman"/>
                <w:sz w:val="24"/>
                <w:szCs w:val="24"/>
                <w:lang w:eastAsia="en-US"/>
              </w:rPr>
              <w:t>Проблема 2.5.5. Процедура справляння земельного податку та передачі в оренду державних та комунальних земель супроводжується корупційними ризиками, обумовленими можливістю надання їх у користування за вартістю, що є нижчою за ринкову</w:t>
            </w:r>
          </w:p>
        </w:tc>
      </w:tr>
      <w:tr w:rsidR="00276FB5" w:rsidRPr="00FA4530" w:rsidTr="007A2278">
        <w:trPr>
          <w:trHeight w:val="230"/>
        </w:trPr>
        <w:tc>
          <w:tcPr>
            <w:tcW w:w="21116" w:type="dxa"/>
            <w:gridSpan w:val="8"/>
            <w:hideMark/>
          </w:tcPr>
          <w:p w:rsidR="00136D4D" w:rsidRPr="00FA4530" w:rsidRDefault="00136D4D" w:rsidP="00910F0E">
            <w:pPr>
              <w:spacing w:before="60"/>
              <w:jc w:val="both"/>
              <w:rPr>
                <w:rFonts w:ascii="Times New Roman" w:eastAsia="Calibri" w:hAnsi="Times New Roman"/>
                <w:noProof/>
                <w:sz w:val="24"/>
                <w:szCs w:val="24"/>
                <w:lang w:eastAsia="uk-UA" w:bidi="uk-UA"/>
              </w:rPr>
            </w:pPr>
            <w:r w:rsidRPr="00FA4530">
              <w:rPr>
                <w:rFonts w:ascii="Times New Roman" w:eastAsia="Calibri" w:hAnsi="Times New Roman"/>
                <w:noProof/>
                <w:sz w:val="24"/>
                <w:szCs w:val="24"/>
                <w:lang w:eastAsia="en-US"/>
              </w:rPr>
              <w:lastRenderedPageBreak/>
              <w:t>Очікуваний стратегічний результат 2.5.5.2. Внесено зміни до Податкового кодексу України та Закону України “Про оцінку земель” щодо встановлення ставок орендної плати за земельні ділянки державної та комунальної форми власності на основі їх ринкової вартості</w:t>
            </w:r>
          </w:p>
        </w:tc>
      </w:tr>
      <w:tr w:rsidR="00276FB5" w:rsidRPr="00FA4530" w:rsidTr="007A2278">
        <w:trPr>
          <w:trHeight w:val="230"/>
        </w:trPr>
        <w:tc>
          <w:tcPr>
            <w:tcW w:w="5464" w:type="dxa"/>
            <w:hideMark/>
          </w:tcPr>
          <w:p w:rsidR="001802BB" w:rsidRPr="00FA4530" w:rsidRDefault="001802BB" w:rsidP="00910F0E">
            <w:pPr>
              <w:spacing w:before="60"/>
              <w:rPr>
                <w:rFonts w:ascii="Times New Roman" w:eastAsia="Calibri" w:hAnsi="Times New Roman"/>
                <w:bCs/>
                <w:noProof/>
                <w:sz w:val="24"/>
                <w:szCs w:val="24"/>
                <w:lang w:eastAsia="en-US" w:bidi="uk-UA"/>
              </w:rPr>
            </w:pPr>
            <w:r w:rsidRPr="00FA4530">
              <w:rPr>
                <w:rFonts w:ascii="Times New Roman" w:eastAsia="Calibri" w:hAnsi="Times New Roman"/>
                <w:bCs/>
                <w:noProof/>
                <w:sz w:val="24"/>
                <w:szCs w:val="24"/>
                <w:lang w:eastAsia="en-US"/>
              </w:rPr>
              <w:t>2.5.5.2.</w:t>
            </w:r>
            <w:r w:rsidRPr="00FA4530">
              <w:rPr>
                <w:rFonts w:ascii="Times New Roman" w:eastAsia="Calibri" w:hAnsi="Times New Roman"/>
                <w:bCs/>
                <w:noProof/>
                <w:sz w:val="24"/>
                <w:szCs w:val="24"/>
                <w:lang w:eastAsia="en-US" w:bidi="uk-UA"/>
              </w:rPr>
              <w:t>1. Розроблення та подання Кабінетові Міністрів України проекту закону щодо внесення змін до Податкового кодексу України, яким передбачено:</w:t>
            </w:r>
          </w:p>
          <w:p w:rsidR="001802BB" w:rsidRPr="00FA4530" w:rsidRDefault="001802BB" w:rsidP="00910F0E">
            <w:pPr>
              <w:spacing w:before="60"/>
              <w:rPr>
                <w:rFonts w:ascii="Times New Roman" w:eastAsia="Calibri" w:hAnsi="Times New Roman"/>
                <w:bCs/>
                <w:noProof/>
                <w:sz w:val="24"/>
                <w:szCs w:val="24"/>
                <w:lang w:eastAsia="en-US" w:bidi="uk-UA"/>
              </w:rPr>
            </w:pPr>
            <w:r w:rsidRPr="00FA4530">
              <w:rPr>
                <w:rFonts w:ascii="Times New Roman" w:eastAsia="Calibri" w:hAnsi="Times New Roman"/>
                <w:bCs/>
                <w:noProof/>
                <w:sz w:val="24"/>
                <w:szCs w:val="24"/>
                <w:lang w:eastAsia="en-US" w:bidi="uk-UA"/>
              </w:rPr>
              <w:t>1) перехід до визначення розміру земельного податку та орендної плати за земельні ділянки державної та комунальної власності на базі показників масової оцінки земель;</w:t>
            </w:r>
          </w:p>
          <w:p w:rsidR="001802BB" w:rsidRPr="00FA4530" w:rsidRDefault="001802BB" w:rsidP="00910F0E">
            <w:pPr>
              <w:spacing w:before="60"/>
              <w:rPr>
                <w:rFonts w:ascii="Times New Roman" w:eastAsia="Calibri" w:hAnsi="Times New Roman"/>
                <w:noProof/>
                <w:sz w:val="24"/>
                <w:szCs w:val="24"/>
                <w:lang w:eastAsia="uk-UA" w:bidi="uk-UA"/>
              </w:rPr>
            </w:pPr>
            <w:r w:rsidRPr="00FA4530">
              <w:rPr>
                <w:rFonts w:ascii="Times New Roman" w:eastAsia="Calibri" w:hAnsi="Times New Roman"/>
                <w:bCs/>
                <w:noProof/>
                <w:sz w:val="24"/>
                <w:szCs w:val="24"/>
                <w:lang w:eastAsia="en-US" w:bidi="uk-UA"/>
              </w:rPr>
              <w:t>2) порядок визначення ставок земельного податку та орендної плати за земельні ділянки державної та комунальної власності у разі застосування показників масової оцінки земель</w:t>
            </w:r>
          </w:p>
        </w:tc>
        <w:tc>
          <w:tcPr>
            <w:tcW w:w="1619" w:type="dxa"/>
            <w:hideMark/>
          </w:tcPr>
          <w:p w:rsidR="001802BB" w:rsidRPr="00FA4530" w:rsidRDefault="001802BB" w:rsidP="00910F0E">
            <w:pPr>
              <w:spacing w:before="60"/>
              <w:rPr>
                <w:rFonts w:ascii="Times New Roman" w:eastAsia="Calibri" w:hAnsi="Times New Roman"/>
                <w:noProof/>
                <w:sz w:val="24"/>
                <w:szCs w:val="24"/>
                <w:lang w:eastAsia="uk-UA" w:bidi="uk-UA"/>
              </w:rPr>
            </w:pPr>
            <w:r w:rsidRPr="00FA4530">
              <w:rPr>
                <w:rFonts w:ascii="Times New Roman" w:eastAsia="Calibri" w:hAnsi="Times New Roman"/>
                <w:noProof/>
                <w:sz w:val="24"/>
                <w:szCs w:val="24"/>
                <w:lang w:eastAsia="en-US" w:bidi="uk-UA"/>
              </w:rPr>
              <w:t xml:space="preserve">один місяць з дня набрання чинності законом, зазначеним </w:t>
            </w:r>
            <w:r w:rsidRPr="00FA4530">
              <w:rPr>
                <w:rFonts w:ascii="Times New Roman" w:eastAsia="Calibri" w:hAnsi="Times New Roman"/>
                <w:noProof/>
                <w:sz w:val="24"/>
                <w:szCs w:val="24"/>
                <w:lang w:eastAsia="uk-UA" w:bidi="uk-UA"/>
              </w:rPr>
              <w:t>у підпункті</w:t>
            </w:r>
            <w:r w:rsidRPr="00FA4530">
              <w:rPr>
                <w:rFonts w:ascii="Times New Roman" w:eastAsia="Calibri" w:hAnsi="Times New Roman"/>
                <w:noProof/>
                <w:sz w:val="24"/>
                <w:szCs w:val="24"/>
                <w:lang w:eastAsia="en-US" w:bidi="uk-UA"/>
              </w:rPr>
              <w:t xml:space="preserve"> 2.5.5.1.1, але не раніше</w:t>
            </w:r>
            <w:r w:rsidRPr="00FA4530">
              <w:rPr>
                <w:rFonts w:ascii="Times New Roman" w:eastAsia="Calibri" w:hAnsi="Times New Roman"/>
                <w:noProof/>
                <w:sz w:val="24"/>
                <w:szCs w:val="24"/>
                <w:lang w:eastAsia="en-US"/>
              </w:rPr>
              <w:t xml:space="preserve"> </w:t>
            </w:r>
            <w:r w:rsidRPr="00FA4530">
              <w:rPr>
                <w:rFonts w:ascii="Times New Roman" w:eastAsia="Calibri" w:hAnsi="Times New Roman"/>
                <w:noProof/>
                <w:sz w:val="24"/>
                <w:szCs w:val="24"/>
                <w:lang w:eastAsia="en-US" w:bidi="uk-UA"/>
              </w:rPr>
              <w:t xml:space="preserve">забезпечення введення в експлуатацію геоінформа-ційної системи масової оцінки земель у складі Державного земельного кадастру </w:t>
            </w:r>
          </w:p>
        </w:tc>
        <w:tc>
          <w:tcPr>
            <w:tcW w:w="1417" w:type="dxa"/>
            <w:hideMark/>
          </w:tcPr>
          <w:p w:rsidR="001802BB" w:rsidRPr="00FA4530" w:rsidRDefault="001802BB" w:rsidP="00910F0E">
            <w:pPr>
              <w:spacing w:before="60"/>
              <w:rPr>
                <w:rFonts w:ascii="Times New Roman" w:eastAsia="Calibri" w:hAnsi="Times New Roman"/>
                <w:noProof/>
                <w:sz w:val="24"/>
                <w:szCs w:val="24"/>
                <w:lang w:eastAsia="uk-UA" w:bidi="uk-UA"/>
              </w:rPr>
            </w:pPr>
            <w:r w:rsidRPr="00FA4530">
              <w:rPr>
                <w:rFonts w:ascii="Times New Roman" w:eastAsia="Calibri" w:hAnsi="Times New Roman"/>
                <w:noProof/>
                <w:sz w:val="24"/>
                <w:szCs w:val="24"/>
                <w:lang w:eastAsia="en-US" w:bidi="uk-UA"/>
              </w:rPr>
              <w:t xml:space="preserve">дев’ять місяців з дня набрання чинності законом, зазначеним </w:t>
            </w:r>
            <w:r w:rsidRPr="00FA4530">
              <w:rPr>
                <w:rFonts w:ascii="Times New Roman" w:eastAsia="Calibri" w:hAnsi="Times New Roman"/>
                <w:noProof/>
                <w:sz w:val="24"/>
                <w:szCs w:val="24"/>
                <w:lang w:eastAsia="uk-UA" w:bidi="uk-UA"/>
              </w:rPr>
              <w:t>у підпункті</w:t>
            </w:r>
            <w:r w:rsidRPr="00FA4530">
              <w:rPr>
                <w:rFonts w:ascii="Times New Roman" w:eastAsia="Calibri" w:hAnsi="Times New Roman"/>
                <w:noProof/>
                <w:sz w:val="24"/>
                <w:szCs w:val="24"/>
                <w:lang w:eastAsia="en-US" w:bidi="uk-UA"/>
              </w:rPr>
              <w:t xml:space="preserve"> 2.5.5.1.1, але не раніше</w:t>
            </w:r>
            <w:r w:rsidRPr="00FA4530">
              <w:rPr>
                <w:rFonts w:ascii="Times New Roman" w:eastAsia="Calibri" w:hAnsi="Times New Roman"/>
                <w:noProof/>
                <w:sz w:val="24"/>
                <w:szCs w:val="24"/>
                <w:lang w:eastAsia="en-US"/>
              </w:rPr>
              <w:t xml:space="preserve"> </w:t>
            </w:r>
            <w:r w:rsidRPr="00FA4530">
              <w:rPr>
                <w:rFonts w:ascii="Times New Roman" w:eastAsia="Calibri" w:hAnsi="Times New Roman"/>
                <w:noProof/>
                <w:sz w:val="24"/>
                <w:szCs w:val="24"/>
                <w:lang w:eastAsia="en-US" w:bidi="uk-UA"/>
              </w:rPr>
              <w:t xml:space="preserve">забезпечення введення в експлуатацію геоінформа-ційної системи масової оцінки земель у складі Державного земельного кадастру </w:t>
            </w:r>
          </w:p>
        </w:tc>
        <w:tc>
          <w:tcPr>
            <w:tcW w:w="3814" w:type="dxa"/>
          </w:tcPr>
          <w:p w:rsidR="001802BB" w:rsidRPr="00FA4530" w:rsidRDefault="001802BB" w:rsidP="00910F0E">
            <w:pPr>
              <w:rPr>
                <w:rFonts w:ascii="Times New Roman" w:hAnsi="Times New Roman"/>
                <w:sz w:val="24"/>
                <w:szCs w:val="24"/>
              </w:rPr>
            </w:pPr>
            <w:r w:rsidRPr="00FA4530">
              <w:rPr>
                <w:rFonts w:ascii="Times New Roman" w:eastAsia="Calibri" w:hAnsi="Times New Roman"/>
                <w:noProof/>
                <w:sz w:val="24"/>
                <w:szCs w:val="24"/>
                <w:lang w:eastAsia="uk-UA" w:bidi="uk-UA"/>
              </w:rPr>
              <w:t>Департамент податкової політики</w:t>
            </w:r>
          </w:p>
        </w:tc>
        <w:tc>
          <w:tcPr>
            <w:tcW w:w="1647" w:type="dxa"/>
            <w:hideMark/>
          </w:tcPr>
          <w:p w:rsidR="001802BB" w:rsidRPr="00FA4530" w:rsidRDefault="001802BB" w:rsidP="00910F0E">
            <w:pPr>
              <w:spacing w:before="60"/>
              <w:rPr>
                <w:rFonts w:ascii="Times New Roman" w:eastAsia="Calibri" w:hAnsi="Times New Roman"/>
                <w:noProof/>
                <w:sz w:val="24"/>
                <w:szCs w:val="24"/>
                <w:lang w:eastAsia="uk-UA" w:bidi="uk-UA"/>
              </w:rPr>
            </w:pPr>
            <w:r w:rsidRPr="00FA4530">
              <w:rPr>
                <w:rFonts w:ascii="Times New Roman" w:eastAsia="Calibri" w:hAnsi="Times New Roman"/>
                <w:noProof/>
                <w:sz w:val="24"/>
                <w:szCs w:val="24"/>
                <w:lang w:eastAsia="en-US" w:bidi="uk-UA"/>
              </w:rPr>
              <w:t>державний бюджет</w:t>
            </w:r>
          </w:p>
        </w:tc>
        <w:tc>
          <w:tcPr>
            <w:tcW w:w="2651" w:type="dxa"/>
            <w:hideMark/>
          </w:tcPr>
          <w:p w:rsidR="001802BB" w:rsidRPr="00FA4530" w:rsidRDefault="001802BB" w:rsidP="00910F0E">
            <w:pPr>
              <w:spacing w:before="60"/>
              <w:rPr>
                <w:rFonts w:ascii="Times New Roman" w:eastAsia="Calibri" w:hAnsi="Times New Roman"/>
                <w:noProof/>
                <w:sz w:val="24"/>
                <w:szCs w:val="24"/>
                <w:lang w:eastAsia="uk-UA" w:bidi="uk-UA"/>
              </w:rPr>
            </w:pPr>
            <w:r w:rsidRPr="00FA4530">
              <w:rPr>
                <w:rFonts w:ascii="Times New Roman" w:eastAsia="Calibri" w:hAnsi="Times New Roman"/>
                <w:noProof/>
                <w:sz w:val="24"/>
                <w:szCs w:val="24"/>
                <w:lang w:eastAsia="en-US" w:bidi="uk-UA"/>
              </w:rPr>
              <w:t>у межах встановлених бюджетних призначень на відповідний рік</w:t>
            </w:r>
          </w:p>
        </w:tc>
        <w:tc>
          <w:tcPr>
            <w:tcW w:w="4504" w:type="dxa"/>
            <w:gridSpan w:val="2"/>
            <w:hideMark/>
          </w:tcPr>
          <w:p w:rsidR="001802BB" w:rsidRPr="00FA4530" w:rsidRDefault="001802BB" w:rsidP="00910F0E">
            <w:pPr>
              <w:spacing w:before="60"/>
              <w:rPr>
                <w:rFonts w:ascii="Times New Roman" w:eastAsia="Calibri" w:hAnsi="Times New Roman"/>
                <w:noProof/>
                <w:sz w:val="24"/>
                <w:szCs w:val="24"/>
                <w:lang w:eastAsia="uk-UA" w:bidi="uk-UA"/>
              </w:rPr>
            </w:pPr>
            <w:r w:rsidRPr="00FA4530">
              <w:rPr>
                <w:rFonts w:ascii="Times New Roman" w:eastAsia="Calibri" w:hAnsi="Times New Roman"/>
                <w:noProof/>
                <w:sz w:val="24"/>
                <w:szCs w:val="24"/>
                <w:lang w:eastAsia="en-US" w:bidi="uk-UA"/>
              </w:rPr>
              <w:t>проект закону подано до Верховної Ради України</w:t>
            </w:r>
          </w:p>
        </w:tc>
      </w:tr>
      <w:tr w:rsidR="00125CE7" w:rsidRPr="00FA4530" w:rsidTr="007A2278">
        <w:trPr>
          <w:trHeight w:val="230"/>
        </w:trPr>
        <w:tc>
          <w:tcPr>
            <w:tcW w:w="21116" w:type="dxa"/>
            <w:gridSpan w:val="8"/>
          </w:tcPr>
          <w:p w:rsidR="00125CE7" w:rsidRPr="00FA4530" w:rsidRDefault="00125CE7" w:rsidP="00910F0E">
            <w:pPr>
              <w:spacing w:before="60"/>
              <w:jc w:val="center"/>
              <w:rPr>
                <w:rFonts w:ascii="Times New Roman" w:eastAsia="Calibri" w:hAnsi="Times New Roman"/>
                <w:noProof/>
                <w:sz w:val="24"/>
                <w:szCs w:val="24"/>
                <w:lang w:eastAsia="en-US" w:bidi="uk-UA"/>
              </w:rPr>
            </w:pPr>
            <w:r w:rsidRPr="00FA4530">
              <w:rPr>
                <w:rFonts w:ascii="Times New Roman" w:eastAsia="Calibri" w:hAnsi="Times New Roman"/>
                <w:sz w:val="24"/>
                <w:szCs w:val="24"/>
                <w:lang w:eastAsia="en-US"/>
              </w:rPr>
              <w:t xml:space="preserve">3. </w:t>
            </w:r>
            <w:r w:rsidRPr="00FA4530">
              <w:rPr>
                <w:rFonts w:ascii="Times New Roman" w:eastAsia="Calibri" w:hAnsi="Times New Roman"/>
                <w:sz w:val="24"/>
                <w:szCs w:val="24"/>
                <w:lang w:eastAsia="uk-UA" w:bidi="uk-UA"/>
              </w:rPr>
              <w:t>ЗАБЕЗПЕЧЕННЯ НЕВІДВОРОТНОСТІ ВІДПОВІДАЛЬНОСТІ ЗА КОРУПЦІЮ</w:t>
            </w:r>
          </w:p>
        </w:tc>
      </w:tr>
      <w:tr w:rsidR="00136A9F" w:rsidRPr="00FA4530" w:rsidTr="007A2278">
        <w:trPr>
          <w:trHeight w:val="230"/>
        </w:trPr>
        <w:tc>
          <w:tcPr>
            <w:tcW w:w="21116" w:type="dxa"/>
            <w:gridSpan w:val="8"/>
          </w:tcPr>
          <w:p w:rsidR="00136A9F" w:rsidRPr="00FA4530" w:rsidRDefault="00136A9F" w:rsidP="00910F0E">
            <w:pPr>
              <w:spacing w:before="60"/>
              <w:jc w:val="center"/>
              <w:rPr>
                <w:rFonts w:ascii="Times New Roman" w:eastAsia="Calibri" w:hAnsi="Times New Roman"/>
                <w:noProof/>
                <w:sz w:val="24"/>
                <w:szCs w:val="24"/>
                <w:lang w:eastAsia="en-US" w:bidi="uk-UA"/>
              </w:rPr>
            </w:pPr>
            <w:r w:rsidRPr="00FA4530">
              <w:rPr>
                <w:rFonts w:ascii="Times New Roman" w:eastAsia="Calibri" w:hAnsi="Times New Roman"/>
                <w:sz w:val="24"/>
                <w:szCs w:val="24"/>
                <w:lang w:eastAsia="en-US"/>
              </w:rPr>
              <w:t>3.3. Кримінальна відповідальність</w:t>
            </w:r>
          </w:p>
        </w:tc>
      </w:tr>
      <w:tr w:rsidR="00136A9F" w:rsidRPr="00FA4530" w:rsidTr="007A2278">
        <w:trPr>
          <w:trHeight w:val="230"/>
        </w:trPr>
        <w:tc>
          <w:tcPr>
            <w:tcW w:w="21116" w:type="dxa"/>
            <w:gridSpan w:val="8"/>
          </w:tcPr>
          <w:p w:rsidR="00136A9F" w:rsidRPr="00FA4530" w:rsidRDefault="00136A9F" w:rsidP="00910F0E">
            <w:pPr>
              <w:spacing w:before="60"/>
              <w:rPr>
                <w:rFonts w:ascii="Times New Roman" w:eastAsia="Calibri" w:hAnsi="Times New Roman"/>
                <w:noProof/>
                <w:sz w:val="24"/>
                <w:szCs w:val="24"/>
                <w:lang w:eastAsia="en-US" w:bidi="uk-UA"/>
              </w:rPr>
            </w:pPr>
            <w:r w:rsidRPr="00FA4530">
              <w:rPr>
                <w:rFonts w:ascii="Times New Roman" w:eastAsia="Calibri" w:hAnsi="Times New Roman"/>
                <w:sz w:val="24"/>
                <w:szCs w:val="24"/>
                <w:lang w:eastAsia="en-US"/>
              </w:rPr>
              <w:t>Проблема 3.3.3. Законодавство, яке регулює діяльність АРМА, містить значну кількість прогалин та корупційних ризиків. Низька результативність процесів передачі в управління АРМА активів для збереження їх економічної вартості, а також процесів запобігання та протидії легалізації коштів, одержаних злочинним шляхом</w:t>
            </w:r>
          </w:p>
        </w:tc>
      </w:tr>
      <w:tr w:rsidR="00136A9F" w:rsidRPr="00FA4530" w:rsidTr="007A2278">
        <w:trPr>
          <w:trHeight w:val="626"/>
        </w:trPr>
        <w:tc>
          <w:tcPr>
            <w:tcW w:w="21116" w:type="dxa"/>
            <w:gridSpan w:val="8"/>
          </w:tcPr>
          <w:p w:rsidR="00136A9F" w:rsidRPr="00FA4530" w:rsidRDefault="00136A9F" w:rsidP="00910F0E">
            <w:pPr>
              <w:spacing w:before="60"/>
              <w:rPr>
                <w:rFonts w:ascii="Times New Roman" w:eastAsia="Calibri" w:hAnsi="Times New Roman"/>
                <w:noProof/>
                <w:sz w:val="24"/>
                <w:szCs w:val="24"/>
                <w:lang w:eastAsia="en-US" w:bidi="uk-UA"/>
              </w:rPr>
            </w:pPr>
            <w:r w:rsidRPr="00FA4530">
              <w:rPr>
                <w:rFonts w:ascii="Times New Roman" w:eastAsia="Calibri" w:hAnsi="Times New Roman"/>
                <w:sz w:val="24"/>
                <w:szCs w:val="24"/>
                <w:lang w:eastAsia="uk-UA" w:bidi="uk-UA"/>
              </w:rPr>
              <w:t>Очікуваний стратегічний результат 3.3.3.11. Заходи із запобігання легалізації коштів, одержаних корупційним шляхом, визначаються на підставі результатів оцінки ризиків, належно здійснюються; рекомендації FATF послідовно втілюються</w:t>
            </w:r>
          </w:p>
        </w:tc>
      </w:tr>
      <w:tr w:rsidR="00136A9F" w:rsidRPr="00FA4530" w:rsidTr="007A2278">
        <w:trPr>
          <w:trHeight w:val="230"/>
        </w:trPr>
        <w:tc>
          <w:tcPr>
            <w:tcW w:w="5464" w:type="dxa"/>
          </w:tcPr>
          <w:p w:rsidR="00136A9F" w:rsidRPr="00FA4530" w:rsidRDefault="00136A9F" w:rsidP="00910F0E">
            <w:pPr>
              <w:spacing w:before="60"/>
              <w:rPr>
                <w:rFonts w:ascii="Times New Roman" w:eastAsia="Calibri" w:hAnsi="Times New Roman"/>
                <w:sz w:val="24"/>
                <w:szCs w:val="24"/>
                <w:lang w:eastAsia="uk-UA" w:bidi="uk-UA"/>
              </w:rPr>
            </w:pPr>
            <w:r w:rsidRPr="00FA4530">
              <w:rPr>
                <w:rFonts w:ascii="Times New Roman" w:eastAsia="Calibri" w:hAnsi="Times New Roman"/>
                <w:bCs/>
                <w:sz w:val="24"/>
                <w:szCs w:val="24"/>
                <w:lang w:eastAsia="en-US" w:bidi="uk-UA"/>
              </w:rPr>
              <w:t>3.3.3.11.1. Подання Кабінетові Міністрів України проекту закону щодо створення Єдиного реєстру рахунків фізичних і юридичних осіб та індивідуальних банківських сейфів відповідно до Директиви (ЄС) 2015/849 про запобігання використанню фінансової системи для цілей відмивання грошей або фінансування тероризму та про внесення змін до Директив 2009/138/ЄС і 2013/36/ЄС (із наступними змінами) та його супроводження</w:t>
            </w:r>
          </w:p>
        </w:tc>
        <w:tc>
          <w:tcPr>
            <w:tcW w:w="1619" w:type="dxa"/>
          </w:tcPr>
          <w:p w:rsidR="00136A9F" w:rsidRPr="00FA4530" w:rsidRDefault="00136A9F" w:rsidP="00910F0E">
            <w:pPr>
              <w:spacing w:before="60"/>
              <w:rPr>
                <w:rFonts w:ascii="Times New Roman" w:eastAsia="Calibri" w:hAnsi="Times New Roman"/>
                <w:sz w:val="24"/>
                <w:szCs w:val="24"/>
                <w:lang w:eastAsia="uk-UA" w:bidi="uk-UA"/>
              </w:rPr>
            </w:pPr>
            <w:r w:rsidRPr="00FA4530">
              <w:rPr>
                <w:rFonts w:ascii="Times New Roman" w:eastAsia="Calibri" w:hAnsi="Times New Roman"/>
                <w:sz w:val="24"/>
                <w:szCs w:val="24"/>
                <w:lang w:eastAsia="uk-UA" w:bidi="uk-UA"/>
              </w:rPr>
              <w:t>березень</w:t>
            </w:r>
            <w:r w:rsidRPr="00FA4530">
              <w:rPr>
                <w:rFonts w:ascii="Times New Roman" w:eastAsia="Calibri" w:hAnsi="Times New Roman"/>
                <w:sz w:val="24"/>
                <w:szCs w:val="24"/>
                <w:lang w:eastAsia="uk-UA" w:bidi="uk-UA"/>
              </w:rPr>
              <w:br/>
              <w:t>2023 р.</w:t>
            </w:r>
          </w:p>
        </w:tc>
        <w:tc>
          <w:tcPr>
            <w:tcW w:w="1417" w:type="dxa"/>
          </w:tcPr>
          <w:p w:rsidR="00136A9F" w:rsidRPr="00FA4530" w:rsidRDefault="00136A9F" w:rsidP="00910F0E">
            <w:pPr>
              <w:spacing w:before="60"/>
              <w:rPr>
                <w:rFonts w:ascii="Times New Roman" w:eastAsia="Calibri" w:hAnsi="Times New Roman"/>
                <w:sz w:val="24"/>
                <w:szCs w:val="24"/>
                <w:lang w:eastAsia="uk-UA" w:bidi="uk-UA"/>
              </w:rPr>
            </w:pPr>
            <w:r w:rsidRPr="00FA4530">
              <w:rPr>
                <w:rFonts w:ascii="Times New Roman" w:eastAsia="Calibri" w:hAnsi="Times New Roman"/>
                <w:bCs/>
                <w:sz w:val="24"/>
                <w:szCs w:val="24"/>
                <w:lang w:eastAsia="en-US" w:bidi="uk-UA"/>
              </w:rPr>
              <w:t>квітень</w:t>
            </w:r>
            <w:r w:rsidRPr="00FA4530">
              <w:rPr>
                <w:rFonts w:ascii="Times New Roman" w:eastAsia="Calibri" w:hAnsi="Times New Roman"/>
                <w:bCs/>
                <w:sz w:val="24"/>
                <w:szCs w:val="24"/>
                <w:lang w:eastAsia="en-US" w:bidi="uk-UA"/>
              </w:rPr>
              <w:br/>
              <w:t>2023 р.</w:t>
            </w:r>
          </w:p>
        </w:tc>
        <w:tc>
          <w:tcPr>
            <w:tcW w:w="3814" w:type="dxa"/>
          </w:tcPr>
          <w:p w:rsidR="00136A9F" w:rsidRPr="00FA4530" w:rsidRDefault="00136A9F" w:rsidP="00910F0E">
            <w:pPr>
              <w:spacing w:before="60"/>
              <w:rPr>
                <w:rFonts w:ascii="Times New Roman" w:eastAsia="Calibri" w:hAnsi="Times New Roman"/>
                <w:sz w:val="24"/>
                <w:szCs w:val="24"/>
                <w:lang w:eastAsia="uk-UA" w:bidi="uk-UA"/>
              </w:rPr>
            </w:pPr>
            <w:r w:rsidRPr="00FA4530">
              <w:rPr>
                <w:rFonts w:ascii="Times New Roman" w:eastAsia="Calibri" w:hAnsi="Times New Roman"/>
                <w:bCs/>
                <w:sz w:val="24"/>
                <w:szCs w:val="24"/>
                <w:lang w:eastAsia="en-US" w:bidi="uk-UA"/>
              </w:rPr>
              <w:t>Мінфін</w:t>
            </w:r>
          </w:p>
        </w:tc>
        <w:tc>
          <w:tcPr>
            <w:tcW w:w="1647" w:type="dxa"/>
          </w:tcPr>
          <w:p w:rsidR="00136A9F" w:rsidRPr="00FA4530" w:rsidRDefault="00136A9F" w:rsidP="00910F0E">
            <w:pPr>
              <w:spacing w:before="60"/>
              <w:rPr>
                <w:rFonts w:ascii="Times New Roman" w:eastAsia="Calibri" w:hAnsi="Times New Roman"/>
                <w:sz w:val="24"/>
                <w:szCs w:val="24"/>
                <w:lang w:eastAsia="uk-UA" w:bidi="uk-UA"/>
              </w:rPr>
            </w:pPr>
            <w:r w:rsidRPr="00FA4530">
              <w:rPr>
                <w:rFonts w:ascii="Times New Roman" w:eastAsia="Calibri" w:hAnsi="Times New Roman"/>
                <w:bCs/>
                <w:sz w:val="24"/>
                <w:szCs w:val="24"/>
                <w:lang w:eastAsia="en-US" w:bidi="uk-UA"/>
              </w:rPr>
              <w:t>державний бюджет</w:t>
            </w:r>
          </w:p>
        </w:tc>
        <w:tc>
          <w:tcPr>
            <w:tcW w:w="2651" w:type="dxa"/>
          </w:tcPr>
          <w:p w:rsidR="00136A9F" w:rsidRPr="00FA4530" w:rsidRDefault="00136A9F" w:rsidP="00910F0E">
            <w:pPr>
              <w:spacing w:before="60"/>
              <w:rPr>
                <w:rFonts w:ascii="Times New Roman" w:eastAsia="Calibri" w:hAnsi="Times New Roman"/>
                <w:sz w:val="24"/>
                <w:szCs w:val="24"/>
                <w:lang w:eastAsia="uk-UA" w:bidi="uk-UA"/>
              </w:rPr>
            </w:pPr>
            <w:r w:rsidRPr="00FA4530">
              <w:rPr>
                <w:rFonts w:ascii="Times New Roman" w:eastAsia="Calibri" w:hAnsi="Times New Roman"/>
                <w:bCs/>
                <w:sz w:val="24"/>
                <w:szCs w:val="24"/>
                <w:lang w:eastAsia="en-US" w:bidi="uk-UA"/>
              </w:rPr>
              <w:t>у межах встановлених бюджетних призначень на відповідний рік</w:t>
            </w:r>
          </w:p>
        </w:tc>
        <w:tc>
          <w:tcPr>
            <w:tcW w:w="4504" w:type="dxa"/>
            <w:gridSpan w:val="2"/>
          </w:tcPr>
          <w:p w:rsidR="00136A9F" w:rsidRPr="00FA4530" w:rsidRDefault="00136A9F" w:rsidP="00910F0E">
            <w:pPr>
              <w:spacing w:before="60"/>
              <w:rPr>
                <w:rFonts w:ascii="Times New Roman" w:eastAsia="Calibri" w:hAnsi="Times New Roman"/>
                <w:sz w:val="24"/>
                <w:szCs w:val="24"/>
                <w:lang w:eastAsia="uk-UA" w:bidi="uk-UA"/>
              </w:rPr>
            </w:pPr>
            <w:r w:rsidRPr="00FA4530">
              <w:rPr>
                <w:rFonts w:ascii="Times New Roman" w:eastAsia="Calibri" w:hAnsi="Times New Roman"/>
                <w:sz w:val="24"/>
                <w:szCs w:val="24"/>
                <w:lang w:eastAsia="en-US"/>
              </w:rPr>
              <w:t>проект закону подано до Верховної Ради України</w:t>
            </w:r>
          </w:p>
        </w:tc>
      </w:tr>
      <w:tr w:rsidR="00136A9F" w:rsidRPr="00FA4530" w:rsidTr="007A2278">
        <w:trPr>
          <w:trHeight w:val="230"/>
        </w:trPr>
        <w:tc>
          <w:tcPr>
            <w:tcW w:w="5464" w:type="dxa"/>
          </w:tcPr>
          <w:p w:rsidR="00136A9F" w:rsidRPr="00FA4530" w:rsidRDefault="00136A9F" w:rsidP="00910F0E">
            <w:pPr>
              <w:spacing w:before="60"/>
              <w:rPr>
                <w:rFonts w:ascii="Times New Roman" w:eastAsia="Calibri" w:hAnsi="Times New Roman"/>
                <w:sz w:val="24"/>
                <w:szCs w:val="24"/>
                <w:lang w:eastAsia="uk-UA" w:bidi="uk-UA"/>
              </w:rPr>
            </w:pPr>
            <w:r w:rsidRPr="00FA4530">
              <w:rPr>
                <w:rFonts w:ascii="Times New Roman" w:eastAsia="Calibri" w:hAnsi="Times New Roman"/>
                <w:bCs/>
                <w:sz w:val="24"/>
                <w:szCs w:val="24"/>
                <w:lang w:eastAsia="en-US" w:bidi="uk-UA"/>
              </w:rPr>
              <w:t>3.3.3.11.4. Приведення підзаконних актів у відповідність із Закона</w:t>
            </w:r>
            <w:r w:rsidR="00334660">
              <w:rPr>
                <w:rFonts w:ascii="Times New Roman" w:eastAsia="Calibri" w:hAnsi="Times New Roman"/>
                <w:bCs/>
                <w:sz w:val="24"/>
                <w:szCs w:val="24"/>
                <w:lang w:eastAsia="en-US" w:bidi="uk-UA"/>
              </w:rPr>
              <w:t xml:space="preserve">ми України від 6 грудня </w:t>
            </w:r>
            <w:r w:rsidR="00334660">
              <w:rPr>
                <w:rFonts w:ascii="Times New Roman" w:eastAsia="Calibri" w:hAnsi="Times New Roman"/>
                <w:bCs/>
                <w:sz w:val="24"/>
                <w:szCs w:val="24"/>
                <w:lang w:eastAsia="en-US" w:bidi="uk-UA"/>
              </w:rPr>
              <w:br/>
              <w:t>2019 року</w:t>
            </w:r>
            <w:r w:rsidRPr="00FA4530">
              <w:rPr>
                <w:rFonts w:ascii="Times New Roman" w:eastAsia="Calibri" w:hAnsi="Times New Roman"/>
                <w:bCs/>
                <w:sz w:val="24"/>
                <w:szCs w:val="24"/>
                <w:lang w:eastAsia="en-US" w:bidi="uk-UA"/>
              </w:rPr>
              <w:t xml:space="preserve"> № 361-IX </w:t>
            </w:r>
            <w:r w:rsidRPr="00FA4530">
              <w:rPr>
                <w:rFonts w:ascii="Times New Roman" w:eastAsia="Calibri" w:hAnsi="Times New Roman"/>
                <w:sz w:val="24"/>
                <w:szCs w:val="24"/>
                <w:lang w:eastAsia="en-US"/>
              </w:rPr>
              <w:t>“</w:t>
            </w:r>
            <w:r w:rsidRPr="00FA4530">
              <w:rPr>
                <w:rFonts w:ascii="Times New Roman" w:eastAsia="Calibri" w:hAnsi="Times New Roman"/>
                <w:bCs/>
                <w:sz w:val="24"/>
                <w:szCs w:val="24"/>
                <w:lang w:eastAsia="en-US" w:bidi="uk-UA"/>
              </w:rPr>
              <w:t xml:space="preserve">Про запобігання та протидію </w:t>
            </w:r>
            <w:r w:rsidRPr="00FA4530">
              <w:rPr>
                <w:rFonts w:ascii="Times New Roman" w:eastAsia="Calibri" w:hAnsi="Times New Roman"/>
                <w:bCs/>
                <w:sz w:val="24"/>
                <w:szCs w:val="24"/>
                <w:lang w:eastAsia="en-US" w:bidi="uk-UA"/>
              </w:rPr>
              <w:lastRenderedPageBreak/>
              <w:t>легалізації (відмиванню) доходів, одержаних злочинним шляхом, фінансуванню тероризму та фінансуванню розповсюдження зброї масового знищення</w:t>
            </w:r>
            <w:r w:rsidRPr="00FA4530">
              <w:rPr>
                <w:rFonts w:ascii="Times New Roman" w:eastAsia="Calibri" w:hAnsi="Times New Roman"/>
                <w:sz w:val="24"/>
                <w:szCs w:val="24"/>
                <w:lang w:eastAsia="en-US"/>
              </w:rPr>
              <w:t>”</w:t>
            </w:r>
            <w:r w:rsidR="00334660">
              <w:rPr>
                <w:rFonts w:ascii="Times New Roman" w:eastAsia="Calibri" w:hAnsi="Times New Roman"/>
                <w:bCs/>
                <w:sz w:val="24"/>
                <w:szCs w:val="24"/>
                <w:lang w:eastAsia="en-US" w:bidi="uk-UA"/>
              </w:rPr>
              <w:t>, від 4 листопада 2022 року</w:t>
            </w:r>
            <w:r w:rsidRPr="00FA4530">
              <w:rPr>
                <w:rFonts w:ascii="Times New Roman" w:eastAsia="Calibri" w:hAnsi="Times New Roman"/>
                <w:bCs/>
                <w:sz w:val="24"/>
                <w:szCs w:val="24"/>
                <w:lang w:eastAsia="en-US" w:bidi="uk-UA"/>
              </w:rPr>
              <w:t xml:space="preserve"> № 2736-IX </w:t>
            </w:r>
            <w:r w:rsidRPr="00FA4530">
              <w:rPr>
                <w:rFonts w:ascii="Times New Roman" w:eastAsia="Calibri" w:hAnsi="Times New Roman"/>
                <w:sz w:val="24"/>
                <w:szCs w:val="24"/>
                <w:lang w:eastAsia="en-US"/>
              </w:rPr>
              <w:t>“</w:t>
            </w:r>
            <w:r w:rsidRPr="00FA4530">
              <w:rPr>
                <w:rFonts w:ascii="Times New Roman" w:eastAsia="Calibri" w:hAnsi="Times New Roman"/>
                <w:bCs/>
                <w:sz w:val="24"/>
                <w:szCs w:val="24"/>
                <w:lang w:eastAsia="en-US" w:bidi="uk-UA"/>
              </w:rPr>
              <w:t>Про внесення змін до деяких законів України щодо захисту фінансової системи України від дій держави, що здійснює збройну агресію проти України, та адаптації законодавства України до окремих стандартів Групи з розробки фінансових заходів боротьби з відмиванням грошей (FATF) і вимог Директиви ЄС 2018/843</w:t>
            </w:r>
            <w:r w:rsidRPr="00FA4530">
              <w:rPr>
                <w:rFonts w:ascii="Times New Roman" w:eastAsia="Calibri" w:hAnsi="Times New Roman"/>
                <w:sz w:val="24"/>
                <w:szCs w:val="24"/>
                <w:lang w:eastAsia="en-US"/>
              </w:rPr>
              <w:t>”</w:t>
            </w:r>
            <w:r w:rsidRPr="00FA4530">
              <w:rPr>
                <w:rFonts w:ascii="Times New Roman" w:eastAsia="Calibri" w:hAnsi="Times New Roman"/>
                <w:bCs/>
                <w:sz w:val="24"/>
                <w:szCs w:val="24"/>
                <w:lang w:eastAsia="en-US" w:bidi="uk-UA"/>
              </w:rPr>
              <w:t xml:space="preserve"> і Директивою ЄС 2015/849</w:t>
            </w:r>
          </w:p>
        </w:tc>
        <w:tc>
          <w:tcPr>
            <w:tcW w:w="1619" w:type="dxa"/>
          </w:tcPr>
          <w:p w:rsidR="00136A9F" w:rsidRPr="00FA4530" w:rsidRDefault="00136A9F" w:rsidP="00910F0E">
            <w:pPr>
              <w:spacing w:before="60"/>
              <w:rPr>
                <w:rFonts w:ascii="Times New Roman" w:eastAsia="Calibri" w:hAnsi="Times New Roman"/>
                <w:sz w:val="24"/>
                <w:szCs w:val="24"/>
                <w:lang w:eastAsia="uk-UA" w:bidi="uk-UA"/>
              </w:rPr>
            </w:pPr>
            <w:r w:rsidRPr="00FA4530">
              <w:rPr>
                <w:rFonts w:ascii="Times New Roman" w:eastAsia="Calibri" w:hAnsi="Times New Roman"/>
                <w:sz w:val="24"/>
                <w:szCs w:val="24"/>
                <w:lang w:eastAsia="uk-UA" w:bidi="uk-UA"/>
              </w:rPr>
              <w:lastRenderedPageBreak/>
              <w:t>березень</w:t>
            </w:r>
            <w:r w:rsidRPr="00FA4530">
              <w:rPr>
                <w:rFonts w:ascii="Times New Roman" w:eastAsia="Calibri" w:hAnsi="Times New Roman"/>
                <w:sz w:val="24"/>
                <w:szCs w:val="24"/>
                <w:lang w:eastAsia="uk-UA" w:bidi="uk-UA"/>
              </w:rPr>
              <w:br/>
              <w:t>2023 р.</w:t>
            </w:r>
          </w:p>
        </w:tc>
        <w:tc>
          <w:tcPr>
            <w:tcW w:w="1417" w:type="dxa"/>
          </w:tcPr>
          <w:p w:rsidR="00136A9F" w:rsidRPr="00FA4530" w:rsidRDefault="00136A9F" w:rsidP="00910F0E">
            <w:pPr>
              <w:spacing w:before="60"/>
              <w:rPr>
                <w:rFonts w:ascii="Times New Roman" w:eastAsia="Calibri" w:hAnsi="Times New Roman"/>
                <w:sz w:val="24"/>
                <w:szCs w:val="24"/>
                <w:lang w:eastAsia="uk-UA" w:bidi="uk-UA"/>
              </w:rPr>
            </w:pPr>
            <w:r w:rsidRPr="00FA4530">
              <w:rPr>
                <w:rFonts w:ascii="Times New Roman" w:eastAsia="Calibri" w:hAnsi="Times New Roman"/>
                <w:bCs/>
                <w:sz w:val="24"/>
                <w:szCs w:val="24"/>
                <w:lang w:eastAsia="en-US" w:bidi="uk-UA"/>
              </w:rPr>
              <w:t>грудень</w:t>
            </w:r>
            <w:r w:rsidRPr="00FA4530">
              <w:rPr>
                <w:rFonts w:ascii="Times New Roman" w:eastAsia="Calibri" w:hAnsi="Times New Roman"/>
                <w:bCs/>
                <w:sz w:val="24"/>
                <w:szCs w:val="24"/>
                <w:lang w:eastAsia="en-US" w:bidi="uk-UA"/>
              </w:rPr>
              <w:br/>
              <w:t>2023 р.</w:t>
            </w:r>
          </w:p>
        </w:tc>
        <w:tc>
          <w:tcPr>
            <w:tcW w:w="3814" w:type="dxa"/>
          </w:tcPr>
          <w:p w:rsidR="00136A9F" w:rsidRPr="00FA4530" w:rsidRDefault="00136A9F" w:rsidP="00910F0E">
            <w:pPr>
              <w:spacing w:before="60"/>
              <w:rPr>
                <w:rFonts w:ascii="Times New Roman" w:eastAsia="Calibri" w:hAnsi="Times New Roman"/>
                <w:bCs/>
                <w:sz w:val="24"/>
                <w:szCs w:val="24"/>
                <w:lang w:eastAsia="en-US" w:bidi="uk-UA"/>
              </w:rPr>
            </w:pPr>
            <w:r w:rsidRPr="00FA4530">
              <w:rPr>
                <w:rFonts w:ascii="Times New Roman" w:eastAsia="Calibri" w:hAnsi="Times New Roman"/>
                <w:bCs/>
                <w:sz w:val="24"/>
                <w:szCs w:val="24"/>
                <w:lang w:eastAsia="en-US" w:bidi="uk-UA"/>
              </w:rPr>
              <w:t>Мінфін</w:t>
            </w:r>
          </w:p>
          <w:p w:rsidR="00136A9F" w:rsidRPr="00FA4530" w:rsidRDefault="00136A9F" w:rsidP="00910F0E">
            <w:pPr>
              <w:spacing w:before="60"/>
              <w:rPr>
                <w:rFonts w:ascii="Times New Roman" w:eastAsia="Calibri" w:hAnsi="Times New Roman"/>
                <w:sz w:val="24"/>
                <w:szCs w:val="24"/>
                <w:lang w:eastAsia="uk-UA" w:bidi="uk-UA"/>
              </w:rPr>
            </w:pPr>
            <w:r w:rsidRPr="00FA4530">
              <w:rPr>
                <w:rFonts w:ascii="Times New Roman" w:eastAsia="Calibri" w:hAnsi="Times New Roman"/>
                <w:bCs/>
                <w:sz w:val="24"/>
                <w:szCs w:val="24"/>
                <w:lang w:eastAsia="en-US" w:bidi="uk-UA"/>
              </w:rPr>
              <w:t>НКЦПФР (за згодою)</w:t>
            </w:r>
            <w:r w:rsidRPr="00FA4530">
              <w:rPr>
                <w:rFonts w:ascii="Times New Roman" w:eastAsia="Calibri" w:hAnsi="Times New Roman"/>
                <w:bCs/>
                <w:sz w:val="24"/>
                <w:szCs w:val="24"/>
                <w:lang w:eastAsia="en-US" w:bidi="uk-UA"/>
              </w:rPr>
              <w:br/>
            </w:r>
            <w:proofErr w:type="spellStart"/>
            <w:r w:rsidRPr="00FA4530">
              <w:rPr>
                <w:rFonts w:ascii="Times New Roman" w:eastAsia="Calibri" w:hAnsi="Times New Roman"/>
                <w:bCs/>
                <w:sz w:val="24"/>
                <w:szCs w:val="24"/>
                <w:lang w:eastAsia="en-US" w:bidi="uk-UA"/>
              </w:rPr>
              <w:t>Держфінмоніто</w:t>
            </w:r>
            <w:proofErr w:type="spellEnd"/>
            <w:r w:rsidRPr="00FA4530">
              <w:rPr>
                <w:rFonts w:ascii="Times New Roman" w:eastAsia="Calibri" w:hAnsi="Times New Roman"/>
                <w:bCs/>
                <w:sz w:val="24"/>
                <w:szCs w:val="24"/>
                <w:lang w:eastAsia="en-US" w:bidi="uk-UA"/>
              </w:rPr>
              <w:t>-ринг</w:t>
            </w:r>
            <w:r w:rsidRPr="00FA4530">
              <w:rPr>
                <w:rFonts w:ascii="Times New Roman" w:eastAsia="Calibri" w:hAnsi="Times New Roman"/>
                <w:bCs/>
                <w:sz w:val="24"/>
                <w:szCs w:val="24"/>
                <w:lang w:eastAsia="en-US" w:bidi="uk-UA"/>
              </w:rPr>
              <w:br/>
            </w:r>
            <w:r w:rsidRPr="00FA4530">
              <w:rPr>
                <w:rFonts w:ascii="Times New Roman" w:eastAsia="Calibri" w:hAnsi="Times New Roman"/>
                <w:bCs/>
                <w:sz w:val="24"/>
                <w:szCs w:val="24"/>
                <w:lang w:eastAsia="en-US" w:bidi="uk-UA"/>
              </w:rPr>
              <w:lastRenderedPageBreak/>
              <w:t>Національний банк (за згодою)</w:t>
            </w:r>
            <w:r w:rsidRPr="00FA4530">
              <w:rPr>
                <w:rFonts w:ascii="Times New Roman" w:eastAsia="Calibri" w:hAnsi="Times New Roman"/>
                <w:bCs/>
                <w:sz w:val="24"/>
                <w:szCs w:val="24"/>
                <w:lang w:eastAsia="en-US" w:bidi="uk-UA"/>
              </w:rPr>
              <w:br/>
              <w:t>Мін’юст</w:t>
            </w:r>
            <w:r w:rsidRPr="00FA4530">
              <w:rPr>
                <w:rFonts w:ascii="Times New Roman" w:eastAsia="Calibri" w:hAnsi="Times New Roman"/>
                <w:bCs/>
                <w:sz w:val="24"/>
                <w:szCs w:val="24"/>
                <w:lang w:eastAsia="en-US" w:bidi="uk-UA"/>
              </w:rPr>
              <w:br/>
            </w:r>
            <w:proofErr w:type="spellStart"/>
            <w:r w:rsidRPr="00FA4530">
              <w:rPr>
                <w:rFonts w:ascii="Times New Roman" w:eastAsia="Calibri" w:hAnsi="Times New Roman"/>
                <w:bCs/>
                <w:sz w:val="24"/>
                <w:szCs w:val="24"/>
                <w:lang w:eastAsia="en-US" w:bidi="uk-UA"/>
              </w:rPr>
              <w:t>Мінцифри</w:t>
            </w:r>
            <w:proofErr w:type="spellEnd"/>
          </w:p>
        </w:tc>
        <w:tc>
          <w:tcPr>
            <w:tcW w:w="1647" w:type="dxa"/>
          </w:tcPr>
          <w:p w:rsidR="00136A9F" w:rsidRPr="00FA4530" w:rsidRDefault="00136A9F" w:rsidP="00910F0E">
            <w:pPr>
              <w:spacing w:before="60"/>
              <w:rPr>
                <w:rFonts w:ascii="Times New Roman" w:eastAsia="Calibri" w:hAnsi="Times New Roman"/>
                <w:sz w:val="24"/>
                <w:szCs w:val="24"/>
                <w:lang w:eastAsia="uk-UA" w:bidi="uk-UA"/>
              </w:rPr>
            </w:pPr>
            <w:r w:rsidRPr="00FA4530">
              <w:rPr>
                <w:rFonts w:ascii="Times New Roman" w:eastAsia="Calibri" w:hAnsi="Times New Roman"/>
                <w:bCs/>
                <w:sz w:val="24"/>
                <w:szCs w:val="24"/>
                <w:lang w:eastAsia="en-US" w:bidi="uk-UA"/>
              </w:rPr>
              <w:lastRenderedPageBreak/>
              <w:t>державний бюджет</w:t>
            </w:r>
          </w:p>
        </w:tc>
        <w:tc>
          <w:tcPr>
            <w:tcW w:w="2651" w:type="dxa"/>
          </w:tcPr>
          <w:p w:rsidR="00136A9F" w:rsidRPr="00FA4530" w:rsidRDefault="00136A9F" w:rsidP="00910F0E">
            <w:pPr>
              <w:spacing w:before="60"/>
              <w:rPr>
                <w:rFonts w:ascii="Times New Roman" w:eastAsia="Calibri" w:hAnsi="Times New Roman"/>
                <w:sz w:val="24"/>
                <w:szCs w:val="24"/>
                <w:lang w:eastAsia="uk-UA" w:bidi="uk-UA"/>
              </w:rPr>
            </w:pPr>
            <w:r w:rsidRPr="00FA4530">
              <w:rPr>
                <w:rFonts w:ascii="Times New Roman" w:eastAsia="Calibri" w:hAnsi="Times New Roman"/>
                <w:bCs/>
                <w:sz w:val="24"/>
                <w:szCs w:val="24"/>
                <w:lang w:eastAsia="en-US" w:bidi="uk-UA"/>
              </w:rPr>
              <w:t>у межах встановлених бюджетних призначень на відповідний рік</w:t>
            </w:r>
          </w:p>
        </w:tc>
        <w:tc>
          <w:tcPr>
            <w:tcW w:w="4504" w:type="dxa"/>
            <w:gridSpan w:val="2"/>
          </w:tcPr>
          <w:p w:rsidR="00136A9F" w:rsidRPr="00FA4530" w:rsidRDefault="00136A9F" w:rsidP="00910F0E">
            <w:pPr>
              <w:spacing w:before="60"/>
              <w:rPr>
                <w:rFonts w:ascii="Times New Roman" w:eastAsia="Calibri" w:hAnsi="Times New Roman"/>
                <w:sz w:val="24"/>
                <w:szCs w:val="24"/>
                <w:lang w:eastAsia="uk-UA" w:bidi="uk-UA"/>
              </w:rPr>
            </w:pPr>
            <w:r w:rsidRPr="00FA4530">
              <w:rPr>
                <w:rFonts w:ascii="Times New Roman" w:eastAsia="Calibri" w:hAnsi="Times New Roman"/>
                <w:sz w:val="24"/>
                <w:szCs w:val="24"/>
                <w:lang w:eastAsia="en-US" w:bidi="uk-UA"/>
              </w:rPr>
              <w:t xml:space="preserve">підзаконні нормативно-правові акти приведено у відповідність із зазначеними законами і Директивою </w:t>
            </w:r>
            <w:r w:rsidRPr="00FA4530">
              <w:rPr>
                <w:rFonts w:ascii="Times New Roman" w:eastAsia="Calibri" w:hAnsi="Times New Roman"/>
                <w:bCs/>
                <w:sz w:val="24"/>
                <w:szCs w:val="24"/>
                <w:lang w:eastAsia="en-US" w:bidi="uk-UA"/>
              </w:rPr>
              <w:t>ЄС 2015/849</w:t>
            </w:r>
          </w:p>
        </w:tc>
      </w:tr>
    </w:tbl>
    <w:p w:rsidR="004749CE" w:rsidRDefault="004749CE" w:rsidP="009C6E1F">
      <w:pPr>
        <w:pStyle w:val="LO-normal"/>
        <w:rPr>
          <w:rFonts w:ascii="Times New Roman" w:hAnsi="Times New Roman" w:cs="Times New Roman"/>
          <w:noProof/>
          <w:sz w:val="16"/>
          <w:szCs w:val="16"/>
        </w:rPr>
      </w:pPr>
    </w:p>
    <w:p w:rsidR="009510E9" w:rsidRDefault="009510E9" w:rsidP="009C6E1F">
      <w:pPr>
        <w:pStyle w:val="LO-normal"/>
        <w:rPr>
          <w:rFonts w:ascii="Times New Roman" w:hAnsi="Times New Roman" w:cs="Times New Roman"/>
          <w:noProof/>
          <w:sz w:val="16"/>
          <w:szCs w:val="16"/>
        </w:rPr>
      </w:pPr>
    </w:p>
    <w:p w:rsidR="009510E9" w:rsidRDefault="009510E9" w:rsidP="009C6E1F">
      <w:pPr>
        <w:pStyle w:val="LO-normal"/>
        <w:rPr>
          <w:rFonts w:ascii="Times New Roman" w:hAnsi="Times New Roman" w:cs="Times New Roman"/>
          <w:noProof/>
          <w:sz w:val="16"/>
          <w:szCs w:val="16"/>
        </w:rPr>
      </w:pPr>
    </w:p>
    <w:p w:rsidR="00BB2EE8" w:rsidRDefault="00BB2EE8" w:rsidP="00BB2EE8">
      <w:pPr>
        <w:pStyle w:val="LO-normal"/>
        <w:jc w:val="center"/>
        <w:rPr>
          <w:rFonts w:ascii="Times New Roman" w:hAnsi="Times New Roman" w:cs="Times New Roman"/>
          <w:noProof/>
          <w:sz w:val="16"/>
          <w:szCs w:val="16"/>
        </w:rPr>
      </w:pPr>
      <w:r>
        <w:rPr>
          <w:rFonts w:ascii="Times New Roman" w:hAnsi="Times New Roman" w:cs="Times New Roman"/>
          <w:noProof/>
          <w:sz w:val="16"/>
          <w:szCs w:val="16"/>
        </w:rPr>
        <w:t>______________________________________________________________________________________________________</w:t>
      </w:r>
    </w:p>
    <w:sectPr w:rsidR="00BB2EE8" w:rsidSect="00886488">
      <w:headerReference w:type="even" r:id="rId7"/>
      <w:headerReference w:type="default" r:id="rId8"/>
      <w:footerReference w:type="even" r:id="rId9"/>
      <w:footerReference w:type="default" r:id="rId10"/>
      <w:headerReference w:type="first" r:id="rId11"/>
      <w:footerReference w:type="first" r:id="rId12"/>
      <w:pgSz w:w="23814" w:h="16839" w:orient="landscape" w:code="8"/>
      <w:pgMar w:top="1560" w:right="1559" w:bottom="1276" w:left="1134" w:header="567" w:footer="567" w:gutter="0"/>
      <w:pgNumType w:start="1"/>
      <w:cols w:space="720"/>
      <w:titlePg/>
      <w:docGrid w:linePitch="3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3E13" w:rsidRDefault="009F3E13">
      <w:r>
        <w:separator/>
      </w:r>
    </w:p>
  </w:endnote>
  <w:endnote w:type="continuationSeparator" w:id="0">
    <w:p w:rsidR="009F3E13" w:rsidRDefault="009F3E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ntiqua">
    <w:altName w:val="Microsoft YaHei"/>
    <w:charset w:val="00"/>
    <w:family w:val="swiss"/>
    <w:pitch w:val="variable"/>
    <w:sig w:usb0="00000001" w:usb1="00000000" w:usb2="00000000" w:usb3="00000000" w:csb0="00000005"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4660" w:rsidRDefault="00334660">
    <w:pPr>
      <w:pStyle w:val="a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4660" w:rsidRDefault="00334660">
    <w:pPr>
      <w:pStyle w:val="a3"/>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4660" w:rsidRDefault="00334660">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3E13" w:rsidRDefault="009F3E13">
      <w:r>
        <w:separator/>
      </w:r>
    </w:p>
  </w:footnote>
  <w:footnote w:type="continuationSeparator" w:id="0">
    <w:p w:rsidR="009F3E13" w:rsidRDefault="009F3E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6B3D" w:rsidRDefault="00336B3D">
    <w:pPr>
      <w:framePr w:wrap="around" w:vAnchor="text" w:hAnchor="margin" w:xAlign="center" w:y="1"/>
    </w:pPr>
    <w:r>
      <w:fldChar w:fldCharType="begin"/>
    </w:r>
    <w:r>
      <w:instrText xml:space="preserve">PAGE  </w:instrText>
    </w:r>
    <w:r>
      <w:fldChar w:fldCharType="separate"/>
    </w:r>
    <w:r>
      <w:rPr>
        <w:noProof/>
      </w:rPr>
      <w:t>1</w:t>
    </w:r>
    <w:r>
      <w:fldChar w:fldCharType="end"/>
    </w:r>
  </w:p>
  <w:p w:rsidR="00336B3D" w:rsidRDefault="00336B3D"/>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sz w:val="24"/>
        <w:szCs w:val="24"/>
      </w:rPr>
      <w:id w:val="-1310476234"/>
      <w:docPartObj>
        <w:docPartGallery w:val="Page Numbers (Top of Page)"/>
        <w:docPartUnique/>
      </w:docPartObj>
    </w:sdtPr>
    <w:sdtEndPr/>
    <w:sdtContent>
      <w:p w:rsidR="00910F0E" w:rsidRPr="00334660" w:rsidRDefault="00910F0E">
        <w:pPr>
          <w:pStyle w:val="a7"/>
          <w:jc w:val="center"/>
          <w:rPr>
            <w:rFonts w:ascii="Times New Roman" w:hAnsi="Times New Roman"/>
            <w:sz w:val="24"/>
            <w:szCs w:val="24"/>
          </w:rPr>
        </w:pPr>
        <w:r w:rsidRPr="00334660">
          <w:rPr>
            <w:rFonts w:ascii="Times New Roman" w:hAnsi="Times New Roman"/>
            <w:sz w:val="24"/>
            <w:szCs w:val="24"/>
          </w:rPr>
          <w:fldChar w:fldCharType="begin"/>
        </w:r>
        <w:r w:rsidRPr="00334660">
          <w:rPr>
            <w:rFonts w:ascii="Times New Roman" w:hAnsi="Times New Roman"/>
            <w:sz w:val="24"/>
            <w:szCs w:val="24"/>
          </w:rPr>
          <w:instrText>PAGE   \* MERGEFORMAT</w:instrText>
        </w:r>
        <w:r w:rsidRPr="00334660">
          <w:rPr>
            <w:rFonts w:ascii="Times New Roman" w:hAnsi="Times New Roman"/>
            <w:sz w:val="24"/>
            <w:szCs w:val="24"/>
          </w:rPr>
          <w:fldChar w:fldCharType="separate"/>
        </w:r>
        <w:r w:rsidR="00334660">
          <w:rPr>
            <w:rFonts w:ascii="Times New Roman" w:hAnsi="Times New Roman"/>
            <w:noProof/>
            <w:sz w:val="24"/>
            <w:szCs w:val="24"/>
          </w:rPr>
          <w:t>10</w:t>
        </w:r>
        <w:r w:rsidRPr="00334660">
          <w:rPr>
            <w:rFonts w:ascii="Times New Roman" w:hAnsi="Times New Roman"/>
            <w:sz w:val="24"/>
            <w:szCs w:val="24"/>
          </w:rPr>
          <w:fldChar w:fldCharType="end"/>
        </w:r>
      </w:p>
    </w:sdtContent>
  </w:sdt>
  <w:p w:rsidR="00910F0E" w:rsidRPr="00BB2EE8" w:rsidRDefault="00BB2EE8" w:rsidP="00BB2EE8">
    <w:pPr>
      <w:ind w:left="9923"/>
      <w:jc w:val="right"/>
      <w:rPr>
        <w:rFonts w:ascii="Times New Roman" w:hAnsi="Times New Roman"/>
        <w:sz w:val="24"/>
        <w:szCs w:val="24"/>
      </w:rPr>
    </w:pPr>
    <w:r w:rsidRPr="00BB2EE8">
      <w:rPr>
        <w:rFonts w:ascii="Times New Roman" w:hAnsi="Times New Roman"/>
        <w:sz w:val="24"/>
        <w:szCs w:val="24"/>
      </w:rPr>
      <w:t>Продовження додатка 2</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0F0E" w:rsidRPr="00FA4530" w:rsidRDefault="00910F0E" w:rsidP="00910F0E">
    <w:pPr>
      <w:ind w:left="17861"/>
      <w:rPr>
        <w:rFonts w:ascii="Times New Roman" w:eastAsia="Calibri" w:hAnsi="Times New Roman"/>
        <w:noProof/>
        <w:sz w:val="24"/>
        <w:szCs w:val="24"/>
        <w:lang w:eastAsia="en-US"/>
      </w:rPr>
    </w:pPr>
    <w:bookmarkStart w:id="0" w:name="_Hlk119507077"/>
    <w:r w:rsidRPr="00FA4530">
      <w:rPr>
        <w:rFonts w:ascii="Times New Roman" w:eastAsia="Calibri" w:hAnsi="Times New Roman"/>
        <w:noProof/>
        <w:sz w:val="24"/>
        <w:szCs w:val="24"/>
        <w:lang w:eastAsia="en-US"/>
      </w:rPr>
      <w:t>Додаток 2</w:t>
    </w:r>
    <w:r w:rsidRPr="00FA4530">
      <w:rPr>
        <w:rFonts w:ascii="Times New Roman" w:eastAsia="Calibri" w:hAnsi="Times New Roman"/>
        <w:noProof/>
        <w:sz w:val="24"/>
        <w:szCs w:val="24"/>
        <w:lang w:eastAsia="en-US"/>
      </w:rPr>
      <w:br/>
      <w:t>до Антикорупційної програми Міністерства фінансів України на 2026–2028 роки</w:t>
    </w:r>
  </w:p>
  <w:p w:rsidR="00910F0E" w:rsidRPr="00BB2EE8" w:rsidRDefault="00910F0E" w:rsidP="00910F0E">
    <w:pPr>
      <w:ind w:left="142" w:hanging="142"/>
      <w:jc w:val="center"/>
      <w:rPr>
        <w:rFonts w:ascii="Times New Roman" w:eastAsia="Calibri" w:hAnsi="Times New Roman"/>
        <w:b/>
        <w:noProof/>
        <w:sz w:val="28"/>
        <w:szCs w:val="28"/>
        <w:lang w:val="ru-RU" w:eastAsia="en-US"/>
      </w:rPr>
    </w:pPr>
    <w:r w:rsidRPr="00FA4530">
      <w:rPr>
        <w:rFonts w:ascii="Times New Roman" w:eastAsia="Calibri" w:hAnsi="Times New Roman"/>
        <w:b/>
        <w:noProof/>
        <w:sz w:val="28"/>
        <w:szCs w:val="28"/>
        <w:lang w:eastAsia="en-US"/>
      </w:rPr>
      <w:t>З</w:t>
    </w:r>
    <w:r w:rsidR="00334660">
      <w:rPr>
        <w:rFonts w:ascii="Times New Roman" w:eastAsia="Calibri" w:hAnsi="Times New Roman"/>
        <w:b/>
        <w:noProof/>
        <w:sz w:val="28"/>
        <w:szCs w:val="28"/>
        <w:lang w:eastAsia="en-US"/>
      </w:rPr>
      <w:t>аходи</w:t>
    </w:r>
    <w:bookmarkStart w:id="1" w:name="_GoBack"/>
    <w:bookmarkEnd w:id="1"/>
    <w:r w:rsidRPr="00BB2EE8">
      <w:rPr>
        <w:rFonts w:ascii="Times New Roman" w:eastAsia="Calibri" w:hAnsi="Times New Roman"/>
        <w:b/>
        <w:noProof/>
        <w:sz w:val="28"/>
        <w:szCs w:val="28"/>
        <w:lang w:val="ru-RU" w:eastAsia="en-US"/>
      </w:rPr>
      <w:t xml:space="preserve"> </w:t>
    </w:r>
  </w:p>
  <w:p w:rsidR="00910F0E" w:rsidRDefault="00910F0E" w:rsidP="00910F0E">
    <w:pPr>
      <w:ind w:left="142" w:hanging="142"/>
      <w:jc w:val="center"/>
      <w:rPr>
        <w:rFonts w:ascii="Times New Roman" w:eastAsia="Calibri" w:hAnsi="Times New Roman"/>
        <w:b/>
        <w:noProof/>
        <w:sz w:val="28"/>
        <w:szCs w:val="28"/>
        <w:lang w:eastAsia="en-US"/>
      </w:rPr>
    </w:pPr>
    <w:r w:rsidRPr="00FA4530">
      <w:rPr>
        <w:rFonts w:ascii="Times New Roman" w:eastAsia="Calibri" w:hAnsi="Times New Roman"/>
        <w:b/>
        <w:noProof/>
        <w:sz w:val="28"/>
        <w:szCs w:val="28"/>
        <w:lang w:eastAsia="en-US"/>
      </w:rPr>
      <w:t>з виконання Державної антикорупційної програми на 2023</w:t>
    </w:r>
    <w:r w:rsidRPr="00FA4530">
      <w:rPr>
        <w:rFonts w:ascii="Times New Roman" w:hAnsi="Times New Roman"/>
        <w:b/>
        <w:noProof/>
        <w:sz w:val="28"/>
        <w:szCs w:val="28"/>
        <w:lang w:eastAsia="uk-UA" w:bidi="uk-UA"/>
      </w:rPr>
      <w:t>–</w:t>
    </w:r>
    <w:r w:rsidRPr="00FA4530">
      <w:rPr>
        <w:rFonts w:ascii="Times New Roman" w:eastAsia="Calibri" w:hAnsi="Times New Roman"/>
        <w:b/>
        <w:noProof/>
        <w:sz w:val="28"/>
        <w:szCs w:val="28"/>
        <w:lang w:eastAsia="en-US"/>
      </w:rPr>
      <w:t>2025 роки (виконавцем і співвиконавцем яких визначено Міністерство фінансів України)</w:t>
    </w:r>
  </w:p>
  <w:p w:rsidR="00FA4530" w:rsidRPr="00FA4530" w:rsidRDefault="00FA4530" w:rsidP="00910F0E">
    <w:pPr>
      <w:ind w:left="142" w:hanging="142"/>
      <w:jc w:val="center"/>
      <w:rPr>
        <w:rFonts w:ascii="Times New Roman" w:eastAsia="Calibri" w:hAnsi="Times New Roman"/>
        <w:b/>
        <w:noProof/>
        <w:sz w:val="28"/>
        <w:szCs w:val="28"/>
        <w:lang w:eastAsia="en-US"/>
      </w:rPr>
    </w:pPr>
  </w:p>
  <w:bookmarkEnd w:id="0"/>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StepHandle" w:val="262696"/>
  </w:docVars>
  <w:rsids>
    <w:rsidRoot w:val="001A5FC5"/>
    <w:rsid w:val="0001769D"/>
    <w:rsid w:val="00022243"/>
    <w:rsid w:val="00036E4C"/>
    <w:rsid w:val="00037EA7"/>
    <w:rsid w:val="00045D91"/>
    <w:rsid w:val="000E5556"/>
    <w:rsid w:val="000F6FB7"/>
    <w:rsid w:val="001032D5"/>
    <w:rsid w:val="00106B49"/>
    <w:rsid w:val="00107032"/>
    <w:rsid w:val="00117526"/>
    <w:rsid w:val="00120E89"/>
    <w:rsid w:val="001219FB"/>
    <w:rsid w:val="0012296C"/>
    <w:rsid w:val="00123A70"/>
    <w:rsid w:val="00125CE7"/>
    <w:rsid w:val="00136A9F"/>
    <w:rsid w:val="00136D4D"/>
    <w:rsid w:val="00146BF3"/>
    <w:rsid w:val="00163526"/>
    <w:rsid w:val="0017501F"/>
    <w:rsid w:val="001802BB"/>
    <w:rsid w:val="001823A4"/>
    <w:rsid w:val="001903D4"/>
    <w:rsid w:val="001A5FC5"/>
    <w:rsid w:val="001B6452"/>
    <w:rsid w:val="001C59A2"/>
    <w:rsid w:val="001D6F82"/>
    <w:rsid w:val="001E2014"/>
    <w:rsid w:val="001F2DCC"/>
    <w:rsid w:val="001F397D"/>
    <w:rsid w:val="001F7916"/>
    <w:rsid w:val="00200885"/>
    <w:rsid w:val="00202626"/>
    <w:rsid w:val="002040AC"/>
    <w:rsid w:val="00204EA6"/>
    <w:rsid w:val="00210F96"/>
    <w:rsid w:val="00242CD8"/>
    <w:rsid w:val="00266744"/>
    <w:rsid w:val="0027154F"/>
    <w:rsid w:val="00274320"/>
    <w:rsid w:val="00276FB5"/>
    <w:rsid w:val="00293157"/>
    <w:rsid w:val="00296D8A"/>
    <w:rsid w:val="002A1810"/>
    <w:rsid w:val="002A4997"/>
    <w:rsid w:val="002B6384"/>
    <w:rsid w:val="002C0875"/>
    <w:rsid w:val="002F0D65"/>
    <w:rsid w:val="00314729"/>
    <w:rsid w:val="003222A9"/>
    <w:rsid w:val="0033214B"/>
    <w:rsid w:val="00334660"/>
    <w:rsid w:val="00336B3D"/>
    <w:rsid w:val="003428D1"/>
    <w:rsid w:val="00350A27"/>
    <w:rsid w:val="003542D6"/>
    <w:rsid w:val="00354D11"/>
    <w:rsid w:val="003768D6"/>
    <w:rsid w:val="00381AD0"/>
    <w:rsid w:val="00386510"/>
    <w:rsid w:val="003869BE"/>
    <w:rsid w:val="003C3A86"/>
    <w:rsid w:val="003D0245"/>
    <w:rsid w:val="003E169B"/>
    <w:rsid w:val="003E207B"/>
    <w:rsid w:val="003F3B48"/>
    <w:rsid w:val="004150F4"/>
    <w:rsid w:val="00426AC8"/>
    <w:rsid w:val="004327E7"/>
    <w:rsid w:val="00440EC4"/>
    <w:rsid w:val="00444DB5"/>
    <w:rsid w:val="00453AAB"/>
    <w:rsid w:val="004627D2"/>
    <w:rsid w:val="004653D1"/>
    <w:rsid w:val="004749CE"/>
    <w:rsid w:val="004937E5"/>
    <w:rsid w:val="004A0A35"/>
    <w:rsid w:val="004B3771"/>
    <w:rsid w:val="004C29EB"/>
    <w:rsid w:val="004E372D"/>
    <w:rsid w:val="004F3998"/>
    <w:rsid w:val="00500DC2"/>
    <w:rsid w:val="00504991"/>
    <w:rsid w:val="00511B71"/>
    <w:rsid w:val="0051351E"/>
    <w:rsid w:val="00525BBB"/>
    <w:rsid w:val="0053162D"/>
    <w:rsid w:val="00542761"/>
    <w:rsid w:val="0057790B"/>
    <w:rsid w:val="00583986"/>
    <w:rsid w:val="005B1F3A"/>
    <w:rsid w:val="005C6829"/>
    <w:rsid w:val="005D2E47"/>
    <w:rsid w:val="006000D9"/>
    <w:rsid w:val="0060098D"/>
    <w:rsid w:val="0061248E"/>
    <w:rsid w:val="006226A4"/>
    <w:rsid w:val="0063408E"/>
    <w:rsid w:val="0064034A"/>
    <w:rsid w:val="00666CB8"/>
    <w:rsid w:val="006733FA"/>
    <w:rsid w:val="0067794A"/>
    <w:rsid w:val="006A454E"/>
    <w:rsid w:val="006F5856"/>
    <w:rsid w:val="00700602"/>
    <w:rsid w:val="00706B20"/>
    <w:rsid w:val="00711AAE"/>
    <w:rsid w:val="007456C0"/>
    <w:rsid w:val="007522F5"/>
    <w:rsid w:val="00764E28"/>
    <w:rsid w:val="0078655B"/>
    <w:rsid w:val="00791DAE"/>
    <w:rsid w:val="00792BC7"/>
    <w:rsid w:val="00795AB0"/>
    <w:rsid w:val="007A2278"/>
    <w:rsid w:val="007C605F"/>
    <w:rsid w:val="007D7BAD"/>
    <w:rsid w:val="007E136F"/>
    <w:rsid w:val="007F22D9"/>
    <w:rsid w:val="0080274F"/>
    <w:rsid w:val="00813211"/>
    <w:rsid w:val="008212CF"/>
    <w:rsid w:val="00821408"/>
    <w:rsid w:val="00825A30"/>
    <w:rsid w:val="00832899"/>
    <w:rsid w:val="008407AA"/>
    <w:rsid w:val="00851179"/>
    <w:rsid w:val="00860A00"/>
    <w:rsid w:val="008742E4"/>
    <w:rsid w:val="00885D1B"/>
    <w:rsid w:val="00886488"/>
    <w:rsid w:val="008928FC"/>
    <w:rsid w:val="00895A17"/>
    <w:rsid w:val="008B3755"/>
    <w:rsid w:val="008C073C"/>
    <w:rsid w:val="008C3243"/>
    <w:rsid w:val="008C3485"/>
    <w:rsid w:val="008E7CEA"/>
    <w:rsid w:val="00905DFA"/>
    <w:rsid w:val="00910F0E"/>
    <w:rsid w:val="009175E2"/>
    <w:rsid w:val="00950C4B"/>
    <w:rsid w:val="009510E9"/>
    <w:rsid w:val="009541C6"/>
    <w:rsid w:val="009546FA"/>
    <w:rsid w:val="00960BDE"/>
    <w:rsid w:val="00982B45"/>
    <w:rsid w:val="00992227"/>
    <w:rsid w:val="00993DD8"/>
    <w:rsid w:val="009A6894"/>
    <w:rsid w:val="009B1254"/>
    <w:rsid w:val="009C6E1F"/>
    <w:rsid w:val="009D11C0"/>
    <w:rsid w:val="009F3E13"/>
    <w:rsid w:val="00A0338E"/>
    <w:rsid w:val="00A04930"/>
    <w:rsid w:val="00A43173"/>
    <w:rsid w:val="00A523F5"/>
    <w:rsid w:val="00A52675"/>
    <w:rsid w:val="00A535C9"/>
    <w:rsid w:val="00A544D1"/>
    <w:rsid w:val="00A54B97"/>
    <w:rsid w:val="00A56A1C"/>
    <w:rsid w:val="00A61EDD"/>
    <w:rsid w:val="00A726A8"/>
    <w:rsid w:val="00A7718B"/>
    <w:rsid w:val="00A8551E"/>
    <w:rsid w:val="00A97B2E"/>
    <w:rsid w:val="00AC08DE"/>
    <w:rsid w:val="00AD6AA9"/>
    <w:rsid w:val="00AF206A"/>
    <w:rsid w:val="00AF7F4E"/>
    <w:rsid w:val="00B06D7C"/>
    <w:rsid w:val="00B10070"/>
    <w:rsid w:val="00B13266"/>
    <w:rsid w:val="00B13767"/>
    <w:rsid w:val="00B14345"/>
    <w:rsid w:val="00BB2EE8"/>
    <w:rsid w:val="00BB6C46"/>
    <w:rsid w:val="00BC5614"/>
    <w:rsid w:val="00BD2941"/>
    <w:rsid w:val="00BD5EAA"/>
    <w:rsid w:val="00BE6656"/>
    <w:rsid w:val="00C23790"/>
    <w:rsid w:val="00C276A5"/>
    <w:rsid w:val="00C31672"/>
    <w:rsid w:val="00C54A5B"/>
    <w:rsid w:val="00C6650C"/>
    <w:rsid w:val="00C94383"/>
    <w:rsid w:val="00C96F22"/>
    <w:rsid w:val="00CA2AF8"/>
    <w:rsid w:val="00CB74A6"/>
    <w:rsid w:val="00CC16F8"/>
    <w:rsid w:val="00CD59DD"/>
    <w:rsid w:val="00CD7B5D"/>
    <w:rsid w:val="00D03321"/>
    <w:rsid w:val="00D10031"/>
    <w:rsid w:val="00D1429D"/>
    <w:rsid w:val="00D17C7D"/>
    <w:rsid w:val="00D45093"/>
    <w:rsid w:val="00D607E2"/>
    <w:rsid w:val="00D62814"/>
    <w:rsid w:val="00D86C1F"/>
    <w:rsid w:val="00DC0E39"/>
    <w:rsid w:val="00DC64C3"/>
    <w:rsid w:val="00DE3FBE"/>
    <w:rsid w:val="00DE4B16"/>
    <w:rsid w:val="00DF7507"/>
    <w:rsid w:val="00E07878"/>
    <w:rsid w:val="00E12487"/>
    <w:rsid w:val="00E14507"/>
    <w:rsid w:val="00E14E67"/>
    <w:rsid w:val="00E64863"/>
    <w:rsid w:val="00E72284"/>
    <w:rsid w:val="00E82591"/>
    <w:rsid w:val="00EA0AC0"/>
    <w:rsid w:val="00EA2F1E"/>
    <w:rsid w:val="00EA4F89"/>
    <w:rsid w:val="00EB3218"/>
    <w:rsid w:val="00EB5E00"/>
    <w:rsid w:val="00EC5D04"/>
    <w:rsid w:val="00ED3D27"/>
    <w:rsid w:val="00EF2832"/>
    <w:rsid w:val="00F10068"/>
    <w:rsid w:val="00F15F39"/>
    <w:rsid w:val="00F3665D"/>
    <w:rsid w:val="00F66264"/>
    <w:rsid w:val="00F77D79"/>
    <w:rsid w:val="00F87F8B"/>
    <w:rsid w:val="00FA4530"/>
    <w:rsid w:val="00FB2EB1"/>
    <w:rsid w:val="00FC7FDF"/>
    <w:rsid w:val="00FD72CE"/>
    <w:rsid w:val="00FD7465"/>
    <w:rsid w:val="00FE0A2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5D70AF"/>
  <w15:chartTrackingRefBased/>
  <w15:docId w15:val="{FD8E7C60-54A0-487A-8A57-ADB3D461C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Title" w:uiPriority="10" w:qFormat="1"/>
    <w:lsdException w:name="Subtitle" w:uiPriority="11" w:qFormat="1"/>
    <w:lsdException w:name="Strong" w:qFormat="1"/>
    <w:lsdException w:name="Emphasis" w:qFormat="1"/>
    <w:lsdException w:name="Normal (Web)" w:uiPriority="99"/>
    <w:lsdException w:name="HTML Preformatted" w:semiHidden="1" w:uiPriority="99" w:unhideWhenUsed="1"/>
    <w:lsdException w:name="Normal Table" w:semiHidden="1" w:unhideWhenUsed="1"/>
    <w:lsdException w:name="annotation subject" w:uiPriority="99"/>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Antiqua" w:hAnsi="Antiqua"/>
      <w:sz w:val="26"/>
      <w:lang w:eastAsia="ru-RU"/>
    </w:rPr>
  </w:style>
  <w:style w:type="paragraph" w:styleId="1">
    <w:name w:val="heading 1"/>
    <w:basedOn w:val="a"/>
    <w:next w:val="a"/>
    <w:link w:val="10"/>
    <w:uiPriority w:val="9"/>
    <w:qFormat/>
    <w:pPr>
      <w:keepNext/>
      <w:spacing w:before="240"/>
      <w:ind w:left="567"/>
      <w:outlineLvl w:val="0"/>
    </w:pPr>
    <w:rPr>
      <w:b/>
      <w:smallCaps/>
      <w:sz w:val="28"/>
    </w:rPr>
  </w:style>
  <w:style w:type="paragraph" w:styleId="2">
    <w:name w:val="heading 2"/>
    <w:basedOn w:val="a"/>
    <w:next w:val="a"/>
    <w:link w:val="20"/>
    <w:uiPriority w:val="9"/>
    <w:qFormat/>
    <w:pPr>
      <w:keepNext/>
      <w:spacing w:before="120"/>
      <w:ind w:left="567"/>
      <w:outlineLvl w:val="1"/>
    </w:pPr>
    <w:rPr>
      <w:b/>
    </w:rPr>
  </w:style>
  <w:style w:type="paragraph" w:styleId="3">
    <w:name w:val="heading 3"/>
    <w:basedOn w:val="a"/>
    <w:next w:val="a"/>
    <w:link w:val="30"/>
    <w:uiPriority w:val="9"/>
    <w:qFormat/>
    <w:pPr>
      <w:keepNext/>
      <w:spacing w:before="120"/>
      <w:ind w:left="567"/>
      <w:outlineLvl w:val="2"/>
    </w:pPr>
    <w:rPr>
      <w:b/>
      <w:i/>
    </w:rPr>
  </w:style>
  <w:style w:type="paragraph" w:styleId="4">
    <w:name w:val="heading 4"/>
    <w:basedOn w:val="a"/>
    <w:next w:val="a"/>
    <w:link w:val="40"/>
    <w:uiPriority w:val="9"/>
    <w:qFormat/>
    <w:pPr>
      <w:keepNext/>
      <w:spacing w:before="120"/>
      <w:ind w:left="567"/>
      <w:outlineLvl w:val="3"/>
    </w:pPr>
  </w:style>
  <w:style w:type="paragraph" w:styleId="5">
    <w:name w:val="heading 5"/>
    <w:basedOn w:val="a"/>
    <w:next w:val="a"/>
    <w:link w:val="50"/>
    <w:uiPriority w:val="9"/>
    <w:semiHidden/>
    <w:unhideWhenUsed/>
    <w:qFormat/>
    <w:rsid w:val="00123A70"/>
    <w:pPr>
      <w:keepNext/>
      <w:keepLines/>
      <w:spacing w:before="220" w:after="40" w:line="254" w:lineRule="auto"/>
      <w:outlineLvl w:val="4"/>
    </w:pPr>
    <w:rPr>
      <w:rFonts w:ascii="Calibri" w:eastAsia="Calibri" w:hAnsi="Calibri" w:cs="Calibri"/>
      <w:b/>
      <w:sz w:val="22"/>
      <w:szCs w:val="22"/>
      <w:lang w:eastAsia="uk-UA"/>
    </w:rPr>
  </w:style>
  <w:style w:type="paragraph" w:styleId="6">
    <w:name w:val="heading 6"/>
    <w:basedOn w:val="a"/>
    <w:next w:val="a"/>
    <w:link w:val="60"/>
    <w:uiPriority w:val="9"/>
    <w:semiHidden/>
    <w:unhideWhenUsed/>
    <w:qFormat/>
    <w:rsid w:val="00123A70"/>
    <w:pPr>
      <w:keepNext/>
      <w:keepLines/>
      <w:spacing w:before="200" w:after="40" w:line="254" w:lineRule="auto"/>
      <w:outlineLvl w:val="5"/>
    </w:pPr>
    <w:rPr>
      <w:rFonts w:ascii="Calibri" w:eastAsia="Calibri" w:hAnsi="Calibri" w:cs="Calibri"/>
      <w:b/>
      <w:sz w:val="20"/>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pPr>
      <w:tabs>
        <w:tab w:val="center" w:pos="4153"/>
        <w:tab w:val="right" w:pos="8306"/>
      </w:tabs>
    </w:pPr>
  </w:style>
  <w:style w:type="paragraph" w:customStyle="1" w:styleId="a5">
    <w:name w:val="Нормальний текст"/>
    <w:basedOn w:val="a"/>
    <w:pPr>
      <w:spacing w:before="120"/>
      <w:ind w:firstLine="567"/>
    </w:pPr>
  </w:style>
  <w:style w:type="paragraph" w:customStyle="1" w:styleId="a6">
    <w:name w:val="Шапка документу"/>
    <w:basedOn w:val="a"/>
    <w:pPr>
      <w:keepNext/>
      <w:keepLines/>
      <w:spacing w:after="240"/>
      <w:ind w:left="4536"/>
      <w:jc w:val="center"/>
    </w:pPr>
  </w:style>
  <w:style w:type="paragraph" w:styleId="a7">
    <w:name w:val="header"/>
    <w:basedOn w:val="a"/>
    <w:link w:val="a8"/>
    <w:uiPriority w:val="99"/>
    <w:pPr>
      <w:tabs>
        <w:tab w:val="center" w:pos="4153"/>
        <w:tab w:val="right" w:pos="8306"/>
      </w:tabs>
    </w:pPr>
  </w:style>
  <w:style w:type="paragraph" w:customStyle="1" w:styleId="21">
    <w:name w:val="Підпис2"/>
    <w:basedOn w:val="a"/>
    <w:pPr>
      <w:keepLines/>
      <w:tabs>
        <w:tab w:val="center" w:pos="2268"/>
        <w:tab w:val="left" w:pos="6804"/>
      </w:tabs>
      <w:spacing w:before="360"/>
    </w:pPr>
    <w:rPr>
      <w:b/>
      <w:position w:val="-48"/>
    </w:rPr>
  </w:style>
  <w:style w:type="paragraph" w:customStyle="1" w:styleId="a9">
    <w:name w:val="Глава документу"/>
    <w:basedOn w:val="a"/>
    <w:next w:val="a"/>
    <w:pPr>
      <w:keepNext/>
      <w:keepLines/>
      <w:spacing w:before="120" w:after="120"/>
      <w:jc w:val="center"/>
    </w:pPr>
  </w:style>
  <w:style w:type="paragraph" w:customStyle="1" w:styleId="aa">
    <w:name w:val="Герб"/>
    <w:basedOn w:val="a"/>
    <w:pPr>
      <w:keepNext/>
      <w:keepLines/>
      <w:jc w:val="center"/>
    </w:pPr>
    <w:rPr>
      <w:sz w:val="144"/>
      <w:lang w:val="en-US"/>
    </w:rPr>
  </w:style>
  <w:style w:type="paragraph" w:customStyle="1" w:styleId="ab">
    <w:name w:val="Установа"/>
    <w:basedOn w:val="a"/>
    <w:pPr>
      <w:keepNext/>
      <w:keepLines/>
      <w:spacing w:before="120"/>
      <w:jc w:val="center"/>
    </w:pPr>
    <w:rPr>
      <w:b/>
      <w:sz w:val="40"/>
    </w:rPr>
  </w:style>
  <w:style w:type="paragraph" w:customStyle="1" w:styleId="ac">
    <w:name w:val="Вид документа"/>
    <w:basedOn w:val="ab"/>
    <w:next w:val="a"/>
    <w:pPr>
      <w:spacing w:before="360" w:after="240"/>
    </w:pPr>
    <w:rPr>
      <w:spacing w:val="20"/>
      <w:sz w:val="26"/>
    </w:rPr>
  </w:style>
  <w:style w:type="paragraph" w:customStyle="1" w:styleId="ad">
    <w:name w:val="Час та місце"/>
    <w:basedOn w:val="a"/>
    <w:pPr>
      <w:keepNext/>
      <w:keepLines/>
      <w:spacing w:before="120" w:after="240"/>
      <w:jc w:val="center"/>
    </w:pPr>
  </w:style>
  <w:style w:type="paragraph" w:customStyle="1" w:styleId="ae">
    <w:name w:val="Назва документа"/>
    <w:basedOn w:val="a"/>
    <w:next w:val="a5"/>
    <w:pPr>
      <w:keepNext/>
      <w:keepLines/>
      <w:spacing w:before="240" w:after="240"/>
      <w:jc w:val="center"/>
    </w:pPr>
    <w:rPr>
      <w:b/>
    </w:rPr>
  </w:style>
  <w:style w:type="paragraph" w:customStyle="1" w:styleId="NormalText">
    <w:name w:val="Normal Text"/>
    <w:basedOn w:val="a"/>
    <w:pPr>
      <w:ind w:firstLine="567"/>
      <w:jc w:val="both"/>
    </w:pPr>
  </w:style>
  <w:style w:type="paragraph" w:customStyle="1" w:styleId="ShapkaDocumentu">
    <w:name w:val="Shapka Documentu"/>
    <w:basedOn w:val="NormalText"/>
    <w:pPr>
      <w:keepNext/>
      <w:keepLines/>
      <w:spacing w:after="240"/>
      <w:ind w:left="3969" w:firstLine="0"/>
      <w:jc w:val="center"/>
    </w:pPr>
  </w:style>
  <w:style w:type="character" w:customStyle="1" w:styleId="30">
    <w:name w:val="Заголовок 3 Знак"/>
    <w:link w:val="3"/>
    <w:uiPriority w:val="9"/>
    <w:rsid w:val="003E169B"/>
    <w:rPr>
      <w:rFonts w:ascii="Antiqua" w:hAnsi="Antiqua"/>
      <w:b/>
      <w:i/>
      <w:sz w:val="26"/>
      <w:lang w:eastAsia="ru-RU"/>
    </w:rPr>
  </w:style>
  <w:style w:type="character" w:customStyle="1" w:styleId="10">
    <w:name w:val="Заголовок 1 Знак"/>
    <w:link w:val="1"/>
    <w:uiPriority w:val="9"/>
    <w:rsid w:val="003428D1"/>
    <w:rPr>
      <w:rFonts w:ascii="Antiqua" w:hAnsi="Antiqua"/>
      <w:b/>
      <w:smallCaps/>
      <w:sz w:val="28"/>
      <w:lang w:eastAsia="ru-RU"/>
    </w:rPr>
  </w:style>
  <w:style w:type="character" w:customStyle="1" w:styleId="20">
    <w:name w:val="Заголовок 2 Знак"/>
    <w:link w:val="2"/>
    <w:uiPriority w:val="9"/>
    <w:rsid w:val="003428D1"/>
    <w:rPr>
      <w:rFonts w:ascii="Antiqua" w:hAnsi="Antiqua"/>
      <w:b/>
      <w:sz w:val="26"/>
      <w:lang w:eastAsia="ru-RU"/>
    </w:rPr>
  </w:style>
  <w:style w:type="character" w:customStyle="1" w:styleId="40">
    <w:name w:val="Заголовок 4 Знак"/>
    <w:link w:val="4"/>
    <w:uiPriority w:val="9"/>
    <w:rsid w:val="003428D1"/>
    <w:rPr>
      <w:rFonts w:ascii="Antiqua" w:hAnsi="Antiqua"/>
      <w:sz w:val="26"/>
      <w:lang w:eastAsia="ru-RU"/>
    </w:rPr>
  </w:style>
  <w:style w:type="character" w:customStyle="1" w:styleId="a4">
    <w:name w:val="Нижній колонтитул Знак"/>
    <w:link w:val="a3"/>
    <w:uiPriority w:val="99"/>
    <w:rsid w:val="003428D1"/>
    <w:rPr>
      <w:rFonts w:ascii="Antiqua" w:hAnsi="Antiqua"/>
      <w:sz w:val="26"/>
      <w:lang w:eastAsia="ru-RU"/>
    </w:rPr>
  </w:style>
  <w:style w:type="character" w:customStyle="1" w:styleId="a8">
    <w:name w:val="Верхній колонтитул Знак"/>
    <w:link w:val="a7"/>
    <w:uiPriority w:val="99"/>
    <w:rsid w:val="003428D1"/>
    <w:rPr>
      <w:rFonts w:ascii="Antiqua" w:hAnsi="Antiqua"/>
      <w:sz w:val="26"/>
      <w:lang w:eastAsia="ru-RU"/>
    </w:rPr>
  </w:style>
  <w:style w:type="paragraph" w:customStyle="1" w:styleId="11">
    <w:name w:val="Підпис1"/>
    <w:basedOn w:val="a"/>
    <w:rsid w:val="003428D1"/>
    <w:pPr>
      <w:keepLines/>
      <w:tabs>
        <w:tab w:val="center" w:pos="2268"/>
        <w:tab w:val="left" w:pos="6804"/>
      </w:tabs>
      <w:spacing w:before="360"/>
    </w:pPr>
    <w:rPr>
      <w:b/>
      <w:position w:val="-48"/>
    </w:rPr>
  </w:style>
  <w:style w:type="paragraph" w:styleId="af">
    <w:name w:val="Balloon Text"/>
    <w:basedOn w:val="a"/>
    <w:link w:val="af0"/>
    <w:uiPriority w:val="99"/>
    <w:rsid w:val="003428D1"/>
    <w:rPr>
      <w:rFonts w:ascii="Segoe UI" w:hAnsi="Segoe UI" w:cs="Segoe UI"/>
      <w:sz w:val="18"/>
      <w:szCs w:val="18"/>
    </w:rPr>
  </w:style>
  <w:style w:type="character" w:customStyle="1" w:styleId="af0">
    <w:name w:val="Текст у виносці Знак"/>
    <w:link w:val="af"/>
    <w:uiPriority w:val="99"/>
    <w:rsid w:val="003428D1"/>
    <w:rPr>
      <w:rFonts w:ascii="Segoe UI" w:hAnsi="Segoe UI" w:cs="Segoe UI"/>
      <w:sz w:val="18"/>
      <w:szCs w:val="18"/>
      <w:lang w:eastAsia="ru-RU"/>
    </w:rPr>
  </w:style>
  <w:style w:type="paragraph" w:customStyle="1" w:styleId="41">
    <w:name w:val="Підпис4"/>
    <w:basedOn w:val="a"/>
    <w:uiPriority w:val="99"/>
    <w:rsid w:val="004749CE"/>
    <w:pPr>
      <w:keepLines/>
      <w:tabs>
        <w:tab w:val="center" w:pos="2268"/>
        <w:tab w:val="left" w:pos="6804"/>
      </w:tabs>
      <w:spacing w:before="360"/>
    </w:pPr>
    <w:rPr>
      <w:b/>
      <w:position w:val="-48"/>
    </w:rPr>
  </w:style>
  <w:style w:type="character" w:styleId="af1">
    <w:name w:val="Hyperlink"/>
    <w:unhideWhenUsed/>
    <w:rsid w:val="004749CE"/>
    <w:rPr>
      <w:color w:val="0000FF"/>
      <w:u w:val="single"/>
    </w:rPr>
  </w:style>
  <w:style w:type="character" w:styleId="af2">
    <w:name w:val="FollowedHyperlink"/>
    <w:unhideWhenUsed/>
    <w:rsid w:val="004749CE"/>
    <w:rPr>
      <w:color w:val="800080"/>
      <w:u w:val="single"/>
    </w:rPr>
  </w:style>
  <w:style w:type="paragraph" w:styleId="HTML">
    <w:name w:val="HTML Preformatted"/>
    <w:basedOn w:val="a"/>
    <w:link w:val="HTML0"/>
    <w:uiPriority w:val="99"/>
    <w:unhideWhenUsed/>
    <w:rsid w:val="00474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val="en-US" w:eastAsia="en-US"/>
    </w:rPr>
  </w:style>
  <w:style w:type="character" w:customStyle="1" w:styleId="HTML0">
    <w:name w:val="Стандартний HTML Знак"/>
    <w:link w:val="HTML"/>
    <w:uiPriority w:val="99"/>
    <w:rsid w:val="004749CE"/>
    <w:rPr>
      <w:rFonts w:ascii="Courier New" w:hAnsi="Courier New" w:cs="Courier New"/>
      <w:lang w:val="en-US" w:eastAsia="en-US"/>
    </w:rPr>
  </w:style>
  <w:style w:type="paragraph" w:styleId="af3">
    <w:name w:val="Normal (Web)"/>
    <w:basedOn w:val="a"/>
    <w:uiPriority w:val="99"/>
    <w:unhideWhenUsed/>
    <w:rsid w:val="004749CE"/>
    <w:pPr>
      <w:spacing w:before="100" w:beforeAutospacing="1" w:after="100" w:afterAutospacing="1"/>
    </w:pPr>
    <w:rPr>
      <w:rFonts w:ascii="Times New Roman" w:hAnsi="Times New Roman"/>
      <w:sz w:val="24"/>
      <w:szCs w:val="24"/>
      <w:lang w:eastAsia="uk-UA"/>
    </w:rPr>
  </w:style>
  <w:style w:type="character" w:customStyle="1" w:styleId="af4">
    <w:name w:val="Текст виноски Знак"/>
    <w:aliases w:val="Знак Знак,Текст сноски-FN Знак,Текст сноски Знак Знак Знак Знак Знак Знак Знак,Текст сноски Знак Знак Знак Знак Знак Знак1,Текст сноски Знак Знак Знак Знак Знак1,Текст сноски Знак Знак Знак Char Char Знак,Зн Знак,Podrozdział Знак"/>
    <w:link w:val="af5"/>
    <w:uiPriority w:val="99"/>
    <w:locked/>
    <w:rsid w:val="004749CE"/>
    <w:rPr>
      <w:rFonts w:ascii="Calibri" w:hAnsi="Calibri" w:cs="Calibri"/>
      <w:lang w:eastAsia="en-US"/>
    </w:rPr>
  </w:style>
  <w:style w:type="paragraph" w:styleId="af5">
    <w:name w:val="footnote text"/>
    <w:aliases w:val="Знак,Текст сноски-FN,Текст сноски Знак Знак Знак Знак Знак Знак,Текст сноски Знак Знак Знак Знак Знак,Текст сноски Знак Знак Знак Знак,Текст сноски Знак Знак Знак Char Char,Текст сноски Знак Знак Знак Char,Зн,Podrozdział"/>
    <w:basedOn w:val="a"/>
    <w:link w:val="af4"/>
    <w:uiPriority w:val="99"/>
    <w:unhideWhenUsed/>
    <w:qFormat/>
    <w:rsid w:val="004749CE"/>
    <w:rPr>
      <w:rFonts w:ascii="Calibri" w:hAnsi="Calibri" w:cs="Calibri"/>
      <w:sz w:val="20"/>
      <w:lang w:eastAsia="en-US"/>
    </w:rPr>
  </w:style>
  <w:style w:type="character" w:customStyle="1" w:styleId="12">
    <w:name w:val="Текст виноски Знак1"/>
    <w:rsid w:val="004749CE"/>
    <w:rPr>
      <w:rFonts w:ascii="Antiqua" w:hAnsi="Antiqua"/>
      <w:lang w:eastAsia="ru-RU"/>
    </w:rPr>
  </w:style>
  <w:style w:type="character" w:customStyle="1" w:styleId="13">
    <w:name w:val="Текст сноски Знак1"/>
    <w:aliases w:val="Знак Знак1,Текст сноски-FN Знак1,Текст сноски Знак Знак Знак Знак Знак Знак Знак1,Текст сноски Знак Знак Знак Знак Знак Знак2,Текст сноски Знак Знак Знак Знак Знак2,Текст сноски Знак Знак Знак Char Char Знак1,Зн Знак1"/>
    <w:uiPriority w:val="99"/>
    <w:rsid w:val="004749CE"/>
    <w:rPr>
      <w:rFonts w:ascii="Antiqua" w:hAnsi="Antiqua"/>
      <w:lang w:eastAsia="ru-RU"/>
    </w:rPr>
  </w:style>
  <w:style w:type="paragraph" w:styleId="af6">
    <w:name w:val="annotation text"/>
    <w:basedOn w:val="a"/>
    <w:link w:val="af7"/>
    <w:uiPriority w:val="99"/>
    <w:unhideWhenUsed/>
    <w:rsid w:val="004749CE"/>
    <w:pPr>
      <w:spacing w:after="200"/>
    </w:pPr>
    <w:rPr>
      <w:rFonts w:ascii="Calibri" w:hAnsi="Calibri"/>
      <w:sz w:val="20"/>
      <w:lang w:eastAsia="uk-UA"/>
    </w:rPr>
  </w:style>
  <w:style w:type="character" w:customStyle="1" w:styleId="af7">
    <w:name w:val="Текст примітки Знак"/>
    <w:link w:val="af6"/>
    <w:uiPriority w:val="99"/>
    <w:rsid w:val="004749CE"/>
    <w:rPr>
      <w:rFonts w:ascii="Calibri" w:hAnsi="Calibri"/>
    </w:rPr>
  </w:style>
  <w:style w:type="paragraph" w:styleId="af8">
    <w:name w:val="annotation subject"/>
    <w:basedOn w:val="af6"/>
    <w:next w:val="af6"/>
    <w:link w:val="af9"/>
    <w:uiPriority w:val="99"/>
    <w:unhideWhenUsed/>
    <w:rsid w:val="004749CE"/>
    <w:rPr>
      <w:b/>
      <w:bCs/>
    </w:rPr>
  </w:style>
  <w:style w:type="character" w:customStyle="1" w:styleId="af9">
    <w:name w:val="Тема примітки Знак"/>
    <w:link w:val="af8"/>
    <w:uiPriority w:val="99"/>
    <w:qFormat/>
    <w:rsid w:val="004749CE"/>
    <w:rPr>
      <w:rFonts w:ascii="Calibri" w:hAnsi="Calibri"/>
      <w:b/>
      <w:bCs/>
    </w:rPr>
  </w:style>
  <w:style w:type="paragraph" w:styleId="afa">
    <w:name w:val="Revision"/>
    <w:uiPriority w:val="99"/>
    <w:semiHidden/>
    <w:rsid w:val="004749CE"/>
    <w:rPr>
      <w:rFonts w:ascii="Calibri" w:hAnsi="Calibri"/>
      <w:sz w:val="22"/>
      <w:szCs w:val="22"/>
    </w:rPr>
  </w:style>
  <w:style w:type="paragraph" w:styleId="afb">
    <w:name w:val="List Paragraph"/>
    <w:basedOn w:val="a"/>
    <w:uiPriority w:val="34"/>
    <w:qFormat/>
    <w:rsid w:val="004749CE"/>
    <w:pPr>
      <w:spacing w:after="200" w:line="276" w:lineRule="auto"/>
      <w:ind w:left="720"/>
      <w:contextualSpacing/>
    </w:pPr>
    <w:rPr>
      <w:rFonts w:ascii="Calibri" w:hAnsi="Calibri"/>
      <w:sz w:val="22"/>
      <w:szCs w:val="22"/>
      <w:lang w:eastAsia="uk-UA"/>
    </w:rPr>
  </w:style>
  <w:style w:type="paragraph" w:customStyle="1" w:styleId="rvps12">
    <w:name w:val="rvps12"/>
    <w:basedOn w:val="a"/>
    <w:uiPriority w:val="99"/>
    <w:rsid w:val="004749CE"/>
    <w:pPr>
      <w:spacing w:before="100" w:beforeAutospacing="1" w:after="100" w:afterAutospacing="1"/>
    </w:pPr>
    <w:rPr>
      <w:rFonts w:ascii="Times New Roman" w:hAnsi="Times New Roman"/>
      <w:sz w:val="24"/>
      <w:szCs w:val="24"/>
      <w:lang w:val="ru-RU"/>
    </w:rPr>
  </w:style>
  <w:style w:type="paragraph" w:customStyle="1" w:styleId="rvps6">
    <w:name w:val="rvps6"/>
    <w:basedOn w:val="a"/>
    <w:uiPriority w:val="99"/>
    <w:rsid w:val="004749CE"/>
    <w:pPr>
      <w:spacing w:before="100" w:beforeAutospacing="1" w:after="100" w:afterAutospacing="1"/>
    </w:pPr>
    <w:rPr>
      <w:rFonts w:ascii="Times New Roman" w:hAnsi="Times New Roman"/>
      <w:sz w:val="24"/>
      <w:szCs w:val="24"/>
      <w:lang w:val="ru-RU"/>
    </w:rPr>
  </w:style>
  <w:style w:type="paragraph" w:customStyle="1" w:styleId="rvps2">
    <w:name w:val="rvps2"/>
    <w:basedOn w:val="a"/>
    <w:rsid w:val="004749CE"/>
    <w:pPr>
      <w:spacing w:before="100" w:beforeAutospacing="1" w:after="100" w:afterAutospacing="1"/>
    </w:pPr>
    <w:rPr>
      <w:rFonts w:ascii="Times New Roman" w:hAnsi="Times New Roman"/>
      <w:sz w:val="24"/>
      <w:szCs w:val="24"/>
      <w:lang w:eastAsia="uk-UA"/>
    </w:rPr>
  </w:style>
  <w:style w:type="paragraph" w:customStyle="1" w:styleId="LO-normal">
    <w:name w:val="LO-normal"/>
    <w:qFormat/>
    <w:rsid w:val="004749CE"/>
    <w:pPr>
      <w:suppressAutoHyphens/>
      <w:spacing w:after="160" w:line="254" w:lineRule="auto"/>
    </w:pPr>
    <w:rPr>
      <w:rFonts w:ascii="Calibri" w:eastAsia="Calibri" w:hAnsi="Calibri" w:cs="Calibri"/>
      <w:sz w:val="22"/>
      <w:szCs w:val="22"/>
      <w:lang w:eastAsia="zh-CN" w:bidi="hi-IN"/>
    </w:rPr>
  </w:style>
  <w:style w:type="paragraph" w:customStyle="1" w:styleId="pf1">
    <w:name w:val="pf1"/>
    <w:basedOn w:val="a"/>
    <w:uiPriority w:val="99"/>
    <w:rsid w:val="004749CE"/>
    <w:pPr>
      <w:spacing w:before="100" w:beforeAutospacing="1" w:after="100" w:afterAutospacing="1"/>
      <w:jc w:val="both"/>
    </w:pPr>
    <w:rPr>
      <w:rFonts w:ascii="Times New Roman" w:hAnsi="Times New Roman"/>
      <w:sz w:val="24"/>
      <w:szCs w:val="24"/>
      <w:lang w:eastAsia="uk-UA"/>
    </w:rPr>
  </w:style>
  <w:style w:type="character" w:styleId="afc">
    <w:name w:val="footnote reference"/>
    <w:uiPriority w:val="99"/>
    <w:unhideWhenUsed/>
    <w:rsid w:val="004749CE"/>
    <w:rPr>
      <w:vertAlign w:val="superscript"/>
    </w:rPr>
  </w:style>
  <w:style w:type="character" w:styleId="afd">
    <w:name w:val="annotation reference"/>
    <w:uiPriority w:val="99"/>
    <w:unhideWhenUsed/>
    <w:rsid w:val="004749CE"/>
    <w:rPr>
      <w:sz w:val="16"/>
      <w:szCs w:val="16"/>
    </w:rPr>
  </w:style>
  <w:style w:type="character" w:customStyle="1" w:styleId="14">
    <w:name w:val="Шрифт абзацу за промовчанням1"/>
    <w:semiHidden/>
    <w:rsid w:val="004749CE"/>
  </w:style>
  <w:style w:type="character" w:customStyle="1" w:styleId="15">
    <w:name w:val="Гиперссылка1"/>
    <w:uiPriority w:val="99"/>
    <w:semiHidden/>
    <w:rsid w:val="004749CE"/>
    <w:rPr>
      <w:color w:val="0563C1"/>
      <w:u w:val="single"/>
    </w:rPr>
  </w:style>
  <w:style w:type="character" w:customStyle="1" w:styleId="16">
    <w:name w:val="Просмотренная гиперссылка1"/>
    <w:uiPriority w:val="99"/>
    <w:semiHidden/>
    <w:rsid w:val="004749CE"/>
    <w:rPr>
      <w:color w:val="954F72"/>
      <w:u w:val="single"/>
    </w:rPr>
  </w:style>
  <w:style w:type="character" w:customStyle="1" w:styleId="rvts23">
    <w:name w:val="rvts23"/>
    <w:rsid w:val="004749CE"/>
  </w:style>
  <w:style w:type="character" w:customStyle="1" w:styleId="rvts9">
    <w:name w:val="rvts9"/>
    <w:rsid w:val="004749CE"/>
  </w:style>
  <w:style w:type="character" w:customStyle="1" w:styleId="apple-converted-space">
    <w:name w:val="apple-converted-space"/>
    <w:rsid w:val="004749CE"/>
  </w:style>
  <w:style w:type="character" w:customStyle="1" w:styleId="-">
    <w:name w:val="Интернет-ссылка"/>
    <w:uiPriority w:val="99"/>
    <w:rsid w:val="004749CE"/>
    <w:rPr>
      <w:color w:val="0563C1"/>
      <w:u w:val="single"/>
    </w:rPr>
  </w:style>
  <w:style w:type="table" w:styleId="afe">
    <w:name w:val="Table Grid"/>
    <w:basedOn w:val="a1"/>
    <w:uiPriority w:val="39"/>
    <w:rsid w:val="004749CE"/>
    <w:rPr>
      <w:rFonts w:ascii="Calibri" w:hAnsi="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ітка таблиці3"/>
    <w:basedOn w:val="a1"/>
    <w:uiPriority w:val="39"/>
    <w:rsid w:val="004749CE"/>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2">
    <w:name w:val="Підпис3"/>
    <w:basedOn w:val="a"/>
    <w:rsid w:val="004749CE"/>
    <w:pPr>
      <w:keepLines/>
      <w:tabs>
        <w:tab w:val="center" w:pos="2268"/>
        <w:tab w:val="left" w:pos="6804"/>
      </w:tabs>
      <w:spacing w:before="360"/>
    </w:pPr>
    <w:rPr>
      <w:b/>
      <w:position w:val="-48"/>
    </w:rPr>
  </w:style>
  <w:style w:type="character" w:customStyle="1" w:styleId="50">
    <w:name w:val="Заголовок 5 Знак"/>
    <w:link w:val="5"/>
    <w:uiPriority w:val="9"/>
    <w:semiHidden/>
    <w:rsid w:val="00123A70"/>
    <w:rPr>
      <w:rFonts w:ascii="Calibri" w:eastAsia="Calibri" w:hAnsi="Calibri" w:cs="Calibri"/>
      <w:b/>
      <w:sz w:val="22"/>
      <w:szCs w:val="22"/>
    </w:rPr>
  </w:style>
  <w:style w:type="character" w:customStyle="1" w:styleId="60">
    <w:name w:val="Заголовок 6 Знак"/>
    <w:link w:val="6"/>
    <w:uiPriority w:val="9"/>
    <w:semiHidden/>
    <w:rsid w:val="00123A70"/>
    <w:rPr>
      <w:rFonts w:ascii="Calibri" w:eastAsia="Calibri" w:hAnsi="Calibri" w:cs="Calibri"/>
      <w:b/>
    </w:rPr>
  </w:style>
  <w:style w:type="paragraph" w:styleId="aff">
    <w:name w:val="Title"/>
    <w:basedOn w:val="a"/>
    <w:next w:val="a"/>
    <w:link w:val="aff0"/>
    <w:uiPriority w:val="10"/>
    <w:qFormat/>
    <w:rsid w:val="00123A70"/>
    <w:pPr>
      <w:keepNext/>
      <w:keepLines/>
      <w:spacing w:before="480" w:after="120" w:line="254" w:lineRule="auto"/>
    </w:pPr>
    <w:rPr>
      <w:rFonts w:ascii="Calibri" w:eastAsia="Calibri" w:hAnsi="Calibri" w:cs="Calibri"/>
      <w:b/>
      <w:sz w:val="72"/>
      <w:szCs w:val="72"/>
      <w:lang w:eastAsia="uk-UA"/>
    </w:rPr>
  </w:style>
  <w:style w:type="character" w:customStyle="1" w:styleId="aff0">
    <w:name w:val="Назва Знак"/>
    <w:link w:val="aff"/>
    <w:uiPriority w:val="10"/>
    <w:rsid w:val="00123A70"/>
    <w:rPr>
      <w:rFonts w:ascii="Calibri" w:eastAsia="Calibri" w:hAnsi="Calibri" w:cs="Calibri"/>
      <w:b/>
      <w:sz w:val="72"/>
      <w:szCs w:val="72"/>
    </w:rPr>
  </w:style>
  <w:style w:type="paragraph" w:styleId="aff1">
    <w:name w:val="Subtitle"/>
    <w:basedOn w:val="a"/>
    <w:next w:val="a"/>
    <w:link w:val="aff2"/>
    <w:uiPriority w:val="11"/>
    <w:qFormat/>
    <w:rsid w:val="00123A70"/>
    <w:pPr>
      <w:keepNext/>
      <w:keepLines/>
      <w:spacing w:before="360" w:after="80" w:line="254" w:lineRule="auto"/>
    </w:pPr>
    <w:rPr>
      <w:rFonts w:ascii="Georgia" w:eastAsia="Georgia" w:hAnsi="Georgia" w:cs="Georgia"/>
      <w:i/>
      <w:color w:val="666666"/>
      <w:sz w:val="48"/>
      <w:szCs w:val="48"/>
      <w:lang w:eastAsia="uk-UA"/>
    </w:rPr>
  </w:style>
  <w:style w:type="character" w:customStyle="1" w:styleId="aff2">
    <w:name w:val="Підзаголовок Знак"/>
    <w:link w:val="aff1"/>
    <w:uiPriority w:val="11"/>
    <w:rsid w:val="00123A70"/>
    <w:rPr>
      <w:rFonts w:ascii="Georgia" w:eastAsia="Georgia" w:hAnsi="Georgia" w:cs="Georgia"/>
      <w:i/>
      <w:color w:val="666666"/>
      <w:sz w:val="48"/>
      <w:szCs w:val="48"/>
    </w:rPr>
  </w:style>
  <w:style w:type="paragraph" w:styleId="aff3">
    <w:name w:val="No Spacing"/>
    <w:uiPriority w:val="1"/>
    <w:qFormat/>
    <w:rsid w:val="00123A70"/>
    <w:pPr>
      <w:ind w:firstLine="709"/>
      <w:jc w:val="both"/>
    </w:pPr>
    <w:rPr>
      <w:rFonts w:ascii="Calibri" w:hAnsi="Calibri"/>
      <w:sz w:val="22"/>
      <w:szCs w:val="22"/>
      <w:lang w:val="ru-RU" w:eastAsia="en-US"/>
    </w:rPr>
  </w:style>
  <w:style w:type="character" w:customStyle="1" w:styleId="22">
    <w:name w:val="Основной текст (2)_"/>
    <w:link w:val="23"/>
    <w:locked/>
    <w:rsid w:val="00123A70"/>
    <w:rPr>
      <w:sz w:val="28"/>
      <w:szCs w:val="28"/>
      <w:shd w:val="clear" w:color="auto" w:fill="FFFFFF"/>
    </w:rPr>
  </w:style>
  <w:style w:type="paragraph" w:customStyle="1" w:styleId="23">
    <w:name w:val="Основной текст (2)"/>
    <w:basedOn w:val="a"/>
    <w:link w:val="22"/>
    <w:rsid w:val="00123A70"/>
    <w:pPr>
      <w:widowControl w:val="0"/>
      <w:shd w:val="clear" w:color="auto" w:fill="FFFFFF"/>
      <w:spacing w:line="317" w:lineRule="exact"/>
      <w:jc w:val="center"/>
    </w:pPr>
    <w:rPr>
      <w:rFonts w:ascii="Times New Roman" w:hAnsi="Times New Roman"/>
      <w:sz w:val="28"/>
      <w:szCs w:val="28"/>
      <w:lang w:eastAsia="uk-UA"/>
    </w:rPr>
  </w:style>
  <w:style w:type="character" w:customStyle="1" w:styleId="17">
    <w:name w:val="Незакрита згадка1"/>
    <w:uiPriority w:val="99"/>
    <w:semiHidden/>
    <w:rsid w:val="00123A70"/>
    <w:rPr>
      <w:color w:val="605E5C"/>
      <w:shd w:val="clear" w:color="auto" w:fill="E1DFDD"/>
    </w:rPr>
  </w:style>
  <w:style w:type="character" w:customStyle="1" w:styleId="24">
    <w:name w:val="Незакрита згадка2"/>
    <w:uiPriority w:val="99"/>
    <w:semiHidden/>
    <w:rsid w:val="00123A70"/>
    <w:rPr>
      <w:color w:val="605E5C"/>
      <w:shd w:val="clear" w:color="auto" w:fill="E1DFDD"/>
    </w:rPr>
  </w:style>
  <w:style w:type="character" w:customStyle="1" w:styleId="UnresolvedMention1">
    <w:name w:val="Unresolved Mention1"/>
    <w:uiPriority w:val="99"/>
    <w:semiHidden/>
    <w:rsid w:val="00123A70"/>
    <w:rPr>
      <w:color w:val="605E5C"/>
      <w:shd w:val="clear" w:color="auto" w:fill="E1DFDD"/>
    </w:rPr>
  </w:style>
  <w:style w:type="character" w:customStyle="1" w:styleId="33">
    <w:name w:val="Незакрита згадка3"/>
    <w:uiPriority w:val="99"/>
    <w:semiHidden/>
    <w:rsid w:val="00123A70"/>
    <w:rPr>
      <w:color w:val="605E5C"/>
      <w:shd w:val="clear" w:color="auto" w:fill="E1DFDD"/>
    </w:rPr>
  </w:style>
  <w:style w:type="character" w:customStyle="1" w:styleId="211pt">
    <w:name w:val="Основной текст (2) + 11 pt"/>
    <w:rsid w:val="00123A70"/>
    <w:rPr>
      <w:rFonts w:ascii="Times New Roman" w:eastAsia="Times New Roman" w:hAnsi="Times New Roman" w:cs="Times New Roman" w:hint="default"/>
      <w:color w:val="000000"/>
      <w:spacing w:val="0"/>
      <w:w w:val="100"/>
      <w:position w:val="0"/>
      <w:sz w:val="22"/>
      <w:szCs w:val="22"/>
      <w:shd w:val="clear" w:color="auto" w:fill="FFFFFF"/>
      <w:lang w:val="uk-UA" w:eastAsia="uk-UA" w:bidi="uk-UA"/>
    </w:rPr>
  </w:style>
  <w:style w:type="table" w:customStyle="1" w:styleId="18">
    <w:name w:val="Сітка таблиці1"/>
    <w:basedOn w:val="a1"/>
    <w:next w:val="afe"/>
    <w:uiPriority w:val="39"/>
    <w:rsid w:val="00123A70"/>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rsid w:val="00123A70"/>
    <w:pPr>
      <w:spacing w:after="160" w:line="254" w:lineRule="auto"/>
    </w:pPr>
    <w:rPr>
      <w:rFonts w:ascii="Calibri" w:eastAsia="Calibri" w:hAnsi="Calibri" w:cs="Calibri"/>
      <w:sz w:val="22"/>
      <w:szCs w:val="22"/>
      <w:lang w:eastAsia="en-US"/>
    </w:rPr>
    <w:tblPr>
      <w:tblCellMar>
        <w:top w:w="0" w:type="dxa"/>
        <w:left w:w="0" w:type="dxa"/>
        <w:bottom w:w="0" w:type="dxa"/>
        <w:right w:w="0" w:type="dxa"/>
      </w:tblCellMar>
    </w:tblPr>
  </w:style>
  <w:style w:type="table" w:customStyle="1" w:styleId="19">
    <w:name w:val="Сетка таблицы1"/>
    <w:basedOn w:val="a1"/>
    <w:uiPriority w:val="39"/>
    <w:rsid w:val="00123A70"/>
    <w:rPr>
      <w:rFonts w:ascii="Calibri" w:eastAsia="Calibri" w:hAnsi="Calibri" w:cs="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9209296">
      <w:bodyDiv w:val="1"/>
      <w:marLeft w:val="0"/>
      <w:marRight w:val="0"/>
      <w:marTop w:val="0"/>
      <w:marBottom w:val="0"/>
      <w:divBdr>
        <w:top w:val="none" w:sz="0" w:space="0" w:color="auto"/>
        <w:left w:val="none" w:sz="0" w:space="0" w:color="auto"/>
        <w:bottom w:val="none" w:sz="0" w:space="0" w:color="auto"/>
        <w:right w:val="none" w:sz="0" w:space="0" w:color="auto"/>
      </w:divBdr>
    </w:div>
    <w:div w:id="1997807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C6C31A-BD5E-4E9C-9530-1F4D69D718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10</Pages>
  <Words>19144</Words>
  <Characters>10913</Characters>
  <Application>Microsoft Office Word</Application>
  <DocSecurity>0</DocSecurity>
  <Lines>90</Lines>
  <Paragraphs>59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vt:lpstr>
    </vt:vector>
  </TitlesOfParts>
  <Company/>
  <LinksUpToDate>false</LinksUpToDate>
  <CharactersWithSpaces>29998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Проценко Ірина Юріївна</dc:creator>
  <cp:keywords/>
  <cp:lastModifiedBy>Бригас Галина Григорівна</cp:lastModifiedBy>
  <cp:revision>4</cp:revision>
  <cp:lastPrinted>2023-04-17T07:57:00Z</cp:lastPrinted>
  <dcterms:created xsi:type="dcterms:W3CDTF">2026-09-24T07:47:00Z</dcterms:created>
  <dcterms:modified xsi:type="dcterms:W3CDTF">2026-09-24T08:21:00Z</dcterms:modified>
</cp:coreProperties>
</file>