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4898B" w14:textId="77777777" w:rsidR="00D14492" w:rsidRPr="005A123C" w:rsidRDefault="00D14492" w:rsidP="00D14492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7A9D8A8F" w14:textId="77777777" w:rsidR="00D14492" w:rsidRPr="005A123C" w:rsidRDefault="00D14492" w:rsidP="00D14492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України</w:t>
      </w:r>
    </w:p>
    <w:p w14:paraId="08D993D4" w14:textId="77777777" w:rsidR="00D14492" w:rsidRPr="005A123C" w:rsidRDefault="00D14492" w:rsidP="00D14492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 2020 р. № _____</w:t>
      </w:r>
    </w:p>
    <w:p w14:paraId="08F00304" w14:textId="77777777" w:rsidR="00D14492" w:rsidRPr="005A123C" w:rsidRDefault="00D14492" w:rsidP="00D1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AB07921" w14:textId="2D3ACEF5" w:rsidR="00D14492" w:rsidRPr="005A123C" w:rsidRDefault="00D97D20" w:rsidP="00D97D20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14:paraId="5F23EE88" w14:textId="77777777" w:rsidR="00D14492" w:rsidRPr="005A123C" w:rsidRDefault="00D14492" w:rsidP="00D97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082C7E1" w14:textId="77777777" w:rsidR="00EC7F36" w:rsidRPr="005A123C" w:rsidRDefault="00C35D89" w:rsidP="00D97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A12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</w:t>
      </w:r>
    </w:p>
    <w:p w14:paraId="343AA881" w14:textId="4ECAE7D7" w:rsidR="00C35D89" w:rsidRPr="005A123C" w:rsidRDefault="00010E42" w:rsidP="00D97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підтвердження </w:t>
      </w:r>
      <w:r w:rsidR="00DB625F" w:rsidRPr="005A1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кваліфікації працівника </w:t>
      </w:r>
      <w:r w:rsidR="00DF58B4" w:rsidRPr="00DF58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підприємства, відповідального за митні питання, зі знань </w:t>
      </w:r>
      <w:r w:rsidR="00653FDD" w:rsidRPr="005A1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законодавства України</w:t>
      </w:r>
      <w:r w:rsidR="00EC7F36" w:rsidRPr="005A1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3FDD" w:rsidRPr="005A1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митної справи</w:t>
      </w:r>
    </w:p>
    <w:p w14:paraId="495F2552" w14:textId="77777777" w:rsidR="00854323" w:rsidRPr="005A123C" w:rsidRDefault="00854323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62279291" w14:textId="77777777" w:rsidR="0005064E" w:rsidRPr="005A123C" w:rsidRDefault="00EA1921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1. </w:t>
      </w:r>
      <w:r w:rsidR="004F2FE1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Підтвердження </w:t>
      </w:r>
      <w:r w:rsidR="0085432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кваліфікації працівника підприємства здійснюється </w:t>
      </w:r>
      <w:r w:rsidR="0005064E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</w:t>
      </w:r>
      <w:r w:rsidR="0005064E" w:rsidRPr="005A123C"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на знання законодавства з питань митної справи та визначення </w:t>
      </w:r>
      <w:r w:rsidR="0005064E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результатів такого тестування за допомогою програмного забезпечення.</w:t>
      </w:r>
    </w:p>
    <w:p w14:paraId="232EA9AE" w14:textId="77777777" w:rsidR="00C62F4D" w:rsidRPr="005A123C" w:rsidRDefault="00F5281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563B4C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4F2FE1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підтвердження </w:t>
      </w:r>
      <w:r w:rsidR="00FE2A7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кваліфікації працівника підприємства зі знань законодавства України з питань митної справи </w:t>
      </w:r>
      <w:r w:rsidR="00900F8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митному органі створюється комісія</w:t>
      </w:r>
      <w:r w:rsidR="00441856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перевірки кваліфікації</w:t>
      </w:r>
      <w:r w:rsidR="00900F8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0304C5B" w14:textId="77777777" w:rsidR="00A3320C" w:rsidRPr="005A123C" w:rsidRDefault="00AB35B3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r w:rsidR="00B335FA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</w:t>
      </w:r>
      <w:r w:rsidR="00C62F4D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</w:t>
      </w:r>
      <w:r w:rsidR="005A6C4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перевірки кваліфікації </w:t>
      </w:r>
      <w:r w:rsidR="009D25C9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входять не менш</w:t>
      </w:r>
      <w:r w:rsidR="00731956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9D25C9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</w:t>
      </w:r>
      <w:r w:rsidR="007D3EA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31956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7D3EA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працівників митних органів</w:t>
      </w:r>
      <w:r w:rsidR="00A3320C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EE1839" w14:textId="77777777" w:rsidR="00680A42" w:rsidRPr="005A123C" w:rsidRDefault="00AB35B3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A86ADE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Комісією</w:t>
      </w:r>
      <w:r w:rsidR="002D1247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перевірки кваліфікації</w:t>
      </w:r>
      <w:r w:rsidR="00A86ADE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5A8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призначається д</w:t>
      </w:r>
      <w:r w:rsidR="00A67706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 та час проведення тестування</w:t>
      </w:r>
      <w:r w:rsidR="0068706D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15A8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які </w:t>
      </w:r>
      <w:r w:rsidR="00A67706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повідомля</w:t>
      </w:r>
      <w:r w:rsidR="00315A8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A67706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працівник</w:t>
      </w:r>
      <w:r w:rsidR="00D4362F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підприємства</w:t>
      </w:r>
      <w:r w:rsidR="00A67706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B3679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підтверджує </w:t>
      </w:r>
      <w:r w:rsidR="005A6C4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</w:t>
      </w:r>
      <w:r w:rsidR="00AB3679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5A6C4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знань законодавства України з питань митної справи</w:t>
      </w:r>
      <w:r w:rsidR="00A67706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4242264" w14:textId="77777777" w:rsidR="00800308" w:rsidRPr="005A123C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</w:t>
      </w:r>
      <w:r w:rsidR="0080030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 підприємства, працівник якого підтверджує кваліфікацію зі знань законодавства України з питань митної справи</w:t>
      </w:r>
      <w:r w:rsidR="004B661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має право бути присутнім під час проведення тестування.</w:t>
      </w:r>
    </w:p>
    <w:p w14:paraId="69482E71" w14:textId="77777777" w:rsidR="00AF780F" w:rsidRPr="005A123C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F780F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Перед проходженням тестування працівник </w:t>
      </w:r>
      <w:r w:rsidR="00311BF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1668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підтверджує кваліфікацію зі знань законодавства України з питань митної справи,</w:t>
      </w:r>
      <w:r w:rsidR="00AF780F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пред’являє паспорт громадянина України або інший документ, який посвідчує особу.</w:t>
      </w:r>
    </w:p>
    <w:p w14:paraId="112A9645" w14:textId="77777777" w:rsidR="00AF780F" w:rsidRPr="005A123C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F780F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Перелік тестових питань на знання законодавства з питань митної справи та варіанти відповідей (із зазначенням правильної відповіді) оприлюднюються на офіційному веб-сайті Держмитслужби.</w:t>
      </w:r>
    </w:p>
    <w:p w14:paraId="29D39A27" w14:textId="77777777" w:rsidR="00122CD8" w:rsidRPr="005A123C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31AE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проведення тестування питання обираються автоматично з переліку тестових питань. Одне тестове завдання включає 40 тестових питань. Кожне питання передбачає чотири варіанти відповіді, один з яких є правильним.</w:t>
      </w:r>
    </w:p>
    <w:p w14:paraId="35CD8FC7" w14:textId="77777777" w:rsidR="00122CD8" w:rsidRPr="005A123C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8714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Загальний час для проведення тестування становить </w:t>
      </w:r>
      <w:r w:rsidR="00114FD4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хвилин.</w:t>
      </w:r>
    </w:p>
    <w:p w14:paraId="2A119551" w14:textId="77777777" w:rsidR="00122CD8" w:rsidRPr="005A123C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18714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проведення тестування працівнику </w:t>
      </w:r>
      <w:r w:rsidR="00311BF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F1ADF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668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підтверджує кваліфікацію зі знань законодавства України з питань митної справи</w:t>
      </w:r>
      <w:r w:rsidR="00BF1ADF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27E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дозволяється користуватися виключно </w:t>
      </w:r>
      <w:r w:rsidR="000E0D9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комп’ютерною</w:t>
      </w:r>
      <w:r w:rsidR="00A8166E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технікою, на якій </w:t>
      </w:r>
      <w:r w:rsidR="00047EC6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такий працівник проходить тестування. Користуватися </w:t>
      </w:r>
      <w:r w:rsidR="00157637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іншими електронними приладами, підручниками, навчальними посібниками, іншими матеріалами під </w:t>
      </w:r>
      <w:r w:rsidR="00EF6FC1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 проведення тестування працівнику підприємства, який підтверджує кваліфікацію зі знань законодавства України з питань митної справи,</w:t>
      </w:r>
      <w:r w:rsidR="0068673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забороняється.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порушення зазначених вимог працівник </w:t>
      </w:r>
      <w:r w:rsidR="00311BF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16682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підтверджує кваліфікацію зі знань законодавства України з питань митної справи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вважається таким, що не пройшов тестування.</w:t>
      </w:r>
    </w:p>
    <w:p w14:paraId="7F9A1DF6" w14:textId="77777777" w:rsidR="00122CD8" w:rsidRPr="005A123C" w:rsidRDefault="00AB35B3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8714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закінчення працівником </w:t>
      </w:r>
      <w:r w:rsidR="00311BF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01B3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підтверджує кваліфікацію зі знань законодавства України з питань митної справи,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проходження тестування або після закінчення часу, відведеного для проведення</w:t>
      </w:r>
      <w:r w:rsidR="004A6965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такого тестування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здійснюється автоматичне визначення результатів тестування за допомогою програмного забезпечення.</w:t>
      </w:r>
    </w:p>
    <w:p w14:paraId="567C68E4" w14:textId="77777777" w:rsidR="00122CD8" w:rsidRPr="005A123C" w:rsidRDefault="001A5B4A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8714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тестування працівнику </w:t>
      </w:r>
      <w:r w:rsidR="00311BF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26C5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підтверджує кваліфікацію зі знань законодавства України з питань митної справи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виставляються такі бали:</w:t>
      </w:r>
    </w:p>
    <w:p w14:paraId="7DD0DCD9" w14:textId="77777777" w:rsidR="00122CD8" w:rsidRPr="005A123C" w:rsidRDefault="00122CD8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бал – якщо надано правильні відповіді на 30 і більше питань тестового завдання;</w:t>
      </w:r>
    </w:p>
    <w:p w14:paraId="50B571DC" w14:textId="77777777" w:rsidR="00122CD8" w:rsidRPr="005A123C" w:rsidRDefault="00122CD8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балів 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noBreakHyphen/>
        <w:t xml:space="preserve"> якщо надано правильні відповіді на 29 і менше питань тестового завдання.</w:t>
      </w:r>
    </w:p>
    <w:p w14:paraId="5BDDD6AB" w14:textId="77777777" w:rsidR="00122CD8" w:rsidRPr="005A123C" w:rsidRDefault="00272F74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 </w:t>
      </w:r>
      <w:r w:rsidR="00150EC4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за результатами тестування набрав 0 балів, або не з’явився для проходження тестування, вважається таким, що</w:t>
      </w:r>
      <w:r w:rsidR="00433640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тестування не пройшов та </w:t>
      </w:r>
      <w:r w:rsidR="00126C5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підтвердив</w:t>
      </w:r>
      <w:r w:rsidR="00433640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кваліфікацію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8813E7A" w14:textId="77777777" w:rsidR="00122CD8" w:rsidRPr="005A123C" w:rsidRDefault="00122CD8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 </w:t>
      </w:r>
      <w:r w:rsidR="00150EC4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за результатами тестування набрав 1 бал, вважається такими, що пройшов тестування</w:t>
      </w:r>
      <w:r w:rsidR="00896B8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підтвердив кваліфікацію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46BECA" w14:textId="77777777" w:rsidR="00105047" w:rsidRPr="005A123C" w:rsidRDefault="00105047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За результатами тестування формується звіт про результати тестування, який роздруковується та підписується працівником підприємства, який підтверджував кваліфікацію зі знань законодавства України з питань митної справи, та членами комісії з перевірки кваліфікації. Підписаний звіт про результати тестування зберігається у працівника, який підтверджував кваліфікацію зі знань законодавства України з питань митної справи.</w:t>
      </w:r>
    </w:p>
    <w:p w14:paraId="52121782" w14:textId="77777777" w:rsidR="00105047" w:rsidRPr="005A123C" w:rsidRDefault="00105047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Програмне забезпечення, за допомогою якого здійснювалось тестування працівника підприємства, який підтверджував кваліфікацію зі знань законодавства України з питань митної справи, автоматично зберігає сформований звіт про результати тестування до Єдиної автоматизованої системи митних органів.</w:t>
      </w:r>
    </w:p>
    <w:p w14:paraId="1B1CC50C" w14:textId="77777777" w:rsidR="00122CD8" w:rsidRPr="005A123C" w:rsidRDefault="004A6965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інформацією про результати тестування та кількість отриманих балів працівник </w:t>
      </w:r>
      <w:r w:rsidR="00150EC4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1D3A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підтверджував кваліфікацію зі знань законодавства України з питань митної справи</w:t>
      </w:r>
      <w:r w:rsidR="00122CD8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ознайомлюється під час підписання звіту про результати тестування.</w:t>
      </w:r>
    </w:p>
    <w:p w14:paraId="39C029A3" w14:textId="77777777" w:rsidR="00105047" w:rsidRPr="005A123C" w:rsidRDefault="00105047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Проведення повторного тестування не допускається, крім випадків, коли тестування було перервано або не відбулося з технічних чи інших причин, що не залежать від членів комісії з перевірки кваліфікації та/або працівника 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підприємства, який підтверджує кваліфікацію зі знань законодавства України з питань митної справи, про що складається акт, який підписується членами комісії з перевірки кваліфікації та таким працівником підприємства.</w:t>
      </w:r>
    </w:p>
    <w:p w14:paraId="1C0A289C" w14:textId="77777777" w:rsidR="00105047" w:rsidRPr="005A123C" w:rsidRDefault="00105047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такому разі комісією з перевірки кваліфікації призначається нова дата проведення тестування, про що повідомляються працівника підприємства, який підтверджує кваліфікацію зі знань законодавства України з питань митної справи.</w:t>
      </w:r>
    </w:p>
    <w:p w14:paraId="4CC4ACB5" w14:textId="77777777" w:rsidR="00AD0FCE" w:rsidRDefault="00E57D79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Результати тестування можуть використовуватися </w:t>
      </w:r>
      <w:r w:rsidR="00640231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митним</w:t>
      </w:r>
      <w:r w:rsidR="00A97BBC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40231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органам</w:t>
      </w:r>
      <w:r w:rsidR="00A97BBC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40231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0FCE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підтвердження кваліфікації працівника підприємства у випадках</w:t>
      </w:r>
      <w:r w:rsidR="002F7DB4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D0FCE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визначених законодавством України з питань митної справи</w:t>
      </w:r>
      <w:r w:rsidR="002F7DB4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41C53" w:rsidRPr="005A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одного року з дня проходження працівником підприємства такого тестування.</w:t>
      </w:r>
    </w:p>
    <w:p w14:paraId="302272E6" w14:textId="73E4BF04" w:rsidR="00302126" w:rsidRDefault="00302126" w:rsidP="00E57D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80F7F0" w14:textId="3FBF201A" w:rsidR="00CC6B4E" w:rsidRPr="009A7007" w:rsidRDefault="00CC6B4E" w:rsidP="00CC6B4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</w:t>
      </w:r>
    </w:p>
    <w:p w14:paraId="349E9E8C" w14:textId="77777777" w:rsidR="009A7007" w:rsidRPr="009A7007" w:rsidRDefault="009A7007" w:rsidP="00E57D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353527" w14:textId="77777777" w:rsidR="00AD0FCE" w:rsidRPr="009A7007" w:rsidRDefault="00AD0F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D0FCE" w:rsidRPr="009A7007" w:rsidSect="00CC6B4E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F245" w14:textId="77777777" w:rsidR="00BE49F6" w:rsidRDefault="00BE49F6" w:rsidP="00CC6B4E">
      <w:pPr>
        <w:spacing w:after="0" w:line="240" w:lineRule="auto"/>
      </w:pPr>
      <w:r>
        <w:separator/>
      </w:r>
    </w:p>
  </w:endnote>
  <w:endnote w:type="continuationSeparator" w:id="0">
    <w:p w14:paraId="29911058" w14:textId="77777777" w:rsidR="00BE49F6" w:rsidRDefault="00BE49F6" w:rsidP="00CC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AFCF8" w14:textId="77777777" w:rsidR="00BE49F6" w:rsidRDefault="00BE49F6" w:rsidP="00CC6B4E">
      <w:pPr>
        <w:spacing w:after="0" w:line="240" w:lineRule="auto"/>
      </w:pPr>
      <w:r>
        <w:separator/>
      </w:r>
    </w:p>
  </w:footnote>
  <w:footnote w:type="continuationSeparator" w:id="0">
    <w:p w14:paraId="3C7E4BED" w14:textId="77777777" w:rsidR="00BE49F6" w:rsidRDefault="00BE49F6" w:rsidP="00CC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156410"/>
      <w:docPartObj>
        <w:docPartGallery w:val="Page Numbers (Top of Page)"/>
        <w:docPartUnique/>
      </w:docPartObj>
    </w:sdtPr>
    <w:sdtEndPr/>
    <w:sdtContent>
      <w:p w14:paraId="6119E06B" w14:textId="7671E8F8" w:rsidR="00CC6B4E" w:rsidRDefault="00CC6B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F2" w:rsidRPr="00E00BF2">
          <w:rPr>
            <w:noProof/>
            <w:lang w:val="uk-UA"/>
          </w:rPr>
          <w:t>2</w:t>
        </w:r>
        <w:r>
          <w:fldChar w:fldCharType="end"/>
        </w:r>
      </w:p>
    </w:sdtContent>
  </w:sdt>
  <w:p w14:paraId="54D090A5" w14:textId="77777777" w:rsidR="00CC6B4E" w:rsidRDefault="00CC6B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D8"/>
    <w:rsid w:val="00010E42"/>
    <w:rsid w:val="00041C53"/>
    <w:rsid w:val="00047EC6"/>
    <w:rsid w:val="0005064E"/>
    <w:rsid w:val="00057D68"/>
    <w:rsid w:val="000A1D3A"/>
    <w:rsid w:val="000E0D92"/>
    <w:rsid w:val="00105047"/>
    <w:rsid w:val="001127E8"/>
    <w:rsid w:val="00114FD4"/>
    <w:rsid w:val="00116567"/>
    <w:rsid w:val="00116682"/>
    <w:rsid w:val="00122CD8"/>
    <w:rsid w:val="00126C5B"/>
    <w:rsid w:val="00140A9D"/>
    <w:rsid w:val="00150EC4"/>
    <w:rsid w:val="00157637"/>
    <w:rsid w:val="00187143"/>
    <w:rsid w:val="001902A2"/>
    <w:rsid w:val="001A5B4A"/>
    <w:rsid w:val="001E7644"/>
    <w:rsid w:val="0021441C"/>
    <w:rsid w:val="00215679"/>
    <w:rsid w:val="00235B8D"/>
    <w:rsid w:val="00272F74"/>
    <w:rsid w:val="002C1315"/>
    <w:rsid w:val="002D1247"/>
    <w:rsid w:val="002F7DB4"/>
    <w:rsid w:val="00302126"/>
    <w:rsid w:val="00311BFB"/>
    <w:rsid w:val="00315A82"/>
    <w:rsid w:val="003363AA"/>
    <w:rsid w:val="00351EE7"/>
    <w:rsid w:val="003A69D9"/>
    <w:rsid w:val="003B744E"/>
    <w:rsid w:val="003C6E6B"/>
    <w:rsid w:val="003D11E6"/>
    <w:rsid w:val="003E7049"/>
    <w:rsid w:val="00433640"/>
    <w:rsid w:val="00441856"/>
    <w:rsid w:val="00457C65"/>
    <w:rsid w:val="004A3480"/>
    <w:rsid w:val="004A6965"/>
    <w:rsid w:val="004B661B"/>
    <w:rsid w:val="004D582B"/>
    <w:rsid w:val="004D58C8"/>
    <w:rsid w:val="004D6CA7"/>
    <w:rsid w:val="004F2FE1"/>
    <w:rsid w:val="0055789E"/>
    <w:rsid w:val="00563B4C"/>
    <w:rsid w:val="005A123C"/>
    <w:rsid w:val="005A6C4B"/>
    <w:rsid w:val="005B6D58"/>
    <w:rsid w:val="005D49EC"/>
    <w:rsid w:val="005E6C62"/>
    <w:rsid w:val="005E7A5F"/>
    <w:rsid w:val="00640231"/>
    <w:rsid w:val="00653FDD"/>
    <w:rsid w:val="00680353"/>
    <w:rsid w:val="00680A42"/>
    <w:rsid w:val="00686733"/>
    <w:rsid w:val="0068706D"/>
    <w:rsid w:val="00694AE3"/>
    <w:rsid w:val="006B7BE6"/>
    <w:rsid w:val="006D09B2"/>
    <w:rsid w:val="00731956"/>
    <w:rsid w:val="00742C12"/>
    <w:rsid w:val="007704A4"/>
    <w:rsid w:val="007C3012"/>
    <w:rsid w:val="007C441A"/>
    <w:rsid w:val="007D3EA2"/>
    <w:rsid w:val="007E091B"/>
    <w:rsid w:val="007E747B"/>
    <w:rsid w:val="00800308"/>
    <w:rsid w:val="00802D4D"/>
    <w:rsid w:val="008266E7"/>
    <w:rsid w:val="0083154B"/>
    <w:rsid w:val="00831AE3"/>
    <w:rsid w:val="00835C42"/>
    <w:rsid w:val="00854323"/>
    <w:rsid w:val="00855244"/>
    <w:rsid w:val="00872D65"/>
    <w:rsid w:val="0088106D"/>
    <w:rsid w:val="00893E23"/>
    <w:rsid w:val="00896B83"/>
    <w:rsid w:val="008A0E17"/>
    <w:rsid w:val="008C24AC"/>
    <w:rsid w:val="008D70EE"/>
    <w:rsid w:val="00900F82"/>
    <w:rsid w:val="0092324C"/>
    <w:rsid w:val="00926142"/>
    <w:rsid w:val="00930D4C"/>
    <w:rsid w:val="009A7007"/>
    <w:rsid w:val="009D25C9"/>
    <w:rsid w:val="009D4820"/>
    <w:rsid w:val="009F2E3A"/>
    <w:rsid w:val="00A3320C"/>
    <w:rsid w:val="00A67706"/>
    <w:rsid w:val="00A8166E"/>
    <w:rsid w:val="00A86ADE"/>
    <w:rsid w:val="00A97BBC"/>
    <w:rsid w:val="00AB35B3"/>
    <w:rsid w:val="00AB3679"/>
    <w:rsid w:val="00AD0FCE"/>
    <w:rsid w:val="00AF780F"/>
    <w:rsid w:val="00B059A3"/>
    <w:rsid w:val="00B25AC6"/>
    <w:rsid w:val="00B335FA"/>
    <w:rsid w:val="00B53A1F"/>
    <w:rsid w:val="00B56723"/>
    <w:rsid w:val="00B604FE"/>
    <w:rsid w:val="00B712F2"/>
    <w:rsid w:val="00B74829"/>
    <w:rsid w:val="00BB70CD"/>
    <w:rsid w:val="00BE49F6"/>
    <w:rsid w:val="00BF1ADF"/>
    <w:rsid w:val="00C01FFE"/>
    <w:rsid w:val="00C35D89"/>
    <w:rsid w:val="00C62F4D"/>
    <w:rsid w:val="00CC6B4E"/>
    <w:rsid w:val="00D14492"/>
    <w:rsid w:val="00D34ED0"/>
    <w:rsid w:val="00D4362F"/>
    <w:rsid w:val="00D63EFF"/>
    <w:rsid w:val="00D705C9"/>
    <w:rsid w:val="00D97D20"/>
    <w:rsid w:val="00DA4F24"/>
    <w:rsid w:val="00DB625F"/>
    <w:rsid w:val="00DC5118"/>
    <w:rsid w:val="00DF58B4"/>
    <w:rsid w:val="00E00BF2"/>
    <w:rsid w:val="00E01B38"/>
    <w:rsid w:val="00E301D5"/>
    <w:rsid w:val="00E466BC"/>
    <w:rsid w:val="00E57D79"/>
    <w:rsid w:val="00E8416C"/>
    <w:rsid w:val="00E86C21"/>
    <w:rsid w:val="00E86C35"/>
    <w:rsid w:val="00E920EA"/>
    <w:rsid w:val="00E96399"/>
    <w:rsid w:val="00EA1921"/>
    <w:rsid w:val="00EB213B"/>
    <w:rsid w:val="00EC227A"/>
    <w:rsid w:val="00EC7F36"/>
    <w:rsid w:val="00EE0CFF"/>
    <w:rsid w:val="00EE4A2B"/>
    <w:rsid w:val="00EF6FC1"/>
    <w:rsid w:val="00F04CC3"/>
    <w:rsid w:val="00F5281B"/>
    <w:rsid w:val="00F63533"/>
    <w:rsid w:val="00F72558"/>
    <w:rsid w:val="00F765FF"/>
    <w:rsid w:val="00F968E9"/>
    <w:rsid w:val="00FB49DA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2E83"/>
  <w15:docId w15:val="{3DD9DCEA-4245-074E-B714-E2BC0F7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D8"/>
    <w:pPr>
      <w:spacing w:after="160" w:line="259" w:lineRule="auto"/>
    </w:pPr>
    <w:rPr>
      <w:rFonts w:ascii="Georgia" w:hAnsi="Georgia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123C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CC6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C6B4E"/>
    <w:rPr>
      <w:rFonts w:ascii="Georgia" w:hAnsi="Georgia"/>
      <w:sz w:val="20"/>
      <w:lang w:val="en-US"/>
    </w:rPr>
  </w:style>
  <w:style w:type="paragraph" w:styleId="a8">
    <w:name w:val="footer"/>
    <w:basedOn w:val="a"/>
    <w:link w:val="a9"/>
    <w:uiPriority w:val="99"/>
    <w:unhideWhenUsed/>
    <w:rsid w:val="00CC6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C6B4E"/>
    <w:rPr>
      <w:rFonts w:ascii="Georgia" w:hAnsi="Georgi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3463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225577</dc:creator>
  <cp:lastModifiedBy>Ганнисик Людмила Василівна</cp:lastModifiedBy>
  <cp:revision>2</cp:revision>
  <cp:lastPrinted>2020-01-08T14:34:00Z</cp:lastPrinted>
  <dcterms:created xsi:type="dcterms:W3CDTF">2020-02-28T13:27:00Z</dcterms:created>
  <dcterms:modified xsi:type="dcterms:W3CDTF">2020-02-28T13:27:00Z</dcterms:modified>
</cp:coreProperties>
</file>