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1" w:rsidRDefault="000B6311" w:rsidP="009D7682">
      <w:pPr>
        <w:spacing w:after="0"/>
        <w:ind w:left="104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6311">
        <w:rPr>
          <w:rFonts w:ascii="Times New Roman" w:hAnsi="Times New Roman" w:cs="Times New Roman"/>
          <w:sz w:val="24"/>
          <w:szCs w:val="24"/>
        </w:rPr>
        <w:t>Зразок форми звіту</w:t>
      </w:r>
      <w:r w:rsidR="009D7682">
        <w:rPr>
          <w:rFonts w:ascii="Times New Roman" w:hAnsi="Times New Roman" w:cs="Times New Roman"/>
          <w:sz w:val="24"/>
          <w:szCs w:val="24"/>
        </w:rPr>
        <w:t xml:space="preserve"> </w:t>
      </w:r>
      <w:r w:rsidR="009D7682" w:rsidRPr="009D7682">
        <w:rPr>
          <w:rFonts w:ascii="Times New Roman" w:hAnsi="Times New Roman" w:cs="Times New Roman"/>
          <w:sz w:val="24"/>
          <w:szCs w:val="24"/>
        </w:rPr>
        <w:t>з урахуванням переліку питань для головних</w:t>
      </w:r>
      <w:r w:rsidR="009D7682">
        <w:rPr>
          <w:rFonts w:ascii="Times New Roman" w:hAnsi="Times New Roman" w:cs="Times New Roman"/>
          <w:sz w:val="24"/>
          <w:szCs w:val="24"/>
        </w:rPr>
        <w:t xml:space="preserve"> </w:t>
      </w:r>
      <w:r w:rsidR="009D7682" w:rsidRPr="009D7682">
        <w:rPr>
          <w:rFonts w:ascii="Times New Roman" w:hAnsi="Times New Roman" w:cs="Times New Roman"/>
          <w:sz w:val="24"/>
          <w:szCs w:val="24"/>
        </w:rPr>
        <w:t>розпорядників коштів державного бюджету та центральних органів</w:t>
      </w:r>
      <w:r w:rsidR="009D7682">
        <w:rPr>
          <w:rFonts w:ascii="Times New Roman" w:hAnsi="Times New Roman" w:cs="Times New Roman"/>
          <w:sz w:val="24"/>
          <w:szCs w:val="24"/>
        </w:rPr>
        <w:t xml:space="preserve"> </w:t>
      </w:r>
      <w:r w:rsidR="009D7682" w:rsidRPr="009D7682">
        <w:rPr>
          <w:rFonts w:ascii="Times New Roman" w:hAnsi="Times New Roman" w:cs="Times New Roman"/>
          <w:sz w:val="24"/>
          <w:szCs w:val="24"/>
        </w:rPr>
        <w:t>виконавчої влади, обласних та Київської міської держадміністрацій</w:t>
      </w:r>
    </w:p>
    <w:bookmarkEnd w:id="0"/>
    <w:p w:rsidR="00122D6E" w:rsidRDefault="00122D6E" w:rsidP="0012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6E" w:rsidRDefault="00122D6E" w:rsidP="0012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Pr="0089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D6E" w:rsidRDefault="00122D6E" w:rsidP="0012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7C">
        <w:rPr>
          <w:rFonts w:ascii="Times New Roman" w:hAnsi="Times New Roman" w:cs="Times New Roman"/>
          <w:b/>
          <w:sz w:val="28"/>
          <w:szCs w:val="28"/>
        </w:rPr>
        <w:t>про стан організації та здійснення внутрішнього контролю у розрізі елементів внутрішнього контролю</w:t>
      </w:r>
    </w:p>
    <w:p w:rsidR="00122D6E" w:rsidRDefault="00122D6E" w:rsidP="0012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6E" w:rsidRDefault="00122D6E" w:rsidP="0012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_________________________________________________________________________________________</w:t>
      </w:r>
    </w:p>
    <w:p w:rsidR="00122D6E" w:rsidRPr="00760ABD" w:rsidRDefault="00122D6E" w:rsidP="00122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ABD">
        <w:rPr>
          <w:rFonts w:ascii="Times New Roman" w:hAnsi="Times New Roman" w:cs="Times New Roman"/>
          <w:sz w:val="24"/>
          <w:szCs w:val="24"/>
        </w:rPr>
        <w:t xml:space="preserve">(найменування </w:t>
      </w:r>
      <w:r>
        <w:rPr>
          <w:rFonts w:ascii="Times New Roman" w:hAnsi="Times New Roman" w:cs="Times New Roman"/>
          <w:sz w:val="24"/>
          <w:szCs w:val="24"/>
        </w:rPr>
        <w:t>державного органу</w:t>
      </w:r>
      <w:r w:rsidRPr="00760ABD">
        <w:rPr>
          <w:rFonts w:ascii="Times New Roman" w:hAnsi="Times New Roman" w:cs="Times New Roman"/>
          <w:sz w:val="24"/>
          <w:szCs w:val="24"/>
        </w:rPr>
        <w:t>)</w:t>
      </w:r>
    </w:p>
    <w:p w:rsidR="00122D6E" w:rsidRDefault="00122D6E" w:rsidP="00122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D6E" w:rsidRPr="00F478BC" w:rsidRDefault="00122D6E" w:rsidP="0012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B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78BC">
        <w:rPr>
          <w:rFonts w:ascii="Times New Roman" w:hAnsi="Times New Roman" w:cs="Times New Roman"/>
          <w:b/>
          <w:sz w:val="28"/>
          <w:szCs w:val="28"/>
          <w:u w:val="single"/>
        </w:rPr>
        <w:t>рік</w:t>
      </w:r>
    </w:p>
    <w:p w:rsidR="00122D6E" w:rsidRPr="00893A7C" w:rsidRDefault="00122D6E" w:rsidP="0012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59" w:type="pct"/>
        <w:jc w:val="center"/>
        <w:tblLook w:val="04A0" w:firstRow="1" w:lastRow="0" w:firstColumn="1" w:lastColumn="0" w:noHBand="0" w:noVBand="1"/>
      </w:tblPr>
      <w:tblGrid>
        <w:gridCol w:w="875"/>
        <w:gridCol w:w="9893"/>
        <w:gridCol w:w="2409"/>
        <w:gridCol w:w="2127"/>
      </w:tblGrid>
      <w:tr w:rsidR="00122D6E" w:rsidRPr="00131806" w:rsidTr="00D31DDC">
        <w:trPr>
          <w:trHeight w:val="713"/>
          <w:tblHeader/>
          <w:jc w:val="center"/>
        </w:trPr>
        <w:tc>
          <w:tcPr>
            <w:tcW w:w="286" w:type="pct"/>
            <w:vAlign w:val="center"/>
          </w:tcPr>
          <w:p w:rsidR="00122D6E" w:rsidRPr="00F122A0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232" w:type="pct"/>
            <w:vAlign w:val="center"/>
          </w:tcPr>
          <w:p w:rsidR="00122D6E" w:rsidRPr="00F122A0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Питання, що описують стан організації та здійснення внутрішнього контролю у розрізі елементів внутрішнього контролю</w:t>
            </w:r>
          </w:p>
        </w:tc>
        <w:tc>
          <w:tcPr>
            <w:tcW w:w="787" w:type="pct"/>
            <w:vAlign w:val="center"/>
          </w:tcPr>
          <w:p w:rsidR="00122D6E" w:rsidRPr="00F122A0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Фактичний стан урегулювання</w:t>
            </w:r>
          </w:p>
          <w:p w:rsidR="00122D6E" w:rsidRPr="00F122A0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(функціонування) відповідного питання</w:t>
            </w:r>
          </w:p>
        </w:tc>
        <w:tc>
          <w:tcPr>
            <w:tcW w:w="695" w:type="pct"/>
            <w:vAlign w:val="center"/>
          </w:tcPr>
          <w:p w:rsidR="00122D6E" w:rsidRPr="00F122A0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Примітки</w:t>
            </w:r>
          </w:p>
        </w:tc>
      </w:tr>
      <w:tr w:rsidR="00122D6E" w:rsidRPr="00DA7B4A" w:rsidTr="00D31DDC">
        <w:trPr>
          <w:trHeight w:val="303"/>
          <w:tblHeader/>
          <w:jc w:val="center"/>
        </w:trPr>
        <w:tc>
          <w:tcPr>
            <w:tcW w:w="286" w:type="pct"/>
          </w:tcPr>
          <w:p w:rsidR="00122D6E" w:rsidRPr="00DA7B4A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2" w:type="pct"/>
          </w:tcPr>
          <w:p w:rsidR="00122D6E" w:rsidRPr="00DA7B4A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pct"/>
          </w:tcPr>
          <w:p w:rsidR="00122D6E" w:rsidRPr="00DA7B4A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22D6E" w:rsidRPr="00DA7B4A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2D6E" w:rsidRPr="00131806" w:rsidTr="00D31DDC">
        <w:trPr>
          <w:trHeight w:val="415"/>
          <w:jc w:val="center"/>
        </w:trPr>
        <w:tc>
          <w:tcPr>
            <w:tcW w:w="5000" w:type="pct"/>
            <w:gridSpan w:val="4"/>
            <w:vAlign w:val="center"/>
          </w:tcPr>
          <w:p w:rsidR="00122D6E" w:rsidRPr="00F122A0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І. Внутрішнє середовище</w:t>
            </w: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01B67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32" w:type="pct"/>
          </w:tcPr>
          <w:p w:rsidR="00122D6E" w:rsidRPr="009D37B7" w:rsidRDefault="00122D6E" w:rsidP="00D3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B7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мети (місії) та стратегічних цілей діяльності установи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DB508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азначте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встановлену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(місію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DB508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затверджено план діяльності установи на середньостроковий період із встановленими стратегічними цілями та ключовими показниками (далі – </w:t>
            </w:r>
            <w:r w:rsidRPr="004B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B2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вказують на стан досягнення мети (місії)/основних завдань установи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D6E" w:rsidRDefault="00122D6E" w:rsidP="0012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внутрішній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документ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яким затверджено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план, та о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пишіть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4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3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r w:rsidR="0093623D"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D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6D9D" w:rsidRPr="00A3225C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C56D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56D9D"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3D" w:rsidRPr="00A3225C">
              <w:rPr>
                <w:rFonts w:ascii="Times New Roman" w:hAnsi="Times New Roman" w:cs="Times New Roman"/>
                <w:sz w:val="24"/>
                <w:szCs w:val="24"/>
              </w:rPr>
              <w:t>стратегічного планування</w:t>
            </w:r>
            <w:r w:rsidR="0093623D">
              <w:rPr>
                <w:rFonts w:ascii="Times New Roman" w:hAnsi="Times New Roman" w:cs="Times New Roman"/>
                <w:sz w:val="24"/>
                <w:szCs w:val="24"/>
              </w:rPr>
              <w:t xml:space="preserve"> зазначивши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23D" w:rsidRDefault="0093623D" w:rsidP="0093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взаємодію між учасниками, їх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та підзвітн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122D6E" w:rsidRDefault="00122D6E" w:rsidP="0012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моніторинг</w:t>
            </w:r>
            <w:r w:rsidRPr="00AC0A0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A0C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стратегічних цілей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їх 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B2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D6E" w:rsidRPr="00A3225C" w:rsidRDefault="00122D6E" w:rsidP="0093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виявлення відхилень та </w:t>
            </w:r>
            <w:r w:rsidR="00833BA7">
              <w:rPr>
                <w:rFonts w:ascii="Times New Roman" w:hAnsi="Times New Roman" w:cs="Times New Roman"/>
                <w:sz w:val="24"/>
                <w:szCs w:val="24"/>
              </w:rPr>
              <w:t>вжит</w:t>
            </w:r>
            <w:r w:rsidR="0093623D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83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A0C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реагування</w:t>
            </w:r>
            <w:r w:rsidR="00993909">
              <w:rPr>
                <w:rFonts w:ascii="Times New Roman" w:hAnsi="Times New Roman" w:cs="Times New Roman"/>
                <w:sz w:val="24"/>
                <w:szCs w:val="24"/>
              </w:rPr>
              <w:t xml:space="preserve"> (на одному прикладі за наявності)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232" w:type="pct"/>
          </w:tcPr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="00E34372">
              <w:rPr>
                <w:rFonts w:ascii="Times New Roman" w:hAnsi="Times New Roman" w:cs="Times New Roman"/>
                <w:sz w:val="24"/>
                <w:szCs w:val="24"/>
              </w:rPr>
              <w:t>враховано стратегічні цілі (</w:t>
            </w:r>
            <w:proofErr w:type="spellStart"/>
            <w:r w:rsidR="00E3437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E34372">
              <w:rPr>
                <w:rFonts w:ascii="Times New Roman" w:hAnsi="Times New Roman" w:cs="Times New Roman"/>
                <w:sz w:val="24"/>
                <w:szCs w:val="24"/>
              </w:rPr>
              <w:t xml:space="preserve">. 1.1.2) при формуванні </w:t>
            </w:r>
            <w:r w:rsidR="006312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звітн</w:t>
            </w:r>
            <w:r w:rsidR="006312E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період</w:t>
            </w:r>
            <w:r w:rsidR="006312E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E343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E34372">
              <w:rPr>
                <w:rFonts w:ascii="Times New Roman" w:hAnsi="Times New Roman" w:cs="Times New Roman"/>
                <w:sz w:val="24"/>
                <w:szCs w:val="24"/>
              </w:rPr>
              <w:t>, що виконує установа</w:t>
            </w:r>
            <w:r w:rsidR="00CE70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  <w:r w:rsidR="00936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D6E" w:rsidRPr="00A3225C" w:rsidRDefault="00122D6E" w:rsidP="002B16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опишіть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відповідний зв’язок на прикладі формування однієї бюджетної програми.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01B67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32" w:type="pct"/>
          </w:tcPr>
          <w:p w:rsidR="00122D6E" w:rsidRPr="005D7DE2" w:rsidRDefault="00122D6E" w:rsidP="00D3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Визначення організаційної структури, повноважень, відповідальності та підзвітності керівництва та працівників установи 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Del="00B0451A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32" w:type="pct"/>
          </w:tcPr>
          <w:p w:rsidR="00122D6E" w:rsidRPr="000252CA" w:rsidDel="00B0451A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Чи сформована в установі її структура та забезпечено чіткий розподіл обов’язків, повноважень, відповідальності та підзвітності працівників з урахуванням виконуваних установою завдань та її стратегічних цілей?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232" w:type="pct"/>
          </w:tcPr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наділені керівники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структурних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підрозділів достатніми повноваженнями для виконання завдань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/функції установи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</w:t>
            </w:r>
            <w:r w:rsidRPr="00196E8C"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="0061302C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стратегічних </w:t>
            </w:r>
            <w:r w:rsidRPr="00196E8C">
              <w:rPr>
                <w:rFonts w:ascii="Times New Roman" w:hAnsi="Times New Roman" w:cs="Times New Roman"/>
                <w:sz w:val="24"/>
                <w:szCs w:val="24"/>
              </w:rPr>
              <w:t>цілей/планів роботи/діяльності, та/або мети, завдань і результативних показників бюджетних програм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3E">
              <w:rPr>
                <w:rFonts w:ascii="Times New Roman" w:hAnsi="Times New Roman" w:cs="Times New Roman"/>
                <w:sz w:val="24"/>
                <w:szCs w:val="24"/>
              </w:rPr>
              <w:t>У випадку «так»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прикладі процесу виконання </w:t>
            </w:r>
            <w:r w:rsidR="00A0063E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завдання/досягнення стратегічної цілі стисло опишіть повноваження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00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r w:rsidR="00F46700"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6700">
              <w:rPr>
                <w:rFonts w:ascii="Times New Roman" w:hAnsi="Times New Roman" w:cs="Times New Roman"/>
                <w:sz w:val="24"/>
                <w:szCs w:val="24"/>
              </w:rPr>
              <w:t>структурного підрозділу,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зазначивши про:</w:t>
            </w:r>
            <w:r w:rsidR="00F4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C49" w:rsidRDefault="007F0C49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необхідність погодження керівництвом установи управлінських рішень зазначеного керівника у цьому процесі;</w:t>
            </w:r>
          </w:p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4A1">
              <w:rPr>
                <w:rFonts w:ascii="Times New Roman" w:hAnsi="Times New Roman" w:cs="Times New Roman"/>
                <w:sz w:val="24"/>
                <w:szCs w:val="24"/>
              </w:rPr>
              <w:t xml:space="preserve"> його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 у плануванні діяльності </w:t>
            </w:r>
            <w:r w:rsidR="003570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B49EE">
              <w:rPr>
                <w:rFonts w:ascii="Times New Roman" w:hAnsi="Times New Roman" w:cs="Times New Roman"/>
                <w:sz w:val="24"/>
                <w:szCs w:val="24"/>
              </w:rPr>
              <w:t>складанні бюджетного запиту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визначення </w:t>
            </w:r>
            <w:r w:rsidR="008D04A1">
              <w:rPr>
                <w:rFonts w:ascii="Times New Roman" w:hAnsi="Times New Roman" w:cs="Times New Roman"/>
                <w:sz w:val="24"/>
                <w:szCs w:val="24"/>
              </w:rPr>
              <w:t xml:space="preserve">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порядків/інструкцій </w:t>
            </w:r>
            <w:r w:rsidR="004078A8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відповідного процесу та </w:t>
            </w:r>
            <w:r w:rsidR="004078A8">
              <w:rPr>
                <w:rFonts w:ascii="Times New Roman" w:hAnsi="Times New Roman" w:cs="Times New Roman"/>
                <w:sz w:val="24"/>
                <w:szCs w:val="24"/>
              </w:rPr>
              <w:t>їх коригування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22D6E" w:rsidRPr="00A3225C" w:rsidRDefault="00122D6E" w:rsidP="00E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взаємодію</w:t>
            </w:r>
            <w:r w:rsidR="008D04A1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іншими структурними підрозділами та/або підпорядкованими установами, п</w:t>
            </w:r>
            <w:r w:rsidR="007F0C49">
              <w:rPr>
                <w:rFonts w:ascii="Times New Roman" w:hAnsi="Times New Roman" w:cs="Times New Roman"/>
                <w:sz w:val="24"/>
                <w:szCs w:val="24"/>
              </w:rPr>
              <w:t>ідприємствами та організаціями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Default="00122D6E" w:rsidP="00845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45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CF3086" w:rsidRDefault="00122D6E" w:rsidP="008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контексті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1.2.2. о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 xml:space="preserve">пишіть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повноваження структурних підрозділів установи, їх взаємодію, підзвітність у бюджетному процесі на прикладі формування та викон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ання однієї бюджетної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Default="00122D6E" w:rsidP="00845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4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B85E6C" w:rsidRDefault="00122D6E" w:rsidP="00CE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контексті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1.2.2. опишіть</w:t>
            </w:r>
            <w:r w:rsidRPr="00B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запроваджену в установі структуру підзвітності щодо ефективності та результативності діяльності</w:t>
            </w:r>
            <w:r w:rsidR="00CE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бюджетними коштами/об’єктами державної власності та іншими ресурсами. 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F16F34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F16F34" w:rsidRDefault="00122D6E" w:rsidP="008D4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="001354CD">
              <w:rPr>
                <w:rFonts w:ascii="Times New Roman" w:hAnsi="Times New Roman" w:cs="Times New Roman"/>
                <w:sz w:val="24"/>
                <w:szCs w:val="24"/>
              </w:rPr>
              <w:t>створені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 </w:t>
            </w:r>
            <w:r w:rsidR="008D04A1"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у звітному періоді </w:t>
            </w:r>
            <w:r w:rsidR="001354CD">
              <w:rPr>
                <w:rFonts w:ascii="Times New Roman" w:hAnsi="Times New Roman" w:cs="Times New Roman"/>
                <w:sz w:val="24"/>
                <w:szCs w:val="24"/>
              </w:rPr>
              <w:t>умови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4C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з метою виконання завдань, </w:t>
            </w:r>
            <w:r w:rsidR="001354CD"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досягнення </w:t>
            </w:r>
            <w:r w:rsidR="0061302C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стратегічних </w:t>
            </w:r>
            <w:r w:rsidR="001354CD">
              <w:rPr>
                <w:rFonts w:ascii="Times New Roman" w:hAnsi="Times New Roman" w:cs="Times New Roman"/>
                <w:sz w:val="24"/>
                <w:szCs w:val="24"/>
              </w:rPr>
              <w:t xml:space="preserve">цілей/планів роботи/діяльності та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мети, результативних показників бюджетних 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програм? </w:t>
            </w:r>
            <w:r w:rsidRPr="00F16F34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CE70DC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32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Відповідальність і контроль керівництва за дотриманням законодавства, бюджетної дисципліни та внутрішніх порядків і процедур установи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CE70DC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32" w:type="pct"/>
          </w:tcPr>
          <w:p w:rsidR="00122D6E" w:rsidRDefault="00122D6E" w:rsidP="00426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="0042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складання бюджетних запитів, затвердження паспортів бюджетних програм, кошторисів, організаці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дотриманням бюджетного законодавства?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  <w:r w:rsidR="008D04A1"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4A3B" w:rsidRPr="00CE70DC" w:rsidRDefault="00854A3B" w:rsidP="008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виявлені порушення та/або недоліки.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CE70DC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32" w:type="pct"/>
          </w:tcPr>
          <w:p w:rsidR="00122D6E" w:rsidRDefault="00122D6E" w:rsidP="00854A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="0042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бюджетних коштів, зокрема щодо ефективного, результативного і цільового їх використання, дотримання вимог законодавства (здійснення </w:t>
            </w:r>
            <w:proofErr w:type="spellStart"/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, попередньої оплати, оплати праці, службових </w:t>
            </w:r>
            <w:proofErr w:type="spellStart"/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відряджень</w:t>
            </w:r>
            <w:proofErr w:type="spellEnd"/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тощо)?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854A3B" w:rsidRPr="00CE70DC" w:rsidRDefault="00854A3B" w:rsidP="008D4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232" w:type="pct"/>
          </w:tcPr>
          <w:p w:rsidR="00122D6E" w:rsidRDefault="00122D6E" w:rsidP="00426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="0042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об’єктами державної власності та іншими ресурсами, що знаходяться на балансі установи?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854A3B" w:rsidRPr="00CE70DC" w:rsidRDefault="00854A3B" w:rsidP="008D4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01B67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232" w:type="pct"/>
          </w:tcPr>
          <w:p w:rsidR="00122D6E" w:rsidRPr="005D7DE2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переліку завдань та функцій, їх розподіл та закріплення за виконавцями (співвиконавцями)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DB508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встановлено в установі перелік завдань, функцій,</w:t>
            </w:r>
            <w:r w:rsidRPr="00A3225C">
              <w:t xml:space="preserve">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їх розподіл та закріплення за виконавцями (співвиконавцями) із визначенням головних виконавців та співвиконавців (крім розподілу повноважень між керівником установи та його заступниками, положень про структурні підрозділи та посадових інструкцій працівників)?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внутрішній документ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який визначає такий розподіл.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DB508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встановлено в установі розподіл, закріплення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підзвітності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бюджетних програм?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внутрішній документ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який визначає такий розподіл.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DB508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E93786">
              <w:rPr>
                <w:rFonts w:ascii="Times New Roman" w:hAnsi="Times New Roman" w:cs="Times New Roman"/>
                <w:sz w:val="24"/>
                <w:szCs w:val="24"/>
              </w:rPr>
              <w:t>унормован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орядки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реалізац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основних завдань/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(крім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установу,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про структурні підрозділи та посадових інструкцій працівників)? </w:t>
            </w:r>
          </w:p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із варіантів: </w:t>
            </w:r>
          </w:p>
          <w:p w:rsidR="00122D6E" w:rsidRPr="00640E73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- унормовано відповідними внутрішніми документами установи</w:t>
            </w:r>
            <w:r w:rsidRPr="00640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73">
              <w:rPr>
                <w:rFonts w:ascii="Times New Roman" w:hAnsi="Times New Roman" w:cs="Times New Roman"/>
                <w:sz w:val="24"/>
                <w:szCs w:val="24"/>
              </w:rPr>
              <w:t>- частково унормовано відповідними внутрішніми документами установи;</w:t>
            </w:r>
          </w:p>
          <w:p w:rsidR="00122D6E" w:rsidRPr="00B85E6C" w:rsidRDefault="00122D6E" w:rsidP="00D31DD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- відсутні відповідні внутрішні документи установи.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01B67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232" w:type="pct"/>
          </w:tcPr>
          <w:p w:rsidR="00122D6E" w:rsidRPr="005D7DE2" w:rsidRDefault="00122D6E" w:rsidP="00D3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діяльності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DB508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232" w:type="pct"/>
          </w:tcPr>
          <w:p w:rsidR="00122D6E" w:rsidRPr="005D7DE2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річний/операційний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пріоритет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/пріоритетн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напрями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на звітний період?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C93EF3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внутрішні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якими їх затверджено, та о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пишіть </w:t>
            </w:r>
            <w:r w:rsidR="00C93EF3" w:rsidRPr="00A3225C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C93E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3EF3" w:rsidRPr="00A3225C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C93EF3">
              <w:rPr>
                <w:rFonts w:ascii="Times New Roman" w:hAnsi="Times New Roman" w:cs="Times New Roman"/>
                <w:sz w:val="24"/>
                <w:szCs w:val="24"/>
              </w:rPr>
              <w:t>ок здійснення</w:t>
            </w:r>
            <w:r w:rsidR="0001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6D86" w:rsidRPr="00A3225C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56D86"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B4">
              <w:rPr>
                <w:rFonts w:ascii="Times New Roman" w:hAnsi="Times New Roman" w:cs="Times New Roman"/>
                <w:sz w:val="24"/>
                <w:szCs w:val="24"/>
              </w:rPr>
              <w:t xml:space="preserve">річного/операційного </w:t>
            </w:r>
            <w:r w:rsidR="000150B4" w:rsidRPr="005D7D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150B4">
              <w:rPr>
                <w:rFonts w:ascii="Times New Roman" w:hAnsi="Times New Roman" w:cs="Times New Roman"/>
                <w:sz w:val="24"/>
                <w:szCs w:val="24"/>
              </w:rPr>
              <w:t xml:space="preserve">ування, визначення </w:t>
            </w:r>
            <w:r w:rsidR="000150B4" w:rsidRPr="009F7C28">
              <w:rPr>
                <w:rFonts w:ascii="Times New Roman" w:hAnsi="Times New Roman" w:cs="Times New Roman"/>
                <w:sz w:val="24"/>
                <w:szCs w:val="24"/>
              </w:rPr>
              <w:t>пріоритет</w:t>
            </w:r>
            <w:r w:rsidR="000150B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150B4" w:rsidRPr="009F7C28">
              <w:rPr>
                <w:rFonts w:ascii="Times New Roman" w:hAnsi="Times New Roman" w:cs="Times New Roman"/>
                <w:sz w:val="24"/>
                <w:szCs w:val="24"/>
              </w:rPr>
              <w:t>/пріоритетн</w:t>
            </w:r>
            <w:r w:rsidR="000150B4">
              <w:rPr>
                <w:rFonts w:ascii="Times New Roman" w:hAnsi="Times New Roman" w:cs="Times New Roman"/>
                <w:sz w:val="24"/>
                <w:szCs w:val="24"/>
              </w:rPr>
              <w:t>их напрямів</w:t>
            </w:r>
            <w:r w:rsidR="000150B4" w:rsidRPr="009F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B4" w:rsidRPr="000661D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0150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50B4" w:rsidRPr="009F7C2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="006E122F">
              <w:rPr>
                <w:rFonts w:ascii="Times New Roman" w:hAnsi="Times New Roman" w:cs="Times New Roman"/>
                <w:sz w:val="24"/>
                <w:szCs w:val="24"/>
              </w:rPr>
              <w:t xml:space="preserve"> зазначивши про</w:t>
            </w:r>
            <w:r w:rsidR="00C93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122F" w:rsidRDefault="006E122F" w:rsidP="006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5C2">
              <w:rPr>
                <w:rFonts w:ascii="Times New Roman" w:hAnsi="Times New Roman" w:cs="Times New Roman"/>
                <w:sz w:val="24"/>
                <w:szCs w:val="24"/>
              </w:rPr>
              <w:t>взаємодію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учасників, їх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та підзвітн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C93EF3" w:rsidRDefault="008D431D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моніторинг</w:t>
            </w:r>
            <w:r w:rsidR="00C93EF3" w:rsidRPr="00AC0A0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</w:t>
            </w:r>
            <w:r w:rsidR="00C93EF3">
              <w:rPr>
                <w:rFonts w:ascii="Times New Roman" w:hAnsi="Times New Roman" w:cs="Times New Roman"/>
                <w:sz w:val="24"/>
                <w:szCs w:val="24"/>
              </w:rPr>
              <w:t xml:space="preserve">я визначених </w:t>
            </w:r>
            <w:r w:rsidR="006023C8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r w:rsidR="00C93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7" w:rsidRPr="005D7DE2" w:rsidRDefault="00C93EF3" w:rsidP="00C9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виявлення відхилень та вжитих </w:t>
            </w:r>
            <w:r w:rsidRPr="00AC0A0C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 реагування (на одному прикладі за наявності). 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232" w:type="pct"/>
          </w:tcPr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забезпечено в установі у звітному періоді річне/операційне планування діяльності у взаємозв’язку із стратегічними цілями? </w:t>
            </w:r>
            <w:r w:rsidRPr="00CF30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D6E" w:rsidRPr="005D7DE2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такий зв'язок на прикладі однієї стратегічної та відповідних річних/операційних цілей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12CB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C7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8F7138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>Чи заплановані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 xml:space="preserve"> рік заходи з удосконалення системи внутрішнього контролю в установі? </w:t>
            </w:r>
            <w:r w:rsidRPr="008F713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8F7138" w:rsidRDefault="00122D6E" w:rsidP="00D3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таких заходів та зазначте відповідний внутрішній документ установи (за наявності).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CE70DC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232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додержання працівниками вимог законодавства у сфері запобігання і виявлення корупції, правил етичної поведінки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CE70DC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232" w:type="pct"/>
          </w:tcPr>
          <w:p w:rsidR="00122D6E" w:rsidRDefault="00122D6E" w:rsidP="00426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організовано на належному рівні</w:t>
            </w:r>
            <w:r w:rsidR="0042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 заходи, спрямовані на запобігання корупції та проявів шахрайства?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854A3B" w:rsidRPr="00CE70DC" w:rsidRDefault="00854A3B" w:rsidP="008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232" w:type="pct"/>
          </w:tcPr>
          <w:p w:rsidR="00122D6E" w:rsidRDefault="00122D6E" w:rsidP="00426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організовано на належному рівні</w:t>
            </w:r>
            <w:r w:rsidR="0042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 заходи, що гарантують дотримання працівниками встановлених правил етичної поведінки?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854A3B" w:rsidRPr="00187CBB" w:rsidRDefault="00854A3B" w:rsidP="008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01B67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232" w:type="pct"/>
          </w:tcPr>
          <w:p w:rsidR="00122D6E" w:rsidRPr="005D7DE2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Складення та подання звітності про результати діяльності (порядки запровадження управлінської відповідальності та підзвітності, включаючи показники, досягнуті під час виконання поставлених завдань та заходів, рівні, форми та строки звітування)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31D" w:rsidRPr="00CE70DC" w:rsidTr="00D31DDC">
        <w:trPr>
          <w:trHeight w:val="379"/>
          <w:jc w:val="center"/>
        </w:trPr>
        <w:tc>
          <w:tcPr>
            <w:tcW w:w="286" w:type="pct"/>
          </w:tcPr>
          <w:p w:rsidR="008D431D" w:rsidRPr="00CE70DC" w:rsidRDefault="008D431D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232" w:type="pct"/>
          </w:tcPr>
          <w:p w:rsidR="008D431D" w:rsidRDefault="008D431D" w:rsidP="008D4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досягнуто в установі у звітному періоді стратегічні цілі та їх </w:t>
            </w:r>
            <w:r w:rsidRPr="004B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B23ED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CE7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8D431D" w:rsidRPr="008D431D" w:rsidRDefault="008D431D" w:rsidP="008D431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причини їх недосягнення.</w:t>
            </w:r>
          </w:p>
        </w:tc>
        <w:tc>
          <w:tcPr>
            <w:tcW w:w="787" w:type="pct"/>
          </w:tcPr>
          <w:p w:rsidR="008D431D" w:rsidRPr="00CE70DC" w:rsidRDefault="008D431D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D431D" w:rsidRPr="00CE70DC" w:rsidRDefault="008D431D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CE70DC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8D431D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r w:rsidR="00122D6E" w:rsidRPr="00CE7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Default="00122D6E" w:rsidP="008F6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="0042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складення звітності про результати її діяльності (досягнення завдань, </w:t>
            </w:r>
            <w:r w:rsidR="00EC73C0"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стратегічних 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цілей, їх 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CE7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, виконання показників річного/операційного</w:t>
            </w:r>
            <w:r w:rsidRPr="00CE70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плану роботи/діяльності та/або пріоритетів/пріоритетних напрямів роботи)?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854A3B" w:rsidRPr="00CE70DC" w:rsidRDefault="00854A3B" w:rsidP="008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8D43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Default="00122D6E" w:rsidP="00426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="0042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C73C0"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бюджетної, 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r w:rsidR="00EC73C0"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звітності та статистичної інформації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, звіту про виконання та досягнення мети, завдань та результативних показників бюджетних програм?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854A3B" w:rsidRPr="006F3CDA" w:rsidRDefault="00854A3B" w:rsidP="008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122D6E" w:rsidRPr="005D7DE2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. Управління ризиками</w:t>
            </w: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932F4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запроваджена в установі діяльність з управління ризиками відповідно до Основних засад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внутрішнього контролю розпорядниками бюджетних коштів, затверджених постановою Кабінету Міністрів України від 12.12.2018 № 1062?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підходи до організації та здійснення діяльності з управління ризиками, зазначивши внутрішній порядок установи, учасників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їх роль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та взаємодію. 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932F4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A">
              <w:rPr>
                <w:rFonts w:ascii="Times New Roman" w:hAnsi="Times New Roman" w:cs="Times New Roman"/>
                <w:sz w:val="24"/>
                <w:szCs w:val="24"/>
              </w:rPr>
              <w:t xml:space="preserve">Чи ідентифіковано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у звітному періоді основні ризики в діяльності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що могли вплинути на здатність виконувати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основні завдання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, досягати</w:t>
            </w:r>
            <w:r w:rsidR="0061302C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стратегічні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 ціл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та </w:t>
            </w:r>
            <w:r w:rsidRPr="008C709A"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B23ED" w:rsidRPr="004B23ED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="008C70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C932F4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приклади </w:t>
            </w:r>
            <w:r w:rsidRPr="00E967BA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із основними завданнями/</w:t>
            </w:r>
            <w:r w:rsidR="0061302C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цілями, на досягнення/виконання яких впливають зазначені ризики.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0B4152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Default="00122D6E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здійснювалось 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інформува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 у звітному періоді керівництв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про ідентифіковані основні ризики та проведену їх оцінку?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537048" w:rsidRDefault="00122D6E" w:rsidP="003E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0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стисло приклади такого інформування,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прийнятих рішень керівництв</w:t>
            </w:r>
            <w:r w:rsidR="00EC73C0">
              <w:rPr>
                <w:rFonts w:ascii="Times New Roman" w:hAnsi="Times New Roman" w:cs="Times New Roman"/>
                <w:sz w:val="24"/>
                <w:szCs w:val="24"/>
              </w:rPr>
              <w:t>ом установи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F0">
              <w:rPr>
                <w:rFonts w:ascii="Times New Roman" w:hAnsi="Times New Roman" w:cs="Times New Roman"/>
                <w:sz w:val="24"/>
                <w:szCs w:val="24"/>
              </w:rPr>
              <w:t>та вжитих</w:t>
            </w:r>
            <w:r w:rsidRPr="00D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F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40" w:rsidRPr="003E554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3E5540">
              <w:rPr>
                <w:rFonts w:ascii="Times New Roman" w:hAnsi="Times New Roman" w:cs="Times New Roman"/>
                <w:sz w:val="24"/>
                <w:szCs w:val="24"/>
              </w:rPr>
              <w:t xml:space="preserve"> основни</w:t>
            </w:r>
            <w:r w:rsidR="003E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5540">
              <w:rPr>
                <w:rFonts w:ascii="Times New Roman" w:hAnsi="Times New Roman" w:cs="Times New Roman"/>
                <w:sz w:val="24"/>
                <w:szCs w:val="24"/>
              </w:rPr>
              <w:t xml:space="preserve"> ризик</w:t>
            </w:r>
            <w:r w:rsidR="003E554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3E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EC73C0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32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Чи є діяльність з управління ризиками складовою частиною процесу ухвалення/прийняття управлінських рішень в установі (управління установою)?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A3225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відповідні приклади.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0B4152" w:rsidRDefault="00122D6E" w:rsidP="00EC73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7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537048" w:rsidRDefault="00122D6E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Чи переглядалися в установі у звітному періоді ідентифіковані та оцінені ризик</w:t>
            </w:r>
            <w:r w:rsidRPr="00A36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122D6E" w:rsidRPr="00537048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причини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перегляду 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та приклади таких ризиків.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122D6E" w:rsidRPr="005D7DE2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ІІІ. Здійснення заходів контролю</w:t>
            </w:r>
          </w:p>
        </w:tc>
      </w:tr>
      <w:tr w:rsidR="00122D6E" w:rsidRPr="00CE70DC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3E5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Default="00122D6E" w:rsidP="003E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Чи запроваджено в установі у звітному періоді на належному рівні</w:t>
            </w:r>
            <w:r w:rsidR="003E5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 заходи контролю, спрямовані на забезпечення ефективного, результативного і цільового використання бюджетних коштів, досягнення мети, завдань та результативних показників бюджетних програм?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0844CF" w:rsidRPr="00CE70DC" w:rsidRDefault="000844CF" w:rsidP="008D4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CE70DC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CE70DC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3E5540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22D6E" w:rsidRPr="00CE7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Default="00122D6E" w:rsidP="003E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запроваджено в установі у звітному періоді </w:t>
            </w:r>
            <w:r w:rsidR="00ED0283" w:rsidRPr="00CE70DC">
              <w:rPr>
                <w:rFonts w:ascii="Times New Roman" w:hAnsi="Times New Roman" w:cs="Times New Roman"/>
                <w:sz w:val="24"/>
                <w:szCs w:val="24"/>
              </w:rPr>
              <w:t>на належному рівні</w:t>
            </w:r>
            <w:r w:rsidR="003E5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ED0283" w:rsidRPr="00CE7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 xml:space="preserve">заходи контролю в процесі управління об’єктами державної власності та іншими матеріальними ресурсами, що знаходяться на балансі установи? </w:t>
            </w:r>
            <w:r w:rsidRPr="00CE70D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844CF" w:rsidRPr="00B85E6C" w:rsidRDefault="000844CF" w:rsidP="008D431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зазначте зміст зауважень</w:t>
            </w:r>
            <w:r w:rsidR="008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122D6E" w:rsidRPr="00C60DA6" w:rsidRDefault="00122D6E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E34" w:rsidRPr="00131806" w:rsidTr="00D31DDC">
        <w:trPr>
          <w:trHeight w:val="379"/>
          <w:jc w:val="center"/>
        </w:trPr>
        <w:tc>
          <w:tcPr>
            <w:tcW w:w="286" w:type="pct"/>
          </w:tcPr>
          <w:p w:rsidR="00FB1E34" w:rsidRDefault="00FB1E34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2" w:type="pct"/>
          </w:tcPr>
          <w:p w:rsidR="00FB1E34" w:rsidRDefault="00FB1E34" w:rsidP="00FB1E3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D7DE2">
              <w:rPr>
                <w:rFonts w:eastAsiaTheme="minorHAnsi"/>
                <w:lang w:eastAsia="en-US"/>
              </w:rPr>
              <w:t xml:space="preserve">Чи </w:t>
            </w:r>
            <w:r>
              <w:t>забезпечено</w:t>
            </w:r>
            <w:r w:rsidRPr="00CE70DC">
              <w:t xml:space="preserve"> на належному рівні</w:t>
            </w:r>
            <w:r>
              <w:rPr>
                <w:vertAlign w:val="superscript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D7DE2">
              <w:rPr>
                <w:rFonts w:eastAsiaTheme="minorHAnsi"/>
                <w:lang w:eastAsia="en-US"/>
              </w:rPr>
              <w:t>питання захисту інформаційних, телекомунікаційних та інформаційно-телекомунікаційних систем</w:t>
            </w:r>
            <w:bookmarkStart w:id="1" w:name="n72"/>
            <w:bookmarkEnd w:id="1"/>
            <w:r w:rsidRPr="005D7DE2">
              <w:rPr>
                <w:rFonts w:eastAsiaTheme="minorHAnsi"/>
                <w:lang w:eastAsia="en-US"/>
              </w:rPr>
              <w:t>?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i/>
              </w:rPr>
              <w:t>(так/ні</w:t>
            </w:r>
            <w:r w:rsidRPr="00612BFF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FB1E34" w:rsidRPr="00FB1E34" w:rsidRDefault="00FB1E34" w:rsidP="008D43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t>У випадку «ні</w:t>
            </w:r>
            <w:r w:rsidRPr="00A3225C">
              <w:t xml:space="preserve">» </w:t>
            </w:r>
            <w:r>
              <w:t>зазначте зміст зауважень</w:t>
            </w:r>
            <w:r w:rsidR="008D431D">
              <w:t>,</w:t>
            </w:r>
            <w:r>
              <w:t xml:space="preserve"> ким виявлені порушення та/або недоліки.</w:t>
            </w:r>
          </w:p>
        </w:tc>
        <w:tc>
          <w:tcPr>
            <w:tcW w:w="787" w:type="pct"/>
          </w:tcPr>
          <w:p w:rsidR="00FB1E34" w:rsidRPr="00C60DA6" w:rsidRDefault="00FB1E34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</w:tcPr>
          <w:p w:rsidR="00FB1E34" w:rsidRPr="00131806" w:rsidRDefault="00FB1E34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9E40EF" w:rsidRDefault="00FB1E34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22D6E" w:rsidRPr="009E4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7D29F7" w:rsidRDefault="00122D6E" w:rsidP="00D31DD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7D29F7">
              <w:rPr>
                <w:rFonts w:eastAsiaTheme="minorHAnsi"/>
                <w:lang w:eastAsia="en-US"/>
              </w:rPr>
              <w:t xml:space="preserve">Чи </w:t>
            </w:r>
            <w:r>
              <w:rPr>
                <w:rFonts w:eastAsiaTheme="minorHAnsi"/>
                <w:lang w:eastAsia="en-US"/>
              </w:rPr>
              <w:t>здійснювалася</w:t>
            </w:r>
            <w:r w:rsidRPr="007D29F7">
              <w:rPr>
                <w:rFonts w:eastAsiaTheme="minorHAnsi"/>
                <w:lang w:eastAsia="en-US"/>
              </w:rPr>
              <w:t xml:space="preserve"> у звітному періоді оцінка загальних результатів діяльності установи</w:t>
            </w:r>
            <w:bookmarkStart w:id="2" w:name="n75"/>
            <w:bookmarkEnd w:id="2"/>
            <w:r w:rsidRPr="007D29F7">
              <w:rPr>
                <w:rFonts w:eastAsiaTheme="minorHAnsi"/>
                <w:lang w:eastAsia="en-US"/>
              </w:rPr>
              <w:t xml:space="preserve">? </w:t>
            </w:r>
            <w:r w:rsidRPr="007D29F7">
              <w:rPr>
                <w:i/>
              </w:rPr>
              <w:t>(так/ні).</w:t>
            </w:r>
          </w:p>
          <w:p w:rsidR="00122D6E" w:rsidRPr="007D29F7" w:rsidRDefault="00122D6E" w:rsidP="00D31DD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7D29F7">
              <w:t xml:space="preserve">У випадку «так» </w:t>
            </w:r>
            <w:r>
              <w:t>опишіть відповідний процес оцінки (учасників, їх взаємодія, відповідальність та підзвітність)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122D6E" w:rsidRPr="005D7DE2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IV. Здійснення інформаційного та комунікаційного обміну</w:t>
            </w: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E70DC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pct"/>
          </w:tcPr>
          <w:p w:rsidR="00122D6E" w:rsidRPr="00A3225C" w:rsidRDefault="00122D6E" w:rsidP="00E95C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E70DC">
              <w:rPr>
                <w:rFonts w:eastAsiaTheme="minorHAnsi"/>
                <w:lang w:eastAsia="en-US"/>
              </w:rPr>
              <w:t>Чи забезпечено в установі необхідний рівень якості надання/отримання своєчасної, актуальної, точної, повної, доступної, захищеної, перев</w:t>
            </w:r>
            <w:r w:rsidR="00ED0283" w:rsidRPr="00CE70DC">
              <w:rPr>
                <w:rFonts w:eastAsiaTheme="minorHAnsi"/>
                <w:lang w:eastAsia="en-US"/>
              </w:rPr>
              <w:t>іреної та збереженої інформації</w:t>
            </w:r>
            <w:r w:rsidRPr="00CE70DC">
              <w:rPr>
                <w:rFonts w:eastAsiaTheme="minorHAnsi"/>
                <w:lang w:eastAsia="en-US"/>
              </w:rPr>
              <w:t xml:space="preserve"> </w:t>
            </w:r>
            <w:r w:rsidR="00ED0283" w:rsidRPr="00CE70DC">
              <w:rPr>
                <w:rFonts w:eastAsiaTheme="minorHAnsi"/>
                <w:lang w:eastAsia="en-US"/>
              </w:rPr>
              <w:t xml:space="preserve">щодо </w:t>
            </w:r>
            <w:r w:rsidR="00E95CAA" w:rsidRPr="00CE70DC">
              <w:rPr>
                <w:rFonts w:eastAsiaTheme="minorHAnsi"/>
                <w:lang w:eastAsia="en-US"/>
              </w:rPr>
              <w:t>діяльності установи (</w:t>
            </w:r>
            <w:r w:rsidR="00ED0283" w:rsidRPr="00CE70DC">
              <w:rPr>
                <w:rFonts w:eastAsiaTheme="minorHAnsi"/>
                <w:lang w:eastAsia="en-US"/>
              </w:rPr>
              <w:t xml:space="preserve">стану досягнення стратегічних цілей, їх </w:t>
            </w:r>
            <w:r w:rsidR="004B23ED" w:rsidRPr="004B23ED">
              <w:rPr>
                <w:lang w:val="en-US"/>
              </w:rPr>
              <w:t>K</w:t>
            </w:r>
            <w:r w:rsidR="004B23ED" w:rsidRPr="004B23ED">
              <w:t>РІ</w:t>
            </w:r>
            <w:r w:rsidR="00ED0283" w:rsidRPr="004B23ED">
              <w:rPr>
                <w:rFonts w:eastAsiaTheme="minorHAnsi"/>
                <w:vertAlign w:val="superscript"/>
                <w:lang w:eastAsia="en-US"/>
              </w:rPr>
              <w:t>1</w:t>
            </w:r>
            <w:r w:rsidR="00ED0283" w:rsidRPr="00CE70DC">
              <w:rPr>
                <w:rFonts w:eastAsiaTheme="minorHAnsi"/>
                <w:lang w:eastAsia="en-US"/>
              </w:rPr>
              <w:t xml:space="preserve">, </w:t>
            </w:r>
            <w:r w:rsidR="00ED0283" w:rsidRPr="00CE70DC">
              <w:t>результативних показників бюджетних програм та</w:t>
            </w:r>
            <w:r w:rsidR="00ED0283" w:rsidRPr="00CE70DC">
              <w:rPr>
                <w:rFonts w:eastAsiaTheme="minorHAnsi"/>
                <w:lang w:eastAsia="en-US"/>
              </w:rPr>
              <w:t xml:space="preserve"> виконання основних завдань, планів роботи/діяльності)</w:t>
            </w:r>
            <w:r w:rsidR="00ED0283" w:rsidRPr="00CE70DC">
              <w:rPr>
                <w:rFonts w:eastAsiaTheme="minorHAnsi"/>
                <w:i/>
                <w:lang w:eastAsia="en-US"/>
              </w:rPr>
              <w:t xml:space="preserve"> </w:t>
            </w:r>
            <w:r w:rsidRPr="00CE70DC">
              <w:rPr>
                <w:rFonts w:eastAsiaTheme="minorHAnsi"/>
                <w:i/>
                <w:lang w:eastAsia="en-US"/>
              </w:rPr>
              <w:t>(так/ні).</w:t>
            </w:r>
            <w:r w:rsidR="00ED0283" w:rsidRPr="00A3225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122D6E" w:rsidRPr="005D7DE2" w:rsidRDefault="00122D6E" w:rsidP="00D3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V. Здійснення моніторингу</w:t>
            </w: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677405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pStyle w:val="rvps2"/>
              <w:spacing w:before="0" w:beforeAutospacing="0" w:after="0" w:afterAutospacing="0"/>
              <w:jc w:val="both"/>
            </w:pPr>
            <w:r w:rsidRPr="00A3225C">
              <w:t xml:space="preserve">Чи здійснювалася в установі у звітному періоді </w:t>
            </w:r>
            <w:r>
              <w:t xml:space="preserve">внутрішня </w:t>
            </w:r>
            <w:r w:rsidRPr="00A3225C">
              <w:t>оцінка результативності систем</w:t>
            </w:r>
            <w:r>
              <w:t>и</w:t>
            </w:r>
            <w:r w:rsidRPr="00A3225C">
              <w:t xml:space="preserve"> внутрішнього контролю? </w:t>
            </w:r>
            <w:r w:rsidRPr="00A3225C">
              <w:rPr>
                <w:i/>
              </w:rPr>
              <w:t>(так/ні).</w:t>
            </w:r>
          </w:p>
          <w:p w:rsidR="00122D6E" w:rsidRPr="00A3225C" w:rsidRDefault="00122D6E" w:rsidP="00645CED">
            <w:pPr>
              <w:pStyle w:val="rvps2"/>
              <w:spacing w:before="0" w:beforeAutospacing="0" w:after="0" w:afterAutospacing="0"/>
              <w:jc w:val="both"/>
            </w:pPr>
            <w:r w:rsidRPr="00A3225C">
              <w:t xml:space="preserve">У випадку «так» </w:t>
            </w:r>
            <w:r w:rsidRPr="00537048">
              <w:t xml:space="preserve">опишіть </w:t>
            </w:r>
            <w:r w:rsidR="00645CED" w:rsidRPr="00537048">
              <w:t>процес</w:t>
            </w:r>
            <w:r w:rsidR="00645CED">
              <w:t xml:space="preserve"> на прикладі виконання одного основного завдання/досягнення стратегічної цілі установи</w:t>
            </w:r>
            <w:r>
              <w:t>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CC1DE5" w:rsidRDefault="00122D6E" w:rsidP="00D31D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A3225C" w:rsidRDefault="00122D6E" w:rsidP="00D31DD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3225C">
              <w:t>Чи виявлен</w:t>
            </w:r>
            <w:r>
              <w:t>і у звітному періоді відхилення/</w:t>
            </w:r>
            <w:r w:rsidRPr="00A3225C">
              <w:t xml:space="preserve">недоліки у системі внутрішнього контролю установи? </w:t>
            </w:r>
            <w:r w:rsidRPr="00A3225C">
              <w:rPr>
                <w:i/>
              </w:rPr>
              <w:t>(так/ні).</w:t>
            </w:r>
          </w:p>
          <w:p w:rsidR="00122D6E" w:rsidRPr="00A3225C" w:rsidRDefault="00122D6E" w:rsidP="00D31DD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A3225C">
              <w:t>У випадку «так» зазначте підрозділи установи, якими було виявлено такі</w:t>
            </w:r>
            <w:r>
              <w:t xml:space="preserve"> відхилення/</w:t>
            </w:r>
            <w:r w:rsidRPr="00A3225C">
              <w:t xml:space="preserve">недоліки </w:t>
            </w:r>
            <w:r>
              <w:t xml:space="preserve">та </w:t>
            </w:r>
            <w:r w:rsidRPr="00A3225C">
              <w:t>приклади</w:t>
            </w:r>
            <w:r>
              <w:t xml:space="preserve"> відповідних відхилень/</w:t>
            </w:r>
            <w:r w:rsidRPr="00A3225C">
              <w:t>недолік</w:t>
            </w:r>
            <w:r>
              <w:t>ів</w:t>
            </w:r>
            <w:r w:rsidRPr="00A3225C">
              <w:t>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681AA2" w:rsidRDefault="00122D6E" w:rsidP="00ED02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D0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537048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Чи приймалися у звітному періоді управлінські рішення для усунення </w:t>
            </w:r>
            <w:r w:rsidRPr="0053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3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недоліків у системі внутрішнього контролю установи</w:t>
            </w:r>
            <w:r w:rsidR="00ED02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разі їх виявлення (п. 5.2)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122D6E" w:rsidRPr="00537048" w:rsidRDefault="00122D6E" w:rsidP="0018725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37048">
              <w:t>У випадку «так» наведіть приклади управлінських рішень.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CD" w:rsidRPr="00131806" w:rsidTr="00770013">
        <w:trPr>
          <w:trHeight w:val="379"/>
          <w:jc w:val="center"/>
        </w:trPr>
        <w:tc>
          <w:tcPr>
            <w:tcW w:w="286" w:type="pct"/>
          </w:tcPr>
          <w:p w:rsidR="002C73CD" w:rsidRPr="0004183B" w:rsidRDefault="002C73CD" w:rsidP="007700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32" w:type="pct"/>
          </w:tcPr>
          <w:p w:rsidR="002C73CD" w:rsidRDefault="00636274" w:rsidP="006362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CD">
              <w:rPr>
                <w:rFonts w:ascii="Times New Roman" w:hAnsi="Times New Roman" w:cs="Times New Roman"/>
                <w:sz w:val="24"/>
                <w:szCs w:val="24"/>
              </w:rPr>
              <w:t>Чи здійснювал</w:t>
            </w:r>
            <w:r w:rsidR="0093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3CD">
              <w:rPr>
                <w:rFonts w:ascii="Times New Roman" w:hAnsi="Times New Roman" w:cs="Times New Roman"/>
                <w:sz w:val="24"/>
                <w:szCs w:val="24"/>
              </w:rPr>
              <w:t>ся у звітному періоді</w:t>
            </w:r>
            <w:r w:rsidR="0093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AA" w:rsidRPr="002C73CD">
              <w:rPr>
                <w:rFonts w:ascii="Times New Roman" w:hAnsi="Times New Roman" w:cs="Times New Roman"/>
                <w:sz w:val="24"/>
                <w:szCs w:val="24"/>
              </w:rPr>
              <w:t>Рахунков</w:t>
            </w:r>
            <w:r w:rsidR="00905B1E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930EAA" w:rsidRPr="002C73CD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905B1E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930EAA" w:rsidRPr="002C73CD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="00930EAA" w:rsidRPr="002C73CD">
              <w:rPr>
                <w:rFonts w:ascii="Times New Roman" w:hAnsi="Times New Roman" w:cs="Times New Roman"/>
                <w:sz w:val="24"/>
                <w:szCs w:val="24"/>
              </w:rPr>
              <w:t>Держаудитслужб</w:t>
            </w:r>
            <w:r w:rsidR="00905B1E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="0090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553">
              <w:rPr>
                <w:rFonts w:ascii="Times New Roman" w:hAnsi="Times New Roman" w:cs="Times New Roman"/>
                <w:sz w:val="24"/>
                <w:szCs w:val="24"/>
              </w:rPr>
              <w:t>під час</w:t>
            </w:r>
            <w:r w:rsidR="00905B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контрольних заходів</w:t>
            </w:r>
            <w:r w:rsidRPr="002C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212">
              <w:rPr>
                <w:rFonts w:ascii="Times New Roman" w:hAnsi="Times New Roman" w:cs="Times New Roman"/>
                <w:sz w:val="24"/>
                <w:szCs w:val="24"/>
              </w:rPr>
              <w:t>оцінка/кон</w:t>
            </w:r>
            <w:r w:rsidR="00930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221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74">
              <w:rPr>
                <w:rFonts w:ascii="Times New Roman" w:hAnsi="Times New Roman" w:cs="Times New Roman"/>
                <w:sz w:val="24"/>
                <w:szCs w:val="24"/>
              </w:rPr>
              <w:t>стану внутрішнього контролю</w:t>
            </w:r>
            <w:r w:rsidR="00EB2E9F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36274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  <w:r w:rsidR="00A00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6274" w:rsidRPr="00636274" w:rsidRDefault="00636274" w:rsidP="0090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74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 w:rsidR="003A4EF9">
              <w:rPr>
                <w:rFonts w:ascii="Times New Roman" w:hAnsi="Times New Roman" w:cs="Times New Roman"/>
                <w:sz w:val="24"/>
                <w:szCs w:val="24"/>
              </w:rPr>
              <w:t>зазначте</w:t>
            </w:r>
            <w:r w:rsidR="0079221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</w:t>
            </w:r>
            <w:r w:rsidR="00C714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A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416">
              <w:rPr>
                <w:rFonts w:ascii="Times New Roman" w:hAnsi="Times New Roman" w:cs="Times New Roman"/>
                <w:sz w:val="24"/>
                <w:szCs w:val="24"/>
              </w:rPr>
              <w:t>виснов</w:t>
            </w:r>
            <w:r w:rsidR="007922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1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1E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905B1E" w:rsidRPr="00636274">
              <w:rPr>
                <w:rFonts w:ascii="Times New Roman" w:hAnsi="Times New Roman" w:cs="Times New Roman"/>
                <w:sz w:val="24"/>
                <w:szCs w:val="24"/>
              </w:rPr>
              <w:t>стану</w:t>
            </w:r>
            <w:r w:rsidR="0090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1E" w:rsidRPr="00636274">
              <w:rPr>
                <w:rFonts w:ascii="Times New Roman" w:hAnsi="Times New Roman" w:cs="Times New Roman"/>
                <w:sz w:val="24"/>
                <w:szCs w:val="24"/>
              </w:rPr>
              <w:t>внутрішнього контролю</w:t>
            </w:r>
            <w:r w:rsidR="00905B1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</w:t>
            </w:r>
            <w:r w:rsidR="00905B1E" w:rsidRPr="0063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58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003A4">
              <w:rPr>
                <w:rFonts w:ascii="Times New Roman" w:hAnsi="Times New Roman" w:cs="Times New Roman"/>
                <w:sz w:val="24"/>
                <w:szCs w:val="24"/>
              </w:rPr>
              <w:t>документах, сформованих за результатами контрольних заходів</w:t>
            </w:r>
            <w:r w:rsidRPr="0063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</w:tcPr>
          <w:p w:rsidR="002C73CD" w:rsidRPr="00131806" w:rsidRDefault="002C73CD" w:rsidP="0077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C73CD" w:rsidRPr="00131806" w:rsidRDefault="002C73CD" w:rsidP="0077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CCA" w:rsidRPr="00131806" w:rsidTr="00A3306C">
        <w:trPr>
          <w:trHeight w:val="379"/>
          <w:jc w:val="center"/>
        </w:trPr>
        <w:tc>
          <w:tcPr>
            <w:tcW w:w="286" w:type="pct"/>
          </w:tcPr>
          <w:p w:rsidR="002B7CCA" w:rsidRPr="000B4152" w:rsidRDefault="002B7CCA" w:rsidP="00A33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2B7CCA" w:rsidRDefault="002B7CCA" w:rsidP="00A3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впроваджені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 xml:space="preserve"> та виконані у звітному періоді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заходи з удосконалення системи внутрішнього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заплановані на 2021 рік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2B7CCA" w:rsidRPr="000B4152" w:rsidRDefault="002B7CCA" w:rsidP="00A3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таких заходів та зазначте 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</w:tcPr>
          <w:p w:rsidR="002B7CCA" w:rsidRPr="00131806" w:rsidRDefault="002B7CCA" w:rsidP="00A3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B7CCA" w:rsidRPr="00131806" w:rsidRDefault="002B7CCA" w:rsidP="00A3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6E" w:rsidRPr="00131806" w:rsidTr="00D31DDC">
        <w:trPr>
          <w:trHeight w:val="379"/>
          <w:jc w:val="center"/>
        </w:trPr>
        <w:tc>
          <w:tcPr>
            <w:tcW w:w="286" w:type="pct"/>
          </w:tcPr>
          <w:p w:rsidR="00122D6E" w:rsidRPr="0004183B" w:rsidRDefault="00122D6E" w:rsidP="002C7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7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122D6E" w:rsidRPr="00537048" w:rsidRDefault="00122D6E" w:rsidP="00D31D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Чи враховані в установі рекомендації Мінфіну за результатами розгляду звітності про стан організації та здійснення внутрішнього контролю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 рік (доручення Кабінету Міністрів України від</w:t>
            </w:r>
            <w:r w:rsidR="00ED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05.04.2021 № 13901/1/1-21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 та лист Мінфіну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06.06.2021 № 33010-07-6/17667</w:t>
            </w:r>
            <w:r w:rsidR="00ED0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  <w:p w:rsidR="00122D6E" w:rsidRPr="00537048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</w:t>
            </w:r>
            <w:r w:rsidRPr="00D53698">
              <w:rPr>
                <w:rFonts w:ascii="Times New Roman" w:hAnsi="Times New Roman" w:cs="Times New Roman"/>
                <w:sz w:val="24"/>
                <w:szCs w:val="24"/>
              </w:rPr>
              <w:t xml:space="preserve">вжитих 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заходів.</w:t>
            </w:r>
          </w:p>
        </w:tc>
        <w:tc>
          <w:tcPr>
            <w:tcW w:w="787" w:type="pct"/>
          </w:tcPr>
          <w:p w:rsidR="00122D6E" w:rsidRPr="00131806" w:rsidRDefault="00122D6E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2D6E" w:rsidRPr="00131806" w:rsidRDefault="00122D6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B1E" w:rsidRPr="00131806" w:rsidTr="00D31DDC">
        <w:trPr>
          <w:trHeight w:val="379"/>
          <w:jc w:val="center"/>
        </w:trPr>
        <w:tc>
          <w:tcPr>
            <w:tcW w:w="286" w:type="pct"/>
          </w:tcPr>
          <w:p w:rsidR="00905B1E" w:rsidRPr="0004183B" w:rsidRDefault="00905B1E" w:rsidP="002C7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232" w:type="pct"/>
          </w:tcPr>
          <w:p w:rsidR="00905B1E" w:rsidRPr="00537048" w:rsidRDefault="00905B1E" w:rsidP="00E0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D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C6801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  <w:r w:rsidR="00646192">
              <w:rPr>
                <w:rFonts w:ascii="Times New Roman" w:hAnsi="Times New Roman" w:cs="Times New Roman"/>
                <w:sz w:val="24"/>
                <w:szCs w:val="24"/>
              </w:rPr>
              <w:t>му рівні</w:t>
            </w:r>
            <w:r w:rsid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F1E">
              <w:rPr>
                <w:rFonts w:ascii="Times New Roman" w:hAnsi="Times New Roman" w:cs="Times New Roman"/>
                <w:sz w:val="24"/>
                <w:szCs w:val="24"/>
              </w:rPr>
              <w:t xml:space="preserve">у звітному періоді </w:t>
            </w:r>
            <w:r w:rsidR="007F7361">
              <w:rPr>
                <w:rFonts w:ascii="Times New Roman" w:hAnsi="Times New Roman" w:cs="Times New Roman"/>
                <w:sz w:val="24"/>
                <w:szCs w:val="24"/>
              </w:rPr>
              <w:t>організована</w:t>
            </w:r>
            <w:r w:rsidR="005D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361">
              <w:rPr>
                <w:rFonts w:ascii="Times New Roman" w:hAnsi="Times New Roman" w:cs="Times New Roman"/>
                <w:sz w:val="24"/>
                <w:szCs w:val="24"/>
              </w:rPr>
              <w:t>система внутрішнього контролю</w:t>
            </w:r>
            <w:r w:rsidR="0025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6D1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установі </w:t>
            </w:r>
            <w:r w:rsidR="007C68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C316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досяг</w:t>
            </w:r>
            <w:r w:rsidR="002B0C37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91C">
              <w:rPr>
                <w:rFonts w:ascii="Times New Roman" w:hAnsi="Times New Roman" w:cs="Times New Roman"/>
                <w:sz w:val="24"/>
                <w:szCs w:val="24"/>
              </w:rPr>
              <w:t>максимальних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51791C">
              <w:rPr>
                <w:rFonts w:ascii="Times New Roman" w:hAnsi="Times New Roman" w:cs="Times New Roman"/>
                <w:sz w:val="24"/>
                <w:szCs w:val="24"/>
              </w:rPr>
              <w:t>ів при використанні визначеного обсягу коштів?</w:t>
            </w:r>
            <w:r w:rsidR="002B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787" w:type="pct"/>
          </w:tcPr>
          <w:p w:rsidR="00905B1E" w:rsidRPr="00131806" w:rsidRDefault="00632808" w:rsidP="00D3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905B1E" w:rsidRPr="00131806" w:rsidRDefault="00905B1E" w:rsidP="00D3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CED" w:rsidRDefault="00645CED" w:rsidP="00122D6E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4B23ED" w:rsidRDefault="00122D6E" w:rsidP="00122D6E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419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7344C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2367F9">
        <w:rPr>
          <w:rFonts w:ascii="Times New Roman" w:hAnsi="Times New Roman" w:cs="Times New Roman"/>
          <w:i/>
          <w:sz w:val="20"/>
          <w:szCs w:val="20"/>
        </w:rPr>
        <w:t>англ</w:t>
      </w:r>
      <w:proofErr w:type="spellEnd"/>
      <w:r w:rsidRPr="002367F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410CD">
        <w:rPr>
          <w:rFonts w:ascii="Times New Roman" w:hAnsi="Times New Roman" w:cs="Times New Roman"/>
          <w:sz w:val="20"/>
          <w:szCs w:val="20"/>
        </w:rPr>
        <w:t>КРІ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Key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Performance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225C">
        <w:rPr>
          <w:rFonts w:ascii="Times New Roman" w:hAnsi="Times New Roman" w:cs="Times New Roman"/>
          <w:i/>
          <w:sz w:val="20"/>
          <w:szCs w:val="20"/>
          <w:lang w:val="en-US"/>
        </w:rPr>
        <w:t>Indicators</w:t>
      </w:r>
      <w:r w:rsidRPr="00A3225C">
        <w:rPr>
          <w:rFonts w:ascii="Times New Roman" w:hAnsi="Times New Roman" w:cs="Times New Roman"/>
          <w:i/>
          <w:sz w:val="20"/>
          <w:szCs w:val="20"/>
        </w:rPr>
        <w:t>), ключові індикатори вимірюв</w:t>
      </w:r>
      <w:r w:rsidR="004B23ED">
        <w:rPr>
          <w:rFonts w:ascii="Times New Roman" w:hAnsi="Times New Roman" w:cs="Times New Roman"/>
          <w:i/>
          <w:sz w:val="20"/>
          <w:szCs w:val="20"/>
        </w:rPr>
        <w:t xml:space="preserve">ання виконання визначених </w:t>
      </w:r>
      <w:r w:rsidR="0061302C">
        <w:rPr>
          <w:rFonts w:ascii="Times New Roman" w:hAnsi="Times New Roman" w:cs="Times New Roman"/>
          <w:i/>
          <w:sz w:val="20"/>
          <w:szCs w:val="20"/>
        </w:rPr>
        <w:t xml:space="preserve">стратегічних </w:t>
      </w:r>
      <w:r w:rsidR="004B23ED">
        <w:rPr>
          <w:rFonts w:ascii="Times New Roman" w:hAnsi="Times New Roman" w:cs="Times New Roman"/>
          <w:i/>
          <w:sz w:val="20"/>
          <w:szCs w:val="20"/>
        </w:rPr>
        <w:t>цілей</w:t>
      </w:r>
    </w:p>
    <w:p w:rsidR="00122D6E" w:rsidRPr="00A3225C" w:rsidRDefault="00CD41FA" w:rsidP="00122D6E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22D6E" w:rsidRPr="00A3225C">
        <w:rPr>
          <w:rFonts w:ascii="Times New Roman" w:hAnsi="Times New Roman" w:cs="Times New Roman"/>
          <w:i/>
          <w:sz w:val="20"/>
          <w:szCs w:val="20"/>
        </w:rPr>
        <w:t xml:space="preserve"> - «належний рівень» визначається безпосередньо установою з урахуванням реального стану виконання зазначеного процесу (відсутність зауважень з боку керівництва установи), а також у разі відсутності порушень та/або недоліків, виявлених підрозділом внутрішнього аудиту установи, відповідним головним розпорядник</w:t>
      </w:r>
      <w:r w:rsidR="00122D6E">
        <w:rPr>
          <w:rFonts w:ascii="Times New Roman" w:hAnsi="Times New Roman" w:cs="Times New Roman"/>
          <w:i/>
          <w:sz w:val="20"/>
          <w:szCs w:val="20"/>
        </w:rPr>
        <w:t>ом</w:t>
      </w:r>
      <w:r w:rsidR="00122D6E" w:rsidRPr="00A3225C">
        <w:rPr>
          <w:rFonts w:ascii="Times New Roman" w:hAnsi="Times New Roman" w:cs="Times New Roman"/>
          <w:i/>
          <w:sz w:val="20"/>
          <w:szCs w:val="20"/>
        </w:rPr>
        <w:t xml:space="preserve"> бюджетних коштів  чи державними органами, що здійснюють контроль у відповідній сфері (Рахунковою палатою,  </w:t>
      </w:r>
      <w:proofErr w:type="spellStart"/>
      <w:r w:rsidR="00122D6E" w:rsidRPr="00A3225C">
        <w:rPr>
          <w:rFonts w:ascii="Times New Roman" w:hAnsi="Times New Roman" w:cs="Times New Roman"/>
          <w:i/>
          <w:sz w:val="20"/>
          <w:szCs w:val="20"/>
        </w:rPr>
        <w:t>Держаудитслужбою</w:t>
      </w:r>
      <w:proofErr w:type="spellEnd"/>
      <w:r w:rsidR="00122D6E" w:rsidRPr="00A3225C">
        <w:rPr>
          <w:rFonts w:ascii="Times New Roman" w:hAnsi="Times New Roman" w:cs="Times New Roman"/>
          <w:i/>
          <w:sz w:val="20"/>
          <w:szCs w:val="20"/>
        </w:rPr>
        <w:t>, Казначейством тощо);</w:t>
      </w:r>
    </w:p>
    <w:p w:rsidR="00645CED" w:rsidRDefault="00645CED" w:rsidP="00122D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2D6E" w:rsidRPr="00052ADB" w:rsidRDefault="00122D6E" w:rsidP="00122D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2ADB">
        <w:rPr>
          <w:rFonts w:ascii="Times New Roman" w:hAnsi="Times New Roman" w:cs="Times New Roman"/>
          <w:b/>
          <w:sz w:val="24"/>
          <w:szCs w:val="24"/>
        </w:rPr>
        <w:t xml:space="preserve">Керівник </w:t>
      </w:r>
    </w:p>
    <w:p w:rsidR="00122D6E" w:rsidRPr="00F86F29" w:rsidRDefault="00122D6E" w:rsidP="00122D6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</w:p>
    <w:p w:rsidR="008A74A3" w:rsidRDefault="00122D6E" w:rsidP="00BA1CF3">
      <w:pPr>
        <w:spacing w:after="0"/>
      </w:pPr>
      <w:r w:rsidRPr="00F86F29">
        <w:rPr>
          <w:rFonts w:ascii="Times New Roman" w:hAnsi="Times New Roman" w:cs="Times New Roman"/>
        </w:rPr>
        <w:tab/>
      </w:r>
      <w:r w:rsidRPr="00052A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F86F29">
        <w:rPr>
          <w:rFonts w:ascii="Times New Roman" w:hAnsi="Times New Roman" w:cs="Times New Roman"/>
        </w:rPr>
        <w:t xml:space="preserve">найменування </w:t>
      </w:r>
      <w:r>
        <w:rPr>
          <w:rFonts w:ascii="Times New Roman" w:hAnsi="Times New Roman" w:cs="Times New Roman"/>
        </w:rPr>
        <w:t>державного органу)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52AD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052AD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(ініціали/ініціал, прізвище)</w:t>
      </w:r>
    </w:p>
    <w:sectPr w:rsidR="008A74A3" w:rsidSect="00645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8B" w:rsidRDefault="00613A8B">
      <w:pPr>
        <w:spacing w:after="0" w:line="240" w:lineRule="auto"/>
      </w:pPr>
      <w:r>
        <w:separator/>
      </w:r>
    </w:p>
  </w:endnote>
  <w:endnote w:type="continuationSeparator" w:id="0">
    <w:p w:rsidR="00613A8B" w:rsidRDefault="0061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5B" w:rsidRDefault="00FB2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5086"/>
      <w:docPartObj>
        <w:docPartGallery w:val="Page Numbers (Bottom of Page)"/>
        <w:docPartUnique/>
      </w:docPartObj>
    </w:sdtPr>
    <w:sdtEndPr/>
    <w:sdtContent>
      <w:p w:rsidR="00981A5D" w:rsidRDefault="009D7682">
        <w:pPr>
          <w:pStyle w:val="a5"/>
          <w:jc w:val="center"/>
        </w:pPr>
      </w:p>
    </w:sdtContent>
  </w:sdt>
  <w:p w:rsidR="00981A5D" w:rsidRDefault="009D76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5B" w:rsidRDefault="00FB2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8B" w:rsidRDefault="00613A8B">
      <w:pPr>
        <w:spacing w:after="0" w:line="240" w:lineRule="auto"/>
      </w:pPr>
      <w:r>
        <w:separator/>
      </w:r>
    </w:p>
  </w:footnote>
  <w:footnote w:type="continuationSeparator" w:id="0">
    <w:p w:rsidR="00613A8B" w:rsidRDefault="0061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5D" w:rsidRDefault="009D768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967579" o:spid="_x0000_s2063" type="#_x0000_t136" style="position:absolute;margin-left:0;margin-top:0;width:506.2pt;height:25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5D" w:rsidRDefault="009D7682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967580" o:spid="_x0000_s2064" type="#_x0000_t136" style="position:absolute;left:0;text-align:left;margin-left:0;margin-top:0;width:506.2pt;height:25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  <w:sdt>
      <w:sdtPr>
        <w:id w:val="-1165160182"/>
        <w:docPartObj>
          <w:docPartGallery w:val="Page Numbers (Top of Page)"/>
          <w:docPartUnique/>
        </w:docPartObj>
      </w:sdtPr>
      <w:sdtEndPr/>
      <w:sdtContent>
        <w:r w:rsidR="00954657">
          <w:fldChar w:fldCharType="begin"/>
        </w:r>
        <w:r w:rsidR="00954657">
          <w:instrText>PAGE   \* MERGEFORMAT</w:instrText>
        </w:r>
        <w:r w:rsidR="00954657">
          <w:fldChar w:fldCharType="separate"/>
        </w:r>
        <w:r>
          <w:rPr>
            <w:noProof/>
          </w:rPr>
          <w:t>5</w:t>
        </w:r>
        <w:r w:rsidR="00954657">
          <w:fldChar w:fldCharType="end"/>
        </w:r>
      </w:sdtContent>
    </w:sdt>
  </w:p>
  <w:p w:rsidR="00981A5D" w:rsidRDefault="009D76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5D" w:rsidRDefault="009D768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967578" o:spid="_x0000_s2062" type="#_x0000_t136" style="position:absolute;margin-left:0;margin-top:0;width:506.2pt;height:25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E"/>
    <w:rsid w:val="000150B4"/>
    <w:rsid w:val="00031F4C"/>
    <w:rsid w:val="000844CF"/>
    <w:rsid w:val="000A50BC"/>
    <w:rsid w:val="000B6311"/>
    <w:rsid w:val="000C4DC8"/>
    <w:rsid w:val="000E7B8D"/>
    <w:rsid w:val="00117493"/>
    <w:rsid w:val="00122D6E"/>
    <w:rsid w:val="001354CD"/>
    <w:rsid w:val="00166D67"/>
    <w:rsid w:val="00187250"/>
    <w:rsid w:val="00196E8C"/>
    <w:rsid w:val="001B390D"/>
    <w:rsid w:val="001C316F"/>
    <w:rsid w:val="001E3711"/>
    <w:rsid w:val="002224E8"/>
    <w:rsid w:val="00250B6D"/>
    <w:rsid w:val="002831B3"/>
    <w:rsid w:val="002B0C37"/>
    <w:rsid w:val="002B16FA"/>
    <w:rsid w:val="002B7CCA"/>
    <w:rsid w:val="002C73CD"/>
    <w:rsid w:val="00345E62"/>
    <w:rsid w:val="0035708C"/>
    <w:rsid w:val="00391FF5"/>
    <w:rsid w:val="003A4EF9"/>
    <w:rsid w:val="003B49EE"/>
    <w:rsid w:val="003E5540"/>
    <w:rsid w:val="003F65A0"/>
    <w:rsid w:val="004078A8"/>
    <w:rsid w:val="00426FC3"/>
    <w:rsid w:val="004350CC"/>
    <w:rsid w:val="004463E1"/>
    <w:rsid w:val="00454F1E"/>
    <w:rsid w:val="00462C42"/>
    <w:rsid w:val="00480424"/>
    <w:rsid w:val="004A2029"/>
    <w:rsid w:val="004B23ED"/>
    <w:rsid w:val="004C1D8D"/>
    <w:rsid w:val="0051791C"/>
    <w:rsid w:val="005239AF"/>
    <w:rsid w:val="0056187D"/>
    <w:rsid w:val="00582697"/>
    <w:rsid w:val="005B366A"/>
    <w:rsid w:val="005C0229"/>
    <w:rsid w:val="005D5165"/>
    <w:rsid w:val="005F62B8"/>
    <w:rsid w:val="006023C8"/>
    <w:rsid w:val="0061302C"/>
    <w:rsid w:val="00613A8B"/>
    <w:rsid w:val="00617C40"/>
    <w:rsid w:val="006312E5"/>
    <w:rsid w:val="00632808"/>
    <w:rsid w:val="00636274"/>
    <w:rsid w:val="00640E73"/>
    <w:rsid w:val="00645CED"/>
    <w:rsid w:val="00646192"/>
    <w:rsid w:val="006505E1"/>
    <w:rsid w:val="006E122F"/>
    <w:rsid w:val="0070308D"/>
    <w:rsid w:val="00710B9B"/>
    <w:rsid w:val="00713650"/>
    <w:rsid w:val="007454AD"/>
    <w:rsid w:val="00756D86"/>
    <w:rsid w:val="00762553"/>
    <w:rsid w:val="00777E4B"/>
    <w:rsid w:val="00792212"/>
    <w:rsid w:val="00792BC5"/>
    <w:rsid w:val="007A3B99"/>
    <w:rsid w:val="007B1BC8"/>
    <w:rsid w:val="007C6801"/>
    <w:rsid w:val="007F0C49"/>
    <w:rsid w:val="007F7361"/>
    <w:rsid w:val="00833BA7"/>
    <w:rsid w:val="00833BD0"/>
    <w:rsid w:val="0084542C"/>
    <w:rsid w:val="00854A3B"/>
    <w:rsid w:val="008A70A3"/>
    <w:rsid w:val="008A74A3"/>
    <w:rsid w:val="008B1C52"/>
    <w:rsid w:val="008B32A5"/>
    <w:rsid w:val="008C709A"/>
    <w:rsid w:val="008D04A1"/>
    <w:rsid w:val="008D431D"/>
    <w:rsid w:val="008F6D09"/>
    <w:rsid w:val="00905B1E"/>
    <w:rsid w:val="00930EAA"/>
    <w:rsid w:val="0093623D"/>
    <w:rsid w:val="009368AB"/>
    <w:rsid w:val="00954657"/>
    <w:rsid w:val="00990354"/>
    <w:rsid w:val="00993909"/>
    <w:rsid w:val="009D2C9D"/>
    <w:rsid w:val="009D6A88"/>
    <w:rsid w:val="009D6D33"/>
    <w:rsid w:val="009D7682"/>
    <w:rsid w:val="00A003A4"/>
    <w:rsid w:val="00A0063E"/>
    <w:rsid w:val="00A029C3"/>
    <w:rsid w:val="00A148C9"/>
    <w:rsid w:val="00AA1410"/>
    <w:rsid w:val="00AA32CF"/>
    <w:rsid w:val="00AB40B2"/>
    <w:rsid w:val="00B14937"/>
    <w:rsid w:val="00B45003"/>
    <w:rsid w:val="00B46F37"/>
    <w:rsid w:val="00B52828"/>
    <w:rsid w:val="00B8458D"/>
    <w:rsid w:val="00B92E7E"/>
    <w:rsid w:val="00B93E27"/>
    <w:rsid w:val="00BA1CF3"/>
    <w:rsid w:val="00BB67FC"/>
    <w:rsid w:val="00BD33DE"/>
    <w:rsid w:val="00C35E92"/>
    <w:rsid w:val="00C43561"/>
    <w:rsid w:val="00C46A56"/>
    <w:rsid w:val="00C56D9D"/>
    <w:rsid w:val="00C71416"/>
    <w:rsid w:val="00C93EF3"/>
    <w:rsid w:val="00CD41FA"/>
    <w:rsid w:val="00CE70DC"/>
    <w:rsid w:val="00D410CD"/>
    <w:rsid w:val="00D422BE"/>
    <w:rsid w:val="00D53E8C"/>
    <w:rsid w:val="00D72DFF"/>
    <w:rsid w:val="00D9317B"/>
    <w:rsid w:val="00DA3BDF"/>
    <w:rsid w:val="00E046D1"/>
    <w:rsid w:val="00E34372"/>
    <w:rsid w:val="00E40132"/>
    <w:rsid w:val="00E6510A"/>
    <w:rsid w:val="00E95CAA"/>
    <w:rsid w:val="00EB2E9F"/>
    <w:rsid w:val="00EC73C0"/>
    <w:rsid w:val="00ED0283"/>
    <w:rsid w:val="00EE27AC"/>
    <w:rsid w:val="00F46700"/>
    <w:rsid w:val="00FB1E34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DD04C48"/>
  <w15:chartTrackingRefBased/>
  <w15:docId w15:val="{1AC87D48-BFD1-4E1B-8E9D-4C9C26A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E"/>
    <w:pPr>
      <w:ind w:left="720"/>
      <w:contextualSpacing/>
    </w:pPr>
  </w:style>
  <w:style w:type="table" w:styleId="a4">
    <w:name w:val="Table Grid"/>
    <w:basedOn w:val="a1"/>
    <w:uiPriority w:val="39"/>
    <w:rsid w:val="0012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22D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2D6E"/>
  </w:style>
  <w:style w:type="paragraph" w:styleId="a7">
    <w:name w:val="header"/>
    <w:basedOn w:val="a"/>
    <w:link w:val="a8"/>
    <w:uiPriority w:val="99"/>
    <w:unhideWhenUsed/>
    <w:rsid w:val="00122D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22D6E"/>
  </w:style>
  <w:style w:type="paragraph" w:styleId="a9">
    <w:name w:val="Normal (Web)"/>
    <w:basedOn w:val="a"/>
    <w:uiPriority w:val="99"/>
    <w:semiHidden/>
    <w:unhideWhenUsed/>
    <w:rsid w:val="00FB2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9099</Words>
  <Characters>5187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 Вячеслав Миколайович</dc:creator>
  <cp:keywords/>
  <dc:description/>
  <cp:lastModifiedBy>Рева Олеся Миколаївна</cp:lastModifiedBy>
  <cp:revision>137</cp:revision>
  <dcterms:created xsi:type="dcterms:W3CDTF">2021-07-06T11:02:00Z</dcterms:created>
  <dcterms:modified xsi:type="dcterms:W3CDTF">2021-08-11T11:04:00Z</dcterms:modified>
</cp:coreProperties>
</file>