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C6" w:rsidRPr="00562952" w:rsidRDefault="000970C6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ЗАТВЕРДЖЕНО</w:t>
      </w:r>
    </w:p>
    <w:p w:rsidR="000970C6" w:rsidRPr="00562952" w:rsidRDefault="000970C6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562952">
        <w:rPr>
          <w:rFonts w:eastAsia="Courier New"/>
          <w:sz w:val="28"/>
          <w:szCs w:val="28"/>
        </w:rPr>
        <w:t>Наказ Міністерства фінансів України</w:t>
      </w:r>
    </w:p>
    <w:p w:rsidR="000970C6" w:rsidRDefault="00433607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від </w:t>
      </w:r>
      <w:r w:rsidR="00DD6FB6">
        <w:rPr>
          <w:rFonts w:eastAsia="Courier New"/>
          <w:sz w:val="28"/>
          <w:szCs w:val="28"/>
        </w:rPr>
        <w:t>08</w:t>
      </w:r>
      <w:r w:rsidR="00684740">
        <w:rPr>
          <w:rFonts w:eastAsia="Courier New"/>
          <w:sz w:val="28"/>
          <w:szCs w:val="28"/>
        </w:rPr>
        <w:t> </w:t>
      </w:r>
      <w:r>
        <w:rPr>
          <w:rFonts w:eastAsia="Courier New"/>
          <w:sz w:val="28"/>
          <w:szCs w:val="28"/>
        </w:rPr>
        <w:t>квітня</w:t>
      </w:r>
      <w:r w:rsidR="000970C6" w:rsidRPr="00562952">
        <w:rPr>
          <w:rFonts w:eastAsia="Courier New"/>
          <w:sz w:val="28"/>
          <w:szCs w:val="28"/>
        </w:rPr>
        <w:t> 201</w:t>
      </w:r>
      <w:r w:rsidR="00205DAB">
        <w:rPr>
          <w:rFonts w:eastAsia="Courier New"/>
          <w:sz w:val="28"/>
          <w:szCs w:val="28"/>
        </w:rPr>
        <w:t>9</w:t>
      </w:r>
      <w:r w:rsidR="000970C6" w:rsidRPr="00562952">
        <w:rPr>
          <w:rFonts w:eastAsia="Courier New"/>
          <w:sz w:val="28"/>
          <w:szCs w:val="28"/>
        </w:rPr>
        <w:t> року № </w:t>
      </w:r>
      <w:r>
        <w:rPr>
          <w:rFonts w:eastAsia="Courier New"/>
          <w:sz w:val="28"/>
          <w:szCs w:val="28"/>
        </w:rPr>
        <w:t>145</w:t>
      </w:r>
    </w:p>
    <w:p w:rsidR="00101BF3" w:rsidRPr="00562952" w:rsidRDefault="00101BF3" w:rsidP="000970C6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0970C6" w:rsidRPr="00101BF3" w:rsidRDefault="00101BF3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Зареєстровано</w:t>
      </w:r>
    </w:p>
    <w:p w:rsidR="000970C6" w:rsidRPr="00101BF3" w:rsidRDefault="00101BF3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 Міністерстві юстиції України</w:t>
      </w:r>
    </w:p>
    <w:p w:rsidR="0025675D" w:rsidRPr="00101BF3" w:rsidRDefault="00101BF3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від 25</w:t>
      </w:r>
      <w:r w:rsidR="00684740">
        <w:rPr>
          <w:rFonts w:eastAsia="Courier New"/>
          <w:sz w:val="28"/>
          <w:szCs w:val="28"/>
        </w:rPr>
        <w:t> квітня </w:t>
      </w:r>
      <w:r>
        <w:rPr>
          <w:rFonts w:eastAsia="Courier New"/>
          <w:sz w:val="28"/>
          <w:szCs w:val="28"/>
        </w:rPr>
        <w:t>2019</w:t>
      </w:r>
      <w:r w:rsidR="00684740">
        <w:rPr>
          <w:rFonts w:eastAsia="Courier New"/>
          <w:sz w:val="28"/>
          <w:szCs w:val="28"/>
        </w:rPr>
        <w:t> року № 444/33415</w:t>
      </w:r>
      <w:bookmarkStart w:id="0" w:name="_GoBack"/>
      <w:bookmarkEnd w:id="0"/>
    </w:p>
    <w:p w:rsidR="0025675D" w:rsidRPr="00101BF3" w:rsidRDefault="0025675D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25675D" w:rsidRPr="00101BF3" w:rsidRDefault="0025675D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0970C6" w:rsidRPr="00101BF3" w:rsidRDefault="000970C6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0970C6" w:rsidRPr="00101BF3" w:rsidRDefault="000970C6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0970C6" w:rsidRPr="00101BF3" w:rsidRDefault="000970C6" w:rsidP="00101BF3">
      <w:pPr>
        <w:spacing w:line="360" w:lineRule="auto"/>
        <w:ind w:firstLine="5103"/>
        <w:rPr>
          <w:rFonts w:eastAsia="Courier New"/>
          <w:sz w:val="28"/>
          <w:szCs w:val="28"/>
        </w:rPr>
      </w:pPr>
    </w:p>
    <w:p w:rsidR="000970C6" w:rsidRDefault="006159A9" w:rsidP="006159A9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>
        <w:rPr>
          <w:rFonts w:eastAsia="Courier New"/>
          <w:b/>
          <w:sz w:val="28"/>
          <w:szCs w:val="28"/>
        </w:rPr>
        <w:t>Зміни</w:t>
      </w:r>
    </w:p>
    <w:p w:rsidR="00F07B16" w:rsidRDefault="000970C6" w:rsidP="006159A9">
      <w:pPr>
        <w:spacing w:line="360" w:lineRule="auto"/>
        <w:jc w:val="center"/>
        <w:rPr>
          <w:b/>
          <w:sz w:val="28"/>
          <w:szCs w:val="28"/>
        </w:rPr>
      </w:pPr>
      <w:r w:rsidRPr="00562952">
        <w:rPr>
          <w:rFonts w:eastAsia="Courier New"/>
          <w:b/>
          <w:sz w:val="28"/>
          <w:szCs w:val="28"/>
        </w:rPr>
        <w:t xml:space="preserve">до </w:t>
      </w:r>
      <w:r w:rsidR="002C5BDC" w:rsidRPr="002C5BDC">
        <w:rPr>
          <w:b/>
          <w:sz w:val="28"/>
          <w:szCs w:val="28"/>
        </w:rPr>
        <w:t xml:space="preserve">Загальних вимог </w:t>
      </w:r>
      <w:r w:rsidR="002C5BDC">
        <w:rPr>
          <w:b/>
          <w:sz w:val="28"/>
          <w:szCs w:val="28"/>
        </w:rPr>
        <w:t>до визначення</w:t>
      </w:r>
      <w:r>
        <w:rPr>
          <w:b/>
          <w:sz w:val="28"/>
          <w:szCs w:val="28"/>
        </w:rPr>
        <w:t xml:space="preserve"> </w:t>
      </w:r>
      <w:r w:rsidR="002C5BDC" w:rsidRPr="002C5BDC">
        <w:rPr>
          <w:b/>
          <w:sz w:val="28"/>
          <w:szCs w:val="28"/>
        </w:rPr>
        <w:t>результативних показників</w:t>
      </w:r>
    </w:p>
    <w:p w:rsidR="002C5BDC" w:rsidRDefault="002C5BDC" w:rsidP="006159A9">
      <w:pPr>
        <w:spacing w:line="360" w:lineRule="auto"/>
        <w:jc w:val="center"/>
        <w:rPr>
          <w:b/>
          <w:sz w:val="28"/>
          <w:szCs w:val="28"/>
        </w:rPr>
      </w:pPr>
      <w:r w:rsidRPr="002C5BDC">
        <w:rPr>
          <w:b/>
          <w:sz w:val="28"/>
          <w:szCs w:val="28"/>
        </w:rPr>
        <w:t>бюджетних програм</w:t>
      </w:r>
    </w:p>
    <w:p w:rsidR="001E4FE5" w:rsidRPr="00013273" w:rsidRDefault="001E4FE5" w:rsidP="001E4FE5">
      <w:pPr>
        <w:ind w:left="-113"/>
        <w:rPr>
          <w:b/>
          <w:sz w:val="28"/>
          <w:szCs w:val="28"/>
        </w:rPr>
      </w:pPr>
    </w:p>
    <w:p w:rsidR="001E4FE5" w:rsidRPr="00AA0D95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4FE5" w:rsidRPr="00AA0D95">
        <w:rPr>
          <w:sz w:val="28"/>
          <w:szCs w:val="28"/>
        </w:rPr>
        <w:t xml:space="preserve">ункт </w:t>
      </w:r>
      <w:r w:rsidR="00E117A6" w:rsidRPr="00AA0D95">
        <w:rPr>
          <w:sz w:val="28"/>
          <w:szCs w:val="28"/>
        </w:rPr>
        <w:t>3 викласти у такій редакції</w:t>
      </w:r>
      <w:r w:rsidR="001E4FE5" w:rsidRPr="00AA0D95">
        <w:rPr>
          <w:sz w:val="28"/>
          <w:szCs w:val="28"/>
        </w:rPr>
        <w:t>:</w:t>
      </w:r>
    </w:p>
    <w:p w:rsidR="00E117A6" w:rsidRPr="00AA0D95" w:rsidRDefault="00632CFE" w:rsidP="00E117A6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7A6" w:rsidRPr="00AA0D95">
        <w:rPr>
          <w:sz w:val="28"/>
          <w:szCs w:val="28"/>
        </w:rPr>
        <w:t xml:space="preserve">3. Результативні показники бюджетної програми (далі </w:t>
      </w:r>
      <w:r w:rsidR="00267CBA">
        <w:rPr>
          <w:sz w:val="28"/>
          <w:szCs w:val="28"/>
        </w:rPr>
        <w:t>–</w:t>
      </w:r>
      <w:r w:rsidR="00E117A6" w:rsidRPr="00AA0D95">
        <w:rPr>
          <w:sz w:val="28"/>
          <w:szCs w:val="28"/>
        </w:rPr>
        <w:t xml:space="preserve"> результативні показники) </w:t>
      </w:r>
      <w:r w:rsidR="002E5898">
        <w:rPr>
          <w:sz w:val="28"/>
          <w:szCs w:val="28"/>
        </w:rPr>
        <w:t>–</w:t>
      </w:r>
      <w:r w:rsidR="00E117A6" w:rsidRPr="00AA0D95">
        <w:rPr>
          <w:sz w:val="28"/>
          <w:szCs w:val="28"/>
        </w:rPr>
        <w:t xml:space="preserve"> кількісні та якісні показники, які визначають результат виконання бюджетної програми, характеризують хід її реалізації, ступінь досягнення цілей державної політики у відповідній сфері діяльності, формування та/або реалізацію якої забезпечує головний розпорядник, досягнення мети бюджетної програми, виконання завдань бюджетної програми, висвітлюють обсяг і якість надання публічних послуг.</w:t>
      </w:r>
    </w:p>
    <w:p w:rsidR="001E4FE5" w:rsidRDefault="00E117A6" w:rsidP="00E117A6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>Результативні показники використовуються для оцінки ефективності бюджетної програми за напрямами використання бюджетних коштів, у тому числі ефективності надання публічних послуг.</w:t>
      </w:r>
      <w:r w:rsidR="00DA36DB" w:rsidRPr="00DA36DB">
        <w:rPr>
          <w:sz w:val="28"/>
        </w:rPr>
        <w:t>»</w:t>
      </w:r>
      <w:r w:rsidR="001856F6">
        <w:rPr>
          <w:sz w:val="28"/>
          <w:szCs w:val="28"/>
        </w:rPr>
        <w:t>.</w:t>
      </w:r>
    </w:p>
    <w:p w:rsidR="00460C1A" w:rsidRDefault="00460C1A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AA0D95">
        <w:rPr>
          <w:sz w:val="28"/>
          <w:szCs w:val="28"/>
        </w:rPr>
        <w:t>пункт</w:t>
      </w:r>
      <w:r w:rsidR="00183A28">
        <w:rPr>
          <w:sz w:val="28"/>
          <w:szCs w:val="28"/>
        </w:rPr>
        <w:t>і</w:t>
      </w:r>
      <w:r w:rsidRPr="00AA0D95">
        <w:rPr>
          <w:sz w:val="28"/>
          <w:szCs w:val="28"/>
        </w:rPr>
        <w:t xml:space="preserve"> 4</w:t>
      </w:r>
      <w:r>
        <w:rPr>
          <w:sz w:val="28"/>
          <w:szCs w:val="28"/>
        </w:rPr>
        <w:t>:</w:t>
      </w:r>
    </w:p>
    <w:p w:rsidR="0021469A" w:rsidRDefault="00460C1A" w:rsidP="00460C1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617C" w:rsidRPr="00AA0D95">
        <w:rPr>
          <w:sz w:val="28"/>
          <w:szCs w:val="28"/>
        </w:rPr>
        <w:t xml:space="preserve"> абзаці третьому </w:t>
      </w:r>
      <w:r w:rsidR="008F25BE" w:rsidRPr="00AA0D95">
        <w:rPr>
          <w:sz w:val="28"/>
          <w:szCs w:val="28"/>
        </w:rPr>
        <w:t xml:space="preserve">слова </w:t>
      </w:r>
      <w:r w:rsidR="00632CFE">
        <w:rPr>
          <w:sz w:val="28"/>
          <w:szCs w:val="28"/>
        </w:rPr>
        <w:t>«</w:t>
      </w:r>
      <w:r w:rsidR="008F25BE" w:rsidRPr="00AA0D95">
        <w:rPr>
          <w:sz w:val="28"/>
          <w:szCs w:val="28"/>
        </w:rPr>
        <w:t xml:space="preserve">стратегічними цілями головних розпорядників, </w:t>
      </w:r>
      <w:r w:rsidR="008F25BE" w:rsidRPr="00AA0D95">
        <w:rPr>
          <w:sz w:val="28"/>
          <w:szCs w:val="28"/>
        </w:rPr>
        <w:lastRenderedPageBreak/>
        <w:t>показниками результату їх діяльності</w:t>
      </w:r>
      <w:r w:rsidR="00DA36DB" w:rsidRPr="00DA36DB">
        <w:rPr>
          <w:sz w:val="28"/>
        </w:rPr>
        <w:t>»</w:t>
      </w:r>
      <w:r w:rsidR="008F25BE" w:rsidRPr="00AA0D95">
        <w:rPr>
          <w:sz w:val="28"/>
          <w:szCs w:val="28"/>
        </w:rPr>
        <w:t xml:space="preserve"> замінити словами </w:t>
      </w:r>
      <w:r w:rsidR="00632CFE">
        <w:rPr>
          <w:sz w:val="28"/>
          <w:szCs w:val="28"/>
        </w:rPr>
        <w:t>«</w:t>
      </w:r>
      <w:r w:rsidR="008F25BE" w:rsidRPr="00AA0D95">
        <w:rPr>
          <w:sz w:val="28"/>
          <w:szCs w:val="28"/>
        </w:rPr>
        <w:t>цілями державної політики у відповідній сфері діяльності, формування та/або реалізацію якої забезпечує головний розпорядник, та показник</w:t>
      </w:r>
      <w:r w:rsidR="001856F6">
        <w:rPr>
          <w:sz w:val="28"/>
          <w:szCs w:val="28"/>
        </w:rPr>
        <w:t>ами їх досягнення</w:t>
      </w:r>
      <w:r w:rsidR="00DA36DB" w:rsidRPr="00DA36DB">
        <w:rPr>
          <w:sz w:val="28"/>
        </w:rPr>
        <w:t>»</w:t>
      </w:r>
      <w:r w:rsidR="0021469A">
        <w:rPr>
          <w:sz w:val="28"/>
          <w:szCs w:val="28"/>
        </w:rPr>
        <w:t>;</w:t>
      </w:r>
    </w:p>
    <w:p w:rsidR="008F25BE" w:rsidRPr="004E60EE" w:rsidRDefault="0021469A" w:rsidP="00460C1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0D95">
        <w:rPr>
          <w:sz w:val="28"/>
          <w:szCs w:val="28"/>
        </w:rPr>
        <w:t xml:space="preserve"> абзаці </w:t>
      </w:r>
      <w:r>
        <w:rPr>
          <w:sz w:val="28"/>
          <w:szCs w:val="28"/>
        </w:rPr>
        <w:t xml:space="preserve">четвертому після слів </w:t>
      </w:r>
      <w:r w:rsidR="00632CFE">
        <w:rPr>
          <w:sz w:val="28"/>
          <w:szCs w:val="28"/>
        </w:rPr>
        <w:t>«</w:t>
      </w:r>
      <w:r>
        <w:rPr>
          <w:sz w:val="28"/>
          <w:szCs w:val="28"/>
        </w:rPr>
        <w:t>надання</w:t>
      </w:r>
      <w:r w:rsidR="00995FC1">
        <w:rPr>
          <w:sz w:val="28"/>
          <w:szCs w:val="28"/>
        </w:rPr>
        <w:t xml:space="preserve"> </w:t>
      </w:r>
      <w:r w:rsidR="00257670">
        <w:rPr>
          <w:sz w:val="28"/>
          <w:szCs w:val="28"/>
        </w:rPr>
        <w:t xml:space="preserve">державних </w:t>
      </w:r>
      <w:r w:rsidR="00995FC1" w:rsidRPr="004E60EE">
        <w:rPr>
          <w:sz w:val="28"/>
          <w:szCs w:val="28"/>
        </w:rPr>
        <w:t>послуг</w:t>
      </w:r>
      <w:r w:rsidR="00DA36DB" w:rsidRPr="004E60EE">
        <w:rPr>
          <w:sz w:val="28"/>
        </w:rPr>
        <w:t>»</w:t>
      </w:r>
      <w:r w:rsidR="00995FC1" w:rsidRPr="004E60EE">
        <w:rPr>
          <w:sz w:val="28"/>
          <w:szCs w:val="28"/>
        </w:rPr>
        <w:t xml:space="preserve"> доповнити</w:t>
      </w:r>
      <w:r w:rsidRPr="004E60EE">
        <w:rPr>
          <w:sz w:val="28"/>
          <w:szCs w:val="28"/>
        </w:rPr>
        <w:t xml:space="preserve"> слова</w:t>
      </w:r>
      <w:r w:rsidR="00995FC1" w:rsidRPr="004E60EE">
        <w:rPr>
          <w:sz w:val="28"/>
          <w:szCs w:val="28"/>
        </w:rPr>
        <w:t xml:space="preserve">ми </w:t>
      </w:r>
      <w:r w:rsidR="00632CFE" w:rsidRPr="004E60EE">
        <w:rPr>
          <w:sz w:val="28"/>
          <w:szCs w:val="28"/>
        </w:rPr>
        <w:t>«</w:t>
      </w:r>
      <w:r w:rsidR="00995FC1" w:rsidRPr="004E60EE">
        <w:rPr>
          <w:sz w:val="28"/>
          <w:szCs w:val="28"/>
        </w:rPr>
        <w:t>,</w:t>
      </w:r>
      <w:r w:rsidR="0089453A">
        <w:rPr>
          <w:sz w:val="28"/>
          <w:szCs w:val="28"/>
        </w:rPr>
        <w:t> </w:t>
      </w:r>
      <w:r w:rsidR="00995FC1" w:rsidRPr="004E60EE">
        <w:rPr>
          <w:sz w:val="28"/>
          <w:szCs w:val="28"/>
        </w:rPr>
        <w:t>ступінь забезпечення рівних прав і можливостей жінок і чоловіків</w:t>
      </w:r>
      <w:r w:rsidR="00DA36DB" w:rsidRPr="004E60EE">
        <w:rPr>
          <w:sz w:val="28"/>
        </w:rPr>
        <w:t>»</w:t>
      </w:r>
      <w:r w:rsidR="001856F6" w:rsidRPr="004E60EE">
        <w:rPr>
          <w:sz w:val="28"/>
          <w:szCs w:val="28"/>
        </w:rPr>
        <w:t>.</w:t>
      </w:r>
    </w:p>
    <w:p w:rsidR="00BF5B71" w:rsidRPr="004E60EE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У</w:t>
      </w:r>
      <w:r w:rsidR="00F53044" w:rsidRPr="004E60EE">
        <w:rPr>
          <w:sz w:val="28"/>
          <w:szCs w:val="28"/>
        </w:rPr>
        <w:t xml:space="preserve"> пункті </w:t>
      </w:r>
      <w:r w:rsidR="00587D79" w:rsidRPr="004E60EE">
        <w:rPr>
          <w:sz w:val="28"/>
          <w:szCs w:val="28"/>
        </w:rPr>
        <w:t>5</w:t>
      </w:r>
      <w:r w:rsidR="00BF5B71" w:rsidRPr="004E60EE">
        <w:rPr>
          <w:sz w:val="28"/>
          <w:szCs w:val="28"/>
        </w:rPr>
        <w:t>:</w:t>
      </w:r>
    </w:p>
    <w:p w:rsidR="00F53044" w:rsidRPr="004E60EE" w:rsidRDefault="00F53044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в абзаці другому слов</w:t>
      </w:r>
      <w:r w:rsidR="00EE477E" w:rsidRPr="004E60EE">
        <w:rPr>
          <w:sz w:val="28"/>
          <w:szCs w:val="28"/>
        </w:rPr>
        <w:t>а</w:t>
      </w:r>
      <w:r w:rsidRPr="004E60EE">
        <w:rPr>
          <w:sz w:val="28"/>
          <w:szCs w:val="28"/>
        </w:rPr>
        <w:t xml:space="preserve"> </w:t>
      </w:r>
      <w:r w:rsidR="00632CFE" w:rsidRPr="004E60EE">
        <w:rPr>
          <w:sz w:val="28"/>
          <w:szCs w:val="28"/>
        </w:rPr>
        <w:t>«</w:t>
      </w:r>
      <w:r w:rsidR="00EE477E" w:rsidRPr="004E60EE">
        <w:rPr>
          <w:sz w:val="28"/>
          <w:szCs w:val="28"/>
        </w:rPr>
        <w:t>кошторисну вартість реалізації інвестиційних проектів</w:t>
      </w:r>
      <w:r w:rsidR="00DA36DB" w:rsidRPr="004E60EE">
        <w:rPr>
          <w:sz w:val="28"/>
        </w:rPr>
        <w:t>»</w:t>
      </w:r>
      <w:r w:rsidR="005250A7" w:rsidRPr="004E60EE">
        <w:rPr>
          <w:sz w:val="28"/>
          <w:szCs w:val="28"/>
        </w:rPr>
        <w:t xml:space="preserve"> замі</w:t>
      </w:r>
      <w:r w:rsidR="004D4EB4" w:rsidRPr="004E60EE">
        <w:rPr>
          <w:sz w:val="28"/>
          <w:szCs w:val="28"/>
        </w:rPr>
        <w:t>н</w:t>
      </w:r>
      <w:r w:rsidR="005250A7" w:rsidRPr="004E60EE">
        <w:rPr>
          <w:sz w:val="28"/>
          <w:szCs w:val="28"/>
        </w:rPr>
        <w:t>и</w:t>
      </w:r>
      <w:r w:rsidR="004D4EB4" w:rsidRPr="004E60EE">
        <w:rPr>
          <w:sz w:val="28"/>
          <w:szCs w:val="28"/>
        </w:rPr>
        <w:t>т</w:t>
      </w:r>
      <w:r w:rsidR="005250A7" w:rsidRPr="004E60EE">
        <w:rPr>
          <w:sz w:val="28"/>
          <w:szCs w:val="28"/>
        </w:rPr>
        <w:t xml:space="preserve">и словами </w:t>
      </w:r>
      <w:r w:rsidR="00632CFE" w:rsidRPr="004E60EE">
        <w:rPr>
          <w:sz w:val="28"/>
          <w:szCs w:val="28"/>
        </w:rPr>
        <w:t>«</w:t>
      </w:r>
      <w:r w:rsidR="003D5A4D" w:rsidRPr="004E60EE">
        <w:rPr>
          <w:sz w:val="28"/>
          <w:szCs w:val="28"/>
        </w:rPr>
        <w:t>загальну вартість інвестиційних проектів</w:t>
      </w:r>
      <w:r w:rsidR="00DA36DB" w:rsidRPr="004E60EE">
        <w:rPr>
          <w:sz w:val="28"/>
        </w:rPr>
        <w:t>»</w:t>
      </w:r>
      <w:r w:rsidR="00A20EF6" w:rsidRPr="004E60EE">
        <w:rPr>
          <w:sz w:val="28"/>
          <w:szCs w:val="28"/>
        </w:rPr>
        <w:t>;</w:t>
      </w:r>
    </w:p>
    <w:p w:rsidR="00632CFE" w:rsidRPr="004E60EE" w:rsidRDefault="00632CFE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>в абзаці четвертому слова «ефективність надання державних послуг</w:t>
      </w:r>
      <w:r w:rsidR="00806890" w:rsidRPr="004E60EE">
        <w:rPr>
          <w:sz w:val="28"/>
          <w:szCs w:val="28"/>
        </w:rPr>
        <w:t>,</w:t>
      </w:r>
      <w:r w:rsidR="00DA36DB" w:rsidRPr="004E60EE">
        <w:rPr>
          <w:sz w:val="28"/>
        </w:rPr>
        <w:t>»</w:t>
      </w:r>
      <w:r w:rsidRPr="004E60EE">
        <w:rPr>
          <w:sz w:val="28"/>
          <w:szCs w:val="28"/>
        </w:rPr>
        <w:t xml:space="preserve"> виключити;</w:t>
      </w:r>
    </w:p>
    <w:p w:rsidR="00BF5B71" w:rsidRPr="00AA0D95" w:rsidRDefault="00BF5B71" w:rsidP="00BF5B71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E60EE">
        <w:rPr>
          <w:sz w:val="28"/>
          <w:szCs w:val="28"/>
        </w:rPr>
        <w:t xml:space="preserve">в абзаці </w:t>
      </w:r>
      <w:r w:rsidR="00AD0C2D" w:rsidRPr="004E60EE">
        <w:rPr>
          <w:sz w:val="28"/>
          <w:szCs w:val="28"/>
        </w:rPr>
        <w:t xml:space="preserve">п'ятому </w:t>
      </w:r>
      <w:r w:rsidRPr="004E60EE">
        <w:rPr>
          <w:sz w:val="28"/>
          <w:szCs w:val="28"/>
        </w:rPr>
        <w:t xml:space="preserve">після слів </w:t>
      </w:r>
      <w:r w:rsidR="00632CFE" w:rsidRPr="004E60EE">
        <w:rPr>
          <w:sz w:val="28"/>
          <w:szCs w:val="28"/>
        </w:rPr>
        <w:t>«</w:t>
      </w:r>
      <w:r w:rsidRPr="004E60EE">
        <w:rPr>
          <w:sz w:val="28"/>
          <w:szCs w:val="28"/>
        </w:rPr>
        <w:t>рівень реалізації інвестиційних проектів</w:t>
      </w:r>
      <w:r w:rsidR="00DA36DB" w:rsidRPr="004E60EE">
        <w:rPr>
          <w:sz w:val="28"/>
        </w:rPr>
        <w:t>»</w:t>
      </w:r>
      <w:r w:rsidRPr="004E60EE">
        <w:rPr>
          <w:sz w:val="28"/>
          <w:szCs w:val="28"/>
        </w:rPr>
        <w:t xml:space="preserve"> доповнити словами </w:t>
      </w:r>
      <w:r w:rsidR="00632CFE" w:rsidRPr="004E60EE">
        <w:rPr>
          <w:sz w:val="28"/>
          <w:szCs w:val="28"/>
        </w:rPr>
        <w:t>«</w:t>
      </w:r>
      <w:r w:rsidR="005E430F" w:rsidRPr="004E60EE">
        <w:rPr>
          <w:sz w:val="28"/>
          <w:szCs w:val="28"/>
        </w:rPr>
        <w:t>(за весь період з початку реаліз</w:t>
      </w:r>
      <w:r w:rsidR="005E430F" w:rsidRPr="005E430F">
        <w:rPr>
          <w:sz w:val="28"/>
          <w:szCs w:val="28"/>
        </w:rPr>
        <w:t>ації цих проектів</w:t>
      </w:r>
      <w:r w:rsidRPr="00AA0D95">
        <w:rPr>
          <w:sz w:val="28"/>
          <w:szCs w:val="28"/>
        </w:rPr>
        <w:t>)</w:t>
      </w:r>
      <w:r w:rsidR="00DA36DB" w:rsidRPr="00DA36DB">
        <w:rPr>
          <w:sz w:val="28"/>
        </w:rPr>
        <w:t>»</w:t>
      </w:r>
      <w:r w:rsidR="0076786F">
        <w:rPr>
          <w:sz w:val="28"/>
          <w:szCs w:val="28"/>
        </w:rPr>
        <w:t xml:space="preserve">, після слів </w:t>
      </w:r>
      <w:r w:rsidR="00632CFE">
        <w:rPr>
          <w:sz w:val="28"/>
          <w:szCs w:val="28"/>
        </w:rPr>
        <w:t>«</w:t>
      </w:r>
      <w:r w:rsidR="0076786F">
        <w:rPr>
          <w:sz w:val="28"/>
          <w:szCs w:val="28"/>
        </w:rPr>
        <w:t>тенденцій в економіці</w:t>
      </w:r>
      <w:r w:rsidR="00DA36DB" w:rsidRPr="00DA36DB">
        <w:rPr>
          <w:sz w:val="28"/>
        </w:rPr>
        <w:t>»</w:t>
      </w:r>
      <w:r w:rsidR="0076786F">
        <w:rPr>
          <w:sz w:val="28"/>
          <w:szCs w:val="28"/>
        </w:rPr>
        <w:t xml:space="preserve"> доповнити словами </w:t>
      </w:r>
      <w:r w:rsidR="00632CFE">
        <w:rPr>
          <w:sz w:val="28"/>
          <w:szCs w:val="28"/>
        </w:rPr>
        <w:t>«</w:t>
      </w:r>
      <w:r w:rsidR="0076786F" w:rsidRPr="0076786F">
        <w:rPr>
          <w:sz w:val="28"/>
          <w:szCs w:val="28"/>
        </w:rPr>
        <w:t>(відповідній сфері діяльності)</w:t>
      </w:r>
      <w:r w:rsidR="00DA36DB" w:rsidRPr="00DA36DB">
        <w:rPr>
          <w:sz w:val="28"/>
        </w:rPr>
        <w:t>»</w:t>
      </w:r>
      <w:r w:rsidRPr="00AA0D95">
        <w:rPr>
          <w:sz w:val="28"/>
          <w:szCs w:val="28"/>
        </w:rPr>
        <w:t xml:space="preserve">, </w:t>
      </w:r>
      <w:r w:rsidR="005E430F">
        <w:rPr>
          <w:sz w:val="28"/>
          <w:szCs w:val="28"/>
        </w:rPr>
        <w:t>після слів</w:t>
      </w:r>
      <w:r w:rsidRPr="00AA0D95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5E430F" w:rsidRPr="005E430F">
        <w:rPr>
          <w:sz w:val="28"/>
          <w:szCs w:val="28"/>
        </w:rPr>
        <w:t>реалізації бюджетної програми</w:t>
      </w:r>
      <w:r w:rsidR="00DA36DB" w:rsidRPr="00DA36DB">
        <w:rPr>
          <w:sz w:val="28"/>
        </w:rPr>
        <w:t>»</w:t>
      </w:r>
      <w:r w:rsidR="005E430F" w:rsidRPr="005E430F">
        <w:rPr>
          <w:sz w:val="28"/>
          <w:szCs w:val="28"/>
        </w:rPr>
        <w:t xml:space="preserve"> </w:t>
      </w:r>
      <w:r w:rsidR="005E430F">
        <w:rPr>
          <w:sz w:val="28"/>
          <w:szCs w:val="28"/>
        </w:rPr>
        <w:t xml:space="preserve">доповнити </w:t>
      </w:r>
      <w:r w:rsidR="005E430F" w:rsidRPr="005E430F">
        <w:rPr>
          <w:sz w:val="28"/>
          <w:szCs w:val="28"/>
        </w:rPr>
        <w:t>словами</w:t>
      </w:r>
      <w:r w:rsidR="005E430F">
        <w:t xml:space="preserve"> </w:t>
      </w:r>
      <w:r w:rsidR="00632CFE">
        <w:rPr>
          <w:sz w:val="28"/>
          <w:szCs w:val="28"/>
        </w:rPr>
        <w:t>«</w:t>
      </w:r>
      <w:r w:rsidR="005E430F" w:rsidRPr="00454A36">
        <w:rPr>
          <w:sz w:val="28"/>
          <w:szCs w:val="28"/>
        </w:rPr>
        <w:t>,</w:t>
      </w:r>
      <w:r w:rsidR="00DA36DB">
        <w:rPr>
          <w:sz w:val="28"/>
          <w:szCs w:val="28"/>
        </w:rPr>
        <w:t> </w:t>
      </w:r>
      <w:r w:rsidR="005E430F" w:rsidRPr="00454A36">
        <w:rPr>
          <w:sz w:val="28"/>
          <w:szCs w:val="28"/>
        </w:rPr>
        <w:t>у тому числі з точки зору забезпечення гендерної рівності</w:t>
      </w:r>
      <w:r w:rsidR="00DA36DB" w:rsidRPr="00DA36DB">
        <w:rPr>
          <w:sz w:val="28"/>
        </w:rPr>
        <w:t>»</w:t>
      </w:r>
      <w:r w:rsidR="001856F6">
        <w:rPr>
          <w:sz w:val="28"/>
          <w:szCs w:val="28"/>
        </w:rPr>
        <w:t>.</w:t>
      </w:r>
    </w:p>
    <w:p w:rsidR="00A22D5A" w:rsidRPr="00AA0D95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2D5A" w:rsidRPr="00AA0D95">
        <w:rPr>
          <w:sz w:val="28"/>
          <w:szCs w:val="28"/>
        </w:rPr>
        <w:t xml:space="preserve"> пункті 6:</w:t>
      </w:r>
    </w:p>
    <w:p w:rsidR="00A22D5A" w:rsidRPr="00AA0D95" w:rsidRDefault="00A22D5A" w:rsidP="00A22D5A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 xml:space="preserve">в абзаці другому слова </w:t>
      </w:r>
      <w:r w:rsidR="00632CFE">
        <w:rPr>
          <w:sz w:val="28"/>
          <w:szCs w:val="28"/>
        </w:rPr>
        <w:t>«</w:t>
      </w:r>
      <w:r w:rsidRPr="00AA0D95">
        <w:rPr>
          <w:sz w:val="28"/>
          <w:szCs w:val="28"/>
        </w:rPr>
        <w:t>стратегічних цілей головного розпорядника та очікуваних показників результату його діяльності</w:t>
      </w:r>
      <w:r w:rsidR="00806890" w:rsidRPr="00DA36DB">
        <w:rPr>
          <w:sz w:val="28"/>
        </w:rPr>
        <w:t>»</w:t>
      </w:r>
      <w:r w:rsidRPr="00AA0D95">
        <w:rPr>
          <w:sz w:val="28"/>
          <w:szCs w:val="28"/>
        </w:rPr>
        <w:t xml:space="preserve"> замінити словами </w:t>
      </w:r>
      <w:r w:rsidR="00632CFE">
        <w:rPr>
          <w:sz w:val="28"/>
          <w:szCs w:val="28"/>
        </w:rPr>
        <w:t>«</w:t>
      </w:r>
      <w:r w:rsidRPr="00AA0D95">
        <w:rPr>
          <w:sz w:val="28"/>
          <w:szCs w:val="28"/>
        </w:rPr>
        <w:t>цілей державної політики у відповідній сфері діяльності, формування та/або реалізацію якої забезпечує головний розпорядник, та показників їх досягнення</w:t>
      </w:r>
      <w:r w:rsidR="00806890" w:rsidRPr="00DA36DB">
        <w:rPr>
          <w:sz w:val="28"/>
        </w:rPr>
        <w:t>»</w:t>
      </w:r>
      <w:r w:rsidRPr="00AA0D95">
        <w:rPr>
          <w:sz w:val="28"/>
          <w:szCs w:val="28"/>
        </w:rPr>
        <w:t>;</w:t>
      </w:r>
    </w:p>
    <w:p w:rsidR="00FA7C67" w:rsidRPr="00AA0D95" w:rsidRDefault="00BB6957" w:rsidP="001E4FE5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A0D95">
        <w:rPr>
          <w:sz w:val="28"/>
          <w:szCs w:val="28"/>
        </w:rPr>
        <w:t xml:space="preserve">доповнити пункт </w:t>
      </w:r>
      <w:r w:rsidR="00CC64DB">
        <w:rPr>
          <w:sz w:val="28"/>
          <w:szCs w:val="28"/>
        </w:rPr>
        <w:t xml:space="preserve">новим </w:t>
      </w:r>
      <w:r w:rsidRPr="00AA0D95">
        <w:rPr>
          <w:sz w:val="28"/>
          <w:szCs w:val="28"/>
        </w:rPr>
        <w:t>абзацом такого змісту:</w:t>
      </w:r>
    </w:p>
    <w:p w:rsidR="00BB6957" w:rsidRPr="001856F6" w:rsidRDefault="00632CFE" w:rsidP="001E4FE5">
      <w:pPr>
        <w:widowControl w:val="0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6905" w:rsidRPr="00896905">
        <w:rPr>
          <w:sz w:val="28"/>
          <w:szCs w:val="28"/>
        </w:rPr>
        <w:t>Результативні показники бюджетних програм, які забезпечують виконання інвестиційних проектів, розроблення та реалізація яких здійсню</w:t>
      </w:r>
      <w:r w:rsidR="0030239F">
        <w:rPr>
          <w:sz w:val="28"/>
          <w:szCs w:val="28"/>
        </w:rPr>
        <w:t>ю</w:t>
      </w:r>
      <w:r w:rsidR="00896905" w:rsidRPr="00896905">
        <w:rPr>
          <w:sz w:val="28"/>
          <w:szCs w:val="28"/>
        </w:rPr>
        <w:t>ться з використанням державних капітальних вкладень, формуються з урахуванням інформації та показників, визначених відповідними інвестиційними проектами.</w:t>
      </w:r>
      <w:r w:rsidR="00156E58" w:rsidRPr="00DA36DB">
        <w:rPr>
          <w:sz w:val="28"/>
        </w:rPr>
        <w:t>»</w:t>
      </w:r>
      <w:r w:rsidR="005D0A57" w:rsidRPr="001856F6">
        <w:rPr>
          <w:sz w:val="28"/>
          <w:szCs w:val="28"/>
        </w:rPr>
        <w:t>.</w:t>
      </w:r>
    </w:p>
    <w:p w:rsidR="001E4FE5" w:rsidRPr="0025675D" w:rsidRDefault="005E57A1" w:rsidP="00AA0D95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A6F81" w:rsidRPr="001856F6">
        <w:rPr>
          <w:sz w:val="28"/>
          <w:szCs w:val="28"/>
        </w:rPr>
        <w:t xml:space="preserve"> пункті </w:t>
      </w:r>
      <w:r w:rsidR="00896905">
        <w:rPr>
          <w:sz w:val="28"/>
          <w:szCs w:val="28"/>
        </w:rPr>
        <w:t>9</w:t>
      </w:r>
      <w:r w:rsidR="001F1E46" w:rsidRPr="001856F6">
        <w:rPr>
          <w:sz w:val="28"/>
          <w:szCs w:val="28"/>
        </w:rPr>
        <w:t xml:space="preserve"> </w:t>
      </w:r>
      <w:r w:rsidR="009A6F81" w:rsidRPr="001856F6">
        <w:rPr>
          <w:sz w:val="28"/>
          <w:szCs w:val="28"/>
        </w:rPr>
        <w:t>сл</w:t>
      </w:r>
      <w:r w:rsidR="00FB578D">
        <w:rPr>
          <w:sz w:val="28"/>
          <w:szCs w:val="28"/>
        </w:rPr>
        <w:t>о</w:t>
      </w:r>
      <w:r w:rsidR="009A6F81" w:rsidRPr="001856F6">
        <w:rPr>
          <w:sz w:val="28"/>
          <w:szCs w:val="28"/>
        </w:rPr>
        <w:t>в</w:t>
      </w:r>
      <w:r w:rsidR="00FB578D">
        <w:rPr>
          <w:sz w:val="28"/>
          <w:szCs w:val="28"/>
        </w:rPr>
        <w:t>о</w:t>
      </w:r>
      <w:r w:rsidR="009A6F81" w:rsidRPr="001856F6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FB578D">
        <w:rPr>
          <w:sz w:val="28"/>
          <w:szCs w:val="28"/>
        </w:rPr>
        <w:t>Кількість</w:t>
      </w:r>
      <w:r w:rsidR="003C0FAC" w:rsidRPr="00DA36DB">
        <w:rPr>
          <w:sz w:val="28"/>
        </w:rPr>
        <w:t>»</w:t>
      </w:r>
      <w:r w:rsidR="009A6F81" w:rsidRPr="001856F6">
        <w:rPr>
          <w:sz w:val="28"/>
          <w:szCs w:val="28"/>
        </w:rPr>
        <w:t xml:space="preserve"> </w:t>
      </w:r>
      <w:r w:rsidR="00BA1159">
        <w:rPr>
          <w:sz w:val="28"/>
          <w:szCs w:val="28"/>
        </w:rPr>
        <w:t>замінити словом</w:t>
      </w:r>
      <w:r w:rsidR="009A6F81" w:rsidRPr="001856F6">
        <w:rPr>
          <w:sz w:val="28"/>
          <w:szCs w:val="28"/>
        </w:rPr>
        <w:t xml:space="preserve"> </w:t>
      </w:r>
      <w:r w:rsidR="00632CFE">
        <w:rPr>
          <w:sz w:val="28"/>
          <w:szCs w:val="28"/>
        </w:rPr>
        <w:t>«</w:t>
      </w:r>
      <w:r w:rsidR="00BA1159">
        <w:rPr>
          <w:sz w:val="28"/>
          <w:szCs w:val="28"/>
        </w:rPr>
        <w:t>Перелік</w:t>
      </w:r>
      <w:r w:rsidR="00156E58" w:rsidRPr="00DA36DB">
        <w:rPr>
          <w:sz w:val="28"/>
        </w:rPr>
        <w:t>»</w:t>
      </w:r>
      <w:r w:rsidR="005D0A57" w:rsidRPr="001856F6">
        <w:t>.</w:t>
      </w:r>
    </w:p>
    <w:p w:rsidR="0025675D" w:rsidRPr="001856F6" w:rsidRDefault="0025675D" w:rsidP="0025675D">
      <w:pPr>
        <w:pStyle w:val="a3"/>
        <w:widowControl w:val="0"/>
        <w:tabs>
          <w:tab w:val="left" w:pos="851"/>
          <w:tab w:val="left" w:pos="1418"/>
        </w:tabs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257670" w:rsidRPr="00AA0D95" w:rsidRDefault="00257670" w:rsidP="0025767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0D95">
        <w:rPr>
          <w:sz w:val="28"/>
          <w:szCs w:val="28"/>
        </w:rPr>
        <w:t xml:space="preserve"> тексті </w:t>
      </w:r>
      <w:r w:rsidR="00EA2A26">
        <w:rPr>
          <w:sz w:val="28"/>
          <w:szCs w:val="28"/>
        </w:rPr>
        <w:t xml:space="preserve">Загальних вимог </w:t>
      </w:r>
      <w:r w:rsidRPr="00AA0D9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AA0D95">
        <w:rPr>
          <w:sz w:val="28"/>
          <w:szCs w:val="28"/>
        </w:rPr>
        <w:t>державні послуги</w:t>
      </w:r>
      <w:r w:rsidRPr="00DA36DB">
        <w:rPr>
          <w:sz w:val="28"/>
        </w:rPr>
        <w:t>»</w:t>
      </w:r>
      <w:r w:rsidRPr="00AA0D95">
        <w:rPr>
          <w:sz w:val="28"/>
          <w:szCs w:val="28"/>
        </w:rPr>
        <w:t xml:space="preserve"> в усіх відмінках замінити словами </w:t>
      </w:r>
      <w:r>
        <w:rPr>
          <w:sz w:val="28"/>
          <w:szCs w:val="28"/>
        </w:rPr>
        <w:t>«</w:t>
      </w:r>
      <w:r w:rsidRPr="00AA0D95">
        <w:rPr>
          <w:sz w:val="28"/>
          <w:szCs w:val="28"/>
        </w:rPr>
        <w:t>публічні послуги</w:t>
      </w:r>
      <w:r w:rsidRPr="00DA36DB">
        <w:rPr>
          <w:sz w:val="28"/>
        </w:rPr>
        <w:t>»</w:t>
      </w:r>
      <w:r>
        <w:rPr>
          <w:sz w:val="28"/>
          <w:szCs w:val="28"/>
        </w:rPr>
        <w:t xml:space="preserve"> у відповідних відмінках.</w:t>
      </w:r>
    </w:p>
    <w:p w:rsidR="001E4FE5" w:rsidRPr="00013273" w:rsidRDefault="001E4FE5" w:rsidP="001E4FE5">
      <w:pPr>
        <w:spacing w:line="360" w:lineRule="auto"/>
        <w:rPr>
          <w:b/>
          <w:sz w:val="28"/>
          <w:szCs w:val="28"/>
        </w:rPr>
      </w:pPr>
    </w:p>
    <w:p w:rsidR="001E4FE5" w:rsidRDefault="001E4FE5" w:rsidP="001E4FE5">
      <w:pPr>
        <w:spacing w:line="360" w:lineRule="auto"/>
        <w:rPr>
          <w:b/>
          <w:sz w:val="28"/>
          <w:szCs w:val="28"/>
        </w:rPr>
      </w:pPr>
    </w:p>
    <w:p w:rsidR="00C30366" w:rsidRDefault="00C30366" w:rsidP="00C30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Департаменту</w:t>
      </w:r>
    </w:p>
    <w:p w:rsidR="00C30366" w:rsidRPr="00013273" w:rsidRDefault="005B24E3" w:rsidP="00C30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C30366">
        <w:rPr>
          <w:b/>
          <w:sz w:val="28"/>
          <w:szCs w:val="28"/>
        </w:rPr>
        <w:t>ержавного бюджету</w:t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</w:r>
      <w:r w:rsidR="00C30366">
        <w:rPr>
          <w:b/>
          <w:sz w:val="28"/>
          <w:szCs w:val="28"/>
        </w:rPr>
        <w:tab/>
        <w:t xml:space="preserve">    В. П. Лозицький</w:t>
      </w:r>
    </w:p>
    <w:sectPr w:rsidR="00C30366" w:rsidRPr="00013273" w:rsidSect="0025675D">
      <w:headerReference w:type="even" r:id="rId8"/>
      <w:headerReference w:type="default" r:id="rId9"/>
      <w:pgSz w:w="11906" w:h="16838" w:code="9"/>
      <w:pgMar w:top="1418" w:right="567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F3" w:rsidRDefault="00101BF3">
      <w:r>
        <w:separator/>
      </w:r>
    </w:p>
  </w:endnote>
  <w:endnote w:type="continuationSeparator" w:id="0">
    <w:p w:rsidR="00101BF3" w:rsidRDefault="001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F3" w:rsidRDefault="00101BF3">
      <w:r>
        <w:separator/>
      </w:r>
    </w:p>
  </w:footnote>
  <w:footnote w:type="continuationSeparator" w:id="0">
    <w:p w:rsidR="00101BF3" w:rsidRDefault="0010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3" w:rsidRDefault="00101BF3" w:rsidP="00101B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BF3" w:rsidRDefault="00101B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BF3" w:rsidRDefault="00101BF3" w:rsidP="00101B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740">
      <w:rPr>
        <w:rStyle w:val="a7"/>
        <w:noProof/>
      </w:rPr>
      <w:t>2</w:t>
    </w:r>
    <w:r>
      <w:rPr>
        <w:rStyle w:val="a7"/>
      </w:rPr>
      <w:fldChar w:fldCharType="end"/>
    </w:r>
  </w:p>
  <w:p w:rsidR="00101BF3" w:rsidRDefault="00101B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71"/>
    <w:rsid w:val="00022DF2"/>
    <w:rsid w:val="00062C85"/>
    <w:rsid w:val="000970C6"/>
    <w:rsid w:val="000A7C19"/>
    <w:rsid w:val="000D7171"/>
    <w:rsid w:val="00101BF3"/>
    <w:rsid w:val="00110F06"/>
    <w:rsid w:val="00156E58"/>
    <w:rsid w:val="00183A28"/>
    <w:rsid w:val="001856F6"/>
    <w:rsid w:val="001C0FD2"/>
    <w:rsid w:val="001E4FE5"/>
    <w:rsid w:val="001F1D69"/>
    <w:rsid w:val="001F1E46"/>
    <w:rsid w:val="00203247"/>
    <w:rsid w:val="00205DAB"/>
    <w:rsid w:val="00213123"/>
    <w:rsid w:val="0021469A"/>
    <w:rsid w:val="0025675D"/>
    <w:rsid w:val="00257670"/>
    <w:rsid w:val="00267CBA"/>
    <w:rsid w:val="002A201A"/>
    <w:rsid w:val="002C5BDC"/>
    <w:rsid w:val="002D790E"/>
    <w:rsid w:val="002E5898"/>
    <w:rsid w:val="0030239F"/>
    <w:rsid w:val="00322F05"/>
    <w:rsid w:val="00333CC5"/>
    <w:rsid w:val="003C0FAC"/>
    <w:rsid w:val="003D5A4D"/>
    <w:rsid w:val="003D7105"/>
    <w:rsid w:val="00427287"/>
    <w:rsid w:val="00433607"/>
    <w:rsid w:val="00445734"/>
    <w:rsid w:val="00454A36"/>
    <w:rsid w:val="00460C1A"/>
    <w:rsid w:val="0047617C"/>
    <w:rsid w:val="004A0CC1"/>
    <w:rsid w:val="004D4EB4"/>
    <w:rsid w:val="004E11C5"/>
    <w:rsid w:val="004E60EE"/>
    <w:rsid w:val="005021F5"/>
    <w:rsid w:val="005250A7"/>
    <w:rsid w:val="0053183C"/>
    <w:rsid w:val="0053420D"/>
    <w:rsid w:val="00534C03"/>
    <w:rsid w:val="00543FC7"/>
    <w:rsid w:val="005628E8"/>
    <w:rsid w:val="00570416"/>
    <w:rsid w:val="0057656F"/>
    <w:rsid w:val="00576623"/>
    <w:rsid w:val="00587D79"/>
    <w:rsid w:val="005A7D77"/>
    <w:rsid w:val="005B24E3"/>
    <w:rsid w:val="005B2EB0"/>
    <w:rsid w:val="005B4710"/>
    <w:rsid w:val="005D0A57"/>
    <w:rsid w:val="005E293B"/>
    <w:rsid w:val="005E430F"/>
    <w:rsid w:val="005E57A1"/>
    <w:rsid w:val="00613A66"/>
    <w:rsid w:val="006159A9"/>
    <w:rsid w:val="00616F56"/>
    <w:rsid w:val="00632CFE"/>
    <w:rsid w:val="006548E4"/>
    <w:rsid w:val="00684740"/>
    <w:rsid w:val="006851B9"/>
    <w:rsid w:val="006C1FC0"/>
    <w:rsid w:val="006E3B94"/>
    <w:rsid w:val="00700344"/>
    <w:rsid w:val="00706715"/>
    <w:rsid w:val="00707E67"/>
    <w:rsid w:val="0076786F"/>
    <w:rsid w:val="00774545"/>
    <w:rsid w:val="00790E12"/>
    <w:rsid w:val="007D5B23"/>
    <w:rsid w:val="007F6F02"/>
    <w:rsid w:val="00806890"/>
    <w:rsid w:val="00814281"/>
    <w:rsid w:val="008624B4"/>
    <w:rsid w:val="0089453A"/>
    <w:rsid w:val="00896905"/>
    <w:rsid w:val="008A1B71"/>
    <w:rsid w:val="008B50DF"/>
    <w:rsid w:val="008C273D"/>
    <w:rsid w:val="008F25BE"/>
    <w:rsid w:val="008F4647"/>
    <w:rsid w:val="00907A12"/>
    <w:rsid w:val="00927BB6"/>
    <w:rsid w:val="009359A3"/>
    <w:rsid w:val="00964480"/>
    <w:rsid w:val="00975E00"/>
    <w:rsid w:val="00977EA9"/>
    <w:rsid w:val="00995FC1"/>
    <w:rsid w:val="009A6F81"/>
    <w:rsid w:val="00A17666"/>
    <w:rsid w:val="00A20EF6"/>
    <w:rsid w:val="00A22D5A"/>
    <w:rsid w:val="00A40578"/>
    <w:rsid w:val="00A5241C"/>
    <w:rsid w:val="00A87F51"/>
    <w:rsid w:val="00A92340"/>
    <w:rsid w:val="00AA0D95"/>
    <w:rsid w:val="00AD0C2D"/>
    <w:rsid w:val="00B22600"/>
    <w:rsid w:val="00B241E2"/>
    <w:rsid w:val="00B64898"/>
    <w:rsid w:val="00B8786A"/>
    <w:rsid w:val="00BA1159"/>
    <w:rsid w:val="00BA44A8"/>
    <w:rsid w:val="00BB6957"/>
    <w:rsid w:val="00BD3365"/>
    <w:rsid w:val="00BD6C50"/>
    <w:rsid w:val="00BF5B71"/>
    <w:rsid w:val="00C129C8"/>
    <w:rsid w:val="00C30366"/>
    <w:rsid w:val="00C3680B"/>
    <w:rsid w:val="00CC64DB"/>
    <w:rsid w:val="00D2026B"/>
    <w:rsid w:val="00D57DD2"/>
    <w:rsid w:val="00D712AB"/>
    <w:rsid w:val="00D80746"/>
    <w:rsid w:val="00D90AD8"/>
    <w:rsid w:val="00DA36DB"/>
    <w:rsid w:val="00DD6FB6"/>
    <w:rsid w:val="00DE524D"/>
    <w:rsid w:val="00DE7934"/>
    <w:rsid w:val="00E117A6"/>
    <w:rsid w:val="00E3161E"/>
    <w:rsid w:val="00E87CA3"/>
    <w:rsid w:val="00EA2A26"/>
    <w:rsid w:val="00EE3EC6"/>
    <w:rsid w:val="00EE477E"/>
    <w:rsid w:val="00EE6352"/>
    <w:rsid w:val="00F07B16"/>
    <w:rsid w:val="00F12FD6"/>
    <w:rsid w:val="00F3307A"/>
    <w:rsid w:val="00F53044"/>
    <w:rsid w:val="00F6771D"/>
    <w:rsid w:val="00F7187E"/>
    <w:rsid w:val="00F85B98"/>
    <w:rsid w:val="00FA7C67"/>
    <w:rsid w:val="00FB578D"/>
    <w:rsid w:val="00FD303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50FC"/>
  <w15:docId w15:val="{AF93C1F6-19EA-422C-B973-55B831EC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C0FD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rsid w:val="001E4FE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1E4FE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1E4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1E4FE5"/>
  </w:style>
  <w:style w:type="paragraph" w:styleId="a8">
    <w:name w:val="List Paragraph"/>
    <w:basedOn w:val="a"/>
    <w:uiPriority w:val="34"/>
    <w:qFormat/>
    <w:rsid w:val="001E4F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0F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FF7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767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576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F125-ADBD-41BA-B085-69EA210C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210302B7</Template>
  <TotalTime>509</TotalTime>
  <Pages>3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Грабарчук Г.М.</dc:creator>
  <cp:keywords/>
  <dc:description/>
  <cp:lastModifiedBy>Грабарчук Галина Миколаївна</cp:lastModifiedBy>
  <cp:revision>178</cp:revision>
  <cp:lastPrinted>2019-01-25T15:56:00Z</cp:lastPrinted>
  <dcterms:created xsi:type="dcterms:W3CDTF">2018-12-20T10:51:00Z</dcterms:created>
  <dcterms:modified xsi:type="dcterms:W3CDTF">2019-05-06T07:53:00Z</dcterms:modified>
</cp:coreProperties>
</file>