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E" w:rsidRPr="00722CF9" w:rsidRDefault="00B10E5E" w:rsidP="00B62337">
      <w:pPr>
        <w:spacing w:before="120"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0E5E" w:rsidRPr="00722CF9" w:rsidRDefault="00B10E5E" w:rsidP="00B62337">
      <w:pPr>
        <w:spacing w:before="120"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0E5E" w:rsidRPr="00722CF9" w:rsidRDefault="00B10E5E" w:rsidP="00B62337">
      <w:pPr>
        <w:spacing w:before="120"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0E5E" w:rsidRPr="00722CF9" w:rsidRDefault="00B10E5E" w:rsidP="00B62337">
      <w:pPr>
        <w:spacing w:before="120"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0E5E" w:rsidRPr="00722CF9" w:rsidRDefault="00B10E5E" w:rsidP="00B62337">
      <w:pPr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0E5E" w:rsidRPr="00722CF9" w:rsidRDefault="00B10E5E" w:rsidP="00B62337">
      <w:pPr>
        <w:spacing w:before="120"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0E5E" w:rsidRPr="00722CF9" w:rsidRDefault="00B10E5E" w:rsidP="00B62337">
      <w:pPr>
        <w:spacing w:before="120"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0E5E" w:rsidRPr="00722CF9" w:rsidRDefault="00B10E5E" w:rsidP="00B62337">
      <w:pPr>
        <w:spacing w:after="0" w:line="360" w:lineRule="auto"/>
        <w:ind w:right="4536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22C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</w:t>
      </w:r>
      <w:r w:rsidR="00E64F78">
        <w:rPr>
          <w:rFonts w:ascii="Times New Roman" w:eastAsia="Times New Roman" w:hAnsi="Times New Roman"/>
          <w:b/>
          <w:sz w:val="28"/>
          <w:szCs w:val="24"/>
          <w:lang w:eastAsia="ru-RU"/>
        </w:rPr>
        <w:t>затвердження З</w:t>
      </w:r>
      <w:r w:rsidRPr="00722C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мін до деяких </w:t>
      </w:r>
      <w:r w:rsidR="00E64F78"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Pr="00722C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етодичних рекомендацій з бухгалтерського обліку </w:t>
      </w:r>
      <w:r w:rsidR="00E64F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для </w:t>
      </w:r>
      <w:r w:rsidRPr="00722CF9">
        <w:rPr>
          <w:rFonts w:ascii="Times New Roman" w:eastAsia="Times New Roman" w:hAnsi="Times New Roman"/>
          <w:b/>
          <w:sz w:val="28"/>
          <w:szCs w:val="24"/>
          <w:lang w:eastAsia="ru-RU"/>
        </w:rPr>
        <w:t>суб’єктів державного сектору</w:t>
      </w:r>
    </w:p>
    <w:p w:rsidR="00B10E5E" w:rsidRPr="00722CF9" w:rsidRDefault="00B10E5E" w:rsidP="00B62337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E5E" w:rsidRPr="00722CF9" w:rsidRDefault="00B14E35" w:rsidP="00B623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</w:t>
      </w:r>
      <w:r w:rsidR="00B10E5E" w:rsidRPr="00722CF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кодексу України та статті 6 Закону України «Про бухгалтерський облік та фінансову звітність в Україні»</w:t>
      </w:r>
    </w:p>
    <w:p w:rsidR="00ED1165" w:rsidRPr="00722CF9" w:rsidRDefault="00ED1165" w:rsidP="00B623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E5E" w:rsidRPr="00722CF9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9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CE181C" w:rsidRDefault="00CE181C" w:rsidP="00CE181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14E35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Зміни до деяких </w:t>
      </w:r>
      <w:r w:rsidR="00E64F7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14E35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етодичних рекомендацій з бухгалтерського обліку </w:t>
      </w:r>
      <w:r w:rsidR="00E64F7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14E35" w:rsidRPr="00CE181C">
        <w:rPr>
          <w:rFonts w:ascii="Times New Roman" w:eastAsia="Times New Roman" w:hAnsi="Times New Roman"/>
          <w:sz w:val="28"/>
          <w:szCs w:val="28"/>
          <w:lang w:eastAsia="ru-RU"/>
        </w:rPr>
        <w:t>суб’єктів державного сектору, що додаються.</w:t>
      </w:r>
    </w:p>
    <w:p w:rsidR="00CE181C" w:rsidRPr="00CE181C" w:rsidRDefault="00CE181C" w:rsidP="00CE181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81C" w:rsidRDefault="00CE181C" w:rsidP="00CE181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="0098777A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Департаменту </w:t>
      </w:r>
      <w:r w:rsidR="00E468C7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прогнозування </w:t>
      </w:r>
      <w:r w:rsidR="00B62337" w:rsidRPr="00CE181C">
        <w:rPr>
          <w:rFonts w:ascii="Times New Roman" w:eastAsia="Times New Roman" w:hAnsi="Times New Roman"/>
          <w:sz w:val="28"/>
          <w:szCs w:val="28"/>
          <w:lang w:eastAsia="ru-RU"/>
        </w:rPr>
        <w:t>доходів бюджету та методології бухгалтерського обліку</w:t>
      </w:r>
      <w:r w:rsidR="0098777A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64F78">
        <w:rPr>
          <w:rFonts w:ascii="Times New Roman" w:eastAsia="Times New Roman" w:hAnsi="Times New Roman"/>
          <w:sz w:val="28"/>
          <w:szCs w:val="28"/>
          <w:lang w:eastAsia="ru-RU"/>
        </w:rPr>
        <w:t>Романюк</w:t>
      </w:r>
      <w:r w:rsidR="0098777A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337" w:rsidRPr="00CE181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8777A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2337" w:rsidRPr="00CE18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8777A" w:rsidRPr="00CE181C">
        <w:rPr>
          <w:rFonts w:ascii="Times New Roman" w:eastAsia="Times New Roman" w:hAnsi="Times New Roman"/>
          <w:sz w:val="28"/>
          <w:szCs w:val="28"/>
          <w:lang w:eastAsia="ru-RU"/>
        </w:rPr>
        <w:t>.) забезпечити оприлюднення цього наказу на офіційному веб-сайті Мін</w:t>
      </w:r>
      <w:bookmarkStart w:id="0" w:name="_GoBack"/>
      <w:bookmarkEnd w:id="0"/>
      <w:r w:rsidR="0098777A" w:rsidRPr="00CE181C">
        <w:rPr>
          <w:rFonts w:ascii="Times New Roman" w:eastAsia="Times New Roman" w:hAnsi="Times New Roman"/>
          <w:sz w:val="28"/>
          <w:szCs w:val="28"/>
          <w:lang w:eastAsia="ru-RU"/>
        </w:rPr>
        <w:t>істерства фінансів України в мережі Інтернет.</w:t>
      </w:r>
    </w:p>
    <w:p w:rsidR="00CE181C" w:rsidRDefault="00CE181C" w:rsidP="00CE181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77A" w:rsidRPr="00CE181C" w:rsidRDefault="00CE181C" w:rsidP="00CE181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98777A" w:rsidRPr="00CE18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цього наказу залишаю за собою.</w:t>
      </w:r>
    </w:p>
    <w:p w:rsidR="00ED1165" w:rsidRDefault="00ED1165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81C" w:rsidRPr="00722CF9" w:rsidRDefault="00CE181C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0E5E" w:rsidRPr="00722CF9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</w:t>
      </w:r>
      <w:r w:rsidR="0000334F" w:rsidRPr="00722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722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334F" w:rsidRPr="00722CF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22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0334F" w:rsidRPr="00722CF9">
        <w:rPr>
          <w:rFonts w:ascii="Times New Roman" w:eastAsia="Times New Roman" w:hAnsi="Times New Roman"/>
          <w:b/>
          <w:sz w:val="28"/>
          <w:szCs w:val="28"/>
          <w:lang w:eastAsia="ru-RU"/>
        </w:rPr>
        <w:t>ДАНИЛЮК</w:t>
      </w:r>
    </w:p>
    <w:p w:rsidR="00B10E5E" w:rsidRPr="004C7160" w:rsidRDefault="00B10E5E" w:rsidP="00B62337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E5E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br w:type="page"/>
      </w:r>
      <w:r w:rsidRPr="004C71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ПІДГОТОВЛЕНО:</w:t>
      </w:r>
    </w:p>
    <w:p w:rsidR="00B10E5E" w:rsidRPr="004C7160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05"/>
        <w:gridCol w:w="5084"/>
      </w:tblGrid>
      <w:tr w:rsidR="00B10E5E" w:rsidRPr="004C7160" w:rsidTr="00B10E5E">
        <w:tc>
          <w:tcPr>
            <w:tcW w:w="4805" w:type="dxa"/>
            <w:hideMark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Директор Департаменту податкової, митної політики та методології бухгалтерського обліку</w:t>
            </w:r>
          </w:p>
        </w:tc>
        <w:tc>
          <w:tcPr>
            <w:tcW w:w="5084" w:type="dxa"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Ю. П. Романюк</w:t>
            </w:r>
          </w:p>
        </w:tc>
      </w:tr>
    </w:tbl>
    <w:p w:rsidR="00B10E5E" w:rsidRPr="004C7160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10E5E" w:rsidRPr="004C7160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C716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</w:t>
      </w:r>
    </w:p>
    <w:p w:rsidR="00B10E5E" w:rsidRPr="004C7160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4C7160">
        <w:rPr>
          <w:rFonts w:ascii="Times New Roman" w:eastAsia="Times New Roman" w:hAnsi="Times New Roman"/>
          <w:b/>
          <w:sz w:val="28"/>
          <w:szCs w:val="20"/>
          <w:lang w:eastAsia="ru-RU"/>
        </w:rPr>
        <w:t>ПОГОДЖЕНО:</w:t>
      </w:r>
    </w:p>
    <w:p w:rsidR="00B10E5E" w:rsidRPr="004C7160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10E5E" w:rsidRPr="004C7160" w:rsidTr="00B10E5E">
        <w:tc>
          <w:tcPr>
            <w:tcW w:w="4928" w:type="dxa"/>
            <w:hideMark/>
          </w:tcPr>
          <w:p w:rsidR="00B10E5E" w:rsidRPr="00722CF9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Заступник Міністра</w:t>
            </w:r>
          </w:p>
        </w:tc>
        <w:tc>
          <w:tcPr>
            <w:tcW w:w="4961" w:type="dxa"/>
            <w:hideMark/>
          </w:tcPr>
          <w:p w:rsidR="00B10E5E" w:rsidRPr="004C7160" w:rsidRDefault="00722CF9" w:rsidP="00B623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22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r w:rsidR="00B10E5E" w:rsidRPr="00722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22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Капінус</w:t>
            </w:r>
            <w:proofErr w:type="spellEnd"/>
          </w:p>
        </w:tc>
      </w:tr>
      <w:tr w:rsidR="00B10E5E" w:rsidRPr="00B10E5E" w:rsidTr="00B10E5E">
        <w:tc>
          <w:tcPr>
            <w:tcW w:w="4928" w:type="dxa"/>
          </w:tcPr>
          <w:p w:rsidR="00B10E5E" w:rsidRPr="00722CF9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B10E5E" w:rsidRPr="00722CF9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B10E5E" w:rsidRPr="00B10E5E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10E5E" w:rsidRPr="00B10E5E" w:rsidTr="00B10E5E">
        <w:tc>
          <w:tcPr>
            <w:tcW w:w="4928" w:type="dxa"/>
            <w:hideMark/>
          </w:tcPr>
          <w:p w:rsidR="00B10E5E" w:rsidRPr="00722CF9" w:rsidRDefault="00ED1165" w:rsidP="00B6233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Керівник </w:t>
            </w:r>
            <w:r w:rsidR="00433097"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r w:rsidR="00B10E5E"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атронатн</w:t>
            </w:r>
            <w:r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ої</w:t>
            </w:r>
            <w:r w:rsidR="00B10E5E"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служб</w:t>
            </w:r>
            <w:r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</w:p>
        </w:tc>
        <w:tc>
          <w:tcPr>
            <w:tcW w:w="4961" w:type="dxa"/>
          </w:tcPr>
          <w:p w:rsidR="00B10E5E" w:rsidRPr="004C7160" w:rsidRDefault="00B10E5E" w:rsidP="00B623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4C7160" w:rsidRPr="004C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4C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="004C7160" w:rsidRPr="004C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4C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C7160" w:rsidRPr="004C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Улютін</w:t>
            </w:r>
            <w:proofErr w:type="spellEnd"/>
          </w:p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B10E5E" w:rsidRPr="00B10E5E" w:rsidTr="00B10E5E">
        <w:tc>
          <w:tcPr>
            <w:tcW w:w="4928" w:type="dxa"/>
            <w:hideMark/>
          </w:tcPr>
          <w:p w:rsidR="00B10E5E" w:rsidRPr="00722CF9" w:rsidRDefault="00B10E5E" w:rsidP="00B62337">
            <w:pPr>
              <w:spacing w:before="120" w:after="0" w:line="36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22C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Директор Департаменту документообігу та контролю за виконанням документів </w:t>
            </w:r>
          </w:p>
        </w:tc>
        <w:tc>
          <w:tcPr>
            <w:tcW w:w="4961" w:type="dxa"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  <w:t xml:space="preserve"> </w:t>
            </w: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Ю. Г. Товченик</w:t>
            </w:r>
          </w:p>
        </w:tc>
      </w:tr>
      <w:tr w:rsidR="00B10E5E" w:rsidRPr="00B10E5E" w:rsidTr="00B10E5E">
        <w:tc>
          <w:tcPr>
            <w:tcW w:w="4928" w:type="dxa"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B10E5E" w:rsidRPr="00B10E5E" w:rsidTr="00B10E5E">
        <w:tc>
          <w:tcPr>
            <w:tcW w:w="4928" w:type="dxa"/>
          </w:tcPr>
          <w:p w:rsidR="00B10E5E" w:rsidRPr="004C7160" w:rsidRDefault="00B10E5E" w:rsidP="00B6233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Директор Юридичного департаменту </w:t>
            </w:r>
          </w:p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B10E5E" w:rsidRPr="004C7160" w:rsidRDefault="00B10E5E" w:rsidP="00B623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Я. В. Матузка </w:t>
            </w:r>
          </w:p>
          <w:p w:rsidR="00B10E5E" w:rsidRPr="004C7160" w:rsidRDefault="00B10E5E" w:rsidP="00B6233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B10E5E" w:rsidRPr="004C7160" w:rsidTr="00B10E5E">
        <w:tc>
          <w:tcPr>
            <w:tcW w:w="4928" w:type="dxa"/>
            <w:hideMark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Управління запобігання корупції та внутрішнього аудиту</w:t>
            </w:r>
          </w:p>
        </w:tc>
        <w:tc>
          <w:tcPr>
            <w:tcW w:w="4961" w:type="dxa"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 В. Дубовий</w:t>
            </w:r>
          </w:p>
        </w:tc>
      </w:tr>
      <w:tr w:rsidR="00B10E5E" w:rsidRPr="004C7160" w:rsidTr="00B10E5E">
        <w:tc>
          <w:tcPr>
            <w:tcW w:w="4928" w:type="dxa"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B10E5E" w:rsidTr="00B10E5E">
        <w:tc>
          <w:tcPr>
            <w:tcW w:w="4928" w:type="dxa"/>
            <w:hideMark/>
          </w:tcPr>
          <w:p w:rsidR="00B10E5E" w:rsidRPr="004C7160" w:rsidRDefault="00B10E5E" w:rsidP="00B623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Літредактор</w:t>
            </w:r>
          </w:p>
        </w:tc>
        <w:tc>
          <w:tcPr>
            <w:tcW w:w="4961" w:type="dxa"/>
            <w:hideMark/>
          </w:tcPr>
          <w:p w:rsidR="00B10E5E" w:rsidRDefault="00B10E5E" w:rsidP="00B623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716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Л. О. Мірошниченко</w:t>
            </w:r>
          </w:p>
        </w:tc>
      </w:tr>
    </w:tbl>
    <w:p w:rsidR="00B10E5E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</w:t>
      </w:r>
    </w:p>
    <w:p w:rsidR="00B10E5E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</w:t>
      </w:r>
    </w:p>
    <w:p w:rsidR="00B10E5E" w:rsidRDefault="00B10E5E" w:rsidP="00B623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B10E5E" w:rsidSect="00CE181C">
      <w:headerReference w:type="default" r:id="rId9"/>
      <w:pgSz w:w="11906" w:h="16838"/>
      <w:pgMar w:top="851" w:right="851" w:bottom="851" w:left="1701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02" w:rsidRDefault="00D40D02" w:rsidP="00ED1165">
      <w:pPr>
        <w:spacing w:after="0" w:line="240" w:lineRule="auto"/>
      </w:pPr>
      <w:r>
        <w:separator/>
      </w:r>
    </w:p>
  </w:endnote>
  <w:endnote w:type="continuationSeparator" w:id="0">
    <w:p w:rsidR="00D40D02" w:rsidRDefault="00D40D02" w:rsidP="00ED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02" w:rsidRDefault="00D40D02" w:rsidP="00ED1165">
      <w:pPr>
        <w:spacing w:after="0" w:line="240" w:lineRule="auto"/>
      </w:pPr>
      <w:r>
        <w:separator/>
      </w:r>
    </w:p>
  </w:footnote>
  <w:footnote w:type="continuationSeparator" w:id="0">
    <w:p w:rsidR="00D40D02" w:rsidRDefault="00D40D02" w:rsidP="00ED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91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165" w:rsidRDefault="00ED11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165" w:rsidRDefault="00ED11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1FA"/>
    <w:multiLevelType w:val="hybridMultilevel"/>
    <w:tmpl w:val="2F123926"/>
    <w:lvl w:ilvl="0" w:tplc="47A01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76692"/>
    <w:multiLevelType w:val="hybridMultilevel"/>
    <w:tmpl w:val="CC4C1676"/>
    <w:lvl w:ilvl="0" w:tplc="5F8E3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713AC"/>
    <w:multiLevelType w:val="hybridMultilevel"/>
    <w:tmpl w:val="0CD83C1E"/>
    <w:lvl w:ilvl="0" w:tplc="ECBA46F8">
      <w:start w:val="1"/>
      <w:numFmt w:val="decimal"/>
      <w:lvlText w:val="%1."/>
      <w:lvlJc w:val="left"/>
      <w:pPr>
        <w:ind w:left="1488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67382E0B"/>
    <w:multiLevelType w:val="hybridMultilevel"/>
    <w:tmpl w:val="546C44DE"/>
    <w:lvl w:ilvl="0" w:tplc="879E4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D77044"/>
    <w:multiLevelType w:val="multilevel"/>
    <w:tmpl w:val="EF226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2F909EB"/>
    <w:multiLevelType w:val="hybridMultilevel"/>
    <w:tmpl w:val="B9EC2E36"/>
    <w:lvl w:ilvl="0" w:tplc="C142773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7D0D1E"/>
    <w:multiLevelType w:val="hybridMultilevel"/>
    <w:tmpl w:val="3DD0AB80"/>
    <w:lvl w:ilvl="0" w:tplc="9FAC0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E"/>
    <w:rsid w:val="0000334F"/>
    <w:rsid w:val="00080544"/>
    <w:rsid w:val="000E47AC"/>
    <w:rsid w:val="001204EF"/>
    <w:rsid w:val="001A1D90"/>
    <w:rsid w:val="001C759E"/>
    <w:rsid w:val="0021121E"/>
    <w:rsid w:val="00276CDE"/>
    <w:rsid w:val="002C59FE"/>
    <w:rsid w:val="002F07A1"/>
    <w:rsid w:val="002F60EC"/>
    <w:rsid w:val="003D39F4"/>
    <w:rsid w:val="00433097"/>
    <w:rsid w:val="004511B5"/>
    <w:rsid w:val="004C7160"/>
    <w:rsid w:val="005C4591"/>
    <w:rsid w:val="006B684D"/>
    <w:rsid w:val="00722CF9"/>
    <w:rsid w:val="00771F6A"/>
    <w:rsid w:val="008227EB"/>
    <w:rsid w:val="008B3710"/>
    <w:rsid w:val="008B4B6A"/>
    <w:rsid w:val="008C54C1"/>
    <w:rsid w:val="0090482C"/>
    <w:rsid w:val="0093691D"/>
    <w:rsid w:val="00962DD9"/>
    <w:rsid w:val="009670FE"/>
    <w:rsid w:val="0098777A"/>
    <w:rsid w:val="009F1238"/>
    <w:rsid w:val="00A05688"/>
    <w:rsid w:val="00A616A0"/>
    <w:rsid w:val="00A704B8"/>
    <w:rsid w:val="00A708B4"/>
    <w:rsid w:val="00B0215E"/>
    <w:rsid w:val="00B10E5E"/>
    <w:rsid w:val="00B14E35"/>
    <w:rsid w:val="00B2401A"/>
    <w:rsid w:val="00B2465C"/>
    <w:rsid w:val="00B25048"/>
    <w:rsid w:val="00B62337"/>
    <w:rsid w:val="00BC6B3C"/>
    <w:rsid w:val="00C42D70"/>
    <w:rsid w:val="00CD3428"/>
    <w:rsid w:val="00CE181C"/>
    <w:rsid w:val="00D2521F"/>
    <w:rsid w:val="00D40D02"/>
    <w:rsid w:val="00D92EDA"/>
    <w:rsid w:val="00E468C7"/>
    <w:rsid w:val="00E64F78"/>
    <w:rsid w:val="00E85733"/>
    <w:rsid w:val="00E93C8C"/>
    <w:rsid w:val="00EA61D1"/>
    <w:rsid w:val="00ED1165"/>
    <w:rsid w:val="00F323F3"/>
    <w:rsid w:val="00F425F1"/>
    <w:rsid w:val="00F45FC4"/>
    <w:rsid w:val="00FE0500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0E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B10E5E"/>
    <w:rPr>
      <w:rFonts w:ascii="Times New Roman" w:eastAsia="Times New Roman" w:hAnsi="Times New Roman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B10E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11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D116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D11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D116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0E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B10E5E"/>
    <w:rPr>
      <w:rFonts w:ascii="Times New Roman" w:eastAsia="Times New Roman" w:hAnsi="Times New Roman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B10E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11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D116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D11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D1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8E2F-A590-40BD-AE69-C343E9BE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2017-03-14T14:27:00Z</cp:lastPrinted>
  <dcterms:created xsi:type="dcterms:W3CDTF">2017-03-14T12:35:00Z</dcterms:created>
  <dcterms:modified xsi:type="dcterms:W3CDTF">2017-03-20T12:58:00Z</dcterms:modified>
</cp:coreProperties>
</file>