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B5" w:rsidRPr="00ED093A" w:rsidRDefault="007907B5" w:rsidP="007907B5">
      <w:pPr>
        <w:jc w:val="center"/>
        <w:rPr>
          <w:sz w:val="28"/>
          <w:szCs w:val="28"/>
        </w:rPr>
      </w:pPr>
      <w:r w:rsidRPr="00ED093A">
        <w:rPr>
          <w:noProof/>
          <w:color w:val="1F497D"/>
          <w:lang w:eastAsia="uk-UA"/>
        </w:rPr>
        <w:drawing>
          <wp:inline distT="0" distB="0" distL="0" distR="0">
            <wp:extent cx="5905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7907B5" w:rsidRPr="00ED093A" w:rsidRDefault="007907B5" w:rsidP="007907B5">
      <w:pPr>
        <w:jc w:val="center"/>
        <w:rPr>
          <w:b/>
          <w:sz w:val="28"/>
          <w:szCs w:val="28"/>
        </w:rPr>
      </w:pPr>
    </w:p>
    <w:p w:rsidR="007907B5" w:rsidRPr="00ED093A" w:rsidRDefault="007907B5" w:rsidP="007907B5">
      <w:pPr>
        <w:jc w:val="center"/>
        <w:rPr>
          <w:b/>
          <w:sz w:val="28"/>
          <w:szCs w:val="28"/>
        </w:rPr>
      </w:pPr>
      <w:r w:rsidRPr="00ED093A">
        <w:rPr>
          <w:b/>
          <w:sz w:val="28"/>
          <w:szCs w:val="28"/>
        </w:rPr>
        <w:t>МІНІСТЕРСТВО ФІНАНСІВ УКРАЇНИ</w:t>
      </w:r>
    </w:p>
    <w:p w:rsidR="007907B5" w:rsidRPr="00ED093A" w:rsidRDefault="007907B5" w:rsidP="007907B5">
      <w:pPr>
        <w:jc w:val="center"/>
        <w:rPr>
          <w:b/>
          <w:sz w:val="28"/>
          <w:szCs w:val="28"/>
        </w:rPr>
      </w:pPr>
    </w:p>
    <w:p w:rsidR="007907B5" w:rsidRPr="00ED093A" w:rsidRDefault="007907B5" w:rsidP="007907B5">
      <w:pPr>
        <w:jc w:val="center"/>
        <w:rPr>
          <w:b/>
          <w:sz w:val="32"/>
          <w:szCs w:val="32"/>
        </w:rPr>
      </w:pPr>
      <w:r w:rsidRPr="00ED093A">
        <w:rPr>
          <w:b/>
          <w:sz w:val="32"/>
          <w:szCs w:val="32"/>
        </w:rPr>
        <w:t>НАКАЗ</w:t>
      </w:r>
    </w:p>
    <w:p w:rsidR="007907B5" w:rsidRPr="00ED093A" w:rsidRDefault="007907B5" w:rsidP="007907B5">
      <w:pPr>
        <w:jc w:val="center"/>
        <w:rPr>
          <w:sz w:val="28"/>
          <w:szCs w:val="28"/>
        </w:rPr>
      </w:pPr>
      <w:r w:rsidRPr="00ED093A">
        <w:rPr>
          <w:b/>
          <w:sz w:val="28"/>
          <w:szCs w:val="28"/>
        </w:rPr>
        <w:t xml:space="preserve">       </w:t>
      </w:r>
    </w:p>
    <w:p w:rsidR="007907B5" w:rsidRPr="00ED093A" w:rsidRDefault="007907B5" w:rsidP="007907B5">
      <w:pPr>
        <w:rPr>
          <w:sz w:val="28"/>
          <w:szCs w:val="28"/>
        </w:rPr>
      </w:pPr>
      <w:r w:rsidRPr="00ED093A">
        <w:rPr>
          <w:sz w:val="28"/>
          <w:szCs w:val="28"/>
        </w:rPr>
        <w:t xml:space="preserve">  від </w:t>
      </w:r>
      <w:r w:rsidR="00133099">
        <w:rPr>
          <w:sz w:val="28"/>
          <w:szCs w:val="28"/>
        </w:rPr>
        <w:t xml:space="preserve">25.09.2024  </w:t>
      </w:r>
      <w:r w:rsidRPr="00ED093A">
        <w:rPr>
          <w:sz w:val="28"/>
          <w:szCs w:val="28"/>
        </w:rPr>
        <w:t xml:space="preserve">                      </w:t>
      </w:r>
      <w:r w:rsidR="00133099">
        <w:rPr>
          <w:sz w:val="28"/>
          <w:szCs w:val="28"/>
        </w:rPr>
        <w:t xml:space="preserve">         </w:t>
      </w:r>
      <w:r w:rsidRPr="00ED093A">
        <w:rPr>
          <w:sz w:val="28"/>
          <w:szCs w:val="28"/>
        </w:rPr>
        <w:t xml:space="preserve">     Київ                                   № </w:t>
      </w:r>
      <w:r w:rsidR="00133099">
        <w:rPr>
          <w:sz w:val="28"/>
          <w:szCs w:val="28"/>
        </w:rPr>
        <w:t>466</w:t>
      </w:r>
      <w:r w:rsidRPr="00ED093A">
        <w:rPr>
          <w:sz w:val="28"/>
          <w:szCs w:val="28"/>
        </w:rPr>
        <w:t xml:space="preserve"> </w:t>
      </w:r>
    </w:p>
    <w:p w:rsidR="007907B5" w:rsidRPr="00ED093A" w:rsidRDefault="007907B5" w:rsidP="007907B5">
      <w:pPr>
        <w:rPr>
          <w:sz w:val="28"/>
          <w:szCs w:val="28"/>
        </w:rPr>
      </w:pPr>
    </w:p>
    <w:p w:rsidR="00133099" w:rsidRPr="00E55CDA" w:rsidRDefault="00133099" w:rsidP="00133099">
      <w:pPr>
        <w:ind w:firstLine="709"/>
        <w:jc w:val="both"/>
        <w:rPr>
          <w:i/>
        </w:rPr>
      </w:pPr>
      <w:r w:rsidRPr="00773877">
        <w:rPr>
          <w:i/>
        </w:rPr>
        <w:t xml:space="preserve">Зареєстровано в </w:t>
      </w:r>
      <w:r>
        <w:rPr>
          <w:i/>
        </w:rPr>
        <w:t xml:space="preserve">Міністерстві юстиції України </w:t>
      </w:r>
      <w:r w:rsidRPr="00E55CDA">
        <w:rPr>
          <w:i/>
        </w:rPr>
        <w:t>07</w:t>
      </w:r>
      <w:r w:rsidR="008B31FF" w:rsidRPr="00E55CDA">
        <w:rPr>
          <w:i/>
        </w:rPr>
        <w:t xml:space="preserve"> жовтня </w:t>
      </w:r>
      <w:r w:rsidRPr="00E55CDA">
        <w:rPr>
          <w:i/>
        </w:rPr>
        <w:t>2024</w:t>
      </w:r>
      <w:r w:rsidR="008B31FF" w:rsidRPr="00E55CDA">
        <w:rPr>
          <w:i/>
        </w:rPr>
        <w:t xml:space="preserve"> року</w:t>
      </w:r>
      <w:r w:rsidR="00D170A1" w:rsidRPr="00D170A1">
        <w:rPr>
          <w:i/>
          <w:lang w:val="ru-RU"/>
        </w:rPr>
        <w:t xml:space="preserve"> </w:t>
      </w:r>
      <w:r w:rsidR="00D170A1">
        <w:rPr>
          <w:i/>
          <w:lang w:val="ru-RU"/>
        </w:rPr>
        <w:t>за</w:t>
      </w:r>
      <w:bookmarkStart w:id="0" w:name="_GoBack"/>
      <w:bookmarkEnd w:id="0"/>
      <w:r w:rsidRPr="00E55CDA">
        <w:rPr>
          <w:i/>
        </w:rPr>
        <w:t xml:space="preserve"> № 1506/42851</w:t>
      </w:r>
    </w:p>
    <w:p w:rsidR="00133099" w:rsidRDefault="00133099" w:rsidP="003778E0">
      <w:pPr>
        <w:ind w:right="-1"/>
        <w:jc w:val="both"/>
        <w:rPr>
          <w:b/>
          <w:sz w:val="28"/>
          <w:szCs w:val="28"/>
        </w:rPr>
      </w:pPr>
    </w:p>
    <w:p w:rsidR="005D4818" w:rsidRPr="00ED093A" w:rsidRDefault="005D4818" w:rsidP="003778E0">
      <w:pPr>
        <w:ind w:right="-1"/>
        <w:jc w:val="both"/>
        <w:rPr>
          <w:b/>
          <w:sz w:val="28"/>
          <w:szCs w:val="28"/>
        </w:rPr>
      </w:pPr>
      <w:r w:rsidRPr="00ED093A">
        <w:rPr>
          <w:b/>
          <w:sz w:val="28"/>
          <w:szCs w:val="28"/>
        </w:rPr>
        <w:t>Про затвердження Форми надання центральному органу виконавчої влади, що реалізує державну податкову політику, інформації про видані ліцензії на користування радіочастотним спектром (радіочастотним ресурсом) України щодо кожного платника рентної плати за користування радіочастотним спектром (радіочастотним ресурсом) України, який обчислює суму рентної плати відповідно до позиції 11 пункту</w:t>
      </w:r>
      <w:r w:rsidR="0086732F" w:rsidRPr="00ED093A">
        <w:rPr>
          <w:b/>
          <w:sz w:val="28"/>
          <w:szCs w:val="28"/>
        </w:rPr>
        <w:t xml:space="preserve"> </w:t>
      </w:r>
      <w:r w:rsidRPr="00ED093A">
        <w:rPr>
          <w:b/>
          <w:sz w:val="28"/>
          <w:szCs w:val="28"/>
        </w:rPr>
        <w:t>3 підрозділ</w:t>
      </w:r>
      <w:r w:rsidR="0077373C" w:rsidRPr="00ED093A">
        <w:rPr>
          <w:b/>
          <w:sz w:val="28"/>
          <w:szCs w:val="28"/>
        </w:rPr>
        <w:t>у</w:t>
      </w:r>
      <w:r w:rsidR="00D779F0">
        <w:rPr>
          <w:b/>
          <w:sz w:val="28"/>
          <w:szCs w:val="28"/>
        </w:rPr>
        <w:t> </w:t>
      </w:r>
      <w:r w:rsidRPr="00ED093A">
        <w:rPr>
          <w:b/>
          <w:sz w:val="28"/>
          <w:szCs w:val="28"/>
        </w:rPr>
        <w:t>9</w:t>
      </w:r>
      <w:r w:rsidRPr="00FA7B8C">
        <w:rPr>
          <w:b/>
          <w:sz w:val="28"/>
          <w:szCs w:val="28"/>
          <w:vertAlign w:val="superscript"/>
        </w:rPr>
        <w:t>3</w:t>
      </w:r>
      <w:r w:rsidRPr="00ED093A">
        <w:rPr>
          <w:b/>
          <w:sz w:val="28"/>
          <w:szCs w:val="28"/>
        </w:rPr>
        <w:t> розділу XX</w:t>
      </w:r>
      <w:r w:rsidR="00FA7B8C">
        <w:rPr>
          <w:b/>
          <w:sz w:val="28"/>
          <w:szCs w:val="28"/>
        </w:rPr>
        <w:t xml:space="preserve"> </w:t>
      </w:r>
      <w:r w:rsidRPr="00ED093A">
        <w:rPr>
          <w:b/>
          <w:sz w:val="28"/>
          <w:szCs w:val="28"/>
        </w:rPr>
        <w:t>Податкового кодексу України</w:t>
      </w:r>
    </w:p>
    <w:p w:rsidR="007907B5" w:rsidRPr="00ED093A" w:rsidRDefault="007907B5" w:rsidP="00AC0E38">
      <w:pPr>
        <w:rPr>
          <w:b/>
          <w:sz w:val="28"/>
          <w:szCs w:val="28"/>
        </w:rPr>
      </w:pPr>
    </w:p>
    <w:p w:rsidR="00AC0E38" w:rsidRPr="00ED093A" w:rsidRDefault="00AC0E38" w:rsidP="007907B5">
      <w:pPr>
        <w:ind w:firstLine="567"/>
        <w:jc w:val="both"/>
        <w:rPr>
          <w:sz w:val="28"/>
          <w:szCs w:val="28"/>
        </w:rPr>
      </w:pPr>
      <w:r w:rsidRPr="00ED093A">
        <w:rPr>
          <w:sz w:val="28"/>
          <w:szCs w:val="28"/>
        </w:rPr>
        <w:t>Відповідно до пункту 3 підрозділ</w:t>
      </w:r>
      <w:r w:rsidR="00BA18A4" w:rsidRPr="00ED093A">
        <w:rPr>
          <w:sz w:val="28"/>
          <w:szCs w:val="28"/>
        </w:rPr>
        <w:t>у</w:t>
      </w:r>
      <w:r w:rsidRPr="00ED093A">
        <w:rPr>
          <w:sz w:val="28"/>
          <w:szCs w:val="28"/>
        </w:rPr>
        <w:t xml:space="preserve"> 9</w:t>
      </w:r>
      <w:r w:rsidRPr="00ED093A">
        <w:rPr>
          <w:sz w:val="28"/>
          <w:szCs w:val="28"/>
          <w:vertAlign w:val="superscript"/>
        </w:rPr>
        <w:t>3</w:t>
      </w:r>
      <w:r w:rsidRPr="00ED093A">
        <w:rPr>
          <w:sz w:val="28"/>
          <w:szCs w:val="28"/>
        </w:rPr>
        <w:t> </w:t>
      </w:r>
      <w:r w:rsidRPr="00E2576F">
        <w:rPr>
          <w:sz w:val="28"/>
          <w:szCs w:val="28"/>
        </w:rPr>
        <w:t>розділу XX</w:t>
      </w:r>
      <w:r w:rsidR="003778E0" w:rsidRPr="00E2576F">
        <w:rPr>
          <w:sz w:val="28"/>
          <w:szCs w:val="28"/>
        </w:rPr>
        <w:t xml:space="preserve"> </w:t>
      </w:r>
      <w:r w:rsidRPr="00ED093A">
        <w:rPr>
          <w:sz w:val="28"/>
          <w:szCs w:val="28"/>
        </w:rPr>
        <w:t>Податкового кодексу України</w:t>
      </w:r>
      <w:r w:rsidR="00800D97">
        <w:rPr>
          <w:sz w:val="28"/>
          <w:szCs w:val="28"/>
        </w:rPr>
        <w:t>,</w:t>
      </w:r>
      <w:r w:rsidRPr="00ED093A">
        <w:rPr>
          <w:sz w:val="28"/>
          <w:szCs w:val="28"/>
        </w:rPr>
        <w:t xml:space="preserve"> </w:t>
      </w:r>
      <w:r w:rsidR="00800D97">
        <w:rPr>
          <w:sz w:val="28"/>
          <w:szCs w:val="28"/>
        </w:rPr>
        <w:t>підпункту 5 пункту 4</w:t>
      </w:r>
      <w:r w:rsidRPr="00ED093A">
        <w:rPr>
          <w:sz w:val="28"/>
          <w:szCs w:val="28"/>
        </w:rPr>
        <w:t xml:space="preserve"> </w:t>
      </w:r>
      <w:hyperlink r:id="rId7" w:anchor="n8" w:tgtFrame="_blank" w:history="1">
        <w:r w:rsidRPr="00ED093A">
          <w:rPr>
            <w:sz w:val="28"/>
            <w:szCs w:val="28"/>
          </w:rPr>
          <w:t>Положення про Міністерство фінансів України</w:t>
        </w:r>
      </w:hyperlink>
      <w:r w:rsidRPr="00ED093A">
        <w:rPr>
          <w:sz w:val="28"/>
          <w:szCs w:val="28"/>
        </w:rPr>
        <w:t>, затвердженого постановою Кабінету Міністрів України від 20 серпня 2014 року № 375,</w:t>
      </w:r>
    </w:p>
    <w:p w:rsidR="007907B5" w:rsidRPr="00ED093A" w:rsidRDefault="007907B5" w:rsidP="007907B5">
      <w:pPr>
        <w:jc w:val="both"/>
        <w:rPr>
          <w:sz w:val="28"/>
          <w:szCs w:val="28"/>
        </w:rPr>
      </w:pPr>
    </w:p>
    <w:p w:rsidR="007907B5" w:rsidRPr="00ED093A" w:rsidRDefault="007907B5" w:rsidP="007907B5">
      <w:pPr>
        <w:jc w:val="both"/>
        <w:rPr>
          <w:b/>
          <w:bCs/>
          <w:sz w:val="28"/>
          <w:szCs w:val="28"/>
        </w:rPr>
      </w:pPr>
      <w:r w:rsidRPr="00ED093A">
        <w:rPr>
          <w:b/>
          <w:bCs/>
          <w:sz w:val="28"/>
          <w:szCs w:val="28"/>
        </w:rPr>
        <w:t>НАКАЗУЮ:</w:t>
      </w:r>
    </w:p>
    <w:p w:rsidR="007907B5" w:rsidRPr="00ED093A" w:rsidRDefault="007907B5" w:rsidP="007907B5">
      <w:pPr>
        <w:pStyle w:val="a6"/>
        <w:spacing w:before="0" w:beforeAutospacing="0" w:after="0" w:afterAutospacing="0"/>
        <w:jc w:val="both"/>
        <w:rPr>
          <w:b/>
          <w:bCs/>
          <w:sz w:val="28"/>
          <w:szCs w:val="28"/>
        </w:rPr>
      </w:pPr>
    </w:p>
    <w:p w:rsidR="007907B5" w:rsidRPr="00ED093A" w:rsidRDefault="007907B5" w:rsidP="005D4818">
      <w:pPr>
        <w:pStyle w:val="a8"/>
        <w:tabs>
          <w:tab w:val="left" w:pos="0"/>
        </w:tabs>
        <w:spacing w:before="0" w:after="0"/>
        <w:ind w:firstLine="567"/>
        <w:rPr>
          <w:color w:val="auto"/>
        </w:rPr>
      </w:pPr>
      <w:r w:rsidRPr="00ED093A">
        <w:rPr>
          <w:color w:val="auto"/>
        </w:rPr>
        <w:t>1. </w:t>
      </w:r>
      <w:r w:rsidR="005D4818" w:rsidRPr="00ED093A">
        <w:rPr>
          <w:color w:val="auto"/>
        </w:rPr>
        <w:t>Затвердити Форм</w:t>
      </w:r>
      <w:r w:rsidR="00ED20B5" w:rsidRPr="00ED093A">
        <w:rPr>
          <w:color w:val="auto"/>
        </w:rPr>
        <w:t>у</w:t>
      </w:r>
      <w:r w:rsidR="005D4818" w:rsidRPr="00ED093A">
        <w:rPr>
          <w:color w:val="auto"/>
        </w:rPr>
        <w:t xml:space="preserve"> надання центральному органу виконавчої влади, що реалізує державну податкову політику, інформації про видані ліцензії на користування радіочастотним спектром (радіочастотним ресурсом) України щодо кожного платника рентної плати за користування радіочастотним спектром (радіочастотним ресурсом) України, який обчислює суму рентної плати відповідно до позиції 11 пункту 3 підрозділ</w:t>
      </w:r>
      <w:r w:rsidR="00BA18A4" w:rsidRPr="00ED093A">
        <w:rPr>
          <w:color w:val="auto"/>
        </w:rPr>
        <w:t>у</w:t>
      </w:r>
      <w:r w:rsidR="005D4818" w:rsidRPr="00ED093A">
        <w:rPr>
          <w:color w:val="auto"/>
        </w:rPr>
        <w:t xml:space="preserve"> 9</w:t>
      </w:r>
      <w:r w:rsidR="005D4818" w:rsidRPr="00ED093A">
        <w:rPr>
          <w:color w:val="auto"/>
          <w:vertAlign w:val="superscript"/>
        </w:rPr>
        <w:t>3</w:t>
      </w:r>
      <w:r w:rsidR="005D4818" w:rsidRPr="00ED093A">
        <w:rPr>
          <w:color w:val="auto"/>
        </w:rPr>
        <w:t> розділу XX</w:t>
      </w:r>
      <w:r w:rsidR="00E2576F">
        <w:rPr>
          <w:color w:val="auto"/>
        </w:rPr>
        <w:t xml:space="preserve"> </w:t>
      </w:r>
      <w:r w:rsidR="005D4818" w:rsidRPr="00ED093A">
        <w:rPr>
          <w:color w:val="auto"/>
        </w:rPr>
        <w:t>Податкового кодексу України, що додається.</w:t>
      </w:r>
    </w:p>
    <w:p w:rsidR="00B94EC2" w:rsidRPr="00ED093A" w:rsidRDefault="00B94EC2" w:rsidP="005D4818">
      <w:pPr>
        <w:pStyle w:val="a8"/>
        <w:tabs>
          <w:tab w:val="left" w:pos="0"/>
        </w:tabs>
        <w:spacing w:before="0" w:after="0"/>
        <w:ind w:firstLine="567"/>
        <w:rPr>
          <w:color w:val="auto"/>
        </w:rPr>
      </w:pPr>
    </w:p>
    <w:p w:rsidR="00B94EC2" w:rsidRPr="00ED093A" w:rsidRDefault="00B94EC2" w:rsidP="00B94EC2">
      <w:pPr>
        <w:tabs>
          <w:tab w:val="left" w:pos="851"/>
        </w:tabs>
        <w:ind w:firstLine="567"/>
        <w:jc w:val="both"/>
        <w:rPr>
          <w:sz w:val="28"/>
          <w:szCs w:val="28"/>
        </w:rPr>
      </w:pPr>
      <w:r w:rsidRPr="00ED093A">
        <w:rPr>
          <w:sz w:val="28"/>
          <w:szCs w:val="28"/>
        </w:rPr>
        <w:t>2. Визнати таким, що втратив чинність, наказ Міністерства фінансів України від</w:t>
      </w:r>
      <w:r w:rsidR="00ED20B5" w:rsidRPr="00ED093A">
        <w:rPr>
          <w:sz w:val="28"/>
          <w:szCs w:val="28"/>
        </w:rPr>
        <w:t xml:space="preserve"> 06 квітня 2021 року № 201</w:t>
      </w:r>
      <w:r w:rsidRPr="00ED093A">
        <w:rPr>
          <w:sz w:val="28"/>
          <w:szCs w:val="28"/>
        </w:rPr>
        <w:t xml:space="preserve"> «</w:t>
      </w:r>
      <w:r w:rsidR="00ED20B5" w:rsidRPr="00ED093A">
        <w:rPr>
          <w:sz w:val="28"/>
          <w:szCs w:val="28"/>
        </w:rPr>
        <w:t>Про затвердження Форми надання центральному органу виконавчої влади, що реалізує державну податкову політику, інформації про видані ліцензії на користування радіочастотним ресурсом України щодо кожного платника рентної плати за користування радіочастотним ресурсом, який обчислює суму рентної плати відповідно до позиції 11 пункту 254.4 статті 254 Податкового кодексу України</w:t>
      </w:r>
      <w:r w:rsidRPr="00ED093A">
        <w:rPr>
          <w:sz w:val="28"/>
          <w:szCs w:val="28"/>
        </w:rPr>
        <w:t>», зареєстрований у Міністерстві юстиції України</w:t>
      </w:r>
      <w:r w:rsidR="00ED20B5" w:rsidRPr="00ED093A">
        <w:rPr>
          <w:sz w:val="28"/>
          <w:szCs w:val="28"/>
        </w:rPr>
        <w:t xml:space="preserve"> 26 квітня 2021 року за № 554/36176</w:t>
      </w:r>
      <w:r w:rsidRPr="00ED093A">
        <w:rPr>
          <w:sz w:val="28"/>
          <w:szCs w:val="28"/>
        </w:rPr>
        <w:t>.</w:t>
      </w:r>
    </w:p>
    <w:p w:rsidR="00B94EC2" w:rsidRPr="00ED093A" w:rsidRDefault="00B94EC2" w:rsidP="005D4818">
      <w:pPr>
        <w:pStyle w:val="a8"/>
        <w:tabs>
          <w:tab w:val="left" w:pos="0"/>
        </w:tabs>
        <w:spacing w:before="0" w:after="0"/>
        <w:ind w:firstLine="567"/>
        <w:rPr>
          <w:color w:val="auto"/>
        </w:rPr>
      </w:pPr>
    </w:p>
    <w:p w:rsidR="007907B5" w:rsidRPr="00ED093A" w:rsidRDefault="00B94EC2" w:rsidP="00321F48">
      <w:pPr>
        <w:pStyle w:val="a8"/>
        <w:tabs>
          <w:tab w:val="left" w:pos="0"/>
        </w:tabs>
        <w:spacing w:before="0" w:after="0"/>
        <w:ind w:firstLine="567"/>
        <w:rPr>
          <w:color w:val="auto"/>
        </w:rPr>
      </w:pPr>
      <w:r w:rsidRPr="00ED093A">
        <w:rPr>
          <w:color w:val="auto"/>
        </w:rPr>
        <w:t>3</w:t>
      </w:r>
      <w:r w:rsidR="007907B5" w:rsidRPr="00ED093A">
        <w:rPr>
          <w:color w:val="auto"/>
        </w:rPr>
        <w:t>. Департаменту податкової політики Міністерства фінансів України в ус</w:t>
      </w:r>
      <w:r w:rsidR="00321F48">
        <w:rPr>
          <w:color w:val="auto"/>
        </w:rPr>
        <w:t xml:space="preserve">тановленому порядку забезпечити </w:t>
      </w:r>
      <w:r w:rsidR="007907B5" w:rsidRPr="00ED093A">
        <w:rPr>
          <w:color w:val="auto"/>
        </w:rPr>
        <w:t>оприлюднення цього наказу.</w:t>
      </w:r>
    </w:p>
    <w:p w:rsidR="007907B5" w:rsidRPr="00ED093A" w:rsidRDefault="007907B5" w:rsidP="007907B5">
      <w:pPr>
        <w:pStyle w:val="a6"/>
        <w:tabs>
          <w:tab w:val="left" w:pos="900"/>
        </w:tabs>
        <w:spacing w:before="0" w:beforeAutospacing="0" w:after="0" w:afterAutospacing="0"/>
        <w:ind w:firstLine="567"/>
        <w:jc w:val="both"/>
        <w:rPr>
          <w:sz w:val="28"/>
          <w:szCs w:val="28"/>
        </w:rPr>
      </w:pPr>
    </w:p>
    <w:p w:rsidR="007907B5" w:rsidRPr="00ED093A" w:rsidRDefault="00B94EC2" w:rsidP="007907B5">
      <w:pPr>
        <w:pStyle w:val="a6"/>
        <w:tabs>
          <w:tab w:val="left" w:pos="900"/>
        </w:tabs>
        <w:spacing w:before="0" w:beforeAutospacing="0" w:after="0" w:afterAutospacing="0"/>
        <w:ind w:firstLine="567"/>
        <w:jc w:val="both"/>
        <w:rPr>
          <w:sz w:val="28"/>
          <w:szCs w:val="28"/>
        </w:rPr>
      </w:pPr>
      <w:r w:rsidRPr="00ED093A">
        <w:rPr>
          <w:sz w:val="28"/>
          <w:szCs w:val="28"/>
        </w:rPr>
        <w:t>4</w:t>
      </w:r>
      <w:r w:rsidR="007907B5" w:rsidRPr="00ED093A">
        <w:rPr>
          <w:sz w:val="28"/>
          <w:szCs w:val="28"/>
        </w:rPr>
        <w:t>. Цей наказ набирає чинності з дня його офіційного опублікування.</w:t>
      </w:r>
    </w:p>
    <w:p w:rsidR="007907B5" w:rsidRPr="00ED093A" w:rsidRDefault="007907B5" w:rsidP="007907B5">
      <w:pPr>
        <w:pStyle w:val="a6"/>
        <w:tabs>
          <w:tab w:val="left" w:pos="900"/>
        </w:tabs>
        <w:spacing w:before="0" w:beforeAutospacing="0" w:after="0" w:afterAutospacing="0"/>
        <w:ind w:firstLine="567"/>
        <w:jc w:val="both"/>
        <w:rPr>
          <w:sz w:val="28"/>
          <w:szCs w:val="28"/>
        </w:rPr>
      </w:pPr>
    </w:p>
    <w:p w:rsidR="007907B5" w:rsidRPr="00ED093A" w:rsidRDefault="00B94EC2" w:rsidP="007907B5">
      <w:pPr>
        <w:pStyle w:val="a6"/>
        <w:tabs>
          <w:tab w:val="left" w:pos="900"/>
        </w:tabs>
        <w:spacing w:before="0" w:beforeAutospacing="0" w:after="0" w:afterAutospacing="0"/>
        <w:ind w:firstLine="567"/>
        <w:jc w:val="both"/>
        <w:rPr>
          <w:bCs/>
          <w:sz w:val="28"/>
          <w:szCs w:val="28"/>
        </w:rPr>
      </w:pPr>
      <w:r w:rsidRPr="00ED093A">
        <w:rPr>
          <w:sz w:val="28"/>
          <w:szCs w:val="28"/>
        </w:rPr>
        <w:t>5</w:t>
      </w:r>
      <w:r w:rsidR="007907B5" w:rsidRPr="00ED093A">
        <w:rPr>
          <w:sz w:val="28"/>
          <w:szCs w:val="28"/>
        </w:rPr>
        <w:t xml:space="preserve">. Контроль за виконанням цього наказу покласти на заступника Міністра фінансів України </w:t>
      </w:r>
      <w:proofErr w:type="spellStart"/>
      <w:r w:rsidR="007907B5" w:rsidRPr="00ED093A">
        <w:rPr>
          <w:sz w:val="28"/>
          <w:szCs w:val="28"/>
        </w:rPr>
        <w:t>Воробей</w:t>
      </w:r>
      <w:proofErr w:type="spellEnd"/>
      <w:r w:rsidR="007907B5" w:rsidRPr="00ED093A">
        <w:rPr>
          <w:sz w:val="28"/>
          <w:szCs w:val="28"/>
        </w:rPr>
        <w:t> С. І. та Голову Державної податкової служби України</w:t>
      </w:r>
      <w:r w:rsidR="007907B5" w:rsidRPr="00ED093A">
        <w:rPr>
          <w:bCs/>
          <w:sz w:val="28"/>
          <w:szCs w:val="28"/>
        </w:rPr>
        <w:t>.</w:t>
      </w:r>
    </w:p>
    <w:p w:rsidR="007907B5" w:rsidRPr="00ED093A" w:rsidRDefault="007907B5" w:rsidP="007907B5">
      <w:pPr>
        <w:pStyle w:val="a6"/>
        <w:tabs>
          <w:tab w:val="left" w:pos="900"/>
        </w:tabs>
        <w:spacing w:before="0" w:beforeAutospacing="0" w:after="0" w:afterAutospacing="0"/>
        <w:ind w:firstLine="709"/>
        <w:jc w:val="both"/>
        <w:rPr>
          <w:b/>
          <w:bCs/>
          <w:sz w:val="28"/>
          <w:szCs w:val="28"/>
        </w:rPr>
      </w:pPr>
    </w:p>
    <w:p w:rsidR="007907B5" w:rsidRPr="00ED093A" w:rsidRDefault="007907B5" w:rsidP="007907B5">
      <w:pPr>
        <w:pStyle w:val="a6"/>
        <w:tabs>
          <w:tab w:val="left" w:pos="900"/>
        </w:tabs>
        <w:spacing w:before="0" w:beforeAutospacing="0" w:after="0" w:afterAutospacing="0"/>
        <w:ind w:firstLine="709"/>
        <w:jc w:val="both"/>
        <w:rPr>
          <w:b/>
          <w:bCs/>
          <w:sz w:val="28"/>
          <w:szCs w:val="28"/>
        </w:rPr>
      </w:pPr>
    </w:p>
    <w:p w:rsidR="007907B5" w:rsidRPr="00ED093A" w:rsidRDefault="00247FA5" w:rsidP="007907B5">
      <w:pPr>
        <w:suppressAutoHyphens/>
        <w:ind w:left="23"/>
        <w:jc w:val="both"/>
        <w:rPr>
          <w:b/>
          <w:sz w:val="28"/>
          <w:szCs w:val="28"/>
          <w:lang w:eastAsia="ar-SA"/>
        </w:rPr>
      </w:pPr>
      <w:r w:rsidRPr="00ED093A">
        <w:rPr>
          <w:b/>
          <w:bCs/>
          <w:sz w:val="28"/>
          <w:szCs w:val="28"/>
          <w:lang w:eastAsia="ar-SA"/>
        </w:rPr>
        <w:t>Міністр</w:t>
      </w:r>
      <w:r w:rsidRPr="00ED093A">
        <w:rPr>
          <w:b/>
          <w:bCs/>
          <w:sz w:val="28"/>
          <w:szCs w:val="28"/>
          <w:lang w:eastAsia="ar-SA"/>
        </w:rPr>
        <w:tab/>
      </w:r>
      <w:r w:rsidRPr="00ED093A">
        <w:rPr>
          <w:b/>
          <w:bCs/>
          <w:sz w:val="28"/>
          <w:szCs w:val="28"/>
          <w:lang w:eastAsia="ar-SA"/>
        </w:rPr>
        <w:tab/>
      </w:r>
      <w:r w:rsidRPr="00ED093A">
        <w:rPr>
          <w:b/>
          <w:bCs/>
          <w:sz w:val="28"/>
          <w:szCs w:val="28"/>
          <w:lang w:eastAsia="ar-SA"/>
        </w:rPr>
        <w:tab/>
      </w:r>
      <w:r w:rsidRPr="00ED093A">
        <w:rPr>
          <w:b/>
          <w:bCs/>
          <w:sz w:val="28"/>
          <w:szCs w:val="28"/>
          <w:lang w:eastAsia="ar-SA"/>
        </w:rPr>
        <w:tab/>
      </w:r>
      <w:r w:rsidRPr="00ED093A">
        <w:rPr>
          <w:b/>
          <w:bCs/>
          <w:sz w:val="28"/>
          <w:szCs w:val="28"/>
          <w:lang w:eastAsia="ar-SA"/>
        </w:rPr>
        <w:tab/>
      </w:r>
      <w:r w:rsidRPr="00ED093A">
        <w:rPr>
          <w:b/>
          <w:bCs/>
          <w:sz w:val="28"/>
          <w:szCs w:val="28"/>
          <w:lang w:eastAsia="ar-SA"/>
        </w:rPr>
        <w:tab/>
      </w:r>
      <w:r w:rsidRPr="00ED093A">
        <w:rPr>
          <w:b/>
          <w:bCs/>
          <w:sz w:val="28"/>
          <w:szCs w:val="28"/>
          <w:lang w:eastAsia="ar-SA"/>
        </w:rPr>
        <w:tab/>
      </w:r>
      <w:r w:rsidRPr="00ED093A">
        <w:rPr>
          <w:b/>
          <w:bCs/>
          <w:sz w:val="28"/>
          <w:szCs w:val="28"/>
          <w:lang w:eastAsia="ar-SA"/>
        </w:rPr>
        <w:tab/>
        <w:t xml:space="preserve">         Сергій</w:t>
      </w:r>
      <w:r w:rsidR="007907B5" w:rsidRPr="00ED093A">
        <w:rPr>
          <w:b/>
          <w:bCs/>
          <w:sz w:val="28"/>
          <w:szCs w:val="28"/>
          <w:lang w:eastAsia="ar-SA"/>
        </w:rPr>
        <w:t xml:space="preserve"> МАРЧЕНКО</w:t>
      </w:r>
    </w:p>
    <w:p w:rsidR="007907B5" w:rsidRPr="00ED093A" w:rsidRDefault="007907B5" w:rsidP="007907B5">
      <w:pPr>
        <w:jc w:val="both"/>
        <w:rPr>
          <w:sz w:val="28"/>
          <w:szCs w:val="28"/>
        </w:rPr>
      </w:pPr>
    </w:p>
    <w:p w:rsidR="00DE0714" w:rsidRPr="00ED093A" w:rsidRDefault="00DE0714"/>
    <w:sectPr w:rsidR="00DE0714" w:rsidRPr="00ED093A" w:rsidSect="00C101B3">
      <w:headerReference w:type="even" r:id="rId8"/>
      <w:headerReference w:type="default" r:id="rId9"/>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5C" w:rsidRDefault="0038585C">
      <w:r>
        <w:separator/>
      </w:r>
    </w:p>
  </w:endnote>
  <w:endnote w:type="continuationSeparator" w:id="0">
    <w:p w:rsidR="0038585C" w:rsidRDefault="0038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5C" w:rsidRDefault="0038585C">
      <w:r>
        <w:separator/>
      </w:r>
    </w:p>
  </w:footnote>
  <w:footnote w:type="continuationSeparator" w:id="0">
    <w:p w:rsidR="0038585C" w:rsidRDefault="0038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37" w:rsidRDefault="00185353" w:rsidP="00E504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0437" w:rsidRDefault="003858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37" w:rsidRPr="00005937" w:rsidRDefault="00185353" w:rsidP="00E50485">
    <w:pPr>
      <w:pStyle w:val="a3"/>
      <w:framePr w:wrap="around" w:vAnchor="text" w:hAnchor="page" w:x="6121" w:y="42"/>
      <w:rPr>
        <w:rStyle w:val="a5"/>
      </w:rPr>
    </w:pPr>
    <w:r w:rsidRPr="00005937">
      <w:rPr>
        <w:rStyle w:val="a5"/>
      </w:rPr>
      <w:fldChar w:fldCharType="begin"/>
    </w:r>
    <w:r w:rsidRPr="00005937">
      <w:rPr>
        <w:rStyle w:val="a5"/>
      </w:rPr>
      <w:instrText xml:space="preserve">PAGE  </w:instrText>
    </w:r>
    <w:r w:rsidRPr="00005937">
      <w:rPr>
        <w:rStyle w:val="a5"/>
      </w:rPr>
      <w:fldChar w:fldCharType="separate"/>
    </w:r>
    <w:r w:rsidR="00D170A1">
      <w:rPr>
        <w:rStyle w:val="a5"/>
        <w:noProof/>
      </w:rPr>
      <w:t>2</w:t>
    </w:r>
    <w:r w:rsidRPr="00005937">
      <w:rPr>
        <w:rStyle w:val="a5"/>
      </w:rPr>
      <w:fldChar w:fldCharType="end"/>
    </w:r>
  </w:p>
  <w:p w:rsidR="00DF0437" w:rsidRDefault="003858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B5"/>
    <w:rsid w:val="00096EF0"/>
    <w:rsid w:val="000F3DF9"/>
    <w:rsid w:val="00133099"/>
    <w:rsid w:val="00185353"/>
    <w:rsid w:val="00247FA5"/>
    <w:rsid w:val="00321F48"/>
    <w:rsid w:val="003778E0"/>
    <w:rsid w:val="003845C9"/>
    <w:rsid w:val="0038585C"/>
    <w:rsid w:val="004548F2"/>
    <w:rsid w:val="004D5856"/>
    <w:rsid w:val="005D4818"/>
    <w:rsid w:val="00650F57"/>
    <w:rsid w:val="006A68EB"/>
    <w:rsid w:val="007233AD"/>
    <w:rsid w:val="0077373C"/>
    <w:rsid w:val="007907B5"/>
    <w:rsid w:val="00800D97"/>
    <w:rsid w:val="00821970"/>
    <w:rsid w:val="0086732F"/>
    <w:rsid w:val="008B31FF"/>
    <w:rsid w:val="008D69FA"/>
    <w:rsid w:val="009647C2"/>
    <w:rsid w:val="00971233"/>
    <w:rsid w:val="009A7590"/>
    <w:rsid w:val="00AC0E38"/>
    <w:rsid w:val="00B94EC2"/>
    <w:rsid w:val="00BA18A4"/>
    <w:rsid w:val="00C131FE"/>
    <w:rsid w:val="00C31F58"/>
    <w:rsid w:val="00C80291"/>
    <w:rsid w:val="00CB0FE3"/>
    <w:rsid w:val="00CD300F"/>
    <w:rsid w:val="00D170A1"/>
    <w:rsid w:val="00D779F0"/>
    <w:rsid w:val="00DE0714"/>
    <w:rsid w:val="00E222FF"/>
    <w:rsid w:val="00E2576F"/>
    <w:rsid w:val="00E55CDA"/>
    <w:rsid w:val="00EA4512"/>
    <w:rsid w:val="00ED093A"/>
    <w:rsid w:val="00ED20B5"/>
    <w:rsid w:val="00F56AC7"/>
    <w:rsid w:val="00FA7B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45DC"/>
  <w15:chartTrackingRefBased/>
  <w15:docId w15:val="{0748364E-10D5-410F-92E8-0A11B4CD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7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07B5"/>
    <w:pPr>
      <w:tabs>
        <w:tab w:val="center" w:pos="4677"/>
        <w:tab w:val="right" w:pos="9355"/>
      </w:tabs>
    </w:pPr>
  </w:style>
  <w:style w:type="character" w:customStyle="1" w:styleId="a4">
    <w:name w:val="Верхній колонтитул Знак"/>
    <w:basedOn w:val="a0"/>
    <w:link w:val="a3"/>
    <w:rsid w:val="007907B5"/>
    <w:rPr>
      <w:rFonts w:ascii="Times New Roman" w:eastAsia="Times New Roman" w:hAnsi="Times New Roman" w:cs="Times New Roman"/>
      <w:sz w:val="24"/>
      <w:szCs w:val="24"/>
      <w:lang w:val="ru-RU" w:eastAsia="ru-RU"/>
    </w:rPr>
  </w:style>
  <w:style w:type="character" w:styleId="a5">
    <w:name w:val="page number"/>
    <w:basedOn w:val="a0"/>
    <w:rsid w:val="007907B5"/>
  </w:style>
  <w:style w:type="paragraph" w:styleId="a6">
    <w:name w:val="Normal (Web)"/>
    <w:basedOn w:val="a"/>
    <w:rsid w:val="007907B5"/>
    <w:pPr>
      <w:spacing w:before="100" w:beforeAutospacing="1" w:after="100" w:afterAutospacing="1"/>
    </w:pPr>
  </w:style>
  <w:style w:type="paragraph" w:customStyle="1" w:styleId="a7">
    <w:name w:val="_текст_наказа_МФ_"/>
    <w:basedOn w:val="a"/>
    <w:rsid w:val="007907B5"/>
    <w:pPr>
      <w:widowControl w:val="0"/>
      <w:spacing w:before="240" w:line="360" w:lineRule="auto"/>
      <w:ind w:firstLine="720"/>
      <w:jc w:val="both"/>
    </w:pPr>
    <w:rPr>
      <w:rFonts w:eastAsia="Calibri"/>
      <w:color w:val="000000"/>
      <w:sz w:val="28"/>
      <w:szCs w:val="28"/>
    </w:rPr>
  </w:style>
  <w:style w:type="paragraph" w:customStyle="1" w:styleId="a8">
    <w:name w:val="! ТХТ"/>
    <w:rsid w:val="007907B5"/>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paragraph" w:styleId="a9">
    <w:name w:val="footer"/>
    <w:basedOn w:val="a"/>
    <w:link w:val="aa"/>
    <w:uiPriority w:val="99"/>
    <w:unhideWhenUsed/>
    <w:rsid w:val="00247FA5"/>
    <w:pPr>
      <w:tabs>
        <w:tab w:val="center" w:pos="4819"/>
        <w:tab w:val="right" w:pos="9639"/>
      </w:tabs>
    </w:pPr>
  </w:style>
  <w:style w:type="character" w:customStyle="1" w:styleId="aa">
    <w:name w:val="Нижній колонтитул Знак"/>
    <w:basedOn w:val="a0"/>
    <w:link w:val="a9"/>
    <w:uiPriority w:val="99"/>
    <w:rsid w:val="00247FA5"/>
    <w:rPr>
      <w:rFonts w:ascii="Times New Roman" w:eastAsia="Times New Roman" w:hAnsi="Times New Roman" w:cs="Times New Roman"/>
      <w:sz w:val="24"/>
      <w:szCs w:val="24"/>
      <w:lang w:val="ru-RU" w:eastAsia="ru-RU"/>
    </w:rPr>
  </w:style>
  <w:style w:type="character" w:customStyle="1" w:styleId="rvts23">
    <w:name w:val="rvts23"/>
    <w:basedOn w:val="a0"/>
    <w:rsid w:val="00AC0E38"/>
  </w:style>
  <w:style w:type="character" w:styleId="ab">
    <w:name w:val="Hyperlink"/>
    <w:basedOn w:val="a0"/>
    <w:uiPriority w:val="99"/>
    <w:semiHidden/>
    <w:unhideWhenUsed/>
    <w:rsid w:val="00AC0E38"/>
    <w:rPr>
      <w:color w:val="0000FF"/>
      <w:u w:val="single"/>
    </w:rPr>
  </w:style>
  <w:style w:type="character" w:customStyle="1" w:styleId="rvts46">
    <w:name w:val="rvts46"/>
    <w:basedOn w:val="a0"/>
    <w:rsid w:val="00AC0E38"/>
  </w:style>
  <w:style w:type="character" w:customStyle="1" w:styleId="rvts37">
    <w:name w:val="rvts37"/>
    <w:basedOn w:val="a0"/>
    <w:rsid w:val="00AC0E38"/>
  </w:style>
  <w:style w:type="character" w:customStyle="1" w:styleId="rvts9">
    <w:name w:val="rvts9"/>
    <w:basedOn w:val="a0"/>
    <w:rsid w:val="009A7590"/>
  </w:style>
  <w:style w:type="paragraph" w:styleId="ac">
    <w:name w:val="List Paragraph"/>
    <w:basedOn w:val="a"/>
    <w:uiPriority w:val="34"/>
    <w:qFormat/>
    <w:rsid w:val="009A7590"/>
    <w:pPr>
      <w:ind w:left="720"/>
      <w:contextualSpacing/>
    </w:pPr>
  </w:style>
  <w:style w:type="paragraph" w:styleId="ad">
    <w:name w:val="Balloon Text"/>
    <w:basedOn w:val="a"/>
    <w:link w:val="ae"/>
    <w:uiPriority w:val="99"/>
    <w:semiHidden/>
    <w:unhideWhenUsed/>
    <w:rsid w:val="0077373C"/>
    <w:rPr>
      <w:rFonts w:ascii="Segoe UI" w:hAnsi="Segoe UI" w:cs="Segoe UI"/>
      <w:sz w:val="18"/>
      <w:szCs w:val="18"/>
    </w:rPr>
  </w:style>
  <w:style w:type="character" w:customStyle="1" w:styleId="ae">
    <w:name w:val="Текст у виносці Знак"/>
    <w:basedOn w:val="a0"/>
    <w:link w:val="ad"/>
    <w:uiPriority w:val="99"/>
    <w:semiHidden/>
    <w:rsid w:val="0077373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375-2014-%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1541</Words>
  <Characters>879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Кіра Володимирівна</dc:creator>
  <cp:keywords/>
  <dc:description/>
  <cp:lastModifiedBy>П’ятаченко Вадим Анатолійович</cp:lastModifiedBy>
  <cp:revision>25</cp:revision>
  <cp:lastPrinted>2024-07-24T08:42:00Z</cp:lastPrinted>
  <dcterms:created xsi:type="dcterms:W3CDTF">2024-06-12T14:35:00Z</dcterms:created>
  <dcterms:modified xsi:type="dcterms:W3CDTF">2024-10-17T07:15:00Z</dcterms:modified>
</cp:coreProperties>
</file>