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DAA" w:rsidRPr="004662F9" w:rsidRDefault="005F4AA9" w:rsidP="00AD0DA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083519">
        <w:rPr>
          <w:noProof/>
          <w:color w:val="1F497D"/>
          <w:lang w:val="uk-UA" w:eastAsia="uk-UA"/>
        </w:rPr>
        <w:drawing>
          <wp:inline distT="0" distB="0" distL="0" distR="0">
            <wp:extent cx="59055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0DAA" w:rsidRPr="004662F9" w:rsidRDefault="00AD0DAA" w:rsidP="00AD0D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AD0DAA" w:rsidRPr="004662F9" w:rsidRDefault="00AD0DAA" w:rsidP="00AD0D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4662F9">
        <w:rPr>
          <w:rFonts w:ascii="Times New Roman" w:hAnsi="Times New Roman"/>
          <w:b/>
          <w:sz w:val="28"/>
          <w:szCs w:val="28"/>
          <w:lang w:val="uk-UA" w:eastAsia="ru-RU"/>
        </w:rPr>
        <w:t>МІНІСТЕРСТВО ФІНАНСІВ УКРАЇНИ</w:t>
      </w:r>
    </w:p>
    <w:p w:rsidR="00AD0DAA" w:rsidRPr="004662F9" w:rsidRDefault="00AD0DAA" w:rsidP="00AD0D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AD0DAA" w:rsidRPr="004662F9" w:rsidRDefault="00AD0DAA" w:rsidP="00AD0DA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 w:eastAsia="ru-RU"/>
        </w:rPr>
      </w:pPr>
      <w:r w:rsidRPr="004662F9">
        <w:rPr>
          <w:rFonts w:ascii="Times New Roman" w:hAnsi="Times New Roman"/>
          <w:b/>
          <w:sz w:val="32"/>
          <w:szCs w:val="32"/>
          <w:lang w:val="uk-UA" w:eastAsia="ru-RU"/>
        </w:rPr>
        <w:t>НАКАЗ</w:t>
      </w:r>
    </w:p>
    <w:p w:rsidR="00AD0DAA" w:rsidRPr="004662F9" w:rsidRDefault="00AD0DAA" w:rsidP="00AD0DA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4662F9"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</w:t>
      </w:r>
    </w:p>
    <w:p w:rsidR="00AD1578" w:rsidRPr="00880CA5" w:rsidRDefault="00AD1578" w:rsidP="00AD157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880CA5">
        <w:rPr>
          <w:rFonts w:ascii="Times New Roman" w:hAnsi="Times New Roman"/>
          <w:sz w:val="28"/>
          <w:szCs w:val="28"/>
          <w:lang w:val="uk-UA" w:eastAsia="ru-RU"/>
        </w:rPr>
        <w:t xml:space="preserve">від </w:t>
      </w:r>
      <w:r>
        <w:rPr>
          <w:rFonts w:ascii="Times New Roman" w:hAnsi="Times New Roman"/>
          <w:sz w:val="28"/>
          <w:szCs w:val="28"/>
          <w:lang w:val="uk-UA" w:eastAsia="ru-RU"/>
        </w:rPr>
        <w:t>18</w:t>
      </w:r>
      <w:r w:rsidRPr="00880CA5">
        <w:rPr>
          <w:rFonts w:ascii="Times New Roman" w:hAnsi="Times New Roman"/>
          <w:sz w:val="28"/>
          <w:szCs w:val="28"/>
          <w:lang w:val="uk-UA" w:eastAsia="ru-RU"/>
        </w:rPr>
        <w:t>.0</w:t>
      </w:r>
      <w:r>
        <w:rPr>
          <w:rFonts w:ascii="Times New Roman" w:hAnsi="Times New Roman"/>
          <w:sz w:val="28"/>
          <w:szCs w:val="28"/>
          <w:lang w:val="uk-UA" w:eastAsia="ru-RU"/>
        </w:rPr>
        <w:t>8</w:t>
      </w:r>
      <w:r w:rsidRPr="00880CA5">
        <w:rPr>
          <w:rFonts w:ascii="Times New Roman" w:hAnsi="Times New Roman"/>
          <w:sz w:val="28"/>
          <w:szCs w:val="28"/>
          <w:lang w:val="uk-UA" w:eastAsia="ru-RU"/>
        </w:rPr>
        <w:t>.2023                                 Київ                                           № 4</w:t>
      </w:r>
      <w:r>
        <w:rPr>
          <w:rFonts w:ascii="Times New Roman" w:hAnsi="Times New Roman"/>
          <w:sz w:val="28"/>
          <w:szCs w:val="28"/>
          <w:lang w:val="uk-UA" w:eastAsia="ru-RU"/>
        </w:rPr>
        <w:t>43</w:t>
      </w:r>
    </w:p>
    <w:p w:rsidR="00AD1578" w:rsidRPr="00880CA5" w:rsidRDefault="00AD1578" w:rsidP="00AD1578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AD1578" w:rsidRPr="004A7237" w:rsidRDefault="00AD1578" w:rsidP="00AD157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4A7237">
        <w:rPr>
          <w:rFonts w:ascii="Times New Roman" w:hAnsi="Times New Roman"/>
          <w:sz w:val="24"/>
          <w:szCs w:val="24"/>
          <w:lang w:val="uk-UA"/>
        </w:rPr>
        <w:t xml:space="preserve">Зареєстровано в Міністерстві юстиції України </w:t>
      </w:r>
    </w:p>
    <w:p w:rsidR="00AD1578" w:rsidRPr="00880CA5" w:rsidRDefault="00AD1578" w:rsidP="00AD157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4A7237">
        <w:rPr>
          <w:rFonts w:ascii="Times New Roman" w:hAnsi="Times New Roman"/>
          <w:sz w:val="24"/>
          <w:szCs w:val="24"/>
          <w:lang w:val="uk-UA"/>
        </w:rPr>
        <w:t xml:space="preserve">21 серпня 2023 року за № </w:t>
      </w:r>
      <w:r w:rsidR="004A7237" w:rsidRPr="004A7237">
        <w:rPr>
          <w:rFonts w:ascii="Times New Roman" w:hAnsi="Times New Roman"/>
          <w:sz w:val="24"/>
          <w:szCs w:val="24"/>
          <w:lang w:val="uk-UA"/>
        </w:rPr>
        <w:t>1450/40506</w:t>
      </w:r>
    </w:p>
    <w:p w:rsidR="004662F9" w:rsidRPr="000444F4" w:rsidRDefault="004662F9" w:rsidP="000444F4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4662F9" w:rsidRPr="000444F4" w:rsidRDefault="004662F9" w:rsidP="000444F4">
      <w:pPr>
        <w:tabs>
          <w:tab w:val="left" w:pos="7953"/>
        </w:tabs>
        <w:spacing w:after="0" w:line="240" w:lineRule="auto"/>
        <w:ind w:right="5103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0444F4">
        <w:rPr>
          <w:rFonts w:ascii="Times New Roman" w:hAnsi="Times New Roman"/>
          <w:b/>
          <w:sz w:val="28"/>
          <w:szCs w:val="28"/>
          <w:lang w:val="uk-UA" w:eastAsia="ru-RU"/>
        </w:rPr>
        <w:t xml:space="preserve">Про </w:t>
      </w:r>
      <w:r w:rsidR="00D324A9" w:rsidRPr="000444F4">
        <w:rPr>
          <w:rFonts w:ascii="Times New Roman" w:hAnsi="Times New Roman"/>
          <w:b/>
          <w:sz w:val="28"/>
          <w:szCs w:val="28"/>
          <w:lang w:val="uk-UA" w:eastAsia="ru-RU"/>
        </w:rPr>
        <w:t>внесення змін до наказу</w:t>
      </w:r>
    </w:p>
    <w:p w:rsidR="00D324A9" w:rsidRPr="000444F4" w:rsidRDefault="00D324A9" w:rsidP="000444F4">
      <w:pPr>
        <w:spacing w:after="0" w:line="240" w:lineRule="auto"/>
        <w:ind w:right="5103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0444F4">
        <w:rPr>
          <w:rFonts w:ascii="Times New Roman" w:hAnsi="Times New Roman"/>
          <w:b/>
          <w:sz w:val="28"/>
          <w:szCs w:val="28"/>
          <w:lang w:val="uk-UA" w:eastAsia="ru-RU"/>
        </w:rPr>
        <w:t>Міністерства фінансів України</w:t>
      </w:r>
    </w:p>
    <w:p w:rsidR="008165FF" w:rsidRPr="000444F4" w:rsidRDefault="00D324A9" w:rsidP="000444F4">
      <w:pPr>
        <w:spacing w:after="0" w:line="240" w:lineRule="auto"/>
        <w:ind w:right="5103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0444F4">
        <w:rPr>
          <w:rFonts w:ascii="Times New Roman" w:hAnsi="Times New Roman"/>
          <w:b/>
          <w:sz w:val="28"/>
          <w:szCs w:val="28"/>
          <w:lang w:val="uk-UA" w:eastAsia="ru-RU"/>
        </w:rPr>
        <w:t>від 27 липня 2023 року № 409</w:t>
      </w:r>
    </w:p>
    <w:p w:rsidR="00AD0DAA" w:rsidRPr="000444F4" w:rsidRDefault="00AD0DAA" w:rsidP="000444F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8165FF" w:rsidRPr="000444F4" w:rsidRDefault="00D324A9" w:rsidP="000444F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444F4">
        <w:rPr>
          <w:rFonts w:ascii="Times New Roman" w:hAnsi="Times New Roman"/>
          <w:color w:val="000000"/>
          <w:sz w:val="28"/>
          <w:szCs w:val="28"/>
          <w:lang w:val="uk-UA"/>
        </w:rPr>
        <w:t>Відповідно до абзацу одинадцятого пункту 13 Положення про державну реєстрацію нормативно-правових актів міністерств, інших органів виконавчої влади, затверджено</w:t>
      </w:r>
      <w:bookmarkStart w:id="0" w:name="_GoBack"/>
      <w:bookmarkEnd w:id="0"/>
      <w:r w:rsidRPr="000444F4">
        <w:rPr>
          <w:rFonts w:ascii="Times New Roman" w:hAnsi="Times New Roman"/>
          <w:color w:val="000000"/>
          <w:sz w:val="28"/>
          <w:szCs w:val="28"/>
          <w:lang w:val="uk-UA"/>
        </w:rPr>
        <w:t>го постановою Кабінету Міністрів України від 28 грудня 1992 року № 731, підпункту 5 пункту 4 Положення про Міністерство фінансів України, затвердженого постановою Кабінету Міністрів України від 20 серпня 2014 року № 375,</w:t>
      </w:r>
    </w:p>
    <w:p w:rsidR="004662F9" w:rsidRPr="000444F4" w:rsidRDefault="004662F9" w:rsidP="000444F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4662F9" w:rsidRPr="000444F4" w:rsidRDefault="004662F9" w:rsidP="000444F4">
      <w:p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0444F4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НАКАЗУЮ:</w:t>
      </w:r>
    </w:p>
    <w:p w:rsidR="004662F9" w:rsidRPr="000444F4" w:rsidRDefault="004662F9" w:rsidP="000444F4">
      <w:pPr>
        <w:tabs>
          <w:tab w:val="left" w:pos="900"/>
          <w:tab w:val="left" w:pos="1080"/>
        </w:tabs>
        <w:spacing w:after="0" w:line="240" w:lineRule="auto"/>
        <w:ind w:left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</w:p>
    <w:p w:rsidR="004662F9" w:rsidRPr="000444F4" w:rsidRDefault="004662F9" w:rsidP="000444F4">
      <w:pPr>
        <w:pStyle w:val="af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444F4">
        <w:rPr>
          <w:color w:val="000000"/>
          <w:sz w:val="28"/>
          <w:szCs w:val="28"/>
        </w:rPr>
        <w:t>1.</w:t>
      </w:r>
      <w:r w:rsidR="00F81AF4" w:rsidRPr="000444F4">
        <w:rPr>
          <w:color w:val="000000"/>
          <w:sz w:val="28"/>
          <w:szCs w:val="28"/>
        </w:rPr>
        <w:t> </w:t>
      </w:r>
      <w:r w:rsidR="00D324A9" w:rsidRPr="000444F4">
        <w:rPr>
          <w:color w:val="000000"/>
          <w:sz w:val="28"/>
          <w:szCs w:val="28"/>
        </w:rPr>
        <w:t xml:space="preserve">Внести до Змін до Порядку казначейського обслуговування місцевих бюджетів, </w:t>
      </w:r>
      <w:r w:rsidR="0053199E" w:rsidRPr="000444F4">
        <w:rPr>
          <w:color w:val="000000"/>
          <w:sz w:val="28"/>
          <w:szCs w:val="28"/>
        </w:rPr>
        <w:t xml:space="preserve">затвердженого наказом Міністерства фінансів України від 23 серпня 2012 року № 938, зареєстрованого в Міністерстві юстиції України 12 вересня 2012 року за № 1569/21881, </w:t>
      </w:r>
      <w:r w:rsidR="00D324A9" w:rsidRPr="000444F4">
        <w:rPr>
          <w:color w:val="000000"/>
          <w:sz w:val="28"/>
          <w:szCs w:val="28"/>
        </w:rPr>
        <w:t>затверджених наказом Міністерства фінансів України від 27 липня 2023 року № 409, зареєстрованих у Міністерстві юстиції України 11 серпня 2023 року за № 1</w:t>
      </w:r>
      <w:r w:rsidR="00C72769" w:rsidRPr="000444F4">
        <w:rPr>
          <w:color w:val="000000"/>
          <w:sz w:val="28"/>
          <w:szCs w:val="28"/>
        </w:rPr>
        <w:t>377</w:t>
      </w:r>
      <w:r w:rsidR="00D324A9" w:rsidRPr="000444F4">
        <w:rPr>
          <w:color w:val="000000"/>
          <w:sz w:val="28"/>
          <w:szCs w:val="28"/>
        </w:rPr>
        <w:t>/</w:t>
      </w:r>
      <w:r w:rsidR="00C72769" w:rsidRPr="000444F4">
        <w:rPr>
          <w:color w:val="000000"/>
          <w:sz w:val="28"/>
          <w:szCs w:val="28"/>
        </w:rPr>
        <w:t>40433</w:t>
      </w:r>
      <w:r w:rsidR="00D324A9" w:rsidRPr="000444F4">
        <w:rPr>
          <w:color w:val="000000"/>
          <w:sz w:val="28"/>
          <w:szCs w:val="28"/>
        </w:rPr>
        <w:t>, такі зміни:</w:t>
      </w:r>
    </w:p>
    <w:p w:rsidR="00F81AF4" w:rsidRPr="000444F4" w:rsidRDefault="00F81AF4" w:rsidP="000444F4">
      <w:pPr>
        <w:pStyle w:val="af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F81AF4" w:rsidRDefault="0053199E" w:rsidP="000444F4">
      <w:pPr>
        <w:pStyle w:val="af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444F4">
        <w:rPr>
          <w:color w:val="000000"/>
          <w:sz w:val="28"/>
          <w:szCs w:val="28"/>
        </w:rPr>
        <w:t>1) в абзаці першому підпункту 1 пункту 2 слова «абзацом четвертим» замінити словами «новим абзацом»;</w:t>
      </w:r>
      <w:r w:rsidR="00F81AF4" w:rsidRPr="000444F4">
        <w:rPr>
          <w:color w:val="000000"/>
          <w:sz w:val="28"/>
          <w:szCs w:val="28"/>
        </w:rPr>
        <w:t xml:space="preserve"> </w:t>
      </w:r>
    </w:p>
    <w:p w:rsidR="000444F4" w:rsidRPr="000444F4" w:rsidRDefault="000444F4" w:rsidP="000444F4">
      <w:pPr>
        <w:pStyle w:val="af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53199E" w:rsidRDefault="0053199E" w:rsidP="000444F4">
      <w:pPr>
        <w:pStyle w:val="af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444F4">
        <w:rPr>
          <w:color w:val="000000"/>
          <w:sz w:val="28"/>
          <w:szCs w:val="28"/>
        </w:rPr>
        <w:t>2)</w:t>
      </w:r>
      <w:r w:rsidR="006040CD" w:rsidRPr="000444F4">
        <w:rPr>
          <w:color w:val="000000"/>
          <w:sz w:val="28"/>
          <w:szCs w:val="28"/>
        </w:rPr>
        <w:t> абзац перший підпункту 1 пунктів 4, 5 після сл</w:t>
      </w:r>
      <w:r w:rsidR="00C44E40" w:rsidRPr="000444F4">
        <w:rPr>
          <w:color w:val="000000"/>
          <w:sz w:val="28"/>
          <w:szCs w:val="28"/>
        </w:rPr>
        <w:t>ова</w:t>
      </w:r>
      <w:r w:rsidR="006040CD" w:rsidRPr="000444F4">
        <w:rPr>
          <w:color w:val="000000"/>
          <w:sz w:val="28"/>
          <w:szCs w:val="28"/>
        </w:rPr>
        <w:t xml:space="preserve"> «заголовок» доповнити слов</w:t>
      </w:r>
      <w:r w:rsidR="00C44E40" w:rsidRPr="000444F4">
        <w:rPr>
          <w:color w:val="000000"/>
          <w:sz w:val="28"/>
          <w:szCs w:val="28"/>
        </w:rPr>
        <w:t>о</w:t>
      </w:r>
      <w:r w:rsidR="006040CD" w:rsidRPr="000444F4">
        <w:rPr>
          <w:color w:val="000000"/>
          <w:sz w:val="28"/>
          <w:szCs w:val="28"/>
        </w:rPr>
        <w:t>м «цієї»;</w:t>
      </w:r>
    </w:p>
    <w:p w:rsidR="000444F4" w:rsidRPr="000444F4" w:rsidRDefault="000444F4" w:rsidP="000444F4">
      <w:pPr>
        <w:pStyle w:val="af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4E0A52" w:rsidRPr="000444F4" w:rsidRDefault="006040CD" w:rsidP="000444F4">
      <w:pPr>
        <w:pStyle w:val="af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444F4">
        <w:rPr>
          <w:color w:val="000000"/>
          <w:sz w:val="28"/>
          <w:szCs w:val="28"/>
        </w:rPr>
        <w:t>3) </w:t>
      </w:r>
      <w:r w:rsidR="00594CF2" w:rsidRPr="000444F4">
        <w:rPr>
          <w:color w:val="000000"/>
          <w:sz w:val="28"/>
          <w:szCs w:val="28"/>
        </w:rPr>
        <w:t>абзац другий підпункту 1 пункт</w:t>
      </w:r>
      <w:r w:rsidR="004E0A52" w:rsidRPr="000444F4">
        <w:rPr>
          <w:color w:val="000000"/>
          <w:sz w:val="28"/>
          <w:szCs w:val="28"/>
        </w:rPr>
        <w:t>у</w:t>
      </w:r>
      <w:r w:rsidR="00594CF2" w:rsidRPr="000444F4">
        <w:rPr>
          <w:color w:val="000000"/>
          <w:sz w:val="28"/>
          <w:szCs w:val="28"/>
        </w:rPr>
        <w:t xml:space="preserve"> 4</w:t>
      </w:r>
      <w:r w:rsidR="004E0A52" w:rsidRPr="000444F4">
        <w:rPr>
          <w:color w:val="000000"/>
          <w:sz w:val="28"/>
          <w:szCs w:val="28"/>
        </w:rPr>
        <w:t xml:space="preserve"> викласти в такій редакції:</w:t>
      </w:r>
    </w:p>
    <w:p w:rsidR="006040CD" w:rsidRDefault="00D61E5A" w:rsidP="000444F4">
      <w:pPr>
        <w:pStyle w:val="af4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0444F4">
        <w:rPr>
          <w:color w:val="000000"/>
          <w:sz w:val="28"/>
          <w:szCs w:val="28"/>
          <w:lang w:val="en-US"/>
        </w:rPr>
        <w:t>“</w:t>
      </w:r>
      <w:r w:rsidR="004E0A52" w:rsidRPr="000444F4">
        <w:rPr>
          <w:color w:val="000000"/>
          <w:sz w:val="28"/>
          <w:szCs w:val="28"/>
        </w:rPr>
        <w:t>«</w:t>
      </w:r>
      <w:r w:rsidR="004E0A52" w:rsidRPr="000444F4">
        <w:rPr>
          <w:b/>
          <w:color w:val="000000"/>
          <w:sz w:val="28"/>
          <w:szCs w:val="28"/>
        </w:rPr>
        <w:t>5. Порядок затвердження документів, що застосовуються в процесі виконання місцевих бюджетів, та здійснення операцій з їх обліку</w:t>
      </w:r>
      <w:r w:rsidR="004E0A52" w:rsidRPr="000444F4">
        <w:rPr>
          <w:color w:val="000000"/>
          <w:sz w:val="28"/>
          <w:szCs w:val="28"/>
        </w:rPr>
        <w:t>»</w:t>
      </w:r>
      <w:r w:rsidRPr="000444F4">
        <w:rPr>
          <w:color w:val="000000"/>
          <w:sz w:val="28"/>
          <w:szCs w:val="28"/>
          <w:lang w:val="en-US"/>
        </w:rPr>
        <w:t>”</w:t>
      </w:r>
      <w:r w:rsidR="004E0A52" w:rsidRPr="000444F4">
        <w:rPr>
          <w:color w:val="000000"/>
          <w:sz w:val="28"/>
          <w:szCs w:val="28"/>
        </w:rPr>
        <w:t>;</w:t>
      </w:r>
    </w:p>
    <w:p w:rsidR="000444F4" w:rsidRPr="000444F4" w:rsidRDefault="000444F4" w:rsidP="000444F4">
      <w:pPr>
        <w:pStyle w:val="af4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</w:p>
    <w:p w:rsidR="004E0A52" w:rsidRPr="000444F4" w:rsidRDefault="004E0A52" w:rsidP="000444F4">
      <w:pPr>
        <w:pStyle w:val="af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444F4">
        <w:rPr>
          <w:color w:val="000000"/>
          <w:sz w:val="28"/>
          <w:szCs w:val="28"/>
        </w:rPr>
        <w:lastRenderedPageBreak/>
        <w:t>4) абзац другий підпункту 1 пункту 5 викласти в такій редакції:</w:t>
      </w:r>
    </w:p>
    <w:p w:rsidR="004E0A52" w:rsidRPr="000444F4" w:rsidRDefault="00D61E5A" w:rsidP="000444F4">
      <w:pPr>
        <w:pStyle w:val="af4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0444F4">
        <w:rPr>
          <w:color w:val="000000"/>
          <w:sz w:val="28"/>
          <w:szCs w:val="28"/>
          <w:lang w:val="en-US"/>
        </w:rPr>
        <w:t>“</w:t>
      </w:r>
      <w:r w:rsidR="004E0A52" w:rsidRPr="000444F4">
        <w:rPr>
          <w:color w:val="000000"/>
          <w:sz w:val="28"/>
          <w:szCs w:val="28"/>
        </w:rPr>
        <w:t>«</w:t>
      </w:r>
      <w:r w:rsidR="004E0A52" w:rsidRPr="000444F4">
        <w:rPr>
          <w:b/>
          <w:color w:val="000000"/>
          <w:sz w:val="28"/>
          <w:szCs w:val="28"/>
        </w:rPr>
        <w:t>6. Оформлення змін, що виникають у процесі виконання місцевих бюджетів, та здійснення операцій з їх обліку</w:t>
      </w:r>
      <w:r w:rsidR="004E0A52" w:rsidRPr="000444F4">
        <w:rPr>
          <w:color w:val="000000"/>
          <w:sz w:val="28"/>
          <w:szCs w:val="28"/>
        </w:rPr>
        <w:t>»</w:t>
      </w:r>
      <w:r w:rsidRPr="000444F4">
        <w:rPr>
          <w:color w:val="000000"/>
          <w:sz w:val="28"/>
          <w:szCs w:val="28"/>
          <w:lang w:val="en-US"/>
        </w:rPr>
        <w:t>”</w:t>
      </w:r>
      <w:r w:rsidR="004E0A52" w:rsidRPr="000444F4">
        <w:rPr>
          <w:color w:val="000000"/>
          <w:sz w:val="28"/>
          <w:szCs w:val="28"/>
        </w:rPr>
        <w:t>;</w:t>
      </w:r>
    </w:p>
    <w:p w:rsidR="004C6B19" w:rsidRPr="000444F4" w:rsidRDefault="004E0A52" w:rsidP="000444F4">
      <w:pPr>
        <w:pStyle w:val="af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444F4">
        <w:rPr>
          <w:color w:val="000000"/>
          <w:sz w:val="28"/>
          <w:szCs w:val="28"/>
        </w:rPr>
        <w:t>5</w:t>
      </w:r>
      <w:r w:rsidR="004C6B19" w:rsidRPr="000444F4">
        <w:rPr>
          <w:color w:val="000000"/>
          <w:sz w:val="28"/>
          <w:szCs w:val="28"/>
        </w:rPr>
        <w:t>) </w:t>
      </w:r>
      <w:r w:rsidR="00782017" w:rsidRPr="000444F4">
        <w:rPr>
          <w:color w:val="000000"/>
          <w:sz w:val="28"/>
          <w:szCs w:val="28"/>
        </w:rPr>
        <w:t>у</w:t>
      </w:r>
      <w:r w:rsidR="004C6B19" w:rsidRPr="000444F4">
        <w:rPr>
          <w:color w:val="000000"/>
          <w:sz w:val="28"/>
          <w:szCs w:val="28"/>
        </w:rPr>
        <w:t xml:space="preserve"> підпункт</w:t>
      </w:r>
      <w:r w:rsidR="00782017" w:rsidRPr="000444F4">
        <w:rPr>
          <w:color w:val="000000"/>
          <w:sz w:val="28"/>
          <w:szCs w:val="28"/>
        </w:rPr>
        <w:t>і</w:t>
      </w:r>
      <w:r w:rsidR="004C6B19" w:rsidRPr="000444F4">
        <w:rPr>
          <w:color w:val="000000"/>
          <w:sz w:val="28"/>
          <w:szCs w:val="28"/>
        </w:rPr>
        <w:t xml:space="preserve"> 1 пункт</w:t>
      </w:r>
      <w:r w:rsidR="00782017" w:rsidRPr="000444F4">
        <w:rPr>
          <w:color w:val="000000"/>
          <w:sz w:val="28"/>
          <w:szCs w:val="28"/>
        </w:rPr>
        <w:t>у 8</w:t>
      </w:r>
      <w:r w:rsidR="004C6B19" w:rsidRPr="000444F4">
        <w:rPr>
          <w:color w:val="000000"/>
          <w:sz w:val="28"/>
          <w:szCs w:val="28"/>
        </w:rPr>
        <w:t xml:space="preserve"> </w:t>
      </w:r>
      <w:r w:rsidR="00782017" w:rsidRPr="000444F4">
        <w:rPr>
          <w:color w:val="000000"/>
          <w:sz w:val="28"/>
          <w:szCs w:val="28"/>
        </w:rPr>
        <w:t>цифр</w:t>
      </w:r>
      <w:r w:rsidR="00DF62E2" w:rsidRPr="000444F4">
        <w:rPr>
          <w:color w:val="000000"/>
          <w:sz w:val="28"/>
          <w:szCs w:val="28"/>
        </w:rPr>
        <w:t>и</w:t>
      </w:r>
      <w:r w:rsidR="00782017" w:rsidRPr="000444F4">
        <w:rPr>
          <w:color w:val="000000"/>
          <w:sz w:val="28"/>
          <w:szCs w:val="28"/>
        </w:rPr>
        <w:t xml:space="preserve"> «13» замінити цифрою «6»</w:t>
      </w:r>
      <w:r w:rsidR="004C6B19" w:rsidRPr="000444F4">
        <w:rPr>
          <w:color w:val="000000"/>
          <w:sz w:val="28"/>
          <w:szCs w:val="28"/>
        </w:rPr>
        <w:t>.</w:t>
      </w:r>
    </w:p>
    <w:p w:rsidR="004662F9" w:rsidRPr="000444F4" w:rsidRDefault="004662F9" w:rsidP="000444F4">
      <w:pPr>
        <w:tabs>
          <w:tab w:val="left" w:pos="900"/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4662F9" w:rsidRPr="000444F4" w:rsidRDefault="004662F9" w:rsidP="000444F4">
      <w:pPr>
        <w:tabs>
          <w:tab w:val="left" w:pos="900"/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0444F4">
        <w:rPr>
          <w:rFonts w:ascii="Times New Roman" w:hAnsi="Times New Roman"/>
          <w:color w:val="000000"/>
          <w:sz w:val="28"/>
          <w:szCs w:val="28"/>
          <w:lang w:val="uk-UA"/>
        </w:rPr>
        <w:t>2.</w:t>
      </w:r>
      <w:r w:rsidR="00F81AF4" w:rsidRPr="000444F4">
        <w:rPr>
          <w:rFonts w:ascii="Times New Roman" w:hAnsi="Times New Roman"/>
          <w:color w:val="000000"/>
          <w:sz w:val="28"/>
          <w:szCs w:val="28"/>
          <w:lang w:val="uk-UA"/>
        </w:rPr>
        <w:t> </w:t>
      </w:r>
      <w:r w:rsidRPr="000444F4">
        <w:rPr>
          <w:rFonts w:ascii="Times New Roman" w:hAnsi="Times New Roman"/>
          <w:color w:val="000000"/>
          <w:sz w:val="28"/>
          <w:szCs w:val="28"/>
          <w:lang w:val="uk-UA"/>
        </w:rPr>
        <w:t xml:space="preserve">Департаменту політики міжбюджетних відносин та місцевих бюджетів Міністерства фінансів України в установленому порядку забезпечити: </w:t>
      </w:r>
    </w:p>
    <w:p w:rsidR="004662F9" w:rsidRPr="000444F4" w:rsidRDefault="004662F9" w:rsidP="000444F4">
      <w:pPr>
        <w:tabs>
          <w:tab w:val="left" w:pos="900"/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0444F4">
        <w:rPr>
          <w:rFonts w:ascii="Times New Roman" w:hAnsi="Times New Roman"/>
          <w:color w:val="000000"/>
          <w:sz w:val="28"/>
          <w:szCs w:val="28"/>
          <w:lang w:val="uk-UA"/>
        </w:rPr>
        <w:t xml:space="preserve">подання цього наказу на державну реєстрацію до Міністерства юстиції України; </w:t>
      </w:r>
    </w:p>
    <w:p w:rsidR="004662F9" w:rsidRPr="000444F4" w:rsidRDefault="004662F9" w:rsidP="000444F4">
      <w:pPr>
        <w:tabs>
          <w:tab w:val="left" w:pos="900"/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0444F4">
        <w:rPr>
          <w:rFonts w:ascii="Times New Roman" w:hAnsi="Times New Roman"/>
          <w:color w:val="000000"/>
          <w:sz w:val="28"/>
          <w:szCs w:val="28"/>
          <w:lang w:val="uk-UA"/>
        </w:rPr>
        <w:t>оприлюднення цього наказу.</w:t>
      </w:r>
    </w:p>
    <w:p w:rsidR="004662F9" w:rsidRPr="000444F4" w:rsidRDefault="004662F9" w:rsidP="000444F4">
      <w:pPr>
        <w:tabs>
          <w:tab w:val="left" w:pos="900"/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4662F9" w:rsidRPr="000444F4" w:rsidRDefault="004662F9" w:rsidP="000444F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0444F4">
        <w:rPr>
          <w:rFonts w:ascii="Times New Roman" w:hAnsi="Times New Roman"/>
          <w:color w:val="000000"/>
          <w:sz w:val="28"/>
          <w:szCs w:val="28"/>
          <w:lang w:val="uk-UA"/>
        </w:rPr>
        <w:t>3.</w:t>
      </w:r>
      <w:r w:rsidR="00F81AF4" w:rsidRPr="000444F4">
        <w:rPr>
          <w:rFonts w:ascii="Times New Roman" w:hAnsi="Times New Roman"/>
          <w:color w:val="000000"/>
          <w:sz w:val="28"/>
          <w:szCs w:val="28"/>
          <w:lang w:val="uk-UA"/>
        </w:rPr>
        <w:t> </w:t>
      </w:r>
      <w:r w:rsidRPr="000444F4">
        <w:rPr>
          <w:rFonts w:ascii="Times New Roman" w:hAnsi="Times New Roman"/>
          <w:color w:val="000000"/>
          <w:sz w:val="28"/>
          <w:szCs w:val="28"/>
          <w:lang w:val="uk-UA"/>
        </w:rPr>
        <w:t>Цей наказ набирає чинності з дня його офіційного опублікування.</w:t>
      </w:r>
    </w:p>
    <w:p w:rsidR="004662F9" w:rsidRPr="000444F4" w:rsidRDefault="004662F9" w:rsidP="000444F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4662F9" w:rsidRPr="000444F4" w:rsidRDefault="004662F9" w:rsidP="000444F4">
      <w:pPr>
        <w:tabs>
          <w:tab w:val="left" w:pos="900"/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444F4">
        <w:rPr>
          <w:rFonts w:ascii="Times New Roman" w:hAnsi="Times New Roman"/>
          <w:color w:val="000000"/>
          <w:sz w:val="28"/>
          <w:szCs w:val="28"/>
          <w:lang w:val="uk-UA"/>
        </w:rPr>
        <w:t>4.</w:t>
      </w:r>
      <w:r w:rsidR="00F81AF4" w:rsidRPr="000444F4">
        <w:rPr>
          <w:rFonts w:ascii="Times New Roman" w:hAnsi="Times New Roman"/>
          <w:color w:val="000000"/>
          <w:sz w:val="28"/>
          <w:szCs w:val="28"/>
          <w:lang w:val="uk-UA"/>
        </w:rPr>
        <w:t> </w:t>
      </w:r>
      <w:r w:rsidRPr="000444F4">
        <w:rPr>
          <w:rFonts w:ascii="Times New Roman" w:hAnsi="Times New Roman"/>
          <w:color w:val="000000"/>
          <w:sz w:val="28"/>
          <w:szCs w:val="28"/>
          <w:lang w:val="uk-UA"/>
        </w:rPr>
        <w:t>Контроль за виконанням цього наказу покласти на першого заступника Міністра фінансів України Улютіна Д. В. та Голову Державної казначейської служби України Слюз Т. Я.</w:t>
      </w:r>
    </w:p>
    <w:p w:rsidR="00777779" w:rsidRPr="000444F4" w:rsidRDefault="00777779" w:rsidP="000444F4">
      <w:pPr>
        <w:tabs>
          <w:tab w:val="left" w:pos="900"/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777779" w:rsidRPr="000444F4" w:rsidRDefault="00777779" w:rsidP="000444F4">
      <w:pPr>
        <w:tabs>
          <w:tab w:val="left" w:pos="900"/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A96E1E" w:rsidRPr="000444F4" w:rsidRDefault="00115776" w:rsidP="000444F4">
      <w:p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0444F4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Міністр                                                                                      </w:t>
      </w:r>
      <w:r w:rsidRPr="000444F4">
        <w:rPr>
          <w:rFonts w:ascii="Times New Roman" w:hAnsi="Times New Roman"/>
          <w:b/>
          <w:sz w:val="28"/>
          <w:szCs w:val="28"/>
          <w:lang w:val="uk-UA" w:eastAsia="ru-RU"/>
        </w:rPr>
        <w:t>Сергій МАРЧЕНКО</w:t>
      </w:r>
    </w:p>
    <w:sectPr w:rsidR="00A96E1E" w:rsidRPr="000444F4" w:rsidSect="000444F4">
      <w:headerReference w:type="default" r:id="rId8"/>
      <w:pgSz w:w="11906" w:h="16838"/>
      <w:pgMar w:top="1134" w:right="567" w:bottom="1588" w:left="1701" w:header="510" w:footer="907" w:gutter="0"/>
      <w:pgNumType w:start="1" w:chapSep="period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F8E" w:rsidRDefault="00310F8E">
      <w:pPr>
        <w:spacing w:after="0" w:line="240" w:lineRule="auto"/>
      </w:pPr>
    </w:p>
  </w:endnote>
  <w:endnote w:type="continuationSeparator" w:id="0">
    <w:p w:rsidR="00310F8E" w:rsidRDefault="00310F8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F8E" w:rsidRDefault="00310F8E">
      <w:pPr>
        <w:spacing w:after="0" w:line="240" w:lineRule="auto"/>
      </w:pPr>
    </w:p>
  </w:footnote>
  <w:footnote w:type="continuationSeparator" w:id="0">
    <w:p w:rsidR="00310F8E" w:rsidRDefault="00310F8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5FF" w:rsidRPr="000444F4" w:rsidRDefault="00115776">
    <w:pPr>
      <w:pStyle w:val="a3"/>
      <w:jc w:val="center"/>
      <w:rPr>
        <w:rFonts w:ascii="Times New Roman" w:hAnsi="Times New Roman"/>
        <w:sz w:val="24"/>
        <w:szCs w:val="24"/>
      </w:rPr>
    </w:pPr>
    <w:r w:rsidRPr="000444F4">
      <w:rPr>
        <w:rFonts w:ascii="Times New Roman" w:hAnsi="Times New Roman"/>
        <w:sz w:val="24"/>
        <w:szCs w:val="24"/>
      </w:rPr>
      <w:fldChar w:fldCharType="begin"/>
    </w:r>
    <w:r w:rsidRPr="000444F4">
      <w:rPr>
        <w:rFonts w:ascii="Times New Roman" w:hAnsi="Times New Roman"/>
        <w:sz w:val="24"/>
        <w:szCs w:val="24"/>
      </w:rPr>
      <w:instrText xml:space="preserve"> PAGE   \* MERGEFORMAT </w:instrText>
    </w:r>
    <w:r w:rsidRPr="000444F4">
      <w:rPr>
        <w:rFonts w:ascii="Times New Roman" w:hAnsi="Times New Roman"/>
        <w:sz w:val="24"/>
        <w:szCs w:val="24"/>
      </w:rPr>
      <w:fldChar w:fldCharType="separate"/>
    </w:r>
    <w:r w:rsidR="004A7237">
      <w:rPr>
        <w:rFonts w:ascii="Times New Roman" w:hAnsi="Times New Roman"/>
        <w:noProof/>
        <w:sz w:val="24"/>
        <w:szCs w:val="24"/>
      </w:rPr>
      <w:t>2</w:t>
    </w:r>
    <w:r w:rsidRPr="000444F4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A0D5E"/>
    <w:multiLevelType w:val="hybridMultilevel"/>
    <w:tmpl w:val="82A6B3A6"/>
    <w:lvl w:ilvl="0" w:tplc="2C006CA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5FF"/>
    <w:rsid w:val="000444F4"/>
    <w:rsid w:val="000E28CB"/>
    <w:rsid w:val="00115776"/>
    <w:rsid w:val="0018435A"/>
    <w:rsid w:val="001869B7"/>
    <w:rsid w:val="0024313D"/>
    <w:rsid w:val="00265EC0"/>
    <w:rsid w:val="00307DBC"/>
    <w:rsid w:val="00310F8E"/>
    <w:rsid w:val="003A76CD"/>
    <w:rsid w:val="003B4347"/>
    <w:rsid w:val="004662F9"/>
    <w:rsid w:val="004A7237"/>
    <w:rsid w:val="004C0805"/>
    <w:rsid w:val="004C6B19"/>
    <w:rsid w:val="004E0A52"/>
    <w:rsid w:val="004E4C7C"/>
    <w:rsid w:val="005001B6"/>
    <w:rsid w:val="0053199E"/>
    <w:rsid w:val="00553901"/>
    <w:rsid w:val="00571779"/>
    <w:rsid w:val="00594CF2"/>
    <w:rsid w:val="005B3965"/>
    <w:rsid w:val="005C7C8A"/>
    <w:rsid w:val="005F4AA9"/>
    <w:rsid w:val="006040CD"/>
    <w:rsid w:val="00615DF6"/>
    <w:rsid w:val="006B2C14"/>
    <w:rsid w:val="006B3FAE"/>
    <w:rsid w:val="006F4B12"/>
    <w:rsid w:val="00777779"/>
    <w:rsid w:val="00782017"/>
    <w:rsid w:val="008165FF"/>
    <w:rsid w:val="00840C79"/>
    <w:rsid w:val="00933DEE"/>
    <w:rsid w:val="00997334"/>
    <w:rsid w:val="009A46BF"/>
    <w:rsid w:val="009A5BAC"/>
    <w:rsid w:val="009B22C0"/>
    <w:rsid w:val="009C331A"/>
    <w:rsid w:val="00A74643"/>
    <w:rsid w:val="00A96E1E"/>
    <w:rsid w:val="00AA6A8F"/>
    <w:rsid w:val="00AD0DAA"/>
    <w:rsid w:val="00AD1578"/>
    <w:rsid w:val="00B531E1"/>
    <w:rsid w:val="00BB5334"/>
    <w:rsid w:val="00C302AF"/>
    <w:rsid w:val="00C44E40"/>
    <w:rsid w:val="00C72769"/>
    <w:rsid w:val="00C95495"/>
    <w:rsid w:val="00D0311F"/>
    <w:rsid w:val="00D324A9"/>
    <w:rsid w:val="00D61E5A"/>
    <w:rsid w:val="00D75B0D"/>
    <w:rsid w:val="00DC5FD3"/>
    <w:rsid w:val="00DF62E2"/>
    <w:rsid w:val="00ED72D5"/>
    <w:rsid w:val="00EE29D8"/>
    <w:rsid w:val="00F11E2A"/>
    <w:rsid w:val="00F81AF4"/>
    <w:rsid w:val="00FB415B"/>
    <w:rsid w:val="00FD7391"/>
    <w:rsid w:val="00FE0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9DEF45-C2FF-410D-813E-EA1C74892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986"/>
        <w:tab w:val="right" w:pos="9973"/>
      </w:tabs>
      <w:spacing w:after="0" w:line="240" w:lineRule="auto"/>
    </w:pPr>
  </w:style>
  <w:style w:type="paragraph" w:styleId="a5">
    <w:name w:val="annotation text"/>
    <w:basedOn w:val="a"/>
    <w:link w:val="a6"/>
    <w:pPr>
      <w:spacing w:after="0" w:line="240" w:lineRule="auto"/>
    </w:pPr>
    <w:rPr>
      <w:rFonts w:ascii="Times New Roman" w:hAnsi="Times New Roman"/>
      <w:sz w:val="20"/>
      <w:szCs w:val="20"/>
      <w:lang w:val="ru-RU" w:eastAsia="ru-RU"/>
    </w:rPr>
  </w:style>
  <w:style w:type="paragraph" w:styleId="a7">
    <w:name w:val="Balloon Text"/>
    <w:basedOn w:val="a"/>
    <w:link w:val="a8"/>
    <w:semiHidden/>
    <w:pPr>
      <w:spacing w:after="0" w:line="240" w:lineRule="auto"/>
    </w:pPr>
    <w:rPr>
      <w:rFonts w:ascii="Segoe UI" w:hAnsi="Segoe UI"/>
      <w:sz w:val="18"/>
      <w:szCs w:val="18"/>
    </w:rPr>
  </w:style>
  <w:style w:type="paragraph" w:styleId="a9">
    <w:name w:val="footer"/>
    <w:basedOn w:val="a"/>
    <w:link w:val="aa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footnote text"/>
    <w:link w:val="ac"/>
    <w:semiHidden/>
    <w:pPr>
      <w:spacing w:after="0" w:line="240" w:lineRule="auto"/>
    </w:pPr>
    <w:rPr>
      <w:sz w:val="20"/>
      <w:szCs w:val="20"/>
    </w:rPr>
  </w:style>
  <w:style w:type="paragraph" w:styleId="ad">
    <w:name w:val="endnote text"/>
    <w:link w:val="ae"/>
    <w:semiHidden/>
    <w:pPr>
      <w:spacing w:after="0" w:line="240" w:lineRule="auto"/>
    </w:pPr>
    <w:rPr>
      <w:sz w:val="20"/>
      <w:szCs w:val="20"/>
    </w:rPr>
  </w:style>
  <w:style w:type="character" w:styleId="af">
    <w:name w:val="line number"/>
    <w:basedOn w:val="a0"/>
    <w:semiHidden/>
  </w:style>
  <w:style w:type="character" w:styleId="af0">
    <w:name w:val="Hyperlink"/>
    <w:rPr>
      <w:color w:val="0000FF"/>
      <w:u w:val="single"/>
    </w:rPr>
  </w:style>
  <w:style w:type="character" w:customStyle="1" w:styleId="a4">
    <w:name w:val="Верхній колонтитул Знак"/>
    <w:basedOn w:val="a0"/>
    <w:link w:val="a3"/>
  </w:style>
  <w:style w:type="character" w:styleId="af1">
    <w:name w:val="annotation reference"/>
    <w:rPr>
      <w:sz w:val="16"/>
      <w:szCs w:val="16"/>
    </w:rPr>
  </w:style>
  <w:style w:type="character" w:customStyle="1" w:styleId="a6">
    <w:name w:val="Текст примітки Знак"/>
    <w:basedOn w:val="a0"/>
    <w:link w:val="a5"/>
    <w:rPr>
      <w:rFonts w:ascii="Times New Roman" w:hAnsi="Times New Roman"/>
      <w:sz w:val="20"/>
      <w:szCs w:val="20"/>
      <w:lang w:val="ru-RU" w:eastAsia="ru-RU"/>
    </w:rPr>
  </w:style>
  <w:style w:type="character" w:customStyle="1" w:styleId="a8">
    <w:name w:val="Текст у виносці Знак"/>
    <w:basedOn w:val="a0"/>
    <w:link w:val="a7"/>
    <w:semiHidden/>
    <w:rPr>
      <w:rFonts w:ascii="Segoe UI" w:hAnsi="Segoe UI"/>
      <w:sz w:val="18"/>
      <w:szCs w:val="18"/>
    </w:rPr>
  </w:style>
  <w:style w:type="character" w:customStyle="1" w:styleId="aa">
    <w:name w:val="Нижній колонтитул Знак"/>
    <w:basedOn w:val="a0"/>
    <w:link w:val="a9"/>
  </w:style>
  <w:style w:type="character" w:styleId="af2">
    <w:name w:val="footnote reference"/>
    <w:semiHidden/>
    <w:rPr>
      <w:vertAlign w:val="superscript"/>
    </w:rPr>
  </w:style>
  <w:style w:type="character" w:customStyle="1" w:styleId="ac">
    <w:name w:val="Текст виноски Знак"/>
    <w:link w:val="ab"/>
    <w:semiHidden/>
    <w:rPr>
      <w:sz w:val="20"/>
      <w:szCs w:val="20"/>
    </w:rPr>
  </w:style>
  <w:style w:type="character" w:styleId="af3">
    <w:name w:val="endnote reference"/>
    <w:semiHidden/>
    <w:rPr>
      <w:vertAlign w:val="superscript"/>
    </w:rPr>
  </w:style>
  <w:style w:type="character" w:customStyle="1" w:styleId="ae">
    <w:name w:val="Текст кінцевої виноски Знак"/>
    <w:link w:val="ad"/>
    <w:semiHidden/>
    <w:rPr>
      <w:sz w:val="20"/>
      <w:szCs w:val="20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rvps2">
    <w:name w:val="rvps2"/>
    <w:basedOn w:val="a"/>
    <w:rsid w:val="007777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styleId="af4">
    <w:name w:val="Normal (Web)"/>
    <w:basedOn w:val="a"/>
    <w:rsid w:val="004662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0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mpd="sng" algn="ctr">
          <a:solidFill>
            <a:schemeClr val="phClr"/>
          </a:solidFill>
          <a:prstDash val="solid"/>
          <a:miter lim="800000"/>
        </a:ln>
        <a:ln w="12700" cmpd="sng" algn="ctr">
          <a:solidFill>
            <a:schemeClr val="phClr"/>
          </a:solidFill>
          <a:prstDash val="solid"/>
          <a:miter lim="800000"/>
        </a:ln>
        <a:ln w="19050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1498</Words>
  <Characters>855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Ministry of Finance of Ukraine</Company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Liliia</dc:creator>
  <cp:lastModifiedBy>Криницький Борис Васильович</cp:lastModifiedBy>
  <cp:revision>34</cp:revision>
  <dcterms:created xsi:type="dcterms:W3CDTF">2022-10-31T14:36:00Z</dcterms:created>
  <dcterms:modified xsi:type="dcterms:W3CDTF">2023-08-23T07:15:00Z</dcterms:modified>
</cp:coreProperties>
</file>