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05" w:rsidRPr="000C7361" w:rsidRDefault="006D1305" w:rsidP="006D1305">
      <w:pPr>
        <w:jc w:val="center"/>
        <w:rPr>
          <w:b/>
          <w:sz w:val="28"/>
          <w:szCs w:val="28"/>
        </w:rPr>
      </w:pPr>
      <w:r w:rsidRPr="000C7361">
        <w:rPr>
          <w:b/>
          <w:sz w:val="28"/>
          <w:szCs w:val="28"/>
        </w:rPr>
        <w:t>Повідомлення про оприлюднення</w:t>
      </w:r>
    </w:p>
    <w:p w:rsidR="006D1305" w:rsidRPr="0003150D" w:rsidRDefault="006D1305" w:rsidP="006D1305">
      <w:pPr>
        <w:jc w:val="center"/>
        <w:rPr>
          <w:b/>
          <w:sz w:val="28"/>
          <w:szCs w:val="28"/>
        </w:rPr>
      </w:pPr>
      <w:r w:rsidRPr="00FF160E">
        <w:rPr>
          <w:b/>
          <w:sz w:val="28"/>
          <w:szCs w:val="28"/>
        </w:rPr>
        <w:t xml:space="preserve">проекту наказу Міністерства фінансів </w:t>
      </w:r>
      <w:r w:rsidRPr="00C8694E">
        <w:rPr>
          <w:b/>
          <w:sz w:val="28"/>
          <w:szCs w:val="28"/>
        </w:rPr>
        <w:t xml:space="preserve">України </w:t>
      </w:r>
      <w:r>
        <w:rPr>
          <w:b/>
          <w:sz w:val="28"/>
          <w:szCs w:val="28"/>
        </w:rPr>
        <w:br/>
      </w:r>
      <w:r w:rsidRPr="00C8694E">
        <w:rPr>
          <w:b/>
          <w:sz w:val="28"/>
          <w:szCs w:val="28"/>
        </w:rPr>
        <w:t>«</w:t>
      </w:r>
      <w:r w:rsidRPr="001E7BD8">
        <w:rPr>
          <w:b/>
          <w:sz w:val="28"/>
          <w:szCs w:val="28"/>
        </w:rPr>
        <w:t>Про затвердження Змін до деяких нормативно-правових актів Міністерства фінансів України</w:t>
      </w:r>
      <w:r w:rsidRPr="00C8694E">
        <w:rPr>
          <w:b/>
          <w:sz w:val="28"/>
          <w:szCs w:val="28"/>
        </w:rPr>
        <w:t>»</w:t>
      </w:r>
    </w:p>
    <w:p w:rsidR="006D1305" w:rsidRPr="000C7361" w:rsidRDefault="006D1305" w:rsidP="006D1305">
      <w:pPr>
        <w:jc w:val="center"/>
        <w:rPr>
          <w:b/>
          <w:sz w:val="28"/>
          <w:szCs w:val="28"/>
        </w:rPr>
      </w:pPr>
    </w:p>
    <w:p w:rsidR="006D1305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наказу Міністерства фінансів України «Про затвердження Змін до деяких нормативно-правових актів Міністерства фінансів України» (далі – проект наказу).</w:t>
      </w:r>
    </w:p>
    <w:p w:rsidR="006D1305" w:rsidRPr="001E7BD8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Проектом наказу</w:t>
      </w:r>
      <w:r>
        <w:rPr>
          <w:sz w:val="28"/>
          <w:szCs w:val="28"/>
        </w:rPr>
        <w:t>, зокрема,</w:t>
      </w:r>
      <w:r w:rsidRPr="001E7BD8">
        <w:rPr>
          <w:sz w:val="28"/>
          <w:szCs w:val="28"/>
        </w:rPr>
        <w:t xml:space="preserve"> передбачено:</w:t>
      </w:r>
    </w:p>
    <w:p w:rsidR="006D1305" w:rsidRPr="001E7BD8" w:rsidRDefault="006D1305" w:rsidP="006D1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деталізацію</w:t>
      </w:r>
      <w:r w:rsidRPr="001E7BD8">
        <w:rPr>
          <w:sz w:val="28"/>
          <w:szCs w:val="28"/>
        </w:rPr>
        <w:t xml:space="preserve"> контрольних процедур до товарів, що переміщуються через митний кордон України транзитом трубопровідним транспортом із застосуванням заходів гарантування;</w:t>
      </w:r>
    </w:p>
    <w:p w:rsidR="006D1305" w:rsidRPr="001E7BD8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необхідн</w:t>
      </w:r>
      <w:r>
        <w:rPr>
          <w:sz w:val="28"/>
          <w:szCs w:val="28"/>
        </w:rPr>
        <w:t>ість</w:t>
      </w:r>
      <w:r w:rsidRPr="001E7BD8">
        <w:rPr>
          <w:sz w:val="28"/>
          <w:szCs w:val="28"/>
        </w:rPr>
        <w:t xml:space="preserve"> видачі та застосування під час митного оформлення довідки перевізника, яка підтверджує кількість товарів, у випадку відсутності актів прийому-передачі товарів;</w:t>
      </w:r>
    </w:p>
    <w:p w:rsidR="006D1305" w:rsidRPr="001E7BD8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встановлення вимог до утримувачів митних складів щодо інформування митного органу про власника товарів під час випуску товарів з митного складу;</w:t>
      </w:r>
    </w:p>
    <w:p w:rsidR="006D1305" w:rsidRPr="001E7BD8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створення умов для функціонування митних складів на частині магістральних нафтопроводів, по якій не виконується транспортування нафти на виконання договорів про надання послуг з транспортування нафти та яка призначена для зберігання нафти безпосередньо в трубопроводі</w:t>
      </w:r>
      <w:r>
        <w:rPr>
          <w:sz w:val="28"/>
          <w:szCs w:val="28"/>
        </w:rPr>
        <w:t xml:space="preserve"> тощо</w:t>
      </w:r>
      <w:r w:rsidRPr="001E7BD8">
        <w:rPr>
          <w:sz w:val="28"/>
          <w:szCs w:val="28"/>
        </w:rPr>
        <w:t>;</w:t>
      </w:r>
    </w:p>
    <w:p w:rsidR="006D1305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Проект наказу оприлюднений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2020р.».</w:t>
      </w:r>
    </w:p>
    <w:p w:rsidR="006D1305" w:rsidRDefault="006D1305" w:rsidP="006D1305">
      <w:pPr>
        <w:ind w:firstLine="720"/>
        <w:jc w:val="both"/>
        <w:rPr>
          <w:sz w:val="28"/>
          <w:szCs w:val="28"/>
        </w:rPr>
      </w:pPr>
      <w:r w:rsidRPr="001E7BD8">
        <w:rPr>
          <w:sz w:val="28"/>
          <w:szCs w:val="28"/>
        </w:rPr>
        <w:t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за наступними адресами:</w:t>
      </w:r>
    </w:p>
    <w:p w:rsidR="006D1305" w:rsidRPr="001E7BD8" w:rsidRDefault="006D1305" w:rsidP="006D1305">
      <w:pPr>
        <w:ind w:firstLine="600"/>
        <w:jc w:val="both"/>
        <w:rPr>
          <w:sz w:val="28"/>
          <w:szCs w:val="28"/>
          <w:lang w:val="ru-RU"/>
        </w:rPr>
      </w:pPr>
      <w:r w:rsidRPr="000C7361">
        <w:rPr>
          <w:sz w:val="28"/>
          <w:szCs w:val="28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C7361">
          <w:rPr>
            <w:sz w:val="28"/>
            <w:szCs w:val="28"/>
          </w:rPr>
          <w:t>01008, м</w:t>
        </w:r>
      </w:smartTag>
      <w:r w:rsidRPr="000C7361">
        <w:rPr>
          <w:sz w:val="28"/>
          <w:szCs w:val="28"/>
        </w:rPr>
        <w:t>. Київ-8, вул. Грушевського, 12/2, e-</w:t>
      </w:r>
      <w:proofErr w:type="spellStart"/>
      <w:r w:rsidRPr="000C7361">
        <w:rPr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4" w:history="1">
        <w:r w:rsidRPr="00FD1FB6">
          <w:rPr>
            <w:rStyle w:val="a3"/>
            <w:sz w:val="28"/>
            <w:szCs w:val="28"/>
            <w:lang w:val="en-US"/>
          </w:rPr>
          <w:t>kyslytska</w:t>
        </w:r>
        <w:r w:rsidRPr="00FD1FB6">
          <w:rPr>
            <w:rStyle w:val="a3"/>
            <w:sz w:val="28"/>
            <w:szCs w:val="28"/>
          </w:rPr>
          <w:t>@minfin.gov.ua</w:t>
        </w:r>
      </w:hyperlink>
    </w:p>
    <w:p w:rsidR="006D1305" w:rsidRPr="000C7361" w:rsidRDefault="006D1305" w:rsidP="006D1305">
      <w:pPr>
        <w:ind w:firstLine="60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>Державн</w:t>
      </w:r>
      <w:r>
        <w:rPr>
          <w:sz w:val="28"/>
          <w:szCs w:val="28"/>
        </w:rPr>
        <w:t>а</w:t>
      </w:r>
      <w:r w:rsidRPr="000C7361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регуляторна служба</w:t>
      </w:r>
      <w:r w:rsidRPr="000C7361">
        <w:rPr>
          <w:sz w:val="28"/>
          <w:szCs w:val="28"/>
        </w:rPr>
        <w:t xml:space="preserve"> України, 01011, </w:t>
      </w:r>
      <w:r w:rsidRPr="000C7361">
        <w:rPr>
          <w:rStyle w:val="spelle"/>
          <w:sz w:val="28"/>
          <w:szCs w:val="28"/>
        </w:rPr>
        <w:t>Київ</w:t>
      </w:r>
      <w:r w:rsidRPr="000C7361">
        <w:rPr>
          <w:sz w:val="28"/>
          <w:szCs w:val="28"/>
        </w:rPr>
        <w:t xml:space="preserve">, </w:t>
      </w:r>
      <w:r w:rsidRPr="000C7361">
        <w:rPr>
          <w:rStyle w:val="spelle"/>
          <w:sz w:val="28"/>
          <w:szCs w:val="28"/>
        </w:rPr>
        <w:t>вул</w:t>
      </w:r>
      <w:r w:rsidRPr="000C7361">
        <w:rPr>
          <w:rStyle w:val="grame"/>
          <w:sz w:val="28"/>
          <w:szCs w:val="28"/>
        </w:rPr>
        <w:t>. А</w:t>
      </w:r>
      <w:r w:rsidRPr="000C7361">
        <w:rPr>
          <w:rStyle w:val="spelle"/>
          <w:sz w:val="28"/>
          <w:szCs w:val="28"/>
        </w:rPr>
        <w:t>рсенальна</w:t>
      </w:r>
      <w:r>
        <w:rPr>
          <w:sz w:val="28"/>
          <w:szCs w:val="28"/>
        </w:rPr>
        <w:t xml:space="preserve">, 9/11, </w:t>
      </w:r>
      <w:r w:rsidRPr="000C7361">
        <w:rPr>
          <w:rStyle w:val="spelle"/>
          <w:sz w:val="28"/>
          <w:szCs w:val="28"/>
        </w:rPr>
        <w:t>e-</w:t>
      </w:r>
      <w:proofErr w:type="spellStart"/>
      <w:r w:rsidRPr="000C7361">
        <w:rPr>
          <w:rStyle w:val="spelle"/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5" w:history="1">
        <w:r w:rsidRPr="00844404">
          <w:rPr>
            <w:rStyle w:val="a3"/>
            <w:sz w:val="28"/>
            <w:szCs w:val="28"/>
            <w:lang w:val="en-US"/>
          </w:rPr>
          <w:t>inform</w:t>
        </w:r>
        <w:r w:rsidRPr="00844404">
          <w:rPr>
            <w:rStyle w:val="a3"/>
            <w:sz w:val="28"/>
            <w:szCs w:val="28"/>
          </w:rPr>
          <w:t>@dkrp.gov.ua</w:t>
        </w:r>
      </w:hyperlink>
      <w:r w:rsidRPr="000C7361">
        <w:rPr>
          <w:sz w:val="28"/>
          <w:szCs w:val="28"/>
        </w:rPr>
        <w:t>.</w:t>
      </w:r>
    </w:p>
    <w:p w:rsidR="006D1305" w:rsidRDefault="006D1305" w:rsidP="006D1305">
      <w:pPr>
        <w:rPr>
          <w:sz w:val="28"/>
          <w:szCs w:val="28"/>
        </w:rPr>
      </w:pPr>
    </w:p>
    <w:p w:rsidR="006D1305" w:rsidRPr="001E7BD8" w:rsidRDefault="006D1305" w:rsidP="006D1305">
      <w:pPr>
        <w:jc w:val="center"/>
        <w:rPr>
          <w:lang w:val="en-US"/>
        </w:rPr>
      </w:pPr>
      <w:r>
        <w:rPr>
          <w:lang w:val="en-US"/>
        </w:rPr>
        <w:t>______________________________</w:t>
      </w:r>
    </w:p>
    <w:p w:rsidR="007C071A" w:rsidRDefault="007C071A">
      <w:bookmarkStart w:id="0" w:name="_GoBack"/>
      <w:bookmarkEnd w:id="0"/>
    </w:p>
    <w:sectPr w:rsidR="007C071A" w:rsidSect="001C6675">
      <w:pgSz w:w="11906" w:h="16838"/>
      <w:pgMar w:top="1134" w:right="567" w:bottom="851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05"/>
    <w:rsid w:val="006D1305"/>
    <w:rsid w:val="007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4721B-0E5A-4EC7-9490-3566D2A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1305"/>
    <w:rPr>
      <w:color w:val="000000"/>
      <w:u w:val="single"/>
    </w:rPr>
  </w:style>
  <w:style w:type="character" w:customStyle="1" w:styleId="spelle">
    <w:name w:val="spelle"/>
    <w:rsid w:val="006D1305"/>
  </w:style>
  <w:style w:type="character" w:customStyle="1" w:styleId="grame">
    <w:name w:val="grame"/>
    <w:rsid w:val="006D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kyslytska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752</Characters>
  <Application>Microsoft Office Word</Application>
  <DocSecurity>0</DocSecurity>
  <Lines>6</Lines>
  <Paragraphs>4</Paragraphs>
  <ScaleCrop>false</ScaleCrop>
  <Company>MINFIN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Кислицька Юлія Василівна</dc:creator>
  <cp:keywords/>
  <dc:description/>
  <cp:lastModifiedBy>Кислицька Юлія Василівна</cp:lastModifiedBy>
  <cp:revision>1</cp:revision>
  <dcterms:created xsi:type="dcterms:W3CDTF">2020-05-19T09:43:00Z</dcterms:created>
  <dcterms:modified xsi:type="dcterms:W3CDTF">2020-05-19T09:43:00Z</dcterms:modified>
</cp:coreProperties>
</file>