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8D6E" w14:textId="77777777" w:rsidR="00DF6587" w:rsidRPr="00FC59AD" w:rsidRDefault="00DF6587" w:rsidP="00DF65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14:paraId="57C68090" w14:textId="4E2460C9" w:rsidR="00DF6587" w:rsidRPr="00FC59AD" w:rsidRDefault="00DF6587" w:rsidP="00DF65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59A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FC59AD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  <w:r w:rsidR="00FC59AD" w:rsidRPr="00FC5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 затвердження Змін до Національного положення (стандарту) бухгалтерського обліку в державному секторі 126 “Оренда”»</w:t>
      </w:r>
    </w:p>
    <w:p w14:paraId="753EF8B7" w14:textId="77777777" w:rsidR="00DF6587" w:rsidRPr="00FC59AD" w:rsidRDefault="00DF6587" w:rsidP="00DF65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86D9C" w14:textId="77777777" w:rsidR="00DF6587" w:rsidRPr="00DF6587" w:rsidRDefault="00DF6587" w:rsidP="00DF6587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F1A728" w14:textId="2CAFF43F" w:rsidR="00DF6587" w:rsidRPr="00DF6587" w:rsidRDefault="00DF6587" w:rsidP="00DF658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Міністерство фінансів України відповідно до вимог статті 15 Закону України «Про доступ до публічної інформації» повідомляє про оприлюднення </w:t>
      </w:r>
      <w:proofErr w:type="spellStart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наказу Міністерства фінансів України «Про затвердження Змін до Національного положення (стандарту) бухгалтерського обліку в державному секторі 126 “Оренда”» (далі – </w:t>
      </w:r>
      <w:proofErr w:type="spellStart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наказу). </w:t>
      </w:r>
    </w:p>
    <w:p w14:paraId="6104FB5C" w14:textId="77777777" w:rsidR="00DF6587" w:rsidRPr="00DF6587" w:rsidRDefault="00DF6587" w:rsidP="00DF65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6587">
        <w:rPr>
          <w:rFonts w:ascii="Times New Roman" w:hAnsi="Times New Roman" w:cs="Times New Roman"/>
          <w:bCs/>
          <w:sz w:val="28"/>
          <w:szCs w:val="28"/>
          <w:lang w:eastAsia="ru-RU"/>
        </w:rPr>
        <w:t>Проєктом</w:t>
      </w:r>
      <w:proofErr w:type="spellEnd"/>
      <w:r w:rsidRPr="00DF65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наказу </w:t>
      </w:r>
      <w:r w:rsidRPr="00DF6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передбачається внесення змін до Національного </w:t>
      </w:r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положення (стандарту) бухгалтерського обліку в державному секторі                             126 «Оренда», затвердженого наказом Міністерства фінансів України від 24.12.2010 № 1629, зареєстрованого в Міністерстві юстиції України 20.01.2011 за № 91/18829, зокрема пропонується доповнити стандарт новими визначеннями, переглянути методологічні засади щодо обліку фінансової оренди в орендаря та в орендодавця, змінити облікові підходи щодо витрат, безпосередньо пов’язаних з укладанням договору оренди, а також </w:t>
      </w:r>
      <w:proofErr w:type="spellStart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proofErr w:type="spellEnd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окремі редакційні правки. </w:t>
      </w:r>
    </w:p>
    <w:p w14:paraId="3FC37675" w14:textId="038611DE" w:rsidR="00DF6587" w:rsidRPr="00DF6587" w:rsidRDefault="00DF6587" w:rsidP="00DF658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</w:t>
      </w:r>
      <w:proofErr w:type="spellStart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наказу можна ознайомитися на офіційній сторінці Міністерства фінансів України в мережі Інтернет за </w:t>
      </w:r>
      <w:proofErr w:type="spellStart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" w:history="1">
        <w:r w:rsidR="00AA2976" w:rsidRPr="0008110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https://www.mof.gov.ua/uk</w:t>
        </w:r>
      </w:hyperlink>
      <w:bookmarkStart w:id="0" w:name="_GoBack"/>
      <w:bookmarkEnd w:id="0"/>
      <w:r w:rsidRPr="00DF6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рубриці «Законодавство / Проекти нормативно-правових актів / Проекти нормативно-правових актів у 2025 р.». </w:t>
      </w:r>
    </w:p>
    <w:p w14:paraId="48A43D1F" w14:textId="0CF9877B" w:rsidR="00DF6587" w:rsidRPr="00DF6587" w:rsidRDefault="00AA2976" w:rsidP="00AA297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</w:p>
    <w:p w14:paraId="5F294E35" w14:textId="77777777" w:rsidR="00240DE8" w:rsidRPr="00DF6587" w:rsidRDefault="00240DE8">
      <w:pPr>
        <w:rPr>
          <w:rFonts w:ascii="Times New Roman" w:hAnsi="Times New Roman" w:cs="Times New Roman"/>
          <w:sz w:val="28"/>
          <w:szCs w:val="28"/>
        </w:rPr>
      </w:pPr>
    </w:p>
    <w:sectPr w:rsidR="00240DE8" w:rsidRPr="00DF6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1"/>
    <w:rsid w:val="00020DE1"/>
    <w:rsid w:val="00240DE8"/>
    <w:rsid w:val="00A97061"/>
    <w:rsid w:val="00AA2976"/>
    <w:rsid w:val="00DF6587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40AB"/>
  <w15:chartTrackingRefBased/>
  <w15:docId w15:val="{5F285F7E-8323-429E-8C82-68CBD1C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5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587"/>
    <w:rPr>
      <w:color w:val="0563C1" w:themeColor="hyperlink"/>
      <w:u w:val="single"/>
    </w:rPr>
  </w:style>
  <w:style w:type="character" w:customStyle="1" w:styleId="rvts44">
    <w:name w:val="rvts44"/>
    <w:rsid w:val="00DF6587"/>
  </w:style>
  <w:style w:type="character" w:styleId="a4">
    <w:name w:val="Unresolved Mention"/>
    <w:basedOn w:val="a0"/>
    <w:uiPriority w:val="99"/>
    <w:semiHidden/>
    <w:unhideWhenUsed/>
    <w:rsid w:val="00AA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Вікторівна</dc:creator>
  <cp:keywords/>
  <dc:description/>
  <cp:lastModifiedBy>ШЕВЧЕНКО Оксана Вікторівна</cp:lastModifiedBy>
  <cp:revision>7</cp:revision>
  <dcterms:created xsi:type="dcterms:W3CDTF">2025-09-15T12:20:00Z</dcterms:created>
  <dcterms:modified xsi:type="dcterms:W3CDTF">2025-09-15T12:28:00Z</dcterms:modified>
</cp:coreProperties>
</file>