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C2" w:rsidRPr="00801BF4" w:rsidRDefault="00A2350B" w:rsidP="000A7F59">
      <w:pPr>
        <w:jc w:val="center"/>
        <w:rPr>
          <w:b/>
          <w:spacing w:val="-10"/>
          <w:sz w:val="28"/>
          <w:szCs w:val="28"/>
        </w:rPr>
      </w:pPr>
      <w:r w:rsidRPr="00801BF4">
        <w:rPr>
          <w:b/>
          <w:spacing w:val="-10"/>
          <w:sz w:val="28"/>
          <w:szCs w:val="28"/>
        </w:rPr>
        <w:t xml:space="preserve">Повідомлення про оприлюднення </w:t>
      </w:r>
    </w:p>
    <w:p w:rsidR="00470BE8" w:rsidRPr="00801BF4" w:rsidRDefault="0088782A" w:rsidP="00DB57ED">
      <w:pPr>
        <w:jc w:val="center"/>
        <w:rPr>
          <w:b/>
          <w:spacing w:val="-10"/>
          <w:sz w:val="28"/>
          <w:szCs w:val="28"/>
        </w:rPr>
      </w:pPr>
      <w:proofErr w:type="spellStart"/>
      <w:r w:rsidRPr="00801BF4">
        <w:rPr>
          <w:b/>
          <w:spacing w:val="-10"/>
          <w:sz w:val="28"/>
          <w:szCs w:val="28"/>
        </w:rPr>
        <w:t>про</w:t>
      </w:r>
      <w:r w:rsidR="00947D06" w:rsidRPr="00801BF4">
        <w:rPr>
          <w:b/>
          <w:spacing w:val="-10"/>
          <w:sz w:val="28"/>
          <w:szCs w:val="28"/>
        </w:rPr>
        <w:t>є</w:t>
      </w:r>
      <w:r w:rsidRPr="00801BF4">
        <w:rPr>
          <w:b/>
          <w:spacing w:val="-10"/>
          <w:sz w:val="28"/>
          <w:szCs w:val="28"/>
        </w:rPr>
        <w:t>кту</w:t>
      </w:r>
      <w:proofErr w:type="spellEnd"/>
      <w:r w:rsidR="00947D06" w:rsidRPr="00801BF4">
        <w:rPr>
          <w:b/>
          <w:spacing w:val="-10"/>
          <w:sz w:val="28"/>
          <w:szCs w:val="28"/>
        </w:rPr>
        <w:t xml:space="preserve"> </w:t>
      </w:r>
      <w:r w:rsidRPr="00801BF4">
        <w:rPr>
          <w:b/>
          <w:spacing w:val="-10"/>
          <w:sz w:val="28"/>
          <w:szCs w:val="28"/>
        </w:rPr>
        <w:t xml:space="preserve"> </w:t>
      </w:r>
      <w:r w:rsidR="00715191" w:rsidRPr="00801BF4">
        <w:rPr>
          <w:b/>
          <w:spacing w:val="-10"/>
          <w:sz w:val="28"/>
          <w:szCs w:val="28"/>
        </w:rPr>
        <w:t>Закону України «</w:t>
      </w:r>
      <w:r w:rsidR="006B7EF5" w:rsidRPr="00801BF4">
        <w:rPr>
          <w:b/>
          <w:spacing w:val="-10"/>
          <w:sz w:val="28"/>
          <w:szCs w:val="28"/>
        </w:rPr>
        <w:t>Про внесення змін до Податкового кодексу України щодо удосконалення окремих положень податкового законодавства</w:t>
      </w:r>
      <w:r w:rsidR="00715191" w:rsidRPr="00801BF4">
        <w:rPr>
          <w:b/>
          <w:spacing w:val="-10"/>
          <w:sz w:val="28"/>
          <w:szCs w:val="28"/>
        </w:rPr>
        <w:t>»</w:t>
      </w:r>
    </w:p>
    <w:p w:rsidR="00DB57ED" w:rsidRPr="00801BF4" w:rsidRDefault="00DB57ED" w:rsidP="00DB57ED">
      <w:pPr>
        <w:jc w:val="center"/>
        <w:rPr>
          <w:b/>
          <w:spacing w:val="-10"/>
          <w:sz w:val="28"/>
          <w:szCs w:val="28"/>
        </w:rPr>
      </w:pPr>
    </w:p>
    <w:p w:rsidR="008A6EE7" w:rsidRPr="00801BF4" w:rsidRDefault="00672BA9" w:rsidP="0088782A">
      <w:pPr>
        <w:ind w:firstLine="709"/>
        <w:jc w:val="both"/>
        <w:rPr>
          <w:spacing w:val="-10"/>
          <w:sz w:val="28"/>
          <w:szCs w:val="28"/>
        </w:rPr>
      </w:pPr>
      <w:r w:rsidRPr="00801BF4">
        <w:rPr>
          <w:spacing w:val="-10"/>
          <w:sz w:val="28"/>
          <w:szCs w:val="28"/>
        </w:rPr>
        <w:t>Міністерство фінансів України відповідно</w:t>
      </w:r>
      <w:r w:rsidR="00965717" w:rsidRPr="00801BF4">
        <w:rPr>
          <w:spacing w:val="-10"/>
          <w:sz w:val="28"/>
          <w:szCs w:val="28"/>
        </w:rPr>
        <w:t xml:space="preserve"> до вимог Закону України «Про доступ до публічної інформації» повідомляє про оприлюднення </w:t>
      </w:r>
      <w:proofErr w:type="spellStart"/>
      <w:r w:rsidR="00B03622" w:rsidRPr="00801BF4">
        <w:rPr>
          <w:sz w:val="28"/>
          <w:szCs w:val="28"/>
        </w:rPr>
        <w:t>проєкту</w:t>
      </w:r>
      <w:proofErr w:type="spellEnd"/>
      <w:r w:rsidR="00B03622" w:rsidRPr="00801BF4">
        <w:rPr>
          <w:sz w:val="28"/>
          <w:szCs w:val="28"/>
        </w:rPr>
        <w:t xml:space="preserve"> Закону України «</w:t>
      </w:r>
      <w:r w:rsidR="006B7EF5" w:rsidRPr="00801BF4">
        <w:rPr>
          <w:sz w:val="28"/>
          <w:szCs w:val="28"/>
        </w:rPr>
        <w:t>Про внесення змін до Податкового кодексу України щодо удосконалення окремих положень податкового законодавства</w:t>
      </w:r>
      <w:r w:rsidR="00B03622" w:rsidRPr="00801BF4">
        <w:rPr>
          <w:sz w:val="28"/>
          <w:szCs w:val="28"/>
        </w:rPr>
        <w:t>»</w:t>
      </w:r>
      <w:r w:rsidR="00947D06" w:rsidRPr="00801BF4">
        <w:rPr>
          <w:spacing w:val="-10"/>
          <w:sz w:val="28"/>
          <w:szCs w:val="28"/>
        </w:rPr>
        <w:t xml:space="preserve"> </w:t>
      </w:r>
      <w:r w:rsidR="00DC2131" w:rsidRPr="00801BF4">
        <w:rPr>
          <w:spacing w:val="-10"/>
          <w:sz w:val="28"/>
          <w:szCs w:val="28"/>
        </w:rPr>
        <w:t xml:space="preserve">(далі – </w:t>
      </w:r>
      <w:proofErr w:type="spellStart"/>
      <w:r w:rsidR="00B03622" w:rsidRPr="00801BF4">
        <w:rPr>
          <w:spacing w:val="-10"/>
          <w:sz w:val="28"/>
          <w:szCs w:val="28"/>
        </w:rPr>
        <w:t>П</w:t>
      </w:r>
      <w:r w:rsidR="00DC2131" w:rsidRPr="00801BF4">
        <w:rPr>
          <w:spacing w:val="-10"/>
          <w:sz w:val="28"/>
          <w:szCs w:val="28"/>
        </w:rPr>
        <w:t>ро</w:t>
      </w:r>
      <w:r w:rsidR="0054144E" w:rsidRPr="00801BF4">
        <w:rPr>
          <w:spacing w:val="-10"/>
          <w:sz w:val="28"/>
          <w:szCs w:val="28"/>
        </w:rPr>
        <w:t>є</w:t>
      </w:r>
      <w:r w:rsidR="00DC2131" w:rsidRPr="00801BF4">
        <w:rPr>
          <w:spacing w:val="-10"/>
          <w:sz w:val="28"/>
          <w:szCs w:val="28"/>
        </w:rPr>
        <w:t>кт</w:t>
      </w:r>
      <w:proofErr w:type="spellEnd"/>
      <w:r w:rsidR="00DC2131" w:rsidRPr="00801BF4">
        <w:rPr>
          <w:spacing w:val="-10"/>
          <w:sz w:val="28"/>
          <w:szCs w:val="28"/>
        </w:rPr>
        <w:t>)</w:t>
      </w:r>
      <w:r w:rsidR="008A6EE7" w:rsidRPr="00801BF4">
        <w:rPr>
          <w:spacing w:val="-10"/>
          <w:sz w:val="28"/>
          <w:szCs w:val="28"/>
        </w:rPr>
        <w:t>.</w:t>
      </w:r>
      <w:r w:rsidR="00852A8D" w:rsidRPr="00801BF4">
        <w:rPr>
          <w:spacing w:val="-10"/>
          <w:sz w:val="28"/>
          <w:szCs w:val="28"/>
        </w:rPr>
        <w:t xml:space="preserve">  </w:t>
      </w:r>
      <w:r w:rsidR="00D12133" w:rsidRPr="00801BF4">
        <w:rPr>
          <w:spacing w:val="-10"/>
          <w:sz w:val="28"/>
          <w:szCs w:val="28"/>
        </w:rPr>
        <w:t xml:space="preserve"> </w:t>
      </w:r>
    </w:p>
    <w:p w:rsidR="006B7EF5" w:rsidRPr="00801BF4" w:rsidRDefault="00947D06" w:rsidP="0054144E">
      <w:pPr>
        <w:ind w:firstLine="567"/>
        <w:jc w:val="both"/>
        <w:rPr>
          <w:spacing w:val="-10"/>
          <w:sz w:val="28"/>
          <w:szCs w:val="28"/>
        </w:rPr>
      </w:pPr>
      <w:proofErr w:type="spellStart"/>
      <w:r w:rsidRPr="00801BF4">
        <w:rPr>
          <w:spacing w:val="-10"/>
          <w:sz w:val="28"/>
          <w:szCs w:val="28"/>
        </w:rPr>
        <w:t>Проє</w:t>
      </w:r>
      <w:r w:rsidR="00E8094B" w:rsidRPr="00801BF4">
        <w:rPr>
          <w:spacing w:val="-10"/>
          <w:sz w:val="28"/>
          <w:szCs w:val="28"/>
        </w:rPr>
        <w:t>кт</w:t>
      </w:r>
      <w:proofErr w:type="spellEnd"/>
      <w:r w:rsidR="00E8094B" w:rsidRPr="00801BF4">
        <w:rPr>
          <w:spacing w:val="-10"/>
          <w:sz w:val="28"/>
          <w:szCs w:val="28"/>
        </w:rPr>
        <w:t xml:space="preserve"> </w:t>
      </w:r>
      <w:r w:rsidR="00F542ED" w:rsidRPr="00801BF4">
        <w:rPr>
          <w:spacing w:val="-10"/>
          <w:sz w:val="28"/>
          <w:szCs w:val="28"/>
        </w:rPr>
        <w:t>розроблен</w:t>
      </w:r>
      <w:r w:rsidR="0054144E" w:rsidRPr="00801BF4">
        <w:rPr>
          <w:spacing w:val="-10"/>
          <w:sz w:val="28"/>
          <w:szCs w:val="28"/>
        </w:rPr>
        <w:t>о</w:t>
      </w:r>
      <w:r w:rsidR="00D12133" w:rsidRPr="00801BF4">
        <w:rPr>
          <w:spacing w:val="-10"/>
          <w:sz w:val="28"/>
          <w:szCs w:val="28"/>
        </w:rPr>
        <w:t xml:space="preserve"> Мін</w:t>
      </w:r>
      <w:r w:rsidR="004B57DA" w:rsidRPr="00801BF4">
        <w:rPr>
          <w:spacing w:val="-10"/>
          <w:sz w:val="28"/>
          <w:szCs w:val="28"/>
        </w:rPr>
        <w:t>істерством фінансів</w:t>
      </w:r>
      <w:r w:rsidR="00FC0502" w:rsidRPr="00801BF4">
        <w:rPr>
          <w:spacing w:val="-10"/>
          <w:sz w:val="28"/>
          <w:szCs w:val="28"/>
        </w:rPr>
        <w:t xml:space="preserve"> України</w:t>
      </w:r>
      <w:r w:rsidR="00B03622" w:rsidRPr="00801BF4">
        <w:rPr>
          <w:spacing w:val="-10"/>
          <w:sz w:val="28"/>
          <w:szCs w:val="28"/>
        </w:rPr>
        <w:t xml:space="preserve"> з метою</w:t>
      </w:r>
      <w:r w:rsidR="00801BF4">
        <w:rPr>
          <w:spacing w:val="-10"/>
          <w:sz w:val="28"/>
          <w:szCs w:val="28"/>
        </w:rPr>
        <w:t>:</w:t>
      </w:r>
    </w:p>
    <w:p w:rsidR="006B7EF5" w:rsidRPr="00801BF4" w:rsidRDefault="006B7EF5" w:rsidP="006B7E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F4">
        <w:rPr>
          <w:sz w:val="28"/>
          <w:szCs w:val="28"/>
        </w:rPr>
        <w:t>удосконалення окремих норм Податкового кодексу України щодо оподаткування платників податків в умовах дії угоди про розподіл продукції для видобування корисних копалин, крім вуглеводневої сировини;</w:t>
      </w:r>
    </w:p>
    <w:p w:rsidR="006B7EF5" w:rsidRPr="00801BF4" w:rsidRDefault="006B7EF5" w:rsidP="006B7E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1BF4">
        <w:rPr>
          <w:sz w:val="28"/>
          <w:szCs w:val="28"/>
        </w:rPr>
        <w:t>узгодження положень Податкового кодексу України та законодавства у сфері лісового господарства.</w:t>
      </w:r>
    </w:p>
    <w:p w:rsidR="006B7EF5" w:rsidRPr="00801BF4" w:rsidRDefault="006B7EF5" w:rsidP="006B7E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801BF4">
        <w:rPr>
          <w:sz w:val="28"/>
          <w:szCs w:val="28"/>
        </w:rPr>
        <w:t>П</w:t>
      </w:r>
      <w:r w:rsidRPr="00801BF4">
        <w:rPr>
          <w:sz w:val="28"/>
          <w:szCs w:val="28"/>
        </w:rPr>
        <w:t>роєктом</w:t>
      </w:r>
      <w:proofErr w:type="spellEnd"/>
      <w:r w:rsidRPr="00801BF4">
        <w:rPr>
          <w:sz w:val="28"/>
          <w:szCs w:val="28"/>
        </w:rPr>
        <w:t xml:space="preserve"> передбачено </w:t>
      </w:r>
      <w:proofErr w:type="spellStart"/>
      <w:r w:rsidRPr="00801BF4">
        <w:rPr>
          <w:sz w:val="28"/>
          <w:szCs w:val="28"/>
        </w:rPr>
        <w:t>внести</w:t>
      </w:r>
      <w:proofErr w:type="spellEnd"/>
      <w:r w:rsidRPr="00801BF4">
        <w:rPr>
          <w:sz w:val="28"/>
          <w:szCs w:val="28"/>
        </w:rPr>
        <w:t xml:space="preserve"> зміни до Податкового кодексу України, якими запропоновано:</w:t>
      </w:r>
    </w:p>
    <w:p w:rsidR="006B7EF5" w:rsidRPr="00801BF4" w:rsidRDefault="006B7EF5" w:rsidP="006B7EF5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01BF4">
        <w:rPr>
          <w:sz w:val="28"/>
          <w:szCs w:val="28"/>
          <w:lang w:val="uk-UA"/>
        </w:rPr>
        <w:t>доповнити перелік податків, які сплачуються під час виконання угод про розподіл продукції для видобування корисних копалин, крім вуглеводневої сировини, екологічним податком та платою за землю;</w:t>
      </w:r>
    </w:p>
    <w:p w:rsidR="006B7EF5" w:rsidRPr="00801BF4" w:rsidRDefault="006B7EF5" w:rsidP="006B7EF5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01BF4">
        <w:rPr>
          <w:sz w:val="28"/>
          <w:szCs w:val="28"/>
          <w:lang w:val="uk-UA"/>
        </w:rPr>
        <w:t>класифікацію дров’яної деревини змінити з:</w:t>
      </w:r>
    </w:p>
    <w:p w:rsidR="006B7EF5" w:rsidRPr="00801BF4" w:rsidRDefault="006B7EF5" w:rsidP="006B7E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01BF4">
        <w:rPr>
          <w:sz w:val="28"/>
          <w:szCs w:val="28"/>
        </w:rPr>
        <w:t>«дров’яна деревина, яка використовується для технологічних потреб» на «деревина дров’яна промислового використання»;</w:t>
      </w:r>
    </w:p>
    <w:p w:rsidR="006B7EF5" w:rsidRPr="00801BF4" w:rsidRDefault="006B7EF5" w:rsidP="006B7E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801BF4">
        <w:rPr>
          <w:sz w:val="28"/>
          <w:szCs w:val="28"/>
        </w:rPr>
        <w:t>«дров’яна деревина, яка непридатна для промислової переробки (дрова паливні)» на «деревина дров’яна непромислового використання».</w:t>
      </w:r>
      <w:bookmarkStart w:id="0" w:name="_GoBack"/>
      <w:bookmarkEnd w:id="0"/>
    </w:p>
    <w:p w:rsidR="007E25EC" w:rsidRPr="00801BF4" w:rsidRDefault="007E25EC" w:rsidP="00947D06">
      <w:pPr>
        <w:ind w:firstLine="567"/>
        <w:jc w:val="both"/>
        <w:rPr>
          <w:color w:val="000000" w:themeColor="text1"/>
          <w:spacing w:val="-10"/>
          <w:sz w:val="28"/>
          <w:szCs w:val="28"/>
        </w:rPr>
      </w:pPr>
      <w:proofErr w:type="spellStart"/>
      <w:r w:rsidRPr="00801BF4">
        <w:rPr>
          <w:color w:val="000000" w:themeColor="text1"/>
          <w:spacing w:val="-10"/>
          <w:sz w:val="28"/>
          <w:szCs w:val="28"/>
        </w:rPr>
        <w:t>Про</w:t>
      </w:r>
      <w:r w:rsidR="007134FF" w:rsidRPr="00801BF4">
        <w:rPr>
          <w:color w:val="000000" w:themeColor="text1"/>
          <w:spacing w:val="-10"/>
          <w:sz w:val="28"/>
          <w:szCs w:val="28"/>
        </w:rPr>
        <w:t>є</w:t>
      </w:r>
      <w:r w:rsidRPr="00801BF4">
        <w:rPr>
          <w:color w:val="000000" w:themeColor="text1"/>
          <w:spacing w:val="-10"/>
          <w:sz w:val="28"/>
          <w:szCs w:val="28"/>
        </w:rPr>
        <w:t>кт</w:t>
      </w:r>
      <w:proofErr w:type="spellEnd"/>
      <w:r w:rsidRPr="00801BF4">
        <w:rPr>
          <w:color w:val="000000" w:themeColor="text1"/>
          <w:spacing w:val="-10"/>
          <w:sz w:val="28"/>
          <w:szCs w:val="28"/>
        </w:rPr>
        <w:t xml:space="preserve"> оприлюднено на офіційній сторінці Міністерства фінансів України в мережі Інтернет (www.mof.gov.ua) у рубриці </w:t>
      </w:r>
      <w:r w:rsidR="008657A6" w:rsidRPr="00801BF4">
        <w:rPr>
          <w:sz w:val="28"/>
          <w:szCs w:val="28"/>
        </w:rPr>
        <w:t>«</w:t>
      </w:r>
      <w:r w:rsidR="008657A6" w:rsidRPr="00801BF4">
        <w:rPr>
          <w:iCs/>
          <w:sz w:val="28"/>
          <w:szCs w:val="28"/>
        </w:rPr>
        <w:t>Законодавство/Проекти нормативно-правових актів/</w:t>
      </w:r>
      <w:r w:rsidR="008657A6" w:rsidRPr="00801BF4">
        <w:rPr>
          <w:sz w:val="28"/>
          <w:szCs w:val="28"/>
        </w:rPr>
        <w:t>Проекти нормативно-правових актів у 202</w:t>
      </w:r>
      <w:r w:rsidR="00B03622" w:rsidRPr="00801BF4">
        <w:rPr>
          <w:sz w:val="28"/>
          <w:szCs w:val="28"/>
        </w:rPr>
        <w:t>5</w:t>
      </w:r>
      <w:r w:rsidR="008657A6" w:rsidRPr="00801BF4">
        <w:rPr>
          <w:sz w:val="28"/>
          <w:szCs w:val="28"/>
        </w:rPr>
        <w:t xml:space="preserve"> році»</w:t>
      </w:r>
      <w:r w:rsidRPr="00801BF4">
        <w:rPr>
          <w:color w:val="000000" w:themeColor="text1"/>
          <w:spacing w:val="-10"/>
          <w:sz w:val="28"/>
          <w:szCs w:val="28"/>
        </w:rPr>
        <w:t>.</w:t>
      </w:r>
    </w:p>
    <w:p w:rsidR="004337B4" w:rsidRPr="00801BF4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</w:rPr>
      </w:pPr>
      <w:r w:rsidRPr="00801BF4">
        <w:rPr>
          <w:color w:val="000000" w:themeColor="text1"/>
          <w:spacing w:val="-10"/>
          <w:sz w:val="28"/>
          <w:szCs w:val="28"/>
        </w:rPr>
        <w:t xml:space="preserve">Зауваження та пропозиції стосовно змісту </w:t>
      </w:r>
      <w:proofErr w:type="spellStart"/>
      <w:r w:rsidR="00B03622" w:rsidRPr="00801BF4">
        <w:rPr>
          <w:color w:val="000000" w:themeColor="text1"/>
          <w:spacing w:val="-10"/>
          <w:sz w:val="28"/>
          <w:szCs w:val="28"/>
        </w:rPr>
        <w:t>П</w:t>
      </w:r>
      <w:r w:rsidR="00275259" w:rsidRPr="00801BF4">
        <w:rPr>
          <w:spacing w:val="-10"/>
          <w:sz w:val="28"/>
          <w:szCs w:val="28"/>
        </w:rPr>
        <w:t>ро</w:t>
      </w:r>
      <w:r w:rsidR="00FD2F21" w:rsidRPr="00801BF4">
        <w:rPr>
          <w:spacing w:val="-10"/>
          <w:sz w:val="28"/>
          <w:szCs w:val="28"/>
        </w:rPr>
        <w:t>є</w:t>
      </w:r>
      <w:r w:rsidR="00275259" w:rsidRPr="00801BF4">
        <w:rPr>
          <w:spacing w:val="-10"/>
          <w:sz w:val="28"/>
          <w:szCs w:val="28"/>
        </w:rPr>
        <w:t>кту</w:t>
      </w:r>
      <w:proofErr w:type="spellEnd"/>
      <w:r w:rsidRPr="00801BF4">
        <w:rPr>
          <w:spacing w:val="-10"/>
          <w:sz w:val="28"/>
          <w:szCs w:val="28"/>
        </w:rPr>
        <w:t xml:space="preserve"> </w:t>
      </w:r>
      <w:r w:rsidR="006B29D6" w:rsidRPr="00801BF4">
        <w:rPr>
          <w:spacing w:val="-10"/>
          <w:sz w:val="28"/>
          <w:szCs w:val="28"/>
        </w:rPr>
        <w:t xml:space="preserve">просимо </w:t>
      </w:r>
      <w:r w:rsidRPr="00801BF4">
        <w:rPr>
          <w:spacing w:val="-10"/>
          <w:sz w:val="28"/>
          <w:szCs w:val="28"/>
        </w:rPr>
        <w:t xml:space="preserve">надавати у письмовій </w:t>
      </w:r>
      <w:r w:rsidR="00965717" w:rsidRPr="00801BF4">
        <w:rPr>
          <w:spacing w:val="-10"/>
          <w:sz w:val="28"/>
          <w:szCs w:val="28"/>
        </w:rPr>
        <w:t>та/або</w:t>
      </w:r>
      <w:r w:rsidRPr="00801BF4">
        <w:rPr>
          <w:spacing w:val="-10"/>
          <w:sz w:val="28"/>
          <w:szCs w:val="28"/>
        </w:rPr>
        <w:t xml:space="preserve"> електронній формі протягом </w:t>
      </w:r>
      <w:r w:rsidR="00965717" w:rsidRPr="00801BF4">
        <w:rPr>
          <w:spacing w:val="-10"/>
          <w:sz w:val="28"/>
          <w:szCs w:val="28"/>
        </w:rPr>
        <w:t xml:space="preserve">10 днів </w:t>
      </w:r>
      <w:r w:rsidRPr="00801BF4">
        <w:rPr>
          <w:spacing w:val="-10"/>
          <w:sz w:val="28"/>
          <w:szCs w:val="28"/>
        </w:rPr>
        <w:t>з дня публікації цього оголошення за наступними адресами:</w:t>
      </w:r>
    </w:p>
    <w:p w:rsidR="000A7F59" w:rsidRPr="00801BF4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</w:rPr>
      </w:pPr>
      <w:r w:rsidRPr="00801BF4">
        <w:rPr>
          <w:spacing w:val="-10"/>
          <w:sz w:val="28"/>
          <w:szCs w:val="28"/>
        </w:rPr>
        <w:t xml:space="preserve">Міністерство фінансів України, 01008, м. Київ-8, вул. Грушевського, 12/2, </w:t>
      </w:r>
      <w:r w:rsidR="00965717" w:rsidRPr="00801BF4">
        <w:rPr>
          <w:spacing w:val="-10"/>
          <w:sz w:val="28"/>
          <w:szCs w:val="28"/>
        </w:rPr>
        <w:br/>
      </w:r>
      <w:r w:rsidR="008372B1" w:rsidRPr="00801BF4">
        <w:rPr>
          <w:spacing w:val="-10"/>
          <w:sz w:val="28"/>
          <w:szCs w:val="28"/>
        </w:rPr>
        <w:t>Е</w:t>
      </w:r>
      <w:r w:rsidRPr="00801BF4">
        <w:rPr>
          <w:spacing w:val="-10"/>
          <w:sz w:val="28"/>
          <w:szCs w:val="28"/>
        </w:rPr>
        <w:t>-</w:t>
      </w:r>
      <w:proofErr w:type="spellStart"/>
      <w:r w:rsidRPr="00801BF4">
        <w:rPr>
          <w:spacing w:val="-10"/>
          <w:sz w:val="28"/>
          <w:szCs w:val="28"/>
        </w:rPr>
        <w:t>mail</w:t>
      </w:r>
      <w:proofErr w:type="spellEnd"/>
      <w:r w:rsidRPr="00801BF4">
        <w:rPr>
          <w:spacing w:val="-10"/>
          <w:sz w:val="28"/>
          <w:szCs w:val="28"/>
        </w:rPr>
        <w:t xml:space="preserve">: </w:t>
      </w:r>
      <w:hyperlink r:id="rId8" w:history="1">
        <w:r w:rsidR="004B4C12" w:rsidRPr="00801BF4">
          <w:rPr>
            <w:rStyle w:val="a3"/>
            <w:spacing w:val="-10"/>
            <w:sz w:val="28"/>
            <w:szCs w:val="28"/>
          </w:rPr>
          <w:t>infomf@minfin.gov.ua</w:t>
        </w:r>
      </w:hyperlink>
      <w:r w:rsidR="005A1A87" w:rsidRPr="00801BF4">
        <w:rPr>
          <w:spacing w:val="-10"/>
          <w:sz w:val="28"/>
          <w:szCs w:val="28"/>
        </w:rPr>
        <w:t>.</w:t>
      </w:r>
      <w:r w:rsidR="008A6EE7" w:rsidRPr="00801BF4">
        <w:rPr>
          <w:spacing w:val="-10"/>
          <w:sz w:val="28"/>
          <w:szCs w:val="28"/>
        </w:rPr>
        <w:t xml:space="preserve"> </w:t>
      </w:r>
    </w:p>
    <w:p w:rsidR="007E25EC" w:rsidRPr="00801BF4" w:rsidRDefault="007E25EC" w:rsidP="007E25EC">
      <w:pPr>
        <w:spacing w:after="60"/>
        <w:jc w:val="center"/>
        <w:rPr>
          <w:spacing w:val="-6"/>
          <w:sz w:val="28"/>
          <w:szCs w:val="28"/>
        </w:rPr>
      </w:pPr>
      <w:r w:rsidRPr="00801BF4">
        <w:rPr>
          <w:spacing w:val="-6"/>
          <w:sz w:val="28"/>
          <w:szCs w:val="28"/>
        </w:rPr>
        <w:t>_______________________________</w:t>
      </w:r>
    </w:p>
    <w:sectPr w:rsidR="007E25EC" w:rsidRPr="00801BF4" w:rsidSect="00EE6688">
      <w:headerReference w:type="default" r:id="rId9"/>
      <w:pgSz w:w="11906" w:h="16838" w:code="9"/>
      <w:pgMar w:top="851" w:right="566" w:bottom="1985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3F" w:rsidRDefault="00A5783F" w:rsidP="00250256">
      <w:r>
        <w:separator/>
      </w:r>
    </w:p>
  </w:endnote>
  <w:endnote w:type="continuationSeparator" w:id="0">
    <w:p w:rsidR="00A5783F" w:rsidRDefault="00A5783F" w:rsidP="002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3F" w:rsidRDefault="00A5783F" w:rsidP="00250256">
      <w:r>
        <w:separator/>
      </w:r>
    </w:p>
  </w:footnote>
  <w:footnote w:type="continuationSeparator" w:id="0">
    <w:p w:rsidR="00A5783F" w:rsidRDefault="00A5783F" w:rsidP="002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56" w:rsidRDefault="002502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7A6">
      <w:rPr>
        <w:noProof/>
      </w:rPr>
      <w:t>2</w:t>
    </w:r>
    <w:r>
      <w:rPr>
        <w:noProof/>
      </w:rPr>
      <w:fldChar w:fldCharType="end"/>
    </w:r>
  </w:p>
  <w:p w:rsidR="00250256" w:rsidRDefault="00250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307BE"/>
    <w:multiLevelType w:val="hybridMultilevel"/>
    <w:tmpl w:val="D7F8E3AC"/>
    <w:lvl w:ilvl="0" w:tplc="08282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6C0753"/>
    <w:multiLevelType w:val="hybridMultilevel"/>
    <w:tmpl w:val="EF624746"/>
    <w:lvl w:ilvl="0" w:tplc="B55067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F635E44"/>
    <w:multiLevelType w:val="hybridMultilevel"/>
    <w:tmpl w:val="8648FEC6"/>
    <w:lvl w:ilvl="0" w:tplc="FF1EEFFE">
      <w:start w:val="3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35"/>
    <w:rsid w:val="000038D3"/>
    <w:rsid w:val="00020039"/>
    <w:rsid w:val="00052D3F"/>
    <w:rsid w:val="00056FB1"/>
    <w:rsid w:val="00062490"/>
    <w:rsid w:val="000645B3"/>
    <w:rsid w:val="00074931"/>
    <w:rsid w:val="0007744B"/>
    <w:rsid w:val="00096D14"/>
    <w:rsid w:val="000A4B3A"/>
    <w:rsid w:val="000A7F59"/>
    <w:rsid w:val="000B0FF1"/>
    <w:rsid w:val="000E5428"/>
    <w:rsid w:val="00121ADA"/>
    <w:rsid w:val="00131599"/>
    <w:rsid w:val="00136B8D"/>
    <w:rsid w:val="001648BC"/>
    <w:rsid w:val="00165A9E"/>
    <w:rsid w:val="00167AAD"/>
    <w:rsid w:val="00181886"/>
    <w:rsid w:val="00207302"/>
    <w:rsid w:val="00250256"/>
    <w:rsid w:val="0026063D"/>
    <w:rsid w:val="00275259"/>
    <w:rsid w:val="00280864"/>
    <w:rsid w:val="00283D7E"/>
    <w:rsid w:val="002878C4"/>
    <w:rsid w:val="002A7F34"/>
    <w:rsid w:val="002B0637"/>
    <w:rsid w:val="002B0A5E"/>
    <w:rsid w:val="002B76F5"/>
    <w:rsid w:val="002C66C2"/>
    <w:rsid w:val="002C7AF9"/>
    <w:rsid w:val="002E3BA9"/>
    <w:rsid w:val="00304A70"/>
    <w:rsid w:val="00311BE8"/>
    <w:rsid w:val="0033464B"/>
    <w:rsid w:val="003360F2"/>
    <w:rsid w:val="00353945"/>
    <w:rsid w:val="00371CBB"/>
    <w:rsid w:val="003A0B81"/>
    <w:rsid w:val="003B1B81"/>
    <w:rsid w:val="003B2DDD"/>
    <w:rsid w:val="003B4D3D"/>
    <w:rsid w:val="003F3B95"/>
    <w:rsid w:val="003F79A4"/>
    <w:rsid w:val="00413BE2"/>
    <w:rsid w:val="00425BEE"/>
    <w:rsid w:val="004337B4"/>
    <w:rsid w:val="00470BE8"/>
    <w:rsid w:val="00476FA1"/>
    <w:rsid w:val="00491729"/>
    <w:rsid w:val="004B4C12"/>
    <w:rsid w:val="004B57DA"/>
    <w:rsid w:val="004B7771"/>
    <w:rsid w:val="0052748E"/>
    <w:rsid w:val="0054144E"/>
    <w:rsid w:val="00547553"/>
    <w:rsid w:val="00563D9D"/>
    <w:rsid w:val="0056497F"/>
    <w:rsid w:val="005720B4"/>
    <w:rsid w:val="00594A0D"/>
    <w:rsid w:val="005A1A87"/>
    <w:rsid w:val="005A31C4"/>
    <w:rsid w:val="005B2928"/>
    <w:rsid w:val="005C2116"/>
    <w:rsid w:val="005C5635"/>
    <w:rsid w:val="005D59EA"/>
    <w:rsid w:val="005F7141"/>
    <w:rsid w:val="00672BA9"/>
    <w:rsid w:val="006B29D6"/>
    <w:rsid w:val="006B7EF5"/>
    <w:rsid w:val="007042DB"/>
    <w:rsid w:val="00705FD8"/>
    <w:rsid w:val="007134FF"/>
    <w:rsid w:val="00715191"/>
    <w:rsid w:val="00740C50"/>
    <w:rsid w:val="00744A23"/>
    <w:rsid w:val="00746F2E"/>
    <w:rsid w:val="00770341"/>
    <w:rsid w:val="0077767B"/>
    <w:rsid w:val="007C0533"/>
    <w:rsid w:val="007C0A29"/>
    <w:rsid w:val="007E25EC"/>
    <w:rsid w:val="007F2370"/>
    <w:rsid w:val="007F56D8"/>
    <w:rsid w:val="00801BF4"/>
    <w:rsid w:val="00803ECC"/>
    <w:rsid w:val="00805E04"/>
    <w:rsid w:val="00807691"/>
    <w:rsid w:val="008150DC"/>
    <w:rsid w:val="008357EB"/>
    <w:rsid w:val="008372B1"/>
    <w:rsid w:val="0084068A"/>
    <w:rsid w:val="00852A8D"/>
    <w:rsid w:val="008657A6"/>
    <w:rsid w:val="00875E74"/>
    <w:rsid w:val="0088782A"/>
    <w:rsid w:val="008A6EE7"/>
    <w:rsid w:val="008A7B02"/>
    <w:rsid w:val="008D6250"/>
    <w:rsid w:val="008E2E9F"/>
    <w:rsid w:val="00947D06"/>
    <w:rsid w:val="00950DF7"/>
    <w:rsid w:val="00957277"/>
    <w:rsid w:val="0096419D"/>
    <w:rsid w:val="00965717"/>
    <w:rsid w:val="00984944"/>
    <w:rsid w:val="0099134C"/>
    <w:rsid w:val="00994B7A"/>
    <w:rsid w:val="009A3EA1"/>
    <w:rsid w:val="009B6107"/>
    <w:rsid w:val="00A2350B"/>
    <w:rsid w:val="00A33EE1"/>
    <w:rsid w:val="00A42F19"/>
    <w:rsid w:val="00A5783F"/>
    <w:rsid w:val="00A81B15"/>
    <w:rsid w:val="00A92233"/>
    <w:rsid w:val="00AE7674"/>
    <w:rsid w:val="00B03622"/>
    <w:rsid w:val="00B15F92"/>
    <w:rsid w:val="00B53957"/>
    <w:rsid w:val="00B80611"/>
    <w:rsid w:val="00BD0E16"/>
    <w:rsid w:val="00BF5E26"/>
    <w:rsid w:val="00C1404F"/>
    <w:rsid w:val="00C6092A"/>
    <w:rsid w:val="00C654D1"/>
    <w:rsid w:val="00C71F2E"/>
    <w:rsid w:val="00C808B8"/>
    <w:rsid w:val="00C84112"/>
    <w:rsid w:val="00CD057C"/>
    <w:rsid w:val="00CD6CBE"/>
    <w:rsid w:val="00D12133"/>
    <w:rsid w:val="00D36ACE"/>
    <w:rsid w:val="00D46834"/>
    <w:rsid w:val="00D63FCF"/>
    <w:rsid w:val="00D746D3"/>
    <w:rsid w:val="00D864FA"/>
    <w:rsid w:val="00D93342"/>
    <w:rsid w:val="00DA3577"/>
    <w:rsid w:val="00DB57ED"/>
    <w:rsid w:val="00DC2131"/>
    <w:rsid w:val="00DF5A68"/>
    <w:rsid w:val="00E01E35"/>
    <w:rsid w:val="00E23918"/>
    <w:rsid w:val="00E460CC"/>
    <w:rsid w:val="00E5743F"/>
    <w:rsid w:val="00E735B9"/>
    <w:rsid w:val="00E75B72"/>
    <w:rsid w:val="00E8094B"/>
    <w:rsid w:val="00E9108F"/>
    <w:rsid w:val="00E9120A"/>
    <w:rsid w:val="00E93C8B"/>
    <w:rsid w:val="00E96A4E"/>
    <w:rsid w:val="00EB7083"/>
    <w:rsid w:val="00EC6C40"/>
    <w:rsid w:val="00EE6688"/>
    <w:rsid w:val="00EE6B1E"/>
    <w:rsid w:val="00F02F5D"/>
    <w:rsid w:val="00F11121"/>
    <w:rsid w:val="00F24A45"/>
    <w:rsid w:val="00F2538E"/>
    <w:rsid w:val="00F455A1"/>
    <w:rsid w:val="00F542ED"/>
    <w:rsid w:val="00F66B94"/>
    <w:rsid w:val="00F70A04"/>
    <w:rsid w:val="00FA0F05"/>
    <w:rsid w:val="00FC0502"/>
    <w:rsid w:val="00FC6C07"/>
    <w:rsid w:val="00FC787B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9E3BF"/>
  <w15:chartTrackingRefBased/>
  <w15:docId w15:val="{64D094B5-4DB1-4349-992E-91F07F5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52A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4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50B"/>
    <w:rPr>
      <w:color w:val="0000FF"/>
      <w:u w:val="single"/>
    </w:rPr>
  </w:style>
  <w:style w:type="paragraph" w:styleId="a4">
    <w:name w:val="Balloon Text"/>
    <w:basedOn w:val="a"/>
    <w:link w:val="a5"/>
    <w:rsid w:val="005D59E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D59EA"/>
    <w:rPr>
      <w:rFonts w:ascii="Tahoma" w:hAnsi="Tahoma" w:cs="Tahoma"/>
      <w:sz w:val="16"/>
      <w:szCs w:val="16"/>
      <w:lang w:val="ru-RU" w:eastAsia="ru-RU"/>
    </w:rPr>
  </w:style>
  <w:style w:type="character" w:customStyle="1" w:styleId="spelle">
    <w:name w:val="spelle"/>
    <w:rsid w:val="00672BA9"/>
  </w:style>
  <w:style w:type="paragraph" w:customStyle="1" w:styleId="Iniiaieeoaeno">
    <w:name w:val="Iniiaiee oaeno"/>
    <w:uiPriority w:val="99"/>
    <w:rsid w:val="008D6250"/>
    <w:pPr>
      <w:ind w:firstLine="709"/>
      <w:jc w:val="both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5025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50256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5025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50256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84068A"/>
    <w:pPr>
      <w:ind w:left="720"/>
      <w:contextualSpacing/>
    </w:pPr>
    <w:rPr>
      <w:sz w:val="20"/>
      <w:szCs w:val="20"/>
      <w:lang w:val="en-US"/>
    </w:rPr>
  </w:style>
  <w:style w:type="character" w:styleId="ab">
    <w:name w:val="Strong"/>
    <w:uiPriority w:val="22"/>
    <w:qFormat/>
    <w:rsid w:val="00F24A45"/>
    <w:rPr>
      <w:b/>
      <w:bCs/>
    </w:rPr>
  </w:style>
  <w:style w:type="paragraph" w:styleId="21">
    <w:name w:val="Body Text 2"/>
    <w:basedOn w:val="a"/>
    <w:link w:val="22"/>
    <w:uiPriority w:val="99"/>
    <w:unhideWhenUsed/>
    <w:rsid w:val="00C71F2E"/>
    <w:pPr>
      <w:spacing w:after="120" w:line="480" w:lineRule="auto"/>
    </w:pPr>
    <w:rPr>
      <w:sz w:val="20"/>
      <w:szCs w:val="20"/>
      <w:lang w:eastAsia="x-none"/>
    </w:rPr>
  </w:style>
  <w:style w:type="character" w:customStyle="1" w:styleId="22">
    <w:name w:val="Основний текст 2 Знак"/>
    <w:link w:val="21"/>
    <w:uiPriority w:val="99"/>
    <w:rsid w:val="00C71F2E"/>
    <w:rPr>
      <w:lang w:eastAsia="x-none"/>
    </w:rPr>
  </w:style>
  <w:style w:type="paragraph" w:styleId="ac">
    <w:name w:val="Normal (Web)"/>
    <w:basedOn w:val="a"/>
    <w:uiPriority w:val="99"/>
    <w:unhideWhenUsed/>
    <w:rsid w:val="00470BE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52A8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947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customStyle="1" w:styleId="rvps2">
    <w:name w:val="rvps2"/>
    <w:basedOn w:val="a"/>
    <w:rsid w:val="006B7EF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mf@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9D86-3B45-4E4C-8899-694C6145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 про оприлюднення проекту наказу Міністерства фінансів України</vt:lpstr>
      <vt:lpstr>Повідомлення про оприлюднення проекту наказу Міністерства фінансів України</vt:lpstr>
    </vt:vector>
  </TitlesOfParts>
  <Company>Міністерство фінансів України</Company>
  <LinksUpToDate>false</LinksUpToDate>
  <CharactersWithSpaces>1948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mailto:pres@dkrp.gov.ua</vt:lpwstr>
      </vt:variant>
      <vt:variant>
        <vt:lpwstr/>
      </vt:variant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http://www.dkrp.gov.ua/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наказу Міністерства фінансів України</dc:title>
  <dc:subject/>
  <dc:creator>Администратор</dc:creator>
  <cp:keywords/>
  <cp:lastModifiedBy>П'ЯТАЧЕНКО Вадим Анатолійович</cp:lastModifiedBy>
  <cp:revision>15</cp:revision>
  <cp:lastPrinted>2017-03-22T09:41:00Z</cp:lastPrinted>
  <dcterms:created xsi:type="dcterms:W3CDTF">2024-08-22T06:35:00Z</dcterms:created>
  <dcterms:modified xsi:type="dcterms:W3CDTF">2025-10-16T13:57:00Z</dcterms:modified>
</cp:coreProperties>
</file>