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2F5" w:rsidRPr="00C732F5" w:rsidRDefault="00C732F5" w:rsidP="00C732F5">
      <w:pPr>
        <w:jc w:val="center"/>
        <w:rPr>
          <w:b/>
          <w:sz w:val="28"/>
          <w:szCs w:val="28"/>
        </w:rPr>
      </w:pPr>
      <w:r w:rsidRPr="00C732F5">
        <w:rPr>
          <w:b/>
          <w:sz w:val="28"/>
          <w:szCs w:val="28"/>
        </w:rPr>
        <w:t xml:space="preserve">Повідомлення про оприлюднення </w:t>
      </w:r>
    </w:p>
    <w:p w:rsidR="00C732F5" w:rsidRPr="00C732F5" w:rsidRDefault="00C732F5" w:rsidP="00C732F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8"/>
          <w:szCs w:val="28"/>
        </w:rPr>
      </w:pPr>
      <w:r w:rsidRPr="00C732F5">
        <w:rPr>
          <w:b/>
          <w:noProof/>
          <w:sz w:val="28"/>
          <w:szCs w:val="28"/>
          <w:lang w:eastAsia="uk-UA"/>
        </w:rPr>
        <w:t>проєкту Закону України «</w:t>
      </w:r>
      <w:bookmarkStart w:id="0" w:name="_Hlk214958746"/>
      <w:r w:rsidRPr="00C732F5">
        <w:rPr>
          <w:b/>
          <w:noProof/>
          <w:sz w:val="28"/>
          <w:szCs w:val="28"/>
          <w:lang w:eastAsia="uk-UA"/>
        </w:rPr>
        <w:t xml:space="preserve">Про внесення змін до Податкового кодексу України щодо удосконалення адміністрування </w:t>
      </w:r>
      <w:bookmarkEnd w:id="0"/>
      <w:r w:rsidRPr="00C732F5">
        <w:rPr>
          <w:b/>
          <w:noProof/>
          <w:sz w:val="28"/>
          <w:szCs w:val="28"/>
          <w:lang w:eastAsia="uk-UA"/>
        </w:rPr>
        <w:t>податку на додану вартість</w:t>
      </w:r>
      <w:r w:rsidRPr="00C732F5">
        <w:rPr>
          <w:b/>
          <w:noProof/>
          <w:sz w:val="28"/>
          <w:szCs w:val="28"/>
        </w:rPr>
        <w:t>»</w:t>
      </w:r>
    </w:p>
    <w:p w:rsidR="00C732F5" w:rsidRPr="00C732F5" w:rsidRDefault="00C732F5" w:rsidP="00C732F5">
      <w:pPr>
        <w:jc w:val="both"/>
        <w:rPr>
          <w:b/>
          <w:sz w:val="27"/>
          <w:szCs w:val="27"/>
        </w:rPr>
      </w:pPr>
    </w:p>
    <w:p w:rsidR="008A6EE7" w:rsidRPr="00C732F5" w:rsidRDefault="00672BA9" w:rsidP="00C732F5">
      <w:pPr>
        <w:ind w:firstLine="567"/>
        <w:jc w:val="both"/>
        <w:rPr>
          <w:sz w:val="28"/>
          <w:szCs w:val="28"/>
        </w:rPr>
      </w:pPr>
      <w:r w:rsidRPr="00C732F5">
        <w:rPr>
          <w:sz w:val="28"/>
          <w:szCs w:val="28"/>
        </w:rPr>
        <w:t>Міністерство фінансів України відповідно</w:t>
      </w:r>
      <w:r w:rsidR="00965717" w:rsidRPr="00C732F5">
        <w:rPr>
          <w:sz w:val="28"/>
          <w:szCs w:val="28"/>
        </w:rPr>
        <w:t xml:space="preserve"> до вимог Закону України «Про доступ до публічної інформації» повідомляє про оприлюднення </w:t>
      </w:r>
      <w:r w:rsidR="00C732F5" w:rsidRPr="00C732F5">
        <w:rPr>
          <w:noProof/>
          <w:sz w:val="28"/>
          <w:szCs w:val="28"/>
          <w:lang w:eastAsia="uk-UA"/>
        </w:rPr>
        <w:t>проєкту Закону України «Про внесення змін до Податкового кодексу України щодо удосконалення адміністрування податку на додану вартість</w:t>
      </w:r>
      <w:r w:rsidR="00C732F5" w:rsidRPr="00C732F5">
        <w:rPr>
          <w:noProof/>
          <w:sz w:val="28"/>
          <w:szCs w:val="28"/>
        </w:rPr>
        <w:t>»</w:t>
      </w:r>
      <w:r w:rsidR="00C732F5" w:rsidRPr="00C732F5">
        <w:rPr>
          <w:sz w:val="28"/>
          <w:szCs w:val="28"/>
        </w:rPr>
        <w:t xml:space="preserve"> </w:t>
      </w:r>
      <w:r w:rsidR="00DC2131" w:rsidRPr="00C732F5">
        <w:rPr>
          <w:sz w:val="28"/>
          <w:szCs w:val="28"/>
        </w:rPr>
        <w:t xml:space="preserve">(далі – </w:t>
      </w:r>
      <w:proofErr w:type="spellStart"/>
      <w:r w:rsidR="00B03622" w:rsidRPr="00C732F5">
        <w:rPr>
          <w:sz w:val="28"/>
          <w:szCs w:val="28"/>
        </w:rPr>
        <w:t>П</w:t>
      </w:r>
      <w:r w:rsidR="00DC2131" w:rsidRPr="00C732F5">
        <w:rPr>
          <w:sz w:val="28"/>
          <w:szCs w:val="28"/>
        </w:rPr>
        <w:t>ро</w:t>
      </w:r>
      <w:r w:rsidR="0054144E" w:rsidRPr="00C732F5">
        <w:rPr>
          <w:sz w:val="28"/>
          <w:szCs w:val="28"/>
        </w:rPr>
        <w:t>є</w:t>
      </w:r>
      <w:r w:rsidR="00DC2131" w:rsidRPr="00C732F5">
        <w:rPr>
          <w:sz w:val="28"/>
          <w:szCs w:val="28"/>
        </w:rPr>
        <w:t>кт</w:t>
      </w:r>
      <w:proofErr w:type="spellEnd"/>
      <w:r w:rsidR="00DC2131" w:rsidRPr="00C732F5">
        <w:rPr>
          <w:sz w:val="28"/>
          <w:szCs w:val="28"/>
        </w:rPr>
        <w:t>)</w:t>
      </w:r>
      <w:r w:rsidR="008A6EE7" w:rsidRPr="00C732F5">
        <w:rPr>
          <w:sz w:val="28"/>
          <w:szCs w:val="28"/>
        </w:rPr>
        <w:t>.</w:t>
      </w:r>
      <w:r w:rsidR="00852A8D" w:rsidRPr="00C732F5">
        <w:rPr>
          <w:sz w:val="28"/>
          <w:szCs w:val="28"/>
        </w:rPr>
        <w:t xml:space="preserve">  </w:t>
      </w:r>
      <w:r w:rsidR="00D12133" w:rsidRPr="00C732F5">
        <w:rPr>
          <w:sz w:val="28"/>
          <w:szCs w:val="28"/>
        </w:rPr>
        <w:t xml:space="preserve"> </w:t>
      </w:r>
    </w:p>
    <w:p w:rsidR="00C732F5" w:rsidRPr="00C732F5" w:rsidRDefault="00947D06" w:rsidP="00C732F5">
      <w:pPr>
        <w:ind w:firstLine="567"/>
        <w:jc w:val="both"/>
        <w:rPr>
          <w:noProof/>
          <w:color w:val="000000" w:themeColor="text1"/>
          <w:sz w:val="28"/>
          <w:szCs w:val="28"/>
        </w:rPr>
      </w:pPr>
      <w:proofErr w:type="spellStart"/>
      <w:r w:rsidRPr="00C732F5">
        <w:rPr>
          <w:sz w:val="28"/>
          <w:szCs w:val="28"/>
        </w:rPr>
        <w:t>Проє</w:t>
      </w:r>
      <w:r w:rsidR="00E8094B" w:rsidRPr="00C732F5">
        <w:rPr>
          <w:sz w:val="28"/>
          <w:szCs w:val="28"/>
        </w:rPr>
        <w:t>кт</w:t>
      </w:r>
      <w:proofErr w:type="spellEnd"/>
      <w:r w:rsidR="00E8094B" w:rsidRPr="00C732F5">
        <w:rPr>
          <w:sz w:val="28"/>
          <w:szCs w:val="28"/>
        </w:rPr>
        <w:t xml:space="preserve"> </w:t>
      </w:r>
      <w:r w:rsidR="00F542ED" w:rsidRPr="00C732F5">
        <w:rPr>
          <w:sz w:val="28"/>
          <w:szCs w:val="28"/>
        </w:rPr>
        <w:t>розроблен</w:t>
      </w:r>
      <w:r w:rsidR="0054144E" w:rsidRPr="00C732F5">
        <w:rPr>
          <w:sz w:val="28"/>
          <w:szCs w:val="28"/>
        </w:rPr>
        <w:t>о</w:t>
      </w:r>
      <w:r w:rsidR="00D12133" w:rsidRPr="00C732F5">
        <w:rPr>
          <w:sz w:val="28"/>
          <w:szCs w:val="28"/>
        </w:rPr>
        <w:t xml:space="preserve"> Мін</w:t>
      </w:r>
      <w:r w:rsidR="004B57DA" w:rsidRPr="00C732F5">
        <w:rPr>
          <w:sz w:val="28"/>
          <w:szCs w:val="28"/>
        </w:rPr>
        <w:t>істерством фінансів</w:t>
      </w:r>
      <w:r w:rsidR="00FC0502" w:rsidRPr="00C732F5">
        <w:rPr>
          <w:sz w:val="28"/>
          <w:szCs w:val="28"/>
        </w:rPr>
        <w:t xml:space="preserve"> України</w:t>
      </w:r>
      <w:r w:rsidR="00B03622" w:rsidRPr="00C732F5">
        <w:rPr>
          <w:sz w:val="28"/>
          <w:szCs w:val="28"/>
        </w:rPr>
        <w:t xml:space="preserve"> </w:t>
      </w:r>
      <w:r w:rsidR="00C732F5" w:rsidRPr="00234919">
        <w:rPr>
          <w:noProof/>
          <w:color w:val="000000" w:themeColor="text1"/>
          <w:sz w:val="28"/>
          <w:szCs w:val="28"/>
        </w:rPr>
        <w:t xml:space="preserve">на виконання </w:t>
      </w:r>
      <w:r w:rsidR="00C732F5" w:rsidRPr="00234919">
        <w:rPr>
          <w:noProof/>
          <w:color w:val="000000" w:themeColor="text1"/>
          <w:sz w:val="28"/>
          <w:szCs w:val="28"/>
          <w:lang w:eastAsia="uk-UA"/>
        </w:rPr>
        <w:t>міжнародних зобов’язань України перед Європейським Союзом та Міжнародним валютним фондом</w:t>
      </w:r>
      <w:r w:rsidR="00C732F5">
        <w:rPr>
          <w:noProof/>
          <w:color w:val="000000" w:themeColor="text1"/>
          <w:sz w:val="28"/>
          <w:szCs w:val="28"/>
          <w:lang w:eastAsia="uk-UA"/>
        </w:rPr>
        <w:t xml:space="preserve"> з метою </w:t>
      </w:r>
      <w:r w:rsidR="00C732F5" w:rsidRPr="00234919">
        <w:rPr>
          <w:color w:val="000000" w:themeColor="text1"/>
          <w:sz w:val="28"/>
          <w:szCs w:val="28"/>
          <w:lang w:eastAsia="uk-UA"/>
        </w:rPr>
        <w:t>підвищення ефективності податкового адміністрування</w:t>
      </w:r>
      <w:r w:rsidR="00670943">
        <w:rPr>
          <w:color w:val="000000" w:themeColor="text1"/>
          <w:sz w:val="28"/>
          <w:szCs w:val="28"/>
          <w:lang w:eastAsia="uk-UA"/>
        </w:rPr>
        <w:t xml:space="preserve"> з податку на додану вартість</w:t>
      </w:r>
      <w:r w:rsidR="00C732F5" w:rsidRPr="00234919">
        <w:rPr>
          <w:color w:val="000000" w:themeColor="text1"/>
          <w:sz w:val="28"/>
          <w:szCs w:val="28"/>
          <w:lang w:eastAsia="uk-UA"/>
        </w:rPr>
        <w:t>, розвитк</w:t>
      </w:r>
      <w:r w:rsidR="00670943">
        <w:rPr>
          <w:color w:val="000000" w:themeColor="text1"/>
          <w:sz w:val="28"/>
          <w:szCs w:val="28"/>
          <w:lang w:eastAsia="uk-UA"/>
        </w:rPr>
        <w:t>у</w:t>
      </w:r>
      <w:r w:rsidR="00C732F5" w:rsidRPr="00234919">
        <w:rPr>
          <w:color w:val="000000" w:themeColor="text1"/>
          <w:sz w:val="28"/>
          <w:szCs w:val="28"/>
          <w:lang w:eastAsia="uk-UA"/>
        </w:rPr>
        <w:t xml:space="preserve"> електронної взаємодії між платниками податків та контролюючими органами, удосконалення механізмів складання податкової звітності з податку на </w:t>
      </w:r>
      <w:r w:rsidR="00C732F5" w:rsidRPr="00C732F5">
        <w:rPr>
          <w:color w:val="000000" w:themeColor="text1"/>
          <w:sz w:val="28"/>
          <w:szCs w:val="28"/>
          <w:lang w:eastAsia="uk-UA"/>
        </w:rPr>
        <w:t>додану вартість і податкових накладних</w:t>
      </w:r>
      <w:r w:rsidR="00C732F5" w:rsidRPr="00C732F5">
        <w:rPr>
          <w:noProof/>
          <w:color w:val="000000" w:themeColor="text1"/>
          <w:sz w:val="28"/>
          <w:szCs w:val="28"/>
          <w:shd w:val="clear" w:color="auto" w:fill="FFFFFF"/>
        </w:rPr>
        <w:t>.</w:t>
      </w:r>
    </w:p>
    <w:p w:rsidR="006B7EF5" w:rsidRPr="00C732F5" w:rsidRDefault="006B7EF5" w:rsidP="00A61E14">
      <w:pPr>
        <w:ind w:firstLine="567"/>
        <w:jc w:val="both"/>
        <w:rPr>
          <w:sz w:val="28"/>
          <w:szCs w:val="28"/>
        </w:rPr>
      </w:pPr>
      <w:proofErr w:type="spellStart"/>
      <w:r w:rsidRPr="00C732F5">
        <w:rPr>
          <w:sz w:val="28"/>
          <w:szCs w:val="28"/>
        </w:rPr>
        <w:t>Проєктом</w:t>
      </w:r>
      <w:proofErr w:type="spellEnd"/>
      <w:r w:rsidRPr="00C732F5">
        <w:rPr>
          <w:sz w:val="28"/>
          <w:szCs w:val="28"/>
        </w:rPr>
        <w:t xml:space="preserve"> передбачено </w:t>
      </w:r>
      <w:proofErr w:type="spellStart"/>
      <w:r w:rsidRPr="00C732F5">
        <w:rPr>
          <w:sz w:val="28"/>
          <w:szCs w:val="28"/>
        </w:rPr>
        <w:t>внести</w:t>
      </w:r>
      <w:proofErr w:type="spellEnd"/>
      <w:r w:rsidRPr="00C732F5">
        <w:rPr>
          <w:sz w:val="28"/>
          <w:szCs w:val="28"/>
        </w:rPr>
        <w:t xml:space="preserve"> зміни до Податкового кодексу України, якими запропоновано:</w:t>
      </w:r>
    </w:p>
    <w:p w:rsidR="00C732F5" w:rsidRPr="00C732F5" w:rsidRDefault="00C732F5" w:rsidP="00C732F5">
      <w:pPr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1) </w:t>
      </w:r>
      <w:r w:rsidRPr="00C732F5">
        <w:rPr>
          <w:sz w:val="28"/>
          <w:szCs w:val="28"/>
          <w:lang w:eastAsia="uk-UA"/>
        </w:rPr>
        <w:t xml:space="preserve">забезпечення для </w:t>
      </w:r>
      <w:r w:rsidRPr="00C732F5">
        <w:rPr>
          <w:sz w:val="28"/>
          <w:szCs w:val="28"/>
        </w:rPr>
        <w:t>фізичних осіб  – підприємців, зареєстрованих платниками податку на додану вартість,</w:t>
      </w:r>
      <w:r w:rsidRPr="00C732F5">
        <w:rPr>
          <w:sz w:val="28"/>
          <w:szCs w:val="28"/>
          <w:lang w:eastAsia="uk-UA"/>
        </w:rPr>
        <w:t xml:space="preserve"> можливості попереднього заповнення окремих показників податкової Декларації  з податку на додану вартість та податкової накладної;</w:t>
      </w:r>
    </w:p>
    <w:p w:rsidR="00C732F5" w:rsidRPr="00C732F5" w:rsidRDefault="00C732F5" w:rsidP="00C732F5">
      <w:pPr>
        <w:ind w:firstLine="567"/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 xml:space="preserve">2) </w:t>
      </w:r>
      <w:r w:rsidRPr="00C732F5">
        <w:rPr>
          <w:sz w:val="28"/>
          <w:szCs w:val="28"/>
        </w:rPr>
        <w:t xml:space="preserve">запровадження </w:t>
      </w:r>
      <w:r w:rsidRPr="00C732F5">
        <w:rPr>
          <w:color w:val="000000" w:themeColor="text1"/>
          <w:sz w:val="28"/>
          <w:szCs w:val="28"/>
        </w:rPr>
        <w:t xml:space="preserve">звітного (податкового) періоду </w:t>
      </w:r>
      <w:r w:rsidRPr="00C732F5">
        <w:rPr>
          <w:sz w:val="28"/>
          <w:szCs w:val="28"/>
        </w:rPr>
        <w:t>– календарний квартал для фізичних осіб-підприємців, зареєстрованих платниками податку на додану вартість</w:t>
      </w:r>
      <w:r>
        <w:rPr>
          <w:sz w:val="28"/>
          <w:szCs w:val="28"/>
        </w:rPr>
        <w:t>;</w:t>
      </w:r>
    </w:p>
    <w:p w:rsidR="00C732F5" w:rsidRPr="00C732F5" w:rsidRDefault="00C732F5" w:rsidP="00C732F5">
      <w:pPr>
        <w:ind w:firstLine="567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3) </w:t>
      </w:r>
      <w:r w:rsidRPr="00C732F5">
        <w:rPr>
          <w:sz w:val="28"/>
          <w:szCs w:val="28"/>
        </w:rPr>
        <w:t xml:space="preserve">надання права платникам податку на додану вартість складати не пізніше останнього дня місяця зведені податкові накладні у разі здійснення постачання товарів / послуг </w:t>
      </w:r>
      <w:r w:rsidRPr="00C732F5">
        <w:rPr>
          <w:color w:val="000000"/>
          <w:sz w:val="28"/>
          <w:szCs w:val="28"/>
        </w:rPr>
        <w:t xml:space="preserve">покупцям - </w:t>
      </w:r>
      <w:r w:rsidRPr="00C732F5">
        <w:rPr>
          <w:color w:val="000000"/>
          <w:sz w:val="28"/>
          <w:szCs w:val="28"/>
          <w:shd w:val="clear" w:color="auto" w:fill="FFFFFF"/>
        </w:rPr>
        <w:t>особам, не зареєстрованим як платники податку на додану вартість, та/або отримання від таких покупців</w:t>
      </w:r>
      <w:r w:rsidRPr="00C732F5">
        <w:rPr>
          <w:sz w:val="28"/>
          <w:szCs w:val="28"/>
        </w:rPr>
        <w:t xml:space="preserve"> попередньої оплати за товари / послуги;</w:t>
      </w:r>
      <w:r w:rsidRPr="00C732F5">
        <w:rPr>
          <w:noProof/>
          <w:color w:val="000000"/>
          <w:sz w:val="28"/>
          <w:szCs w:val="28"/>
          <w:shd w:val="clear" w:color="auto" w:fill="FFFFFF"/>
        </w:rPr>
        <w:t xml:space="preserve"> </w:t>
      </w:r>
    </w:p>
    <w:p w:rsidR="00C732F5" w:rsidRPr="00C732F5" w:rsidRDefault="00C732F5" w:rsidP="00C732F5">
      <w:pPr>
        <w:ind w:firstLine="567"/>
        <w:jc w:val="both"/>
        <w:rPr>
          <w:noProof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t xml:space="preserve">4) </w:t>
      </w:r>
      <w:r w:rsidRPr="00C732F5">
        <w:rPr>
          <w:noProof/>
          <w:color w:val="000000"/>
          <w:sz w:val="28"/>
          <w:szCs w:val="28"/>
          <w:shd w:val="clear" w:color="auto" w:fill="FFFFFF"/>
        </w:rPr>
        <w:t>збільшення суми порогового значення, як підстави для проведення документальної позапланової перевірки з питань декларування платником податку на додану вартість сум бюджетного відшкодування та/або від’ємного значення податку на додану вартість, з 100 тисяч грн. до 1 мільйона гривень</w:t>
      </w:r>
      <w:r>
        <w:rPr>
          <w:noProof/>
          <w:color w:val="000000"/>
          <w:sz w:val="28"/>
          <w:szCs w:val="28"/>
          <w:shd w:val="clear" w:color="auto" w:fill="FFFFFF"/>
        </w:rPr>
        <w:t>.</w:t>
      </w:r>
    </w:p>
    <w:p w:rsidR="007E25EC" w:rsidRPr="00872345" w:rsidRDefault="007E25EC" w:rsidP="00947D06">
      <w:pPr>
        <w:ind w:firstLine="567"/>
        <w:jc w:val="both"/>
        <w:rPr>
          <w:color w:val="000000" w:themeColor="text1"/>
          <w:sz w:val="28"/>
          <w:szCs w:val="28"/>
        </w:rPr>
      </w:pPr>
      <w:proofErr w:type="spellStart"/>
      <w:r w:rsidRPr="00C732F5">
        <w:rPr>
          <w:color w:val="000000" w:themeColor="text1"/>
          <w:sz w:val="28"/>
          <w:szCs w:val="28"/>
        </w:rPr>
        <w:t>Про</w:t>
      </w:r>
      <w:r w:rsidR="007134FF" w:rsidRPr="00C732F5">
        <w:rPr>
          <w:color w:val="000000" w:themeColor="text1"/>
          <w:sz w:val="28"/>
          <w:szCs w:val="28"/>
        </w:rPr>
        <w:t>є</w:t>
      </w:r>
      <w:r w:rsidRPr="00C732F5">
        <w:rPr>
          <w:color w:val="000000" w:themeColor="text1"/>
          <w:sz w:val="28"/>
          <w:szCs w:val="28"/>
        </w:rPr>
        <w:t>кт</w:t>
      </w:r>
      <w:proofErr w:type="spellEnd"/>
      <w:r w:rsidRPr="00C732F5">
        <w:rPr>
          <w:color w:val="000000" w:themeColor="text1"/>
          <w:sz w:val="28"/>
          <w:szCs w:val="28"/>
        </w:rPr>
        <w:t xml:space="preserve"> оприлюднено на офіційній сторінці Міністерства фінансів України в мережі Інтернет (www.mof.gov.ua) </w:t>
      </w:r>
      <w:r w:rsidRPr="00872345">
        <w:rPr>
          <w:color w:val="000000" w:themeColor="text1"/>
          <w:sz w:val="28"/>
          <w:szCs w:val="28"/>
        </w:rPr>
        <w:t xml:space="preserve">у рубриці </w:t>
      </w:r>
      <w:r w:rsidR="00872345" w:rsidRPr="00872345">
        <w:rPr>
          <w:sz w:val="28"/>
          <w:szCs w:val="28"/>
        </w:rPr>
        <w:t>«Законодавство/</w:t>
      </w:r>
      <w:hyperlink r:id="rId8" w:history="1">
        <w:r w:rsidR="00872345" w:rsidRPr="00872345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Проекти регуляторних актів для обговорення</w:t>
        </w:r>
      </w:hyperlink>
      <w:r w:rsidR="00872345" w:rsidRPr="00872345">
        <w:rPr>
          <w:sz w:val="28"/>
          <w:szCs w:val="28"/>
        </w:rPr>
        <w:t>/</w:t>
      </w:r>
      <w:hyperlink r:id="rId9" w:history="1">
        <w:r w:rsidR="00872345" w:rsidRPr="00872345">
          <w:rPr>
            <w:rStyle w:val="a3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Проекти регуляторних актів для обговорення у 2026 р.</w:t>
        </w:r>
      </w:hyperlink>
      <w:r w:rsidR="00872345" w:rsidRPr="00872345">
        <w:rPr>
          <w:sz w:val="28"/>
          <w:szCs w:val="28"/>
        </w:rPr>
        <w:t>»</w:t>
      </w:r>
      <w:r w:rsidRPr="00872345">
        <w:rPr>
          <w:color w:val="000000" w:themeColor="text1"/>
          <w:sz w:val="28"/>
          <w:szCs w:val="28"/>
        </w:rPr>
        <w:t>.</w:t>
      </w:r>
      <w:bookmarkStart w:id="1" w:name="_GoBack"/>
      <w:bookmarkEnd w:id="1"/>
    </w:p>
    <w:p w:rsidR="004337B4" w:rsidRPr="00C732F5" w:rsidRDefault="00672BA9" w:rsidP="004337B4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732F5">
        <w:rPr>
          <w:color w:val="000000" w:themeColor="text1"/>
          <w:sz w:val="28"/>
          <w:szCs w:val="28"/>
        </w:rPr>
        <w:t xml:space="preserve">Зауваження та пропозиції стосовно змісту </w:t>
      </w:r>
      <w:proofErr w:type="spellStart"/>
      <w:r w:rsidR="00B03622" w:rsidRPr="00C732F5">
        <w:rPr>
          <w:color w:val="000000" w:themeColor="text1"/>
          <w:sz w:val="28"/>
          <w:szCs w:val="28"/>
        </w:rPr>
        <w:t>П</w:t>
      </w:r>
      <w:r w:rsidR="00275259" w:rsidRPr="00C732F5">
        <w:rPr>
          <w:sz w:val="28"/>
          <w:szCs w:val="28"/>
        </w:rPr>
        <w:t>ро</w:t>
      </w:r>
      <w:r w:rsidR="00FD2F21" w:rsidRPr="00C732F5">
        <w:rPr>
          <w:sz w:val="28"/>
          <w:szCs w:val="28"/>
        </w:rPr>
        <w:t>є</w:t>
      </w:r>
      <w:r w:rsidR="00275259" w:rsidRPr="00C732F5">
        <w:rPr>
          <w:sz w:val="28"/>
          <w:szCs w:val="28"/>
        </w:rPr>
        <w:t>кту</w:t>
      </w:r>
      <w:proofErr w:type="spellEnd"/>
      <w:r w:rsidRPr="00C732F5">
        <w:rPr>
          <w:sz w:val="28"/>
          <w:szCs w:val="28"/>
        </w:rPr>
        <w:t xml:space="preserve"> </w:t>
      </w:r>
      <w:r w:rsidR="006B29D6" w:rsidRPr="00C732F5">
        <w:rPr>
          <w:sz w:val="28"/>
          <w:szCs w:val="28"/>
        </w:rPr>
        <w:t xml:space="preserve">просимо </w:t>
      </w:r>
      <w:r w:rsidRPr="00C732F5">
        <w:rPr>
          <w:sz w:val="28"/>
          <w:szCs w:val="28"/>
        </w:rPr>
        <w:t xml:space="preserve">надавати у письмовій </w:t>
      </w:r>
      <w:r w:rsidR="00965717" w:rsidRPr="00C732F5">
        <w:rPr>
          <w:sz w:val="28"/>
          <w:szCs w:val="28"/>
        </w:rPr>
        <w:t>та/або</w:t>
      </w:r>
      <w:r w:rsidRPr="00C732F5">
        <w:rPr>
          <w:sz w:val="28"/>
          <w:szCs w:val="28"/>
        </w:rPr>
        <w:t xml:space="preserve"> електронній формі протягом </w:t>
      </w:r>
      <w:r w:rsidR="009D5163">
        <w:rPr>
          <w:sz w:val="28"/>
          <w:szCs w:val="28"/>
        </w:rPr>
        <w:t>одного місяця</w:t>
      </w:r>
      <w:r w:rsidR="00965717" w:rsidRPr="00C732F5">
        <w:rPr>
          <w:sz w:val="28"/>
          <w:szCs w:val="28"/>
        </w:rPr>
        <w:t xml:space="preserve"> </w:t>
      </w:r>
      <w:r w:rsidRPr="00C732F5">
        <w:rPr>
          <w:sz w:val="28"/>
          <w:szCs w:val="28"/>
        </w:rPr>
        <w:t>з дня публікації цього оголошення за наступними адресами:</w:t>
      </w:r>
    </w:p>
    <w:p w:rsidR="007E25EC" w:rsidRPr="00C732F5" w:rsidRDefault="00672BA9" w:rsidP="00A61E14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732F5">
        <w:rPr>
          <w:sz w:val="28"/>
          <w:szCs w:val="28"/>
        </w:rPr>
        <w:t xml:space="preserve">Міністерство фінансів України, 01008, м. Київ-8, вул. Грушевського, 12/2, </w:t>
      </w:r>
      <w:r w:rsidR="00965717" w:rsidRPr="00C732F5">
        <w:rPr>
          <w:sz w:val="28"/>
          <w:szCs w:val="28"/>
        </w:rPr>
        <w:br/>
      </w:r>
      <w:r w:rsidR="008372B1" w:rsidRPr="00C732F5">
        <w:rPr>
          <w:sz w:val="28"/>
          <w:szCs w:val="28"/>
        </w:rPr>
        <w:t>Е</w:t>
      </w:r>
      <w:r w:rsidRPr="00C732F5">
        <w:rPr>
          <w:sz w:val="28"/>
          <w:szCs w:val="28"/>
        </w:rPr>
        <w:t>-</w:t>
      </w:r>
      <w:proofErr w:type="spellStart"/>
      <w:r w:rsidRPr="00C732F5">
        <w:rPr>
          <w:sz w:val="28"/>
          <w:szCs w:val="28"/>
        </w:rPr>
        <w:t>mail</w:t>
      </w:r>
      <w:proofErr w:type="spellEnd"/>
      <w:r w:rsidRPr="00C732F5">
        <w:rPr>
          <w:sz w:val="28"/>
          <w:szCs w:val="28"/>
        </w:rPr>
        <w:t xml:space="preserve">: </w:t>
      </w:r>
      <w:hyperlink r:id="rId10" w:history="1">
        <w:r w:rsidR="004B4C12" w:rsidRPr="00C732F5">
          <w:rPr>
            <w:rStyle w:val="a3"/>
            <w:sz w:val="28"/>
            <w:szCs w:val="28"/>
          </w:rPr>
          <w:t>infomf@minfin.gov.ua</w:t>
        </w:r>
      </w:hyperlink>
      <w:r w:rsidR="005A1A87" w:rsidRPr="00C732F5">
        <w:rPr>
          <w:sz w:val="28"/>
          <w:szCs w:val="28"/>
        </w:rPr>
        <w:t>.</w:t>
      </w:r>
      <w:r w:rsidR="008A6EE7" w:rsidRPr="00C732F5">
        <w:rPr>
          <w:sz w:val="28"/>
          <w:szCs w:val="28"/>
        </w:rPr>
        <w:t xml:space="preserve"> </w:t>
      </w:r>
    </w:p>
    <w:sectPr w:rsidR="007E25EC" w:rsidRPr="00C732F5" w:rsidSect="00EE6688">
      <w:headerReference w:type="default" r:id="rId11"/>
      <w:pgSz w:w="11906" w:h="16838" w:code="9"/>
      <w:pgMar w:top="851" w:right="566" w:bottom="1985" w:left="1418" w:header="709" w:footer="1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254" w:rsidRDefault="00D82254" w:rsidP="00250256">
      <w:r>
        <w:separator/>
      </w:r>
    </w:p>
  </w:endnote>
  <w:endnote w:type="continuationSeparator" w:id="0">
    <w:p w:rsidR="00D82254" w:rsidRDefault="00D82254" w:rsidP="00250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254" w:rsidRDefault="00D82254" w:rsidP="00250256">
      <w:r>
        <w:separator/>
      </w:r>
    </w:p>
  </w:footnote>
  <w:footnote w:type="continuationSeparator" w:id="0">
    <w:p w:rsidR="00D82254" w:rsidRDefault="00D82254" w:rsidP="00250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0256" w:rsidRDefault="00250256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1E14">
      <w:rPr>
        <w:noProof/>
      </w:rPr>
      <w:t>2</w:t>
    </w:r>
    <w:r>
      <w:rPr>
        <w:noProof/>
      </w:rPr>
      <w:fldChar w:fldCharType="end"/>
    </w:r>
  </w:p>
  <w:p w:rsidR="00250256" w:rsidRDefault="0025025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307BE"/>
    <w:multiLevelType w:val="hybridMultilevel"/>
    <w:tmpl w:val="D7F8E3AC"/>
    <w:lvl w:ilvl="0" w:tplc="08282D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A6C0753"/>
    <w:multiLevelType w:val="hybridMultilevel"/>
    <w:tmpl w:val="EF624746"/>
    <w:lvl w:ilvl="0" w:tplc="B550674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F635E44"/>
    <w:multiLevelType w:val="hybridMultilevel"/>
    <w:tmpl w:val="8648FEC6"/>
    <w:lvl w:ilvl="0" w:tplc="FF1EEFFE">
      <w:start w:val="3"/>
      <w:numFmt w:val="bullet"/>
      <w:lvlText w:val="-"/>
      <w:lvlJc w:val="left"/>
      <w:pPr>
        <w:ind w:left="85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35"/>
    <w:rsid w:val="000038D3"/>
    <w:rsid w:val="00020039"/>
    <w:rsid w:val="00052D3F"/>
    <w:rsid w:val="00056FB1"/>
    <w:rsid w:val="00062490"/>
    <w:rsid w:val="000645B3"/>
    <w:rsid w:val="00074931"/>
    <w:rsid w:val="0007744B"/>
    <w:rsid w:val="00096D14"/>
    <w:rsid w:val="000A4B3A"/>
    <w:rsid w:val="000A7F59"/>
    <w:rsid w:val="000B0FF1"/>
    <w:rsid w:val="000E5428"/>
    <w:rsid w:val="00121ADA"/>
    <w:rsid w:val="00131599"/>
    <w:rsid w:val="00136B8D"/>
    <w:rsid w:val="001648BC"/>
    <w:rsid w:val="00165A9E"/>
    <w:rsid w:val="00167AAD"/>
    <w:rsid w:val="00181886"/>
    <w:rsid w:val="00207302"/>
    <w:rsid w:val="00250256"/>
    <w:rsid w:val="0026063D"/>
    <w:rsid w:val="00275259"/>
    <w:rsid w:val="0028061C"/>
    <w:rsid w:val="00280864"/>
    <w:rsid w:val="00283D7E"/>
    <w:rsid w:val="002878C4"/>
    <w:rsid w:val="002A7F34"/>
    <w:rsid w:val="002B0637"/>
    <w:rsid w:val="002B0A5E"/>
    <w:rsid w:val="002B76F5"/>
    <w:rsid w:val="002C66C2"/>
    <w:rsid w:val="002C7AF9"/>
    <w:rsid w:val="002E3BA9"/>
    <w:rsid w:val="00304A70"/>
    <w:rsid w:val="00311BE8"/>
    <w:rsid w:val="0033464B"/>
    <w:rsid w:val="003360F2"/>
    <w:rsid w:val="00353945"/>
    <w:rsid w:val="00371CBB"/>
    <w:rsid w:val="003A0B81"/>
    <w:rsid w:val="003B1B81"/>
    <w:rsid w:val="003B2DDD"/>
    <w:rsid w:val="003B4D3D"/>
    <w:rsid w:val="003C4665"/>
    <w:rsid w:val="003F3B95"/>
    <w:rsid w:val="003F79A4"/>
    <w:rsid w:val="00413BE2"/>
    <w:rsid w:val="00425BEE"/>
    <w:rsid w:val="00430164"/>
    <w:rsid w:val="004337B4"/>
    <w:rsid w:val="00470BE8"/>
    <w:rsid w:val="00476FA1"/>
    <w:rsid w:val="00491729"/>
    <w:rsid w:val="004B4C12"/>
    <w:rsid w:val="004B57DA"/>
    <w:rsid w:val="004B7771"/>
    <w:rsid w:val="0052748E"/>
    <w:rsid w:val="0054144E"/>
    <w:rsid w:val="00547553"/>
    <w:rsid w:val="00563D9D"/>
    <w:rsid w:val="0056497F"/>
    <w:rsid w:val="005720B4"/>
    <w:rsid w:val="00594A0D"/>
    <w:rsid w:val="005A1A87"/>
    <w:rsid w:val="005A31C4"/>
    <w:rsid w:val="005B2928"/>
    <w:rsid w:val="005C2116"/>
    <w:rsid w:val="005C5635"/>
    <w:rsid w:val="005D59EA"/>
    <w:rsid w:val="005F7141"/>
    <w:rsid w:val="00652108"/>
    <w:rsid w:val="00670943"/>
    <w:rsid w:val="00672BA9"/>
    <w:rsid w:val="006B29D6"/>
    <w:rsid w:val="006B7EF5"/>
    <w:rsid w:val="007042DB"/>
    <w:rsid w:val="00705FD8"/>
    <w:rsid w:val="007134FF"/>
    <w:rsid w:val="00715191"/>
    <w:rsid w:val="00740C50"/>
    <w:rsid w:val="00744A23"/>
    <w:rsid w:val="00746F2E"/>
    <w:rsid w:val="007575BD"/>
    <w:rsid w:val="00770341"/>
    <w:rsid w:val="0077767B"/>
    <w:rsid w:val="007C0533"/>
    <w:rsid w:val="007C0A29"/>
    <w:rsid w:val="007E25EC"/>
    <w:rsid w:val="007F2370"/>
    <w:rsid w:val="007F56D8"/>
    <w:rsid w:val="00801BF4"/>
    <w:rsid w:val="00803ECC"/>
    <w:rsid w:val="00805E04"/>
    <w:rsid w:val="00807691"/>
    <w:rsid w:val="008150DC"/>
    <w:rsid w:val="008357EB"/>
    <w:rsid w:val="008372B1"/>
    <w:rsid w:val="0084068A"/>
    <w:rsid w:val="00852A8D"/>
    <w:rsid w:val="008657A6"/>
    <w:rsid w:val="00872345"/>
    <w:rsid w:val="00875E74"/>
    <w:rsid w:val="0088782A"/>
    <w:rsid w:val="008A6EE7"/>
    <w:rsid w:val="008A7B02"/>
    <w:rsid w:val="008D6250"/>
    <w:rsid w:val="008E2E9F"/>
    <w:rsid w:val="00947D06"/>
    <w:rsid w:val="00950DF7"/>
    <w:rsid w:val="00957277"/>
    <w:rsid w:val="0096419D"/>
    <w:rsid w:val="00965717"/>
    <w:rsid w:val="00984944"/>
    <w:rsid w:val="0099134C"/>
    <w:rsid w:val="00994B7A"/>
    <w:rsid w:val="009A3EA1"/>
    <w:rsid w:val="009B6107"/>
    <w:rsid w:val="009D5163"/>
    <w:rsid w:val="00A2350B"/>
    <w:rsid w:val="00A33EE1"/>
    <w:rsid w:val="00A42F19"/>
    <w:rsid w:val="00A4535E"/>
    <w:rsid w:val="00A5783F"/>
    <w:rsid w:val="00A61E14"/>
    <w:rsid w:val="00A81B15"/>
    <w:rsid w:val="00A92233"/>
    <w:rsid w:val="00AE7674"/>
    <w:rsid w:val="00B03622"/>
    <w:rsid w:val="00B15F92"/>
    <w:rsid w:val="00B53957"/>
    <w:rsid w:val="00B80611"/>
    <w:rsid w:val="00BD0E16"/>
    <w:rsid w:val="00BF5E26"/>
    <w:rsid w:val="00C1404F"/>
    <w:rsid w:val="00C6092A"/>
    <w:rsid w:val="00C654D1"/>
    <w:rsid w:val="00C71F2E"/>
    <w:rsid w:val="00C732F5"/>
    <w:rsid w:val="00C808B8"/>
    <w:rsid w:val="00C84112"/>
    <w:rsid w:val="00CD057C"/>
    <w:rsid w:val="00CD6CBE"/>
    <w:rsid w:val="00D12133"/>
    <w:rsid w:val="00D36ACE"/>
    <w:rsid w:val="00D46834"/>
    <w:rsid w:val="00D63FCF"/>
    <w:rsid w:val="00D746D3"/>
    <w:rsid w:val="00D82254"/>
    <w:rsid w:val="00D864FA"/>
    <w:rsid w:val="00D93342"/>
    <w:rsid w:val="00DA3577"/>
    <w:rsid w:val="00DB57ED"/>
    <w:rsid w:val="00DC2131"/>
    <w:rsid w:val="00DF5A68"/>
    <w:rsid w:val="00E01E35"/>
    <w:rsid w:val="00E23918"/>
    <w:rsid w:val="00E460CC"/>
    <w:rsid w:val="00E5743F"/>
    <w:rsid w:val="00E735B9"/>
    <w:rsid w:val="00E75B72"/>
    <w:rsid w:val="00E8094B"/>
    <w:rsid w:val="00E9108F"/>
    <w:rsid w:val="00E9120A"/>
    <w:rsid w:val="00E93C8B"/>
    <w:rsid w:val="00E96A4E"/>
    <w:rsid w:val="00EA5752"/>
    <w:rsid w:val="00EB7083"/>
    <w:rsid w:val="00EC6C40"/>
    <w:rsid w:val="00EE6688"/>
    <w:rsid w:val="00EE6B1E"/>
    <w:rsid w:val="00F02F5D"/>
    <w:rsid w:val="00F11121"/>
    <w:rsid w:val="00F24A45"/>
    <w:rsid w:val="00F2538E"/>
    <w:rsid w:val="00F455A1"/>
    <w:rsid w:val="00F542ED"/>
    <w:rsid w:val="00F66B94"/>
    <w:rsid w:val="00F70A04"/>
    <w:rsid w:val="00FA0F05"/>
    <w:rsid w:val="00FC0502"/>
    <w:rsid w:val="00FC6C07"/>
    <w:rsid w:val="00FC787B"/>
    <w:rsid w:val="00FD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094B5-4DB1-4349-992E-91F07F5D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852A8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47D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350B"/>
    <w:rPr>
      <w:color w:val="0000FF"/>
      <w:u w:val="single"/>
    </w:rPr>
  </w:style>
  <w:style w:type="paragraph" w:styleId="a4">
    <w:name w:val="Balloon Text"/>
    <w:basedOn w:val="a"/>
    <w:link w:val="a5"/>
    <w:rsid w:val="005D59EA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rsid w:val="005D59EA"/>
    <w:rPr>
      <w:rFonts w:ascii="Tahoma" w:hAnsi="Tahoma" w:cs="Tahoma"/>
      <w:sz w:val="16"/>
      <w:szCs w:val="16"/>
      <w:lang w:val="ru-RU" w:eastAsia="ru-RU"/>
    </w:rPr>
  </w:style>
  <w:style w:type="character" w:customStyle="1" w:styleId="spelle">
    <w:name w:val="spelle"/>
    <w:rsid w:val="00672BA9"/>
  </w:style>
  <w:style w:type="paragraph" w:customStyle="1" w:styleId="Iniiaieeoaeno">
    <w:name w:val="Iniiaiee oaeno"/>
    <w:uiPriority w:val="99"/>
    <w:rsid w:val="008D6250"/>
    <w:pPr>
      <w:ind w:firstLine="709"/>
      <w:jc w:val="both"/>
    </w:pPr>
    <w:rPr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250256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link w:val="a6"/>
    <w:uiPriority w:val="99"/>
    <w:rsid w:val="00250256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250256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rsid w:val="00250256"/>
    <w:rPr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84068A"/>
    <w:pPr>
      <w:ind w:left="720"/>
      <w:contextualSpacing/>
    </w:pPr>
    <w:rPr>
      <w:sz w:val="20"/>
      <w:szCs w:val="20"/>
      <w:lang w:val="en-US"/>
    </w:rPr>
  </w:style>
  <w:style w:type="character" w:styleId="ab">
    <w:name w:val="Strong"/>
    <w:uiPriority w:val="22"/>
    <w:qFormat/>
    <w:rsid w:val="00F24A45"/>
    <w:rPr>
      <w:b/>
      <w:bCs/>
    </w:rPr>
  </w:style>
  <w:style w:type="paragraph" w:styleId="21">
    <w:name w:val="Body Text 2"/>
    <w:basedOn w:val="a"/>
    <w:link w:val="22"/>
    <w:uiPriority w:val="99"/>
    <w:unhideWhenUsed/>
    <w:rsid w:val="00C71F2E"/>
    <w:pPr>
      <w:spacing w:after="120" w:line="480" w:lineRule="auto"/>
    </w:pPr>
    <w:rPr>
      <w:sz w:val="20"/>
      <w:szCs w:val="20"/>
      <w:lang w:eastAsia="x-none"/>
    </w:rPr>
  </w:style>
  <w:style w:type="character" w:customStyle="1" w:styleId="22">
    <w:name w:val="Основний текст 2 Знак"/>
    <w:link w:val="21"/>
    <w:uiPriority w:val="99"/>
    <w:rsid w:val="00C71F2E"/>
    <w:rPr>
      <w:lang w:eastAsia="x-none"/>
    </w:rPr>
  </w:style>
  <w:style w:type="paragraph" w:styleId="ac">
    <w:name w:val="Normal (Web)"/>
    <w:basedOn w:val="a"/>
    <w:uiPriority w:val="99"/>
    <w:unhideWhenUsed/>
    <w:rsid w:val="00470BE8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52A8D"/>
    <w:rPr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947D0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eastAsia="ru-RU"/>
    </w:rPr>
  </w:style>
  <w:style w:type="paragraph" w:customStyle="1" w:styleId="rvps2">
    <w:name w:val="rvps2"/>
    <w:basedOn w:val="a"/>
    <w:rsid w:val="006B7EF5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f.gov.ua/uk/proekti-aktiv-dlja-obgovorennj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mf@minfin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f.gov.ua/uk/Draft_regulatory_acts_for_discussion_in_202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C04C6-E710-48E3-9143-AA5E6362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1713</Words>
  <Characters>977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Повідомлення про оприлюднення проекту наказу Міністерства фінансів України</vt:lpstr>
      <vt:lpstr>Повідомлення про оприлюднення проекту наказу Міністерства фінансів України</vt:lpstr>
    </vt:vector>
  </TitlesOfParts>
  <Company>Міністерство фінансів України</Company>
  <LinksUpToDate>false</LinksUpToDate>
  <CharactersWithSpaces>2685</CharactersWithSpaces>
  <SharedDoc>false</SharedDoc>
  <HLinks>
    <vt:vector size="24" baseType="variant">
      <vt:variant>
        <vt:i4>4718642</vt:i4>
      </vt:variant>
      <vt:variant>
        <vt:i4>9</vt:i4>
      </vt:variant>
      <vt:variant>
        <vt:i4>0</vt:i4>
      </vt:variant>
      <vt:variant>
        <vt:i4>5</vt:i4>
      </vt:variant>
      <vt:variant>
        <vt:lpwstr>mailto:pres@dkrp.gov.ua</vt:lpwstr>
      </vt:variant>
      <vt:variant>
        <vt:lpwstr/>
      </vt:variant>
      <vt:variant>
        <vt:i4>2097247</vt:i4>
      </vt:variant>
      <vt:variant>
        <vt:i4>6</vt:i4>
      </vt:variant>
      <vt:variant>
        <vt:i4>0</vt:i4>
      </vt:variant>
      <vt:variant>
        <vt:i4>5</vt:i4>
      </vt:variant>
      <vt:variant>
        <vt:lpwstr>mailto:inform@dkrp.gov.ua</vt:lpwstr>
      </vt:variant>
      <vt:variant>
        <vt:lpwstr/>
      </vt:variant>
      <vt:variant>
        <vt:i4>3342383</vt:i4>
      </vt:variant>
      <vt:variant>
        <vt:i4>3</vt:i4>
      </vt:variant>
      <vt:variant>
        <vt:i4>0</vt:i4>
      </vt:variant>
      <vt:variant>
        <vt:i4>5</vt:i4>
      </vt:variant>
      <vt:variant>
        <vt:lpwstr>http://www.dkrp.gov.ua/</vt:lpwstr>
      </vt:variant>
      <vt:variant>
        <vt:lpwstr/>
      </vt:variant>
      <vt:variant>
        <vt:i4>5177429</vt:i4>
      </vt:variant>
      <vt:variant>
        <vt:i4>0</vt:i4>
      </vt:variant>
      <vt:variant>
        <vt:i4>0</vt:i4>
      </vt:variant>
      <vt:variant>
        <vt:i4>5</vt:i4>
      </vt:variant>
      <vt:variant>
        <vt:lpwstr>http://www.minfin.gov.ua/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 про оприлюднення проекту наказу Міністерства фінансів України</dc:title>
  <dc:subject/>
  <dc:creator>Администратор</dc:creator>
  <cp:keywords/>
  <cp:lastModifiedBy>НЕЧИПОРЕНКО Георгій Георгійович</cp:lastModifiedBy>
  <cp:revision>21</cp:revision>
  <cp:lastPrinted>2017-03-22T09:41:00Z</cp:lastPrinted>
  <dcterms:created xsi:type="dcterms:W3CDTF">2024-08-22T06:35:00Z</dcterms:created>
  <dcterms:modified xsi:type="dcterms:W3CDTF">2026-08-05T14:20:00Z</dcterms:modified>
</cp:coreProperties>
</file>