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7E11" w:rsidRPr="00EB36BA" w:rsidRDefault="00997E11" w:rsidP="00997E11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EB36B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Повідомлення про оприлюднення</w:t>
      </w:r>
    </w:p>
    <w:p w:rsidR="00997E11" w:rsidRPr="00EB36BA" w:rsidRDefault="00997E11" w:rsidP="00997E11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EB36B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проєкту</w:t>
      </w:r>
      <w:proofErr w:type="spellEnd"/>
      <w:r w:rsidRPr="00EB36B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наказу Міністерства фінансів України</w:t>
      </w:r>
    </w:p>
    <w:p w:rsidR="00997E11" w:rsidRPr="00C63DB8" w:rsidRDefault="00997E11" w:rsidP="00997E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C63DB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«Про затвердження Антикорупційної програми Міністерства фінансів України на 2026</w:t>
      </w:r>
      <w:r w:rsidR="0046544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–</w:t>
      </w:r>
      <w:bookmarkStart w:id="0" w:name="_GoBack"/>
      <w:bookmarkEnd w:id="0"/>
      <w:r w:rsidRPr="00C63DB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2028 роки»</w:t>
      </w:r>
    </w:p>
    <w:p w:rsidR="00997E11" w:rsidRDefault="00997E11" w:rsidP="00997E11">
      <w:pPr>
        <w:pStyle w:val="1"/>
        <w:shd w:val="clear" w:color="auto" w:fill="FFFFFF"/>
        <w:spacing w:before="0" w:line="240" w:lineRule="atLeast"/>
        <w:jc w:val="both"/>
        <w:textAlignment w:val="baseline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uk-UA"/>
        </w:rPr>
      </w:pPr>
    </w:p>
    <w:p w:rsidR="00997E11" w:rsidRPr="004B6113" w:rsidRDefault="00997E11" w:rsidP="00997E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4B6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Міністерство фінансів України відповідно до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розділу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uk-UA"/>
        </w:rPr>
        <w:t>V</w:t>
      </w:r>
      <w:r w:rsidRPr="0030508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Методології </w:t>
      </w:r>
      <w:r w:rsidRPr="006B173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управління корупційними ризиками, затвердженої наказом Міністерства фінансів України від 28.12.2021 № 830/21, зареєстрованої в </w:t>
      </w:r>
      <w:r w:rsidRPr="006B173E">
        <w:rPr>
          <w:rFonts w:ascii="Times New Roman" w:eastAsia="Times New Roman" w:hAnsi="Times New Roman" w:cs="Times New Roman"/>
          <w:sz w:val="28"/>
          <w:szCs w:val="28"/>
          <w:lang w:eastAsia="uk-UA"/>
        </w:rPr>
        <w:t>Міністерстві юстиції України 17.02.2022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B173E">
        <w:rPr>
          <w:rFonts w:ascii="Times New Roman" w:eastAsia="Times New Roman" w:hAnsi="Times New Roman" w:cs="Times New Roman"/>
          <w:sz w:val="28"/>
          <w:szCs w:val="28"/>
          <w:lang w:eastAsia="uk-UA"/>
        </w:rPr>
        <w:t>за № 219/37555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</w:t>
      </w:r>
      <w:r w:rsidRPr="004B6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повідомляє про оприлюднення </w:t>
      </w:r>
      <w:proofErr w:type="spellStart"/>
      <w:r w:rsidRPr="004B6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проєкту</w:t>
      </w:r>
      <w:proofErr w:type="spellEnd"/>
      <w:r w:rsidRPr="004B6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наказу Міністерства фінансів України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</w:t>
      </w:r>
      <w:r w:rsidRPr="00E5118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Про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затвердження Антикорупційної програми Міністерства фінансів України на 2026</w:t>
      </w:r>
      <w:r w:rsidR="0030508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2028 роки</w:t>
      </w:r>
      <w:r w:rsidRPr="004B6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» </w:t>
      </w:r>
      <w:r w:rsidR="0030508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br/>
      </w:r>
      <w:r w:rsidRPr="004B6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(далі</w:t>
      </w:r>
      <w:r w:rsidR="0030508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4B6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– </w:t>
      </w:r>
      <w:proofErr w:type="spellStart"/>
      <w:r w:rsidRPr="004B6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проєкт</w:t>
      </w:r>
      <w:proofErr w:type="spellEnd"/>
      <w:r w:rsidRPr="004B6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="00F568E6" w:rsidRPr="00F568E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акта</w:t>
      </w:r>
      <w:proofErr w:type="spellEnd"/>
      <w:r w:rsidRPr="004B61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).</w:t>
      </w:r>
    </w:p>
    <w:p w:rsidR="00997E11" w:rsidRPr="00BA7527" w:rsidRDefault="00997E11" w:rsidP="00997E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proofErr w:type="spellStart"/>
      <w:r w:rsidRPr="00BA75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Проєкт</w:t>
      </w:r>
      <w:proofErr w:type="spellEnd"/>
      <w:r w:rsidRPr="00BA75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BA75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акта</w:t>
      </w:r>
      <w:proofErr w:type="spellEnd"/>
      <w:r w:rsidRPr="00BA75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оприлюднено на офіційній сторінці Міністерства фінансів України в мережі Інтернет (www.mof.gov.ua) у рубриці «Законодавство / Проекти нормативно-правових актів / </w:t>
      </w:r>
      <w:hyperlink r:id="rId4" w:history="1">
        <w:r w:rsidRPr="00BA7527">
          <w:rPr>
            <w:rFonts w:ascii="Times New Roman" w:eastAsia="Times New Roman" w:hAnsi="Times New Roman" w:cs="Times New Roman"/>
            <w:bCs/>
            <w:sz w:val="28"/>
            <w:szCs w:val="28"/>
            <w:lang w:eastAsia="uk-UA"/>
          </w:rPr>
          <w:t>Проекти нормативно-правових актів у 2026 р.</w:t>
        </w:r>
      </w:hyperlink>
      <w:r w:rsidRPr="00BA75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».</w:t>
      </w:r>
    </w:p>
    <w:p w:rsidR="00997E11" w:rsidRPr="00BA7527" w:rsidRDefault="00997E11" w:rsidP="00997E11">
      <w:pPr>
        <w:shd w:val="clear" w:color="auto" w:fill="FFFFFF"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proofErr w:type="spellStart"/>
      <w:r w:rsidRPr="00BA75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Проєкт</w:t>
      </w:r>
      <w:proofErr w:type="spellEnd"/>
      <w:r w:rsidRPr="00BA75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BA75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акта</w:t>
      </w:r>
      <w:proofErr w:type="spellEnd"/>
      <w:r w:rsidRPr="00BA75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підготовлено з метою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виконання вимог статті 19 Закону України «Про запобігання корупції»</w:t>
      </w:r>
      <w:r w:rsidRPr="00BA75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</w:p>
    <w:p w:rsidR="00997E11" w:rsidRPr="00BA7527" w:rsidRDefault="00997E11" w:rsidP="00997E11">
      <w:pPr>
        <w:shd w:val="clear" w:color="auto" w:fill="FFFFFF"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BA75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Метою підготовки </w:t>
      </w:r>
      <w:proofErr w:type="spellStart"/>
      <w:r w:rsidRPr="00BA75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проєкту</w:t>
      </w:r>
      <w:proofErr w:type="spellEnd"/>
      <w:r w:rsidRPr="00BA75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BA75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акта</w:t>
      </w:r>
      <w:proofErr w:type="spellEnd"/>
      <w:r w:rsidRPr="00BA75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є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прийняття Антикорупційної програми Міністерства фінансів України на 2026</w:t>
      </w:r>
      <w:r w:rsidR="0030508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2028 роки</w:t>
      </w:r>
      <w:r w:rsidRPr="00BA75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. </w:t>
      </w:r>
    </w:p>
    <w:p w:rsidR="004D4AF9" w:rsidRPr="004D4AF9" w:rsidRDefault="00997E11" w:rsidP="00997E11">
      <w:pPr>
        <w:spacing w:after="0" w:line="240" w:lineRule="auto"/>
        <w:ind w:firstLine="567"/>
        <w:jc w:val="both"/>
      </w:pPr>
      <w:r w:rsidRPr="00BA75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Зауваження та пропозиції до </w:t>
      </w:r>
      <w:proofErr w:type="spellStart"/>
      <w:r w:rsidRPr="00BA75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проєкт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</w:t>
      </w:r>
      <w:proofErr w:type="spellEnd"/>
      <w:r w:rsidRPr="00BA75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Антикорупційної програми Міністерства фінансів України на 2026</w:t>
      </w:r>
      <w:r w:rsidR="0030508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2028 роки надавати протягом 1</w:t>
      </w:r>
      <w:r w:rsidRPr="0030508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0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робочих днів</w:t>
      </w:r>
      <w:r w:rsidRPr="00BA752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з дня оприлюднення</w:t>
      </w:r>
      <w:r w:rsidRPr="006B173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на офіційній сторінці Міністерства фінансів України у письмовій та/або електронній формі за такими адресами: м. Київ, вул.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Межигірська, 11</w:t>
      </w:r>
      <w:r w:rsidRPr="006B173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6B173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4071</w:t>
      </w:r>
      <w:r w:rsidRPr="00BE1410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e-mail</w:t>
      </w:r>
      <w:r w:rsidRPr="00BE1410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hyperlink r:id="rId5" w:history="1">
        <w:r w:rsidR="004D4AF9" w:rsidRPr="004D4AF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OTarasenko@minfin.gov.ua</w:t>
        </w:r>
      </w:hyperlink>
      <w:r w:rsidRPr="004D4AF9">
        <w:rPr>
          <w:rFonts w:ascii="Times New Roman" w:hAnsi="Times New Roman" w:cs="Times New Roman"/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hyperlink r:id="rId6" w:history="1">
        <w:r w:rsidRPr="006115F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hbryhas</w:t>
        </w:r>
        <w:r w:rsidRPr="006115F3">
          <w:rPr>
            <w:rStyle w:val="a3"/>
            <w:rFonts w:ascii="Times New Roman" w:hAnsi="Times New Roman" w:cs="Times New Roman"/>
            <w:sz w:val="28"/>
            <w:szCs w:val="28"/>
          </w:rPr>
          <w:t>@minfin.gov.ua</w:t>
        </w:r>
      </w:hyperlink>
      <w:r w:rsidR="004D4AF9">
        <w:rPr>
          <w:rFonts w:ascii="Times New Roman" w:hAnsi="Times New Roman" w:cs="Times New Roman"/>
          <w:sz w:val="28"/>
          <w:szCs w:val="28"/>
        </w:rPr>
        <w:t>.</w:t>
      </w:r>
    </w:p>
    <w:p w:rsidR="00997E11" w:rsidRDefault="00997E11" w:rsidP="00997E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997E11" w:rsidRDefault="00997E11" w:rsidP="00997E11"/>
    <w:p w:rsidR="003A0D4F" w:rsidRDefault="003A0D4F"/>
    <w:sectPr w:rsidR="003A0D4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E11"/>
    <w:rsid w:val="002C4111"/>
    <w:rsid w:val="0030508E"/>
    <w:rsid w:val="003A0D4F"/>
    <w:rsid w:val="00465446"/>
    <w:rsid w:val="004D4AF9"/>
    <w:rsid w:val="00634189"/>
    <w:rsid w:val="00997E11"/>
    <w:rsid w:val="00CB3F0C"/>
    <w:rsid w:val="00F5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2F03E"/>
  <w15:chartTrackingRefBased/>
  <w15:docId w15:val="{50882E51-0718-4591-9491-D56C92B3E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7E11"/>
  </w:style>
  <w:style w:type="paragraph" w:styleId="1">
    <w:name w:val="heading 1"/>
    <w:basedOn w:val="a"/>
    <w:next w:val="a"/>
    <w:link w:val="10"/>
    <w:uiPriority w:val="9"/>
    <w:qFormat/>
    <w:rsid w:val="00997E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7E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basedOn w:val="a0"/>
    <w:uiPriority w:val="99"/>
    <w:unhideWhenUsed/>
    <w:rsid w:val="00997E1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D4A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bryhas@minfin.gov.ua" TargetMode="External"/><Relationship Id="rId5" Type="http://schemas.openxmlformats.org/officeDocument/2006/relationships/hyperlink" Target="mailto:OTarasenko@minfin.gov.ua" TargetMode="External"/><Relationship Id="rId4" Type="http://schemas.openxmlformats.org/officeDocument/2006/relationships/hyperlink" Target="https://mof.gov.ua/uk/legal_acts_drafts_2023-607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1001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Ministry of Finance of Ukraine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Бригас Галина Григорівна</dc:creator>
  <cp:keywords/>
  <dc:description/>
  <cp:lastModifiedBy>ТАРАСЕНКО Олександра Олександрівна</cp:lastModifiedBy>
  <cp:revision>8</cp:revision>
  <dcterms:created xsi:type="dcterms:W3CDTF">2026-09-22T08:49:00Z</dcterms:created>
  <dcterms:modified xsi:type="dcterms:W3CDTF">2026-09-23T16:46:00Z</dcterms:modified>
</cp:coreProperties>
</file>