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789" w:rsidRPr="001E7789" w:rsidRDefault="001E7789" w:rsidP="001E7789">
      <w:pPr>
        <w:jc w:val="right"/>
        <w:rPr>
          <w:rFonts w:ascii="Times New Roman" w:hAnsi="Times New Roman"/>
          <w:bCs/>
          <w:sz w:val="28"/>
          <w:szCs w:val="28"/>
        </w:rPr>
      </w:pPr>
      <w:r w:rsidRPr="001E7789">
        <w:rPr>
          <w:rFonts w:ascii="Times New Roman" w:hAnsi="Times New Roman"/>
          <w:bCs/>
          <w:sz w:val="28"/>
          <w:szCs w:val="28"/>
        </w:rPr>
        <w:t>ПРОЄКТ</w:t>
      </w:r>
    </w:p>
    <w:p w:rsidR="00912037" w:rsidRPr="00912037" w:rsidRDefault="00912037" w:rsidP="00912037">
      <w:pPr>
        <w:spacing w:after="0" w:line="240" w:lineRule="auto"/>
        <w:jc w:val="center"/>
        <w:rPr>
          <w:rFonts w:ascii="Times New Roman" w:hAnsi="Times New Roman"/>
          <w:color w:val="1F497D"/>
          <w:sz w:val="28"/>
          <w:szCs w:val="28"/>
          <w:lang w:eastAsia="ru-RU"/>
        </w:rPr>
      </w:pPr>
      <w:r w:rsidRPr="00912037">
        <w:rPr>
          <w:rFonts w:ascii="Times New Roman" w:hAnsi="Times New Roman"/>
          <w:noProof/>
          <w:color w:val="1F497D"/>
          <w:sz w:val="24"/>
          <w:szCs w:val="24"/>
          <w:lang w:eastAsia="uk-UA"/>
        </w:rPr>
        <w:drawing>
          <wp:inline distT="0" distB="0" distL="0" distR="0">
            <wp:extent cx="586740" cy="661670"/>
            <wp:effectExtent l="0" t="0" r="381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037" w:rsidRPr="00912037" w:rsidRDefault="00912037" w:rsidP="00912037">
      <w:pPr>
        <w:spacing w:after="0" w:line="240" w:lineRule="auto"/>
        <w:jc w:val="center"/>
        <w:rPr>
          <w:rFonts w:ascii="Times New Roman" w:hAnsi="Times New Roman"/>
          <w:b/>
          <w:color w:val="1F497D"/>
          <w:sz w:val="28"/>
          <w:szCs w:val="28"/>
          <w:lang w:eastAsia="ru-RU"/>
        </w:rPr>
      </w:pPr>
    </w:p>
    <w:p w:rsidR="00912037" w:rsidRPr="001B3903" w:rsidRDefault="00912037" w:rsidP="009120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B3903">
        <w:rPr>
          <w:rFonts w:ascii="Times New Roman" w:hAnsi="Times New Roman"/>
          <w:b/>
          <w:sz w:val="28"/>
          <w:szCs w:val="28"/>
          <w:lang w:eastAsia="ru-RU"/>
        </w:rPr>
        <w:t>МІНІСТЕРСТВО ФІНАНСІВ УКРАЇНИ</w:t>
      </w:r>
    </w:p>
    <w:p w:rsidR="00912037" w:rsidRPr="001B3903" w:rsidRDefault="00912037" w:rsidP="009120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12037" w:rsidRPr="001B3903" w:rsidRDefault="00912037" w:rsidP="009120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1B3903">
        <w:rPr>
          <w:rFonts w:ascii="Times New Roman" w:hAnsi="Times New Roman"/>
          <w:b/>
          <w:sz w:val="32"/>
          <w:szCs w:val="32"/>
          <w:lang w:eastAsia="ru-RU"/>
        </w:rPr>
        <w:t>НАКАЗ</w:t>
      </w:r>
    </w:p>
    <w:p w:rsidR="00912037" w:rsidRPr="001B3903" w:rsidRDefault="00912037" w:rsidP="0091203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3903"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</w:p>
    <w:p w:rsidR="00912037" w:rsidRPr="0099015B" w:rsidRDefault="00912037" w:rsidP="009120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12037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</w:t>
      </w:r>
      <w:r w:rsidRPr="0099015B"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Pr="0099015B">
        <w:rPr>
          <w:rFonts w:ascii="Times New Roman" w:hAnsi="Times New Roman"/>
          <w:b/>
          <w:sz w:val="28"/>
          <w:szCs w:val="28"/>
          <w:lang w:eastAsia="ru-RU"/>
        </w:rPr>
        <w:t>______________</w:t>
      </w:r>
      <w:r w:rsidRPr="0099015B">
        <w:rPr>
          <w:rFonts w:ascii="Times New Roman" w:hAnsi="Times New Roman"/>
          <w:sz w:val="28"/>
          <w:szCs w:val="28"/>
          <w:lang w:eastAsia="ru-RU"/>
        </w:rPr>
        <w:t xml:space="preserve">                           Київ                                   № </w:t>
      </w:r>
      <w:r w:rsidRPr="0099015B">
        <w:rPr>
          <w:rFonts w:ascii="Times New Roman" w:hAnsi="Times New Roman"/>
          <w:b/>
          <w:sz w:val="28"/>
          <w:szCs w:val="28"/>
          <w:lang w:eastAsia="ru-RU"/>
        </w:rPr>
        <w:t>__________</w:t>
      </w:r>
      <w:r w:rsidRPr="0099015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314DF" w:rsidRPr="0099015B" w:rsidRDefault="006314DF" w:rsidP="006314D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12037" w:rsidRPr="0099015B" w:rsidRDefault="006314DF" w:rsidP="00A51A64">
      <w:pPr>
        <w:pStyle w:val="rvps6"/>
        <w:shd w:val="clear" w:color="auto" w:fill="FFFFFF"/>
        <w:tabs>
          <w:tab w:val="left" w:pos="7088"/>
        </w:tabs>
        <w:spacing w:before="0" w:beforeAutospacing="0" w:after="0" w:afterAutospacing="0"/>
        <w:jc w:val="both"/>
        <w:rPr>
          <w:rStyle w:val="rvts23"/>
          <w:b/>
          <w:bCs/>
          <w:sz w:val="28"/>
          <w:szCs w:val="28"/>
        </w:rPr>
      </w:pPr>
      <w:r w:rsidRPr="0099015B">
        <w:rPr>
          <w:rStyle w:val="rvts23"/>
          <w:b/>
          <w:bCs/>
          <w:sz w:val="28"/>
          <w:szCs w:val="28"/>
        </w:rPr>
        <w:t xml:space="preserve">Про </w:t>
      </w:r>
      <w:r w:rsidR="00F51BDE" w:rsidRPr="0099015B">
        <w:rPr>
          <w:rStyle w:val="rvts23"/>
          <w:b/>
          <w:bCs/>
          <w:sz w:val="28"/>
          <w:szCs w:val="28"/>
        </w:rPr>
        <w:t xml:space="preserve">затвердження </w:t>
      </w:r>
      <w:r w:rsidR="00A16FA3" w:rsidRPr="0099015B">
        <w:rPr>
          <w:rStyle w:val="rvts23"/>
          <w:b/>
          <w:bCs/>
          <w:sz w:val="28"/>
          <w:szCs w:val="28"/>
        </w:rPr>
        <w:t>З</w:t>
      </w:r>
      <w:r w:rsidR="00F51BDE" w:rsidRPr="0099015B">
        <w:rPr>
          <w:rStyle w:val="rvts23"/>
          <w:b/>
          <w:bCs/>
          <w:sz w:val="28"/>
          <w:szCs w:val="28"/>
        </w:rPr>
        <w:t xml:space="preserve">мін до </w:t>
      </w:r>
    </w:p>
    <w:p w:rsidR="00912037" w:rsidRDefault="00F51BDE" w:rsidP="00A51A64">
      <w:pPr>
        <w:pStyle w:val="rvps6"/>
        <w:shd w:val="clear" w:color="auto" w:fill="FFFFFF"/>
        <w:tabs>
          <w:tab w:val="left" w:pos="7088"/>
        </w:tabs>
        <w:spacing w:before="0" w:beforeAutospacing="0" w:after="0" w:afterAutospacing="0"/>
        <w:jc w:val="both"/>
        <w:rPr>
          <w:rStyle w:val="rvts23"/>
          <w:b/>
          <w:bCs/>
          <w:sz w:val="28"/>
          <w:szCs w:val="28"/>
        </w:rPr>
      </w:pPr>
      <w:r w:rsidRPr="0099015B">
        <w:rPr>
          <w:rStyle w:val="rvts23"/>
          <w:b/>
          <w:bCs/>
          <w:sz w:val="28"/>
          <w:szCs w:val="28"/>
        </w:rPr>
        <w:t xml:space="preserve">Інструкції </w:t>
      </w:r>
      <w:r w:rsidRPr="00F51BDE">
        <w:rPr>
          <w:rStyle w:val="rvts23"/>
          <w:b/>
          <w:bCs/>
          <w:sz w:val="28"/>
          <w:szCs w:val="28"/>
        </w:rPr>
        <w:t xml:space="preserve">щодо застосування </w:t>
      </w:r>
    </w:p>
    <w:p w:rsidR="003F1DC5" w:rsidRDefault="00F51BDE" w:rsidP="00A51A64">
      <w:pPr>
        <w:pStyle w:val="rvps6"/>
        <w:shd w:val="clear" w:color="auto" w:fill="FFFFFF"/>
        <w:tabs>
          <w:tab w:val="left" w:pos="7088"/>
        </w:tabs>
        <w:spacing w:before="0" w:beforeAutospacing="0" w:after="0" w:afterAutospacing="0"/>
        <w:jc w:val="both"/>
        <w:rPr>
          <w:rStyle w:val="rvts23"/>
          <w:b/>
          <w:bCs/>
          <w:sz w:val="28"/>
          <w:szCs w:val="28"/>
        </w:rPr>
      </w:pPr>
      <w:r w:rsidRPr="00F51BDE">
        <w:rPr>
          <w:rStyle w:val="rvts23"/>
          <w:b/>
          <w:bCs/>
          <w:sz w:val="28"/>
          <w:szCs w:val="28"/>
        </w:rPr>
        <w:t xml:space="preserve">економічної класифікації </w:t>
      </w:r>
    </w:p>
    <w:p w:rsidR="006314DF" w:rsidRPr="001B3903" w:rsidRDefault="00F51BDE" w:rsidP="00A51A64">
      <w:pPr>
        <w:pStyle w:val="rvps6"/>
        <w:shd w:val="clear" w:color="auto" w:fill="FFFFFF"/>
        <w:tabs>
          <w:tab w:val="left" w:pos="7088"/>
        </w:tabs>
        <w:spacing w:before="0" w:beforeAutospacing="0" w:after="0" w:afterAutospacing="0"/>
        <w:jc w:val="both"/>
        <w:rPr>
          <w:rStyle w:val="rvts23"/>
          <w:b/>
          <w:bCs/>
          <w:sz w:val="28"/>
          <w:szCs w:val="28"/>
        </w:rPr>
      </w:pPr>
      <w:r w:rsidRPr="00F51BDE">
        <w:rPr>
          <w:rStyle w:val="rvts23"/>
          <w:b/>
          <w:bCs/>
          <w:sz w:val="28"/>
          <w:szCs w:val="28"/>
        </w:rPr>
        <w:t xml:space="preserve">видатків </w:t>
      </w:r>
      <w:r w:rsidRPr="001B3903">
        <w:rPr>
          <w:rStyle w:val="rvts23"/>
          <w:b/>
          <w:bCs/>
          <w:sz w:val="28"/>
          <w:szCs w:val="28"/>
        </w:rPr>
        <w:t>бюджету</w:t>
      </w:r>
    </w:p>
    <w:p w:rsidR="006314DF" w:rsidRPr="001E7789" w:rsidRDefault="006314DF" w:rsidP="006314DF">
      <w:pPr>
        <w:pStyle w:val="rvps6"/>
        <w:shd w:val="clear" w:color="auto" w:fill="FFFFFF"/>
        <w:spacing w:before="0" w:beforeAutospacing="0" w:after="0" w:afterAutospacing="0"/>
        <w:ind w:right="450"/>
        <w:rPr>
          <w:rStyle w:val="rvts23"/>
          <w:b/>
          <w:bCs/>
          <w:sz w:val="22"/>
          <w:szCs w:val="22"/>
        </w:rPr>
      </w:pPr>
    </w:p>
    <w:p w:rsidR="006314DF" w:rsidRPr="001B3903" w:rsidRDefault="006314DF" w:rsidP="00A51A64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Відповідно до </w:t>
      </w:r>
      <w:r w:rsidR="001E7789">
        <w:rPr>
          <w:rFonts w:ascii="Times New Roman" w:hAnsi="Times New Roman"/>
          <w:sz w:val="28"/>
          <w:szCs w:val="28"/>
        </w:rPr>
        <w:t xml:space="preserve">статті 8 </w:t>
      </w:r>
      <w:r w:rsidR="00502F80">
        <w:rPr>
          <w:rFonts w:ascii="Times New Roman" w:hAnsi="Times New Roman"/>
          <w:sz w:val="28"/>
          <w:szCs w:val="28"/>
        </w:rPr>
        <w:t>Бюджетного кодексу України,</w:t>
      </w:r>
      <w:r w:rsidR="008E0FD1">
        <w:rPr>
          <w:rFonts w:ascii="Times New Roman" w:hAnsi="Times New Roman"/>
          <w:sz w:val="28"/>
          <w:szCs w:val="28"/>
        </w:rPr>
        <w:t xml:space="preserve"> </w:t>
      </w:r>
      <w:r w:rsidR="009B1F8E">
        <w:rPr>
          <w:rFonts w:ascii="Times New Roman" w:hAnsi="Times New Roman"/>
          <w:sz w:val="28"/>
          <w:szCs w:val="28"/>
        </w:rPr>
        <w:t xml:space="preserve">підпункту </w:t>
      </w:r>
      <w:r w:rsidR="00CC4AA9">
        <w:rPr>
          <w:rFonts w:ascii="Times New Roman" w:hAnsi="Times New Roman"/>
          <w:sz w:val="28"/>
          <w:szCs w:val="28"/>
        </w:rPr>
        <w:t>5</w:t>
      </w:r>
      <w:r w:rsidR="009B1F8E">
        <w:rPr>
          <w:rFonts w:ascii="Times New Roman" w:hAnsi="Times New Roman"/>
          <w:sz w:val="28"/>
          <w:szCs w:val="28"/>
        </w:rPr>
        <w:t xml:space="preserve"> </w:t>
      </w:r>
      <w:r w:rsidR="008E0FD1">
        <w:rPr>
          <w:rFonts w:ascii="Times New Roman" w:hAnsi="Times New Roman"/>
          <w:sz w:val="28"/>
          <w:szCs w:val="28"/>
        </w:rPr>
        <w:t xml:space="preserve">пункту 4 </w:t>
      </w:r>
      <w:r>
        <w:rPr>
          <w:rFonts w:ascii="Times New Roman" w:hAnsi="Times New Roman"/>
          <w:sz w:val="28"/>
          <w:szCs w:val="28"/>
        </w:rPr>
        <w:t>Положення про Міністерство фінансів України, затвердженого постановою Кабінету Міністрів України від 20 серпня 2014 року № 375,</w:t>
      </w:r>
      <w:r w:rsidR="00424704">
        <w:rPr>
          <w:rFonts w:ascii="Times New Roman" w:hAnsi="Times New Roman"/>
          <w:sz w:val="28"/>
          <w:szCs w:val="28"/>
        </w:rPr>
        <w:t xml:space="preserve"> з метою приведення у</w:t>
      </w:r>
      <w:r w:rsidR="003F1DC5">
        <w:rPr>
          <w:rFonts w:ascii="Times New Roman" w:hAnsi="Times New Roman"/>
          <w:sz w:val="28"/>
          <w:szCs w:val="28"/>
        </w:rPr>
        <w:t xml:space="preserve"> відповідність до </w:t>
      </w:r>
      <w:r w:rsidR="003F1DC5" w:rsidRPr="001B3903">
        <w:rPr>
          <w:rFonts w:ascii="Times New Roman" w:hAnsi="Times New Roman"/>
          <w:sz w:val="28"/>
          <w:szCs w:val="28"/>
        </w:rPr>
        <w:t>законодавства</w:t>
      </w:r>
    </w:p>
    <w:p w:rsidR="006314DF" w:rsidRPr="001E7789" w:rsidRDefault="006314DF" w:rsidP="00A51A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314DF" w:rsidRDefault="006314DF" w:rsidP="00A51A6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НАКАЗУЮ:</w:t>
      </w:r>
    </w:p>
    <w:p w:rsidR="006314DF" w:rsidRPr="001E7789" w:rsidRDefault="006314DF" w:rsidP="00A51A6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16FA3" w:rsidRPr="006314DF" w:rsidRDefault="00A16FA3" w:rsidP="00A51A6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4DF">
        <w:rPr>
          <w:rFonts w:ascii="Times New Roman" w:hAnsi="Times New Roman"/>
          <w:sz w:val="28"/>
          <w:szCs w:val="28"/>
        </w:rPr>
        <w:t>1. Затвердити Зміни до Інструкції щодо застосування економічної класифікації видатків бюджету, затвердженої наказом Міністерства фінансів України від 1</w:t>
      </w:r>
      <w:r w:rsidRPr="006314DF">
        <w:rPr>
          <w:rFonts w:ascii="Times New Roman" w:hAnsi="Times New Roman"/>
          <w:bCs/>
          <w:sz w:val="28"/>
          <w:szCs w:val="28"/>
        </w:rPr>
        <w:t>2 березня</w:t>
      </w:r>
      <w:r w:rsidRPr="006314DF">
        <w:rPr>
          <w:rFonts w:ascii="Times New Roman" w:hAnsi="Times New Roman"/>
          <w:sz w:val="28"/>
          <w:szCs w:val="28"/>
        </w:rPr>
        <w:t xml:space="preserve"> 2012 року № 333, зареєстрован</w:t>
      </w:r>
      <w:r w:rsidR="00EA5D08">
        <w:rPr>
          <w:rFonts w:ascii="Times New Roman" w:hAnsi="Times New Roman"/>
          <w:sz w:val="28"/>
          <w:szCs w:val="28"/>
        </w:rPr>
        <w:t>им</w:t>
      </w:r>
      <w:r w:rsidRPr="006314DF">
        <w:rPr>
          <w:rFonts w:ascii="Times New Roman" w:hAnsi="Times New Roman"/>
          <w:sz w:val="28"/>
          <w:szCs w:val="28"/>
        </w:rPr>
        <w:t xml:space="preserve"> в Міністерстві юстиції України 27 березня 2012 року за № 456/20769 (у редакції наказу Міністерства фінансів України від 21 червня 2012 року № 754), що додаються.</w:t>
      </w:r>
      <w:bookmarkStart w:id="0" w:name="_GoBack"/>
      <w:bookmarkEnd w:id="0"/>
    </w:p>
    <w:p w:rsidR="006314DF" w:rsidRPr="001E7789" w:rsidRDefault="006314DF" w:rsidP="00A51A64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</w:pPr>
    </w:p>
    <w:p w:rsidR="006314DF" w:rsidRPr="00A51A64" w:rsidRDefault="006314DF" w:rsidP="00A51A64">
      <w:pPr>
        <w:pStyle w:val="a4"/>
        <w:numPr>
          <w:ilvl w:val="0"/>
          <w:numId w:val="4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51A64">
        <w:rPr>
          <w:rFonts w:ascii="Times New Roman" w:hAnsi="Times New Roman"/>
          <w:sz w:val="28"/>
          <w:szCs w:val="28"/>
        </w:rPr>
        <w:t xml:space="preserve">Департаменту державного бюджету </w:t>
      </w:r>
      <w:r w:rsidR="00A16FA3" w:rsidRPr="00A51A64">
        <w:rPr>
          <w:rFonts w:ascii="Times New Roman" w:hAnsi="Times New Roman"/>
          <w:sz w:val="28"/>
          <w:szCs w:val="28"/>
        </w:rPr>
        <w:t xml:space="preserve">Міністерства фінансів України </w:t>
      </w:r>
      <w:r w:rsidRPr="00A51A64">
        <w:rPr>
          <w:rFonts w:ascii="Times New Roman" w:hAnsi="Times New Roman"/>
          <w:sz w:val="28"/>
          <w:szCs w:val="28"/>
        </w:rPr>
        <w:t>в установленому порядку забезпечити:</w:t>
      </w:r>
    </w:p>
    <w:p w:rsidR="006314DF" w:rsidRDefault="006314DF" w:rsidP="00A51A6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подання цього наказу на державну реєстрацію до Міністерства юстиції України; </w:t>
      </w:r>
    </w:p>
    <w:p w:rsidR="006314DF" w:rsidRDefault="006314DF" w:rsidP="00A51A6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оприлюднення цього наказу.</w:t>
      </w:r>
    </w:p>
    <w:p w:rsidR="006314DF" w:rsidRPr="001E7789" w:rsidRDefault="006314DF" w:rsidP="00A51A6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314DF" w:rsidRDefault="00A51A64" w:rsidP="00A51A6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314DF">
        <w:rPr>
          <w:rFonts w:ascii="Times New Roman" w:hAnsi="Times New Roman"/>
          <w:sz w:val="28"/>
          <w:szCs w:val="28"/>
        </w:rPr>
        <w:t xml:space="preserve">. </w:t>
      </w:r>
      <w:r w:rsidR="006314DF">
        <w:rPr>
          <w:rFonts w:ascii="Times New Roman" w:hAnsi="Times New Roman"/>
          <w:sz w:val="28"/>
          <w:szCs w:val="28"/>
          <w:shd w:val="clear" w:color="auto" w:fill="FFFFFF"/>
        </w:rPr>
        <w:t xml:space="preserve">Цей наказ набирає чинності </w:t>
      </w:r>
      <w:r w:rsidR="00A16FA3" w:rsidRPr="006314DF">
        <w:rPr>
          <w:rFonts w:ascii="Times New Roman" w:hAnsi="Times New Roman"/>
          <w:sz w:val="28"/>
          <w:szCs w:val="28"/>
        </w:rPr>
        <w:t>з дня його офіційного опублікування</w:t>
      </w:r>
      <w:r w:rsidR="006314D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314DF" w:rsidRPr="001E7789" w:rsidRDefault="006314DF" w:rsidP="00A51A6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6FA3" w:rsidRPr="006314DF" w:rsidRDefault="00A51A64" w:rsidP="00A51A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314DF">
        <w:rPr>
          <w:rFonts w:ascii="Times New Roman" w:hAnsi="Times New Roman"/>
          <w:sz w:val="28"/>
          <w:szCs w:val="28"/>
        </w:rPr>
        <w:t>. Контроль за виконанням цього наказу покласти на заступників Міністра фінансів України від</w:t>
      </w:r>
      <w:r w:rsidR="00A16FA3">
        <w:rPr>
          <w:rFonts w:ascii="Times New Roman" w:hAnsi="Times New Roman"/>
          <w:sz w:val="28"/>
          <w:szCs w:val="28"/>
        </w:rPr>
        <w:t xml:space="preserve">повідно до розподілу обов’язків </w:t>
      </w:r>
      <w:r w:rsidR="00A16FA3" w:rsidRPr="006314DF">
        <w:rPr>
          <w:rFonts w:ascii="Times New Roman" w:hAnsi="Times New Roman"/>
          <w:sz w:val="28"/>
          <w:szCs w:val="28"/>
        </w:rPr>
        <w:t xml:space="preserve">та Голову Державної казначейської служби України Слюз Т. Я. </w:t>
      </w:r>
    </w:p>
    <w:p w:rsidR="00A16FA3" w:rsidRPr="001E7789" w:rsidRDefault="00A16FA3" w:rsidP="00A51A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7CA0" w:rsidRPr="001E7789" w:rsidRDefault="00937CA0" w:rsidP="00A51A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314DF" w:rsidRDefault="00937CA0" w:rsidP="001E77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37CA0">
        <w:rPr>
          <w:rFonts w:ascii="Times New Roman" w:hAnsi="Times New Roman"/>
          <w:b/>
          <w:sz w:val="28"/>
          <w:szCs w:val="28"/>
        </w:rPr>
        <w:t>Міністр</w:t>
      </w:r>
      <w:r w:rsidR="0099015B">
        <w:rPr>
          <w:rFonts w:ascii="Times New Roman" w:hAnsi="Times New Roman"/>
          <w:b/>
          <w:sz w:val="28"/>
          <w:szCs w:val="28"/>
        </w:rPr>
        <w:t xml:space="preserve">  </w:t>
      </w:r>
      <w:r w:rsidR="0098664D" w:rsidRPr="00937CA0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99015B">
        <w:rPr>
          <w:rFonts w:ascii="Times New Roman" w:hAnsi="Times New Roman"/>
          <w:b/>
          <w:sz w:val="28"/>
          <w:szCs w:val="28"/>
        </w:rPr>
        <w:t xml:space="preserve">     </w:t>
      </w:r>
      <w:r w:rsidR="0098664D" w:rsidRPr="00937CA0"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98664D" w:rsidRPr="00937CA0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37CA0">
        <w:rPr>
          <w:rFonts w:ascii="Times New Roman" w:hAnsi="Times New Roman"/>
          <w:b/>
          <w:sz w:val="28"/>
          <w:szCs w:val="28"/>
        </w:rPr>
        <w:t>Сер</w:t>
      </w:r>
      <w:r>
        <w:rPr>
          <w:rFonts w:ascii="Times New Roman" w:hAnsi="Times New Roman"/>
          <w:b/>
          <w:sz w:val="28"/>
          <w:szCs w:val="28"/>
        </w:rPr>
        <w:t>гій МАРЧЕНКО</w:t>
      </w:r>
    </w:p>
    <w:sectPr w:rsidR="006314DF" w:rsidSect="00912037">
      <w:pgSz w:w="11906" w:h="16838"/>
      <w:pgMar w:top="1134" w:right="567" w:bottom="15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903" w:rsidRDefault="00D91903" w:rsidP="00912037">
      <w:pPr>
        <w:spacing w:after="0" w:line="240" w:lineRule="auto"/>
      </w:pPr>
      <w:r>
        <w:separator/>
      </w:r>
    </w:p>
  </w:endnote>
  <w:endnote w:type="continuationSeparator" w:id="0">
    <w:p w:rsidR="00D91903" w:rsidRDefault="00D91903" w:rsidP="0091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903" w:rsidRDefault="00D91903" w:rsidP="00912037">
      <w:pPr>
        <w:spacing w:after="0" w:line="240" w:lineRule="auto"/>
      </w:pPr>
      <w:r>
        <w:separator/>
      </w:r>
    </w:p>
  </w:footnote>
  <w:footnote w:type="continuationSeparator" w:id="0">
    <w:p w:rsidR="00D91903" w:rsidRDefault="00D91903" w:rsidP="00912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55CD"/>
    <w:multiLevelType w:val="hybridMultilevel"/>
    <w:tmpl w:val="5894B3A8"/>
    <w:lvl w:ilvl="0" w:tplc="D646D20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106532"/>
    <w:multiLevelType w:val="hybridMultilevel"/>
    <w:tmpl w:val="1CA44202"/>
    <w:lvl w:ilvl="0" w:tplc="FEC8FBA2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208B19FC"/>
    <w:multiLevelType w:val="hybridMultilevel"/>
    <w:tmpl w:val="E5E88A3A"/>
    <w:lvl w:ilvl="0" w:tplc="7BCCE3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25007D"/>
    <w:multiLevelType w:val="hybridMultilevel"/>
    <w:tmpl w:val="D5E09BD4"/>
    <w:lvl w:ilvl="0" w:tplc="96EEC498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lowerLetter"/>
      <w:lvlText w:val="%2."/>
      <w:lvlJc w:val="left"/>
      <w:pPr>
        <w:ind w:left="1530" w:hanging="360"/>
      </w:pPr>
    </w:lvl>
    <w:lvl w:ilvl="2" w:tplc="0422001B">
      <w:start w:val="1"/>
      <w:numFmt w:val="lowerRoman"/>
      <w:lvlText w:val="%3."/>
      <w:lvlJc w:val="right"/>
      <w:pPr>
        <w:ind w:left="2250" w:hanging="180"/>
      </w:pPr>
    </w:lvl>
    <w:lvl w:ilvl="3" w:tplc="0422000F">
      <w:start w:val="1"/>
      <w:numFmt w:val="decimal"/>
      <w:lvlText w:val="%4."/>
      <w:lvlJc w:val="left"/>
      <w:pPr>
        <w:ind w:left="2970" w:hanging="360"/>
      </w:pPr>
    </w:lvl>
    <w:lvl w:ilvl="4" w:tplc="04220019">
      <w:start w:val="1"/>
      <w:numFmt w:val="lowerLetter"/>
      <w:lvlText w:val="%5."/>
      <w:lvlJc w:val="left"/>
      <w:pPr>
        <w:ind w:left="3690" w:hanging="360"/>
      </w:pPr>
    </w:lvl>
    <w:lvl w:ilvl="5" w:tplc="0422001B">
      <w:start w:val="1"/>
      <w:numFmt w:val="lowerRoman"/>
      <w:lvlText w:val="%6."/>
      <w:lvlJc w:val="right"/>
      <w:pPr>
        <w:ind w:left="4410" w:hanging="180"/>
      </w:pPr>
    </w:lvl>
    <w:lvl w:ilvl="6" w:tplc="0422000F">
      <w:start w:val="1"/>
      <w:numFmt w:val="decimal"/>
      <w:lvlText w:val="%7."/>
      <w:lvlJc w:val="left"/>
      <w:pPr>
        <w:ind w:left="5130" w:hanging="360"/>
      </w:pPr>
    </w:lvl>
    <w:lvl w:ilvl="7" w:tplc="04220019">
      <w:start w:val="1"/>
      <w:numFmt w:val="lowerLetter"/>
      <w:lvlText w:val="%8."/>
      <w:lvlJc w:val="left"/>
      <w:pPr>
        <w:ind w:left="5850" w:hanging="360"/>
      </w:pPr>
    </w:lvl>
    <w:lvl w:ilvl="8" w:tplc="0422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A6"/>
    <w:rsid w:val="00042E03"/>
    <w:rsid w:val="00056951"/>
    <w:rsid w:val="000A33F0"/>
    <w:rsid w:val="001B3903"/>
    <w:rsid w:val="001D7E1E"/>
    <w:rsid w:val="001E7789"/>
    <w:rsid w:val="00320A98"/>
    <w:rsid w:val="00391257"/>
    <w:rsid w:val="003F1DC5"/>
    <w:rsid w:val="00424704"/>
    <w:rsid w:val="00431213"/>
    <w:rsid w:val="00437618"/>
    <w:rsid w:val="00502F80"/>
    <w:rsid w:val="0052685A"/>
    <w:rsid w:val="006314DF"/>
    <w:rsid w:val="00743C57"/>
    <w:rsid w:val="00822763"/>
    <w:rsid w:val="008E0FD1"/>
    <w:rsid w:val="008E2929"/>
    <w:rsid w:val="00912037"/>
    <w:rsid w:val="00937CA0"/>
    <w:rsid w:val="009449B4"/>
    <w:rsid w:val="0098664D"/>
    <w:rsid w:val="0099015B"/>
    <w:rsid w:val="009B1F8E"/>
    <w:rsid w:val="009E6AA6"/>
    <w:rsid w:val="00A16FA3"/>
    <w:rsid w:val="00A3503D"/>
    <w:rsid w:val="00A51A64"/>
    <w:rsid w:val="00B21384"/>
    <w:rsid w:val="00CC4AA9"/>
    <w:rsid w:val="00D91903"/>
    <w:rsid w:val="00EA5D08"/>
    <w:rsid w:val="00F51BDE"/>
    <w:rsid w:val="00F723EF"/>
    <w:rsid w:val="00FA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31E31"/>
  <w15:chartTrackingRefBased/>
  <w15:docId w15:val="{EEC255C4-E30A-489D-BFA6-C5875DFA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4DF"/>
    <w:pPr>
      <w:spacing w:line="25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6314DF"/>
    <w:pPr>
      <w:keepNext/>
      <w:suppressAutoHyphens/>
      <w:spacing w:before="240" w:after="60" w:line="240" w:lineRule="auto"/>
      <w:outlineLvl w:val="0"/>
    </w:pPr>
    <w:rPr>
      <w:rFonts w:ascii="Calibri Light" w:hAnsi="Calibri Light"/>
      <w:b/>
      <w:bCs/>
      <w:kern w:val="32"/>
      <w:sz w:val="32"/>
      <w:szCs w:val="32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314DF"/>
    <w:rPr>
      <w:color w:val="0000FF"/>
      <w:u w:val="single"/>
    </w:rPr>
  </w:style>
  <w:style w:type="paragraph" w:styleId="a4">
    <w:name w:val="List Paragraph"/>
    <w:basedOn w:val="a"/>
    <w:qFormat/>
    <w:rsid w:val="006314DF"/>
    <w:pPr>
      <w:ind w:left="720"/>
      <w:contextualSpacing/>
    </w:pPr>
  </w:style>
  <w:style w:type="paragraph" w:customStyle="1" w:styleId="rvps2">
    <w:name w:val="rvps2"/>
    <w:basedOn w:val="a"/>
    <w:rsid w:val="006314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6">
    <w:name w:val="rvps6"/>
    <w:basedOn w:val="a"/>
    <w:rsid w:val="006314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6314DF"/>
  </w:style>
  <w:style w:type="character" w:customStyle="1" w:styleId="10">
    <w:name w:val="Заголовок 1 Знак"/>
    <w:basedOn w:val="a0"/>
    <w:link w:val="1"/>
    <w:rsid w:val="006314DF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ar-SA"/>
    </w:rPr>
  </w:style>
  <w:style w:type="paragraph" w:customStyle="1" w:styleId="11">
    <w:name w:val="Звичайний (веб)1"/>
    <w:basedOn w:val="a"/>
    <w:rsid w:val="006314DF"/>
    <w:pPr>
      <w:suppressAutoHyphens/>
      <w:spacing w:before="100" w:after="100" w:line="240" w:lineRule="auto"/>
    </w:pPr>
    <w:rPr>
      <w:rFonts w:ascii="Times New Roman" w:hAnsi="Times New Roman"/>
      <w:sz w:val="28"/>
      <w:szCs w:val="20"/>
      <w:lang w:eastAsia="uk-UA"/>
    </w:rPr>
  </w:style>
  <w:style w:type="paragraph" w:styleId="a5">
    <w:name w:val="header"/>
    <w:basedOn w:val="a"/>
    <w:link w:val="a6"/>
    <w:uiPriority w:val="99"/>
    <w:unhideWhenUsed/>
    <w:rsid w:val="009120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912037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9120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91203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3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924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Слісаренко Ганна Олександрівна</dc:creator>
  <cp:keywords/>
  <dc:description/>
  <cp:lastModifiedBy>Слісаренко Ганна Олександрівна</cp:lastModifiedBy>
  <cp:revision>5</cp:revision>
  <cp:lastPrinted>2024-08-13T08:25:00Z</cp:lastPrinted>
  <dcterms:created xsi:type="dcterms:W3CDTF">2024-08-14T08:02:00Z</dcterms:created>
  <dcterms:modified xsi:type="dcterms:W3CDTF">2024-08-14T14:32:00Z</dcterms:modified>
</cp:coreProperties>
</file>