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105E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E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105E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105E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E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105E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105E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5E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105E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EF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351C77">
        <w:rPr>
          <w:rFonts w:ascii="Times New Roman" w:eastAsia="Times New Roman" w:hAnsi="Times New Roman"/>
          <w:sz w:val="28"/>
          <w:szCs w:val="28"/>
          <w:lang w:eastAsia="ru-RU"/>
        </w:rPr>
        <w:t xml:space="preserve">06.11.2023 </w:t>
      </w:r>
      <w:r w:rsidRPr="00105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51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05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Київ                              </w:t>
      </w:r>
      <w:r w:rsidR="00351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05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4B57A6">
        <w:rPr>
          <w:rFonts w:ascii="Times New Roman" w:eastAsia="Times New Roman" w:hAnsi="Times New Roman"/>
          <w:sz w:val="28"/>
          <w:szCs w:val="28"/>
          <w:lang w:eastAsia="ru-RU"/>
        </w:rPr>
        <w:t>616</w:t>
      </w:r>
    </w:p>
    <w:p w:rsidR="00351C77" w:rsidRDefault="00351C77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C77" w:rsidRPr="00773877" w:rsidRDefault="00351C77" w:rsidP="00351C7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3877">
        <w:rPr>
          <w:rFonts w:ascii="Times New Roman" w:hAnsi="Times New Roman"/>
          <w:i/>
          <w:sz w:val="24"/>
          <w:szCs w:val="24"/>
        </w:rPr>
        <w:t>Зареєстровано в Міністерстві юстиції України 23 листопада 2023 року за № 2021/41077</w:t>
      </w:r>
    </w:p>
    <w:p w:rsidR="006C10D2" w:rsidRPr="00105EF5" w:rsidRDefault="006C10D2" w:rsidP="0060290D">
      <w:pPr>
        <w:widowControl w:val="0"/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105EF5" w:rsidRDefault="00C12F14" w:rsidP="0060290D">
      <w:pPr>
        <w:widowControl w:val="0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105EF5">
        <w:rPr>
          <w:rFonts w:ascii="Times New Roman" w:hAnsi="Times New Roman"/>
          <w:b/>
          <w:sz w:val="28"/>
          <w:szCs w:val="28"/>
        </w:rPr>
        <w:t xml:space="preserve">Про </w:t>
      </w:r>
      <w:r w:rsidR="00AD0CB4" w:rsidRPr="00105EF5">
        <w:rPr>
          <w:rFonts w:ascii="Times New Roman" w:hAnsi="Times New Roman"/>
          <w:b/>
          <w:sz w:val="28"/>
          <w:szCs w:val="28"/>
        </w:rPr>
        <w:t>внесення змін</w:t>
      </w:r>
      <w:r w:rsidR="00EC1849" w:rsidRPr="00105EF5">
        <w:rPr>
          <w:rFonts w:ascii="Times New Roman" w:hAnsi="Times New Roman"/>
          <w:b/>
          <w:sz w:val="28"/>
          <w:szCs w:val="28"/>
        </w:rPr>
        <w:t xml:space="preserve"> до</w:t>
      </w:r>
      <w:r w:rsidR="00EC1849" w:rsidRPr="004B57A6">
        <w:rPr>
          <w:rFonts w:ascii="Times New Roman" w:hAnsi="Times New Roman"/>
          <w:b/>
          <w:sz w:val="28"/>
          <w:szCs w:val="28"/>
        </w:rPr>
        <w:t xml:space="preserve"> </w:t>
      </w:r>
      <w:r w:rsidRPr="00105EF5">
        <w:rPr>
          <w:rFonts w:ascii="Times New Roman" w:hAnsi="Times New Roman"/>
          <w:b/>
          <w:sz w:val="28"/>
          <w:szCs w:val="28"/>
        </w:rPr>
        <w:t>д</w:t>
      </w:r>
      <w:r w:rsidR="00EC1849" w:rsidRPr="00105EF5">
        <w:rPr>
          <w:rFonts w:ascii="Times New Roman" w:hAnsi="Times New Roman"/>
          <w:b/>
          <w:sz w:val="28"/>
          <w:szCs w:val="28"/>
        </w:rPr>
        <w:t xml:space="preserve">еяких </w:t>
      </w:r>
      <w:r w:rsidR="00D859EC" w:rsidRPr="00105EF5">
        <w:rPr>
          <w:rFonts w:ascii="Times New Roman" w:hAnsi="Times New Roman"/>
          <w:b/>
          <w:sz w:val="28"/>
          <w:szCs w:val="28"/>
        </w:rPr>
        <w:t>нормативно-правових актів Міністерства фінансів України з</w:t>
      </w:r>
      <w:r w:rsidR="008C6F36" w:rsidRPr="00105EF5">
        <w:rPr>
          <w:rFonts w:ascii="Times New Roman" w:hAnsi="Times New Roman"/>
          <w:b/>
          <w:sz w:val="28"/>
          <w:szCs w:val="28"/>
        </w:rPr>
        <w:t xml:space="preserve"> бухгалтерського </w:t>
      </w:r>
      <w:r w:rsidR="008C6F36" w:rsidRPr="00105EF5">
        <w:rPr>
          <w:rFonts w:ascii="Times New Roman" w:hAnsi="Times New Roman"/>
          <w:b/>
          <w:sz w:val="28"/>
          <w:szCs w:val="28"/>
        </w:rPr>
        <w:lastRenderedPageBreak/>
        <w:t>обліку</w:t>
      </w:r>
    </w:p>
    <w:p w:rsidR="00297DA5" w:rsidRPr="00105EF5" w:rsidRDefault="0038501C" w:rsidP="0038501C">
      <w:pPr>
        <w:widowControl w:val="0"/>
        <w:tabs>
          <w:tab w:val="left" w:pos="1896"/>
        </w:tabs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683DC3" w:rsidRPr="00105EF5" w:rsidRDefault="00683DC3" w:rsidP="006029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 xml:space="preserve">Відповідно до статті 6 Закону України </w:t>
      </w:r>
      <w:r w:rsidR="009D488D" w:rsidRPr="00105EF5">
        <w:rPr>
          <w:rFonts w:ascii="Times New Roman" w:hAnsi="Times New Roman"/>
          <w:sz w:val="28"/>
          <w:szCs w:val="28"/>
        </w:rPr>
        <w:t>«</w:t>
      </w:r>
      <w:r w:rsidRPr="00105EF5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 w:rsidR="009D488D" w:rsidRPr="00105EF5">
        <w:rPr>
          <w:rFonts w:ascii="Times New Roman" w:hAnsi="Times New Roman"/>
          <w:sz w:val="28"/>
          <w:szCs w:val="28"/>
        </w:rPr>
        <w:t>»</w:t>
      </w:r>
      <w:r w:rsidRPr="00105EF5">
        <w:rPr>
          <w:rFonts w:ascii="Times New Roman" w:hAnsi="Times New Roman"/>
          <w:sz w:val="28"/>
          <w:szCs w:val="28"/>
        </w:rPr>
        <w:t xml:space="preserve"> </w:t>
      </w:r>
      <w:r w:rsidR="000C02D5" w:rsidRPr="00105EF5">
        <w:rPr>
          <w:rFonts w:ascii="Times New Roman" w:hAnsi="Times New Roman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2E4AC8" w:rsidRPr="00105EF5" w:rsidRDefault="002E4AC8" w:rsidP="006029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105EF5" w:rsidRDefault="00683DC3" w:rsidP="00602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5EF5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105EF5" w:rsidRDefault="002E4AC8" w:rsidP="0060290D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33B" w:rsidRPr="00105EF5" w:rsidRDefault="002D6F27" w:rsidP="0060290D">
      <w:pPr>
        <w:pStyle w:val="aa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 xml:space="preserve">У </w:t>
      </w:r>
      <w:r w:rsidR="006C10D2" w:rsidRPr="00105EF5">
        <w:rPr>
          <w:rFonts w:ascii="Times New Roman" w:hAnsi="Times New Roman"/>
          <w:sz w:val="28"/>
          <w:szCs w:val="28"/>
        </w:rPr>
        <w:t>наказі</w:t>
      </w:r>
      <w:r w:rsidRPr="00105EF5">
        <w:rPr>
          <w:rFonts w:ascii="Times New Roman" w:hAnsi="Times New Roman"/>
          <w:sz w:val="28"/>
          <w:szCs w:val="28"/>
        </w:rPr>
        <w:t xml:space="preserve"> Міністерства фінансів України від 29 листопада</w:t>
      </w:r>
      <w:r w:rsidR="006C10D2" w:rsidRPr="00105EF5">
        <w:rPr>
          <w:rFonts w:ascii="Times New Roman" w:hAnsi="Times New Roman"/>
          <w:sz w:val="28"/>
          <w:szCs w:val="28"/>
        </w:rPr>
        <w:t xml:space="preserve"> </w:t>
      </w:r>
      <w:r w:rsidRPr="00105EF5">
        <w:rPr>
          <w:rFonts w:ascii="Times New Roman" w:hAnsi="Times New Roman"/>
          <w:sz w:val="28"/>
          <w:szCs w:val="28"/>
        </w:rPr>
        <w:t>2000 року № 302</w:t>
      </w:r>
    </w:p>
    <w:p w:rsidR="006C10D2" w:rsidRPr="00105EF5" w:rsidRDefault="002D6F27" w:rsidP="009444F2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«Про Примітки до річної фінансової звітності»</w:t>
      </w:r>
      <w:r w:rsidR="006C10D2" w:rsidRPr="00105EF5">
        <w:rPr>
          <w:rFonts w:ascii="Times New Roman" w:hAnsi="Times New Roman"/>
          <w:sz w:val="28"/>
          <w:szCs w:val="28"/>
        </w:rPr>
        <w:t>, зареєстрованому</w:t>
      </w:r>
      <w:r w:rsidRPr="00105EF5">
        <w:rPr>
          <w:rFonts w:ascii="Times New Roman" w:hAnsi="Times New Roman"/>
          <w:sz w:val="28"/>
          <w:szCs w:val="28"/>
        </w:rPr>
        <w:t xml:space="preserve"> в Міністерстві юстиції України 11 грудня 2000 року за № 904/5125</w:t>
      </w:r>
      <w:r w:rsidR="006C10D2" w:rsidRPr="00105EF5">
        <w:rPr>
          <w:rFonts w:ascii="Times New Roman" w:hAnsi="Times New Roman"/>
          <w:sz w:val="28"/>
          <w:szCs w:val="28"/>
        </w:rPr>
        <w:t>:</w:t>
      </w:r>
    </w:p>
    <w:p w:rsidR="00F1433B" w:rsidRPr="00105EF5" w:rsidRDefault="00F1433B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у пункті 2:</w:t>
      </w:r>
    </w:p>
    <w:p w:rsidR="00F1433B" w:rsidRPr="00105EF5" w:rsidRDefault="002D6F27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абзац дру</w:t>
      </w:r>
      <w:r w:rsidR="006C10D2" w:rsidRPr="00105EF5">
        <w:rPr>
          <w:rFonts w:ascii="Times New Roman" w:hAnsi="Times New Roman"/>
          <w:sz w:val="28"/>
          <w:szCs w:val="28"/>
        </w:rPr>
        <w:t>гий</w:t>
      </w:r>
      <w:r w:rsidR="00A23455" w:rsidRPr="00105EF5">
        <w:rPr>
          <w:rFonts w:ascii="Times New Roman" w:hAnsi="Times New Roman"/>
          <w:sz w:val="28"/>
          <w:szCs w:val="28"/>
        </w:rPr>
        <w:t xml:space="preserve"> </w:t>
      </w:r>
      <w:r w:rsidR="006C10D2" w:rsidRPr="00105EF5">
        <w:rPr>
          <w:rFonts w:ascii="Times New Roman" w:hAnsi="Times New Roman"/>
          <w:sz w:val="28"/>
          <w:szCs w:val="28"/>
        </w:rPr>
        <w:t>виключити</w:t>
      </w:r>
      <w:r w:rsidR="00F1433B" w:rsidRPr="00105EF5">
        <w:rPr>
          <w:rFonts w:ascii="Times New Roman" w:hAnsi="Times New Roman"/>
          <w:sz w:val="28"/>
          <w:szCs w:val="28"/>
        </w:rPr>
        <w:t>.</w:t>
      </w:r>
    </w:p>
    <w:p w:rsidR="00F1433B" w:rsidRPr="00105EF5" w:rsidRDefault="00F1433B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У зв’язку з цим абзаци третій</w:t>
      </w:r>
      <w:r w:rsidR="009444F2" w:rsidRPr="00105EF5">
        <w:rPr>
          <w:rFonts w:ascii="Times New Roman" w:hAnsi="Times New Roman"/>
          <w:sz w:val="28"/>
          <w:szCs w:val="28"/>
        </w:rPr>
        <w:t xml:space="preserve"> </w:t>
      </w:r>
      <w:r w:rsidRPr="00105EF5">
        <w:rPr>
          <w:rFonts w:ascii="Times New Roman" w:hAnsi="Times New Roman"/>
          <w:sz w:val="28"/>
          <w:szCs w:val="28"/>
        </w:rPr>
        <w:t>–</w:t>
      </w:r>
      <w:r w:rsidR="009444F2" w:rsidRPr="00105EF5">
        <w:rPr>
          <w:rFonts w:ascii="Times New Roman" w:hAnsi="Times New Roman"/>
          <w:sz w:val="28"/>
          <w:szCs w:val="28"/>
        </w:rPr>
        <w:t xml:space="preserve"> </w:t>
      </w:r>
      <w:r w:rsidRPr="00105EF5">
        <w:rPr>
          <w:rFonts w:ascii="Times New Roman" w:hAnsi="Times New Roman"/>
          <w:sz w:val="28"/>
          <w:szCs w:val="28"/>
        </w:rPr>
        <w:t>восьмий вважати абзацами другим</w:t>
      </w:r>
      <w:r w:rsidR="009444F2" w:rsidRPr="00105EF5">
        <w:rPr>
          <w:rFonts w:ascii="Times New Roman" w:hAnsi="Times New Roman"/>
          <w:sz w:val="28"/>
          <w:szCs w:val="28"/>
        </w:rPr>
        <w:t xml:space="preserve"> </w:t>
      </w:r>
      <w:r w:rsidRPr="00105EF5">
        <w:rPr>
          <w:rFonts w:ascii="Times New Roman" w:hAnsi="Times New Roman"/>
          <w:sz w:val="28"/>
          <w:szCs w:val="28"/>
        </w:rPr>
        <w:t>–</w:t>
      </w:r>
      <w:r w:rsidR="009444F2" w:rsidRPr="00105EF5">
        <w:rPr>
          <w:rFonts w:ascii="Times New Roman" w:hAnsi="Times New Roman"/>
          <w:sz w:val="28"/>
          <w:szCs w:val="28"/>
        </w:rPr>
        <w:t xml:space="preserve"> </w:t>
      </w:r>
      <w:r w:rsidRPr="00105EF5">
        <w:rPr>
          <w:rFonts w:ascii="Times New Roman" w:hAnsi="Times New Roman"/>
          <w:sz w:val="28"/>
          <w:szCs w:val="28"/>
        </w:rPr>
        <w:t>сьомим відповідно;</w:t>
      </w:r>
    </w:p>
    <w:p w:rsidR="00F1433B" w:rsidRPr="00105EF5" w:rsidRDefault="00F1433B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абзац п’ятий виключити.</w:t>
      </w:r>
    </w:p>
    <w:p w:rsidR="00F1433B" w:rsidRPr="00105EF5" w:rsidRDefault="00F1433B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У зв’язку з цим абзаци шостий, сьомий вважати абзацами п’ятим, шостим відповідно;</w:t>
      </w:r>
    </w:p>
    <w:p w:rsidR="002D6F27" w:rsidRPr="00105EF5" w:rsidRDefault="00F1433B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абзац шостий виключити;</w:t>
      </w:r>
    </w:p>
    <w:p w:rsidR="006C10D2" w:rsidRPr="00105EF5" w:rsidRDefault="006C10D2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у пункті 7 слова «підприємствами, які ведуть спрощений бухгалтерський облік доходів та витрат відповідно до податкового законодавства,» виключити.</w:t>
      </w:r>
    </w:p>
    <w:p w:rsidR="00B10222" w:rsidRPr="00105EF5" w:rsidRDefault="00B10222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90D" w:rsidRPr="00105EF5" w:rsidRDefault="00B10222" w:rsidP="00351C77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 xml:space="preserve">2. У пункті 2 наказу Міністерства фінансів України від 19 квітня 2001 року № 186 «Про затвердження спрощеного Плану рахунків бухгалтерського обліку», </w:t>
      </w:r>
      <w:r w:rsidRPr="00105EF5">
        <w:rPr>
          <w:rFonts w:ascii="Times New Roman" w:hAnsi="Times New Roman"/>
          <w:sz w:val="28"/>
          <w:szCs w:val="28"/>
        </w:rPr>
        <w:lastRenderedPageBreak/>
        <w:t xml:space="preserve">зареєстрованого в Міністерстві юстиції України 05 травня 2001 року </w:t>
      </w:r>
      <w:r w:rsidR="009444F2" w:rsidRPr="00105EF5">
        <w:rPr>
          <w:rFonts w:ascii="Times New Roman" w:hAnsi="Times New Roman"/>
          <w:sz w:val="28"/>
          <w:szCs w:val="28"/>
        </w:rPr>
        <w:br/>
        <w:t>за</w:t>
      </w:r>
      <w:r w:rsidRPr="00105EF5">
        <w:rPr>
          <w:rFonts w:ascii="Times New Roman" w:hAnsi="Times New Roman"/>
          <w:sz w:val="28"/>
          <w:szCs w:val="28"/>
        </w:rPr>
        <w:t xml:space="preserve"> № 389/5580, слова «підприємства, які ведуть спрощений бухгалтерський облік доходів та витрат відповідно до податкового законодавства,» виключити.</w:t>
      </w:r>
    </w:p>
    <w:p w:rsidR="00775CF5" w:rsidRPr="00105EF5" w:rsidRDefault="002D6F27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 xml:space="preserve">3. </w:t>
      </w:r>
      <w:r w:rsidR="001814BC" w:rsidRPr="00105EF5">
        <w:rPr>
          <w:rFonts w:ascii="Times New Roman" w:hAnsi="Times New Roman"/>
          <w:sz w:val="28"/>
          <w:szCs w:val="28"/>
        </w:rPr>
        <w:t xml:space="preserve">Затвердити Зміни до </w:t>
      </w:r>
      <w:r w:rsidR="00D859EC" w:rsidRPr="00105EF5">
        <w:rPr>
          <w:rFonts w:ascii="Times New Roman" w:hAnsi="Times New Roman"/>
          <w:sz w:val="28"/>
          <w:szCs w:val="28"/>
        </w:rPr>
        <w:t>деяких нормативно-правових актів Міністерства фінансів України з бухгалтерського обліку</w:t>
      </w:r>
      <w:r w:rsidR="001814BC" w:rsidRPr="00105EF5">
        <w:rPr>
          <w:rFonts w:ascii="Times New Roman" w:hAnsi="Times New Roman"/>
          <w:sz w:val="28"/>
          <w:szCs w:val="28"/>
        </w:rPr>
        <w:t>, що додаються.</w:t>
      </w:r>
    </w:p>
    <w:p w:rsidR="006C10D2" w:rsidRPr="00105EF5" w:rsidRDefault="006C10D2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FE0" w:rsidRPr="00105EF5" w:rsidRDefault="002D6F27" w:rsidP="0060290D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4</w:t>
      </w:r>
      <w:r w:rsidR="00775CF5" w:rsidRPr="00105EF5">
        <w:rPr>
          <w:rFonts w:ascii="Times New Roman" w:hAnsi="Times New Roman"/>
          <w:sz w:val="28"/>
          <w:szCs w:val="28"/>
        </w:rPr>
        <w:t xml:space="preserve">. </w:t>
      </w:r>
      <w:r w:rsidR="005D2FE0" w:rsidRPr="00105EF5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105EF5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105EF5">
        <w:rPr>
          <w:rFonts w:ascii="Times New Roman" w:hAnsi="Times New Roman"/>
          <w:sz w:val="28"/>
          <w:szCs w:val="28"/>
        </w:rPr>
        <w:t xml:space="preserve"> </w:t>
      </w:r>
      <w:r w:rsidR="00D60335" w:rsidRPr="00105EF5">
        <w:rPr>
          <w:rFonts w:ascii="Times New Roman" w:hAnsi="Times New Roman"/>
          <w:sz w:val="28"/>
          <w:szCs w:val="28"/>
        </w:rPr>
        <w:t xml:space="preserve">Міністерства фінансів України </w:t>
      </w:r>
      <w:r w:rsidR="005D2FE0" w:rsidRPr="00105EF5">
        <w:rPr>
          <w:rFonts w:ascii="Times New Roman" w:hAnsi="Times New Roman"/>
          <w:sz w:val="28"/>
          <w:szCs w:val="28"/>
        </w:rPr>
        <w:t>в установленому порядку забезпечити:</w:t>
      </w:r>
    </w:p>
    <w:p w:rsidR="005D2FE0" w:rsidRPr="00105EF5" w:rsidRDefault="005D2FE0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105EF5" w:rsidRDefault="005D2FE0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105EF5" w:rsidRDefault="00775CF5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105EF5" w:rsidRDefault="002D6F27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5</w:t>
      </w:r>
      <w:r w:rsidR="00775CF5" w:rsidRPr="00105EF5">
        <w:rPr>
          <w:rFonts w:ascii="Times New Roman" w:hAnsi="Times New Roman"/>
          <w:sz w:val="28"/>
          <w:szCs w:val="28"/>
        </w:rPr>
        <w:t xml:space="preserve">. </w:t>
      </w:r>
      <w:r w:rsidR="00E55C16" w:rsidRPr="00105EF5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</w:t>
      </w:r>
      <w:r w:rsidR="000C02D5" w:rsidRPr="00105EF5">
        <w:rPr>
          <w:rFonts w:ascii="Times New Roman" w:hAnsi="Times New Roman"/>
          <w:sz w:val="28"/>
          <w:szCs w:val="28"/>
        </w:rPr>
        <w:t>.</w:t>
      </w:r>
    </w:p>
    <w:p w:rsidR="00775CF5" w:rsidRPr="00105EF5" w:rsidRDefault="00775CF5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105EF5" w:rsidRDefault="002D6F27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EF5">
        <w:rPr>
          <w:rFonts w:ascii="Times New Roman" w:hAnsi="Times New Roman"/>
          <w:sz w:val="28"/>
          <w:szCs w:val="28"/>
        </w:rPr>
        <w:t>6</w:t>
      </w:r>
      <w:r w:rsidR="00775CF5" w:rsidRPr="00105EF5">
        <w:rPr>
          <w:rFonts w:ascii="Times New Roman" w:hAnsi="Times New Roman"/>
          <w:sz w:val="28"/>
          <w:szCs w:val="28"/>
        </w:rPr>
        <w:t xml:space="preserve">. </w:t>
      </w:r>
      <w:r w:rsidR="00BD610E" w:rsidRPr="00105EF5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4E3553" w:rsidRPr="00105EF5">
        <w:rPr>
          <w:rFonts w:ascii="Times New Roman" w:hAnsi="Times New Roman"/>
          <w:sz w:val="28"/>
          <w:szCs w:val="28"/>
        </w:rPr>
        <w:t xml:space="preserve">фінансів України </w:t>
      </w:r>
      <w:r w:rsidR="00921F5B" w:rsidRPr="00105EF5">
        <w:rPr>
          <w:rFonts w:ascii="Times New Roman" w:hAnsi="Times New Roman"/>
          <w:sz w:val="28"/>
          <w:szCs w:val="28"/>
        </w:rPr>
        <w:t>Воробей С</w:t>
      </w:r>
      <w:r w:rsidR="0088686E" w:rsidRPr="00105EF5">
        <w:rPr>
          <w:rFonts w:ascii="Times New Roman" w:hAnsi="Times New Roman"/>
          <w:sz w:val="28"/>
          <w:szCs w:val="28"/>
        </w:rPr>
        <w:t xml:space="preserve">. </w:t>
      </w:r>
      <w:r w:rsidR="00921F5B" w:rsidRPr="00105EF5">
        <w:rPr>
          <w:rFonts w:ascii="Times New Roman" w:hAnsi="Times New Roman"/>
          <w:sz w:val="28"/>
          <w:szCs w:val="28"/>
        </w:rPr>
        <w:t>І</w:t>
      </w:r>
      <w:r w:rsidR="00BD610E" w:rsidRPr="00105EF5">
        <w:rPr>
          <w:rFonts w:ascii="Times New Roman" w:hAnsi="Times New Roman"/>
          <w:sz w:val="28"/>
          <w:szCs w:val="28"/>
        </w:rPr>
        <w:t>.</w:t>
      </w:r>
    </w:p>
    <w:p w:rsidR="00D43A46" w:rsidRPr="00105EF5" w:rsidRDefault="00D43A46" w:rsidP="0060290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2542" w:rsidRPr="00105EF5" w:rsidRDefault="00292542" w:rsidP="00602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105EF5" w:rsidRDefault="00683DC3" w:rsidP="00602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5EF5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105EF5">
        <w:rPr>
          <w:rFonts w:ascii="Times New Roman" w:hAnsi="Times New Roman"/>
          <w:b/>
          <w:sz w:val="28"/>
          <w:szCs w:val="28"/>
        </w:rPr>
        <w:t xml:space="preserve">    </w:t>
      </w:r>
      <w:r w:rsidRPr="00105EF5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105EF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105EF5">
        <w:rPr>
          <w:rFonts w:ascii="Times New Roman" w:hAnsi="Times New Roman"/>
          <w:b/>
          <w:sz w:val="28"/>
          <w:szCs w:val="28"/>
        </w:rPr>
        <w:t xml:space="preserve">    </w:t>
      </w:r>
      <w:r w:rsidR="0060290D" w:rsidRPr="00105EF5">
        <w:rPr>
          <w:rFonts w:ascii="Times New Roman" w:hAnsi="Times New Roman"/>
          <w:b/>
          <w:sz w:val="28"/>
          <w:szCs w:val="28"/>
        </w:rPr>
        <w:t xml:space="preserve">  </w:t>
      </w:r>
      <w:r w:rsidR="00BD610E" w:rsidRPr="00105EF5">
        <w:rPr>
          <w:rFonts w:ascii="Times New Roman" w:hAnsi="Times New Roman"/>
          <w:b/>
          <w:sz w:val="28"/>
          <w:szCs w:val="28"/>
        </w:rPr>
        <w:t xml:space="preserve"> </w:t>
      </w:r>
      <w:r w:rsidR="009F2F86" w:rsidRPr="00105EF5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105EF5" w:rsidSect="0060290D">
      <w:headerReference w:type="default" r:id="rId9"/>
      <w:pgSz w:w="11906" w:h="16838"/>
      <w:pgMar w:top="1134" w:right="567" w:bottom="158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1F" w:rsidRDefault="00C4181F" w:rsidP="004D6C5D">
      <w:pPr>
        <w:spacing w:after="0" w:line="240" w:lineRule="auto"/>
      </w:pPr>
      <w:r>
        <w:separator/>
      </w:r>
    </w:p>
  </w:endnote>
  <w:endnote w:type="continuationSeparator" w:id="0">
    <w:p w:rsidR="00C4181F" w:rsidRDefault="00C4181F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1F" w:rsidRDefault="00C4181F" w:rsidP="004D6C5D">
      <w:pPr>
        <w:spacing w:after="0" w:line="240" w:lineRule="auto"/>
      </w:pPr>
      <w:r>
        <w:separator/>
      </w:r>
    </w:p>
  </w:footnote>
  <w:footnote w:type="continuationSeparator" w:id="0">
    <w:p w:rsidR="00C4181F" w:rsidRDefault="00C4181F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7254CE" w:rsidRDefault="004D6C5D">
    <w:pPr>
      <w:pStyle w:val="a3"/>
      <w:jc w:val="center"/>
      <w:rPr>
        <w:rFonts w:ascii="Times New Roman" w:hAnsi="Times New Roman"/>
        <w:sz w:val="24"/>
        <w:szCs w:val="24"/>
      </w:rPr>
    </w:pPr>
    <w:r w:rsidRPr="007254CE">
      <w:rPr>
        <w:rFonts w:ascii="Times New Roman" w:hAnsi="Times New Roman"/>
        <w:sz w:val="24"/>
        <w:szCs w:val="24"/>
      </w:rPr>
      <w:fldChar w:fldCharType="begin"/>
    </w:r>
    <w:r w:rsidRPr="007254CE">
      <w:rPr>
        <w:rFonts w:ascii="Times New Roman" w:hAnsi="Times New Roman"/>
        <w:sz w:val="24"/>
        <w:szCs w:val="24"/>
      </w:rPr>
      <w:instrText xml:space="preserve"> PAGE   \* MERGEFORMAT </w:instrText>
    </w:r>
    <w:r w:rsidRPr="007254CE">
      <w:rPr>
        <w:rFonts w:ascii="Times New Roman" w:hAnsi="Times New Roman"/>
        <w:sz w:val="24"/>
        <w:szCs w:val="24"/>
      </w:rPr>
      <w:fldChar w:fldCharType="separate"/>
    </w:r>
    <w:r w:rsidR="0038501C">
      <w:rPr>
        <w:rFonts w:ascii="Times New Roman" w:hAnsi="Times New Roman"/>
        <w:noProof/>
        <w:sz w:val="24"/>
        <w:szCs w:val="24"/>
      </w:rPr>
      <w:t>2</w:t>
    </w:r>
    <w:r w:rsidRPr="007254CE">
      <w:rPr>
        <w:rFonts w:ascii="Times New Roman" w:hAnsi="Times New Roman"/>
        <w:noProof/>
        <w:sz w:val="24"/>
        <w:szCs w:val="24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446"/>
    <w:multiLevelType w:val="hybridMultilevel"/>
    <w:tmpl w:val="4716A0D8"/>
    <w:lvl w:ilvl="0" w:tplc="2F948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05EF5"/>
    <w:rsid w:val="00112C8F"/>
    <w:rsid w:val="001215B5"/>
    <w:rsid w:val="00124CAD"/>
    <w:rsid w:val="001468DB"/>
    <w:rsid w:val="00150594"/>
    <w:rsid w:val="001808DD"/>
    <w:rsid w:val="001814BC"/>
    <w:rsid w:val="00191A21"/>
    <w:rsid w:val="00197552"/>
    <w:rsid w:val="001A3F95"/>
    <w:rsid w:val="001B04F5"/>
    <w:rsid w:val="001B6DE9"/>
    <w:rsid w:val="001C649D"/>
    <w:rsid w:val="001C7907"/>
    <w:rsid w:val="001D0845"/>
    <w:rsid w:val="001D1107"/>
    <w:rsid w:val="001E0A0B"/>
    <w:rsid w:val="001E4EE2"/>
    <w:rsid w:val="001E5B80"/>
    <w:rsid w:val="001E657F"/>
    <w:rsid w:val="001E7035"/>
    <w:rsid w:val="001F1564"/>
    <w:rsid w:val="002006CE"/>
    <w:rsid w:val="00205C2A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6BD6"/>
    <w:rsid w:val="00287C65"/>
    <w:rsid w:val="00292542"/>
    <w:rsid w:val="00297DA5"/>
    <w:rsid w:val="002B0657"/>
    <w:rsid w:val="002C32A8"/>
    <w:rsid w:val="002D6F27"/>
    <w:rsid w:val="002E1190"/>
    <w:rsid w:val="002E4AC8"/>
    <w:rsid w:val="002F2659"/>
    <w:rsid w:val="00302E83"/>
    <w:rsid w:val="00305DF5"/>
    <w:rsid w:val="00311B27"/>
    <w:rsid w:val="003165B8"/>
    <w:rsid w:val="00322234"/>
    <w:rsid w:val="00324392"/>
    <w:rsid w:val="003247D8"/>
    <w:rsid w:val="00327447"/>
    <w:rsid w:val="00330716"/>
    <w:rsid w:val="003366B0"/>
    <w:rsid w:val="0035032D"/>
    <w:rsid w:val="00351C77"/>
    <w:rsid w:val="00361976"/>
    <w:rsid w:val="00373269"/>
    <w:rsid w:val="0038501C"/>
    <w:rsid w:val="00394927"/>
    <w:rsid w:val="003A2BD9"/>
    <w:rsid w:val="003B1610"/>
    <w:rsid w:val="003D06FA"/>
    <w:rsid w:val="003D1353"/>
    <w:rsid w:val="003D1B26"/>
    <w:rsid w:val="003D4E78"/>
    <w:rsid w:val="003E0AD5"/>
    <w:rsid w:val="003E17B1"/>
    <w:rsid w:val="003E50B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57A6"/>
    <w:rsid w:val="004B6135"/>
    <w:rsid w:val="004C46AF"/>
    <w:rsid w:val="004D3E93"/>
    <w:rsid w:val="004D6C5D"/>
    <w:rsid w:val="004E04F4"/>
    <w:rsid w:val="004E3553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290D"/>
    <w:rsid w:val="006037C4"/>
    <w:rsid w:val="00606841"/>
    <w:rsid w:val="0060723D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D69D5"/>
    <w:rsid w:val="006F1570"/>
    <w:rsid w:val="006F57E6"/>
    <w:rsid w:val="00700538"/>
    <w:rsid w:val="007108B2"/>
    <w:rsid w:val="00714A85"/>
    <w:rsid w:val="00714D1D"/>
    <w:rsid w:val="00725340"/>
    <w:rsid w:val="007254CE"/>
    <w:rsid w:val="00745030"/>
    <w:rsid w:val="007649FD"/>
    <w:rsid w:val="00773877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4CE2"/>
    <w:rsid w:val="0084516A"/>
    <w:rsid w:val="00862B36"/>
    <w:rsid w:val="0086359E"/>
    <w:rsid w:val="008713BC"/>
    <w:rsid w:val="00874BD4"/>
    <w:rsid w:val="008844BE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21F5B"/>
    <w:rsid w:val="00927F40"/>
    <w:rsid w:val="00935399"/>
    <w:rsid w:val="00941714"/>
    <w:rsid w:val="009444F2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0D08"/>
    <w:rsid w:val="009F2F86"/>
    <w:rsid w:val="009F7A12"/>
    <w:rsid w:val="00A00BE2"/>
    <w:rsid w:val="00A07FA3"/>
    <w:rsid w:val="00A23455"/>
    <w:rsid w:val="00A32070"/>
    <w:rsid w:val="00A33F6B"/>
    <w:rsid w:val="00A44944"/>
    <w:rsid w:val="00A479EA"/>
    <w:rsid w:val="00A75EFA"/>
    <w:rsid w:val="00A77449"/>
    <w:rsid w:val="00A85E62"/>
    <w:rsid w:val="00A87908"/>
    <w:rsid w:val="00A906C5"/>
    <w:rsid w:val="00A95DB3"/>
    <w:rsid w:val="00A97F37"/>
    <w:rsid w:val="00AA6361"/>
    <w:rsid w:val="00AA766B"/>
    <w:rsid w:val="00AC1E72"/>
    <w:rsid w:val="00AC3EB9"/>
    <w:rsid w:val="00AC7716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C31FB"/>
    <w:rsid w:val="00BD3FD1"/>
    <w:rsid w:val="00BD5031"/>
    <w:rsid w:val="00BD610E"/>
    <w:rsid w:val="00BD6256"/>
    <w:rsid w:val="00BE5371"/>
    <w:rsid w:val="00BF3EBC"/>
    <w:rsid w:val="00C07228"/>
    <w:rsid w:val="00C127BA"/>
    <w:rsid w:val="00C12BBE"/>
    <w:rsid w:val="00C12F14"/>
    <w:rsid w:val="00C138E8"/>
    <w:rsid w:val="00C311BC"/>
    <w:rsid w:val="00C3513C"/>
    <w:rsid w:val="00C3721F"/>
    <w:rsid w:val="00C4181F"/>
    <w:rsid w:val="00C42DF0"/>
    <w:rsid w:val="00C55F39"/>
    <w:rsid w:val="00C571DD"/>
    <w:rsid w:val="00C578A8"/>
    <w:rsid w:val="00C66D9C"/>
    <w:rsid w:val="00C67F19"/>
    <w:rsid w:val="00C7383B"/>
    <w:rsid w:val="00CC0DDE"/>
    <w:rsid w:val="00CD0C76"/>
    <w:rsid w:val="00CD257A"/>
    <w:rsid w:val="00CD2651"/>
    <w:rsid w:val="00CD5B86"/>
    <w:rsid w:val="00CD61C8"/>
    <w:rsid w:val="00CF6AEB"/>
    <w:rsid w:val="00CF6B81"/>
    <w:rsid w:val="00D068FB"/>
    <w:rsid w:val="00D158D3"/>
    <w:rsid w:val="00D16F47"/>
    <w:rsid w:val="00D22477"/>
    <w:rsid w:val="00D232ED"/>
    <w:rsid w:val="00D26472"/>
    <w:rsid w:val="00D37030"/>
    <w:rsid w:val="00D43A46"/>
    <w:rsid w:val="00D448BF"/>
    <w:rsid w:val="00D60335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EE1D5B"/>
    <w:rsid w:val="00EE71A7"/>
    <w:rsid w:val="00F0150A"/>
    <w:rsid w:val="00F0570E"/>
    <w:rsid w:val="00F13E62"/>
    <w:rsid w:val="00F1433B"/>
    <w:rsid w:val="00F14A4E"/>
    <w:rsid w:val="00F17845"/>
    <w:rsid w:val="00F2335A"/>
    <w:rsid w:val="00F31E1F"/>
    <w:rsid w:val="00F33D64"/>
    <w:rsid w:val="00F46625"/>
    <w:rsid w:val="00F47B03"/>
    <w:rsid w:val="00F5121C"/>
    <w:rsid w:val="00F53662"/>
    <w:rsid w:val="00F75BA0"/>
    <w:rsid w:val="00F85861"/>
    <w:rsid w:val="00FB3885"/>
    <w:rsid w:val="00FB5CA1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DC24-DB9C-43C6-9029-B7C532C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828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Ковтун Олексій Вікторович</cp:lastModifiedBy>
  <cp:revision>2</cp:revision>
  <cp:lastPrinted>2019-12-23T16:36:00Z</cp:lastPrinted>
  <dcterms:created xsi:type="dcterms:W3CDTF">2023-12-06T08:08:00Z</dcterms:created>
  <dcterms:modified xsi:type="dcterms:W3CDTF">2023-12-06T08:08:00Z</dcterms:modified>
</cp:coreProperties>
</file>