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1489BA4D" w:rsidR="003A6262" w:rsidRDefault="003A6262" w:rsidP="007D4C3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</w:t>
      </w:r>
      <w:r w:rsidR="001B7BE4">
        <w:rPr>
          <w:rFonts w:ascii="Times New Roman" w:hAnsi="Times New Roman" w:cs="Times New Roman"/>
          <w:spacing w:val="-2"/>
          <w:sz w:val="24"/>
          <w:szCs w:val="24"/>
        </w:rPr>
        <w:t xml:space="preserve"> України від 31.01.2001р. № 80 «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Про </w:t>
      </w:r>
      <w:r w:rsidR="0051226D" w:rsidRPr="0051226D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 w:rsidR="001B7BE4">
        <w:rPr>
          <w:rFonts w:ascii="Times New Roman" w:hAnsi="Times New Roman" w:cs="Times New Roman"/>
          <w:sz w:val="24"/>
          <w:szCs w:val="24"/>
        </w:rPr>
        <w:t xml:space="preserve"> державних позик»</w:t>
      </w:r>
      <w:r w:rsidRPr="001B7B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 постанови Правління Національного банку України від 18.06.2003 року № 248 «</w:t>
      </w:r>
      <w:r w:rsidR="007D4C3B" w:rsidRPr="007D4C3B">
        <w:rPr>
          <w:rFonts w:ascii="Times New Roman" w:hAnsi="Times New Roman" w:cs="Times New Roman"/>
          <w:sz w:val="24"/>
          <w:szCs w:val="24"/>
        </w:rPr>
        <w:t>Про затвердження Положення про порядок проведення</w:t>
      </w:r>
      <w:r w:rsidR="007D4C3B">
        <w:rPr>
          <w:rFonts w:ascii="Times New Roman" w:hAnsi="Times New Roman" w:cs="Times New Roman"/>
          <w:sz w:val="24"/>
          <w:szCs w:val="24"/>
        </w:rPr>
        <w:t xml:space="preserve"> </w:t>
      </w:r>
      <w:r w:rsidR="007D4C3B" w:rsidRPr="007D4C3B">
        <w:rPr>
          <w:rFonts w:ascii="Times New Roman" w:hAnsi="Times New Roman" w:cs="Times New Roman"/>
          <w:sz w:val="24"/>
          <w:szCs w:val="24"/>
        </w:rPr>
        <w:t>операцій, пов'язаних з розміщенням та обміном облігацій</w:t>
      </w:r>
      <w:r w:rsidR="007D4C3B">
        <w:rPr>
          <w:rFonts w:ascii="Times New Roman" w:hAnsi="Times New Roman" w:cs="Times New Roman"/>
          <w:sz w:val="24"/>
          <w:szCs w:val="24"/>
        </w:rPr>
        <w:t xml:space="preserve"> </w:t>
      </w:r>
      <w:r w:rsidR="007D4C3B" w:rsidRPr="007D4C3B">
        <w:rPr>
          <w:rFonts w:ascii="Times New Roman" w:hAnsi="Times New Roman" w:cs="Times New Roman"/>
          <w:sz w:val="24"/>
          <w:szCs w:val="24"/>
        </w:rPr>
        <w:t>внутрішньої державної позики</w:t>
      </w:r>
      <w:r>
        <w:rPr>
          <w:rFonts w:ascii="Times New Roman" w:hAnsi="Times New Roman" w:cs="Times New Roman"/>
          <w:sz w:val="24"/>
          <w:szCs w:val="24"/>
        </w:rPr>
        <w:t xml:space="preserve">» (зі змінами) </w:t>
      </w:r>
      <w:r w:rsidR="00C32EED">
        <w:rPr>
          <w:rFonts w:ascii="Times New Roman" w:hAnsi="Times New Roman" w:cs="Times New Roman"/>
          <w:b/>
          <w:sz w:val="24"/>
          <w:szCs w:val="24"/>
        </w:rPr>
        <w:t>оголош</w:t>
      </w:r>
      <w:r w:rsidR="001619E5">
        <w:rPr>
          <w:rFonts w:ascii="Times New Roman" w:hAnsi="Times New Roman" w:cs="Times New Roman"/>
          <w:b/>
          <w:sz w:val="24"/>
          <w:szCs w:val="24"/>
        </w:rPr>
        <w:t>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</w:t>
      </w:r>
      <w:r w:rsidR="001619E5">
        <w:rPr>
          <w:rFonts w:ascii="Times New Roman" w:hAnsi="Times New Roman" w:cs="Times New Roman"/>
          <w:b/>
          <w:sz w:val="24"/>
          <w:szCs w:val="24"/>
        </w:rPr>
        <w:t>аукціону з обміну</w:t>
      </w:r>
      <w:r>
        <w:rPr>
          <w:rFonts w:ascii="Times New Roman" w:hAnsi="Times New Roman" w:cs="Times New Roman"/>
          <w:b/>
          <w:sz w:val="24"/>
          <w:szCs w:val="24"/>
        </w:rPr>
        <w:t xml:space="preserve">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1226D">
        <w:rPr>
          <w:rFonts w:ascii="Times New Roman" w:hAnsi="Times New Roman" w:cs="Times New Roman"/>
          <w:sz w:val="24"/>
          <w:szCs w:val="24"/>
        </w:rPr>
        <w:t>, який відбуде</w:t>
      </w:r>
      <w:r>
        <w:rPr>
          <w:rFonts w:ascii="Times New Roman" w:hAnsi="Times New Roman" w:cs="Times New Roman"/>
          <w:sz w:val="24"/>
          <w:szCs w:val="24"/>
        </w:rPr>
        <w:t xml:space="preserve">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2-1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619E5">
            <w:rPr>
              <w:rFonts w:ascii="Times New Roman" w:hAnsi="Times New Roman" w:cs="Times New Roman"/>
              <w:sz w:val="24"/>
              <w:szCs w:val="24"/>
            </w:rPr>
            <w:t>19 лютого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  <w:gridCol w:w="1556"/>
      </w:tblGrid>
      <w:tr w:rsidR="001619E5" w:rsidRPr="005C5B10" w14:paraId="6E015D85" w14:textId="77777777" w:rsidTr="00D63F30">
        <w:trPr>
          <w:trHeight w:val="73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3CAFE86B" w14:textId="1F21D04B" w:rsidR="001619E5" w:rsidRPr="005C5B10" w:rsidRDefault="001619E5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Номер </w:t>
            </w:r>
            <w:r w:rsidR="00DB3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аукціону з обміну</w:t>
            </w:r>
            <w:r w:rsidR="00E30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облігацій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4223AF1A" w14:textId="3A3CE728" w:rsidR="001619E5" w:rsidRPr="001619E5" w:rsidRDefault="00C32EED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</w:tr>
      <w:tr w:rsidR="001619E5" w:rsidRPr="005C5B10" w14:paraId="0F8BF28E" w14:textId="77777777" w:rsidTr="00D63F30">
        <w:trPr>
          <w:trHeight w:val="214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456DB8CB" w14:textId="118A171A" w:rsidR="001619E5" w:rsidRPr="00D63F30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30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Міжнародний ідентифікаційний</w:t>
            </w:r>
            <w:r w:rsidR="00D63F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r w:rsidRPr="00E30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номер цінного папера </w:t>
            </w:r>
            <w:r w:rsidR="00D63F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облігацій, що розміщуються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14:paraId="1F620CA6" w14:textId="2A75B8D6" w:rsidR="001619E5" w:rsidRPr="001619E5" w:rsidRDefault="00C43B5C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UA4000234413</w:t>
            </w:r>
          </w:p>
        </w:tc>
      </w:tr>
      <w:tr w:rsidR="001619E5" w:rsidRPr="005C5B10" w14:paraId="51D66AB2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3799D3FF" w14:textId="41E73103" w:rsidR="001619E5" w:rsidRPr="005C5B10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30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Обмеження на обсяг розміщення</w:t>
            </w:r>
            <w:r w:rsidR="00D63F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облігацій (шт.)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626EDB0D" w14:textId="05B95E70" w:rsidR="001619E5" w:rsidRPr="0051226D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1619E5" w:rsidRPr="005C5B10" w14:paraId="1BF294A7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20E36C4B" w14:textId="1479B4E0" w:rsidR="001619E5" w:rsidRPr="001B7BE4" w:rsidRDefault="001619E5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</w:t>
            </w:r>
            <w:r w:rsidR="001B7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r w:rsidR="001B7B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обміну</w:t>
            </w:r>
            <w:r w:rsidR="00E30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облігацій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5FD8D1B9" w14:textId="02E11ADA" w:rsidR="001619E5" w:rsidRPr="005C5B10" w:rsidRDefault="001B7BE4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</w:t>
            </w:r>
            <w:r w:rsidR="001619E5" w:rsidRPr="005C5B1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.02.2025</w:t>
            </w:r>
          </w:p>
        </w:tc>
      </w:tr>
      <w:tr w:rsidR="0051226D" w:rsidRPr="005C5B10" w14:paraId="05A5939E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40DF5EFE" w14:textId="080319D8" w:rsidR="0051226D" w:rsidRPr="005C5B10" w:rsidRDefault="0051226D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Дати </w:t>
            </w:r>
            <w:r w:rsidR="00E30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розрахунків за аукціоном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544C13EF" w14:textId="63317F6F" w:rsidR="0051226D" w:rsidRPr="005C5B10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21.02.2025</w:t>
            </w:r>
          </w:p>
        </w:tc>
      </w:tr>
      <w:tr w:rsidR="00E304BB" w:rsidRPr="005C5B10" w14:paraId="3647F2B9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4DB27472" w14:textId="6B9F6AA1" w:rsidR="00E304BB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30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погашення розміщених</w:t>
            </w:r>
            <w:r w:rsidR="00D63F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r w:rsidRPr="00E30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облігацій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522A27DC" w14:textId="304D0C48" w:rsidR="00E304BB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</w:tr>
      <w:tr w:rsidR="00E304BB" w:rsidRPr="005C5B10" w14:paraId="5ABE55DD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3216B7C3" w14:textId="10DCB806" w:rsidR="00E304BB" w:rsidRPr="00E304BB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2C949253" w14:textId="7C80FA6D" w:rsidR="00E304BB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691</w:t>
            </w:r>
          </w:p>
        </w:tc>
      </w:tr>
      <w:tr w:rsidR="00E304BB" w:rsidRPr="005C5B10" w14:paraId="6A25A52B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1A8E7C71" w14:textId="3E354B58" w:rsidR="00E304BB" w:rsidRPr="005C5B10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C5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731713D2" w14:textId="77777777" w:rsidR="00E304BB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  <w:p w14:paraId="57604A6F" w14:textId="77777777" w:rsidR="00E304BB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14.01.2026</w:t>
            </w:r>
          </w:p>
          <w:p w14:paraId="24147AF0" w14:textId="77777777" w:rsidR="00E304BB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15.07.2026</w:t>
            </w:r>
          </w:p>
          <w:p w14:paraId="6748AD1A" w14:textId="40BD1145" w:rsidR="00E304BB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</w:tr>
      <w:tr w:rsidR="00E304BB" w:rsidRPr="005C5B10" w14:paraId="165C1A7F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635594FB" w14:textId="5C99BAF1" w:rsidR="00E304BB" w:rsidRPr="00E304BB" w:rsidRDefault="00E304BB" w:rsidP="0013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30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Міжнародний ідентифікаційний</w:t>
            </w:r>
            <w:r w:rsidR="00D63F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r w:rsidR="00D63F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номер цінного </w:t>
            </w:r>
            <w:r w:rsidRPr="00E30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папера облігацій,</w:t>
            </w:r>
            <w:r w:rsidR="00D63F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r w:rsidRPr="00E30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що </w:t>
            </w:r>
            <w:r w:rsidR="001337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пропонуються до обміну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654154B9" w14:textId="32421408" w:rsidR="00E304BB" w:rsidRPr="00D63F30" w:rsidRDefault="00D63F30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UA4000204150</w:t>
            </w:r>
          </w:p>
        </w:tc>
      </w:tr>
      <w:tr w:rsidR="001B7BE4" w:rsidRPr="005C5B10" w14:paraId="3BA0268B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14A6AA3B" w14:textId="7040490B" w:rsidR="001B7BE4" w:rsidRPr="005C5B10" w:rsidRDefault="001B7BE4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Справедлива вартість</w:t>
            </w:r>
            <w:r w:rsidR="00512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D63F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із розрахунку на 100 грошових </w:t>
            </w:r>
            <w:r w:rsidR="0051226D" w:rsidRPr="00512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одиниць номінальної вартості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58DD44AB" w14:textId="389B13EA" w:rsidR="001B7BE4" w:rsidRPr="005C5B10" w:rsidRDefault="00B27F11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107,722</w:t>
            </w:r>
          </w:p>
        </w:tc>
      </w:tr>
      <w:tr w:rsidR="00133777" w:rsidRPr="005C5B10" w14:paraId="58B6EB0B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468F8ABA" w14:textId="3F27A6C2" w:rsidR="00133777" w:rsidRDefault="00133777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Термін погашення </w:t>
            </w:r>
            <w:r w:rsidRPr="00E30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облігацій,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r w:rsidRPr="00E304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що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пропонуються до обміну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0BC9D32C" w14:textId="2E97F8EB" w:rsidR="00133777" w:rsidRDefault="00133777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</w:tc>
      </w:tr>
    </w:tbl>
    <w:p w14:paraId="39233EB6" w14:textId="77777777" w:rsidR="00BE4C36" w:rsidRPr="00F92A50" w:rsidRDefault="00BE4C36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AA80FDD" w14:textId="42E58607" w:rsidR="0081075D" w:rsidRDefault="0081075D" w:rsidP="00BE4C36">
      <w:pPr>
        <w:pStyle w:val="a6"/>
        <w:rPr>
          <w:b/>
        </w:rPr>
      </w:pPr>
    </w:p>
    <w:p w14:paraId="7A5393EE" w14:textId="735F060C" w:rsidR="008963C4" w:rsidRDefault="008963C4" w:rsidP="00BE4C36">
      <w:pPr>
        <w:pStyle w:val="a6"/>
        <w:rPr>
          <w:b/>
        </w:rPr>
      </w:pPr>
    </w:p>
    <w:p w14:paraId="1F77EC7A" w14:textId="77777777" w:rsidR="008963C4" w:rsidRDefault="008963C4" w:rsidP="00BE4C36">
      <w:pPr>
        <w:pStyle w:val="a6"/>
        <w:rPr>
          <w:b/>
        </w:rPr>
      </w:pPr>
    </w:p>
    <w:p w14:paraId="40BAEF5D" w14:textId="77777777" w:rsidR="0081075D" w:rsidRDefault="0081075D" w:rsidP="00BE4C36">
      <w:pPr>
        <w:pStyle w:val="a6"/>
        <w:rPr>
          <w:b/>
        </w:rPr>
      </w:pPr>
      <w:bookmarkStart w:id="0" w:name="_GoBack"/>
      <w:bookmarkEnd w:id="0"/>
    </w:p>
    <w:sectPr w:rsidR="0081075D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F3288" w14:textId="77777777" w:rsidR="002C494D" w:rsidRDefault="002C494D" w:rsidP="00E60D9E">
      <w:pPr>
        <w:spacing w:after="0" w:line="240" w:lineRule="auto"/>
      </w:pPr>
      <w:r>
        <w:separator/>
      </w:r>
    </w:p>
  </w:endnote>
  <w:endnote w:type="continuationSeparator" w:id="0">
    <w:p w14:paraId="06BDB487" w14:textId="77777777" w:rsidR="002C494D" w:rsidRDefault="002C494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FDCFD" w14:textId="77777777" w:rsidR="002C494D" w:rsidRDefault="002C494D" w:rsidP="00E60D9E">
      <w:pPr>
        <w:spacing w:after="0" w:line="240" w:lineRule="auto"/>
      </w:pPr>
      <w:r>
        <w:separator/>
      </w:r>
    </w:p>
  </w:footnote>
  <w:footnote w:type="continuationSeparator" w:id="0">
    <w:p w14:paraId="360B7C62" w14:textId="77777777" w:rsidR="002C494D" w:rsidRDefault="002C494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64E8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4DCA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3777"/>
    <w:rsid w:val="00137040"/>
    <w:rsid w:val="0014098F"/>
    <w:rsid w:val="00142165"/>
    <w:rsid w:val="00144E61"/>
    <w:rsid w:val="0015500E"/>
    <w:rsid w:val="00156E90"/>
    <w:rsid w:val="0016186D"/>
    <w:rsid w:val="001619E5"/>
    <w:rsid w:val="00163AF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B7BE4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494D"/>
    <w:rsid w:val="002C6AD2"/>
    <w:rsid w:val="002D33E6"/>
    <w:rsid w:val="002D425C"/>
    <w:rsid w:val="002D6476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226D"/>
    <w:rsid w:val="00514616"/>
    <w:rsid w:val="005148F1"/>
    <w:rsid w:val="00515E8C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C5B10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6D3A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3BA0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2899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4C3B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075D"/>
    <w:rsid w:val="00811CDD"/>
    <w:rsid w:val="00811E20"/>
    <w:rsid w:val="00813288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55C5A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963C4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570C9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2A6D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27F11"/>
    <w:rsid w:val="00B32125"/>
    <w:rsid w:val="00B3431E"/>
    <w:rsid w:val="00B3611C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2EED"/>
    <w:rsid w:val="00C34E87"/>
    <w:rsid w:val="00C43A6B"/>
    <w:rsid w:val="00C43B5C"/>
    <w:rsid w:val="00C46176"/>
    <w:rsid w:val="00C50CF4"/>
    <w:rsid w:val="00C5489E"/>
    <w:rsid w:val="00C54B5B"/>
    <w:rsid w:val="00C55A00"/>
    <w:rsid w:val="00C57642"/>
    <w:rsid w:val="00C57D6B"/>
    <w:rsid w:val="00C65CF5"/>
    <w:rsid w:val="00C7001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3F30"/>
    <w:rsid w:val="00D65DA2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3833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04BB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400E7"/>
    <w:rsid w:val="00171831"/>
    <w:rsid w:val="00181D58"/>
    <w:rsid w:val="00183F72"/>
    <w:rsid w:val="001960AC"/>
    <w:rsid w:val="001C4809"/>
    <w:rsid w:val="001E7679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86597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B2AE9"/>
    <w:rsid w:val="00AB6E78"/>
    <w:rsid w:val="00AD52F1"/>
    <w:rsid w:val="00AD6523"/>
    <w:rsid w:val="00AE049F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27CD0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C6C7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02658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3D84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0489F-C00E-4877-AD05-C87FF418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Коваленко Анна Олексіївна</cp:lastModifiedBy>
  <cp:revision>11</cp:revision>
  <cp:lastPrinted>2023-05-25T09:30:00Z</cp:lastPrinted>
  <dcterms:created xsi:type="dcterms:W3CDTF">2025-02-05T15:02:00Z</dcterms:created>
  <dcterms:modified xsi:type="dcterms:W3CDTF">2025-02-18T09:15:00Z</dcterms:modified>
</cp:coreProperties>
</file>