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"/>
        <w:gridCol w:w="649"/>
        <w:gridCol w:w="506"/>
        <w:gridCol w:w="266"/>
        <w:gridCol w:w="154"/>
        <w:gridCol w:w="1002"/>
        <w:gridCol w:w="154"/>
        <w:gridCol w:w="2568"/>
        <w:gridCol w:w="19"/>
        <w:gridCol w:w="16"/>
        <w:gridCol w:w="408"/>
        <w:gridCol w:w="422"/>
        <w:gridCol w:w="945"/>
        <w:gridCol w:w="586"/>
        <w:gridCol w:w="792"/>
        <w:gridCol w:w="455"/>
        <w:gridCol w:w="282"/>
        <w:gridCol w:w="352"/>
        <w:gridCol w:w="1032"/>
        <w:gridCol w:w="1039"/>
        <w:gridCol w:w="494"/>
        <w:gridCol w:w="1297"/>
        <w:gridCol w:w="232"/>
        <w:gridCol w:w="143"/>
        <w:gridCol w:w="29"/>
        <w:gridCol w:w="973"/>
        <w:gridCol w:w="388"/>
        <w:gridCol w:w="139"/>
        <w:gridCol w:w="11"/>
      </w:tblGrid>
      <w:tr w:rsidR="00C410B8">
        <w:trPr>
          <w:trHeight w:hRule="exact" w:val="15"/>
        </w:trPr>
        <w:tc>
          <w:tcPr>
            <w:tcW w:w="1007" w:type="dxa"/>
            <w:gridSpan w:val="2"/>
            <w:vMerge w:val="restart"/>
            <w:tcMar>
              <w:left w:w="34" w:type="dxa"/>
              <w:right w:w="34" w:type="dxa"/>
            </w:tcMar>
          </w:tcPr>
          <w:p w:rsidR="00C410B8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10"/>
            <w:vMerge w:val="restart"/>
            <w:tcMar>
              <w:left w:w="34" w:type="dxa"/>
              <w:right w:w="34" w:type="dxa"/>
            </w:tcMar>
          </w:tcPr>
          <w:p w:rsidR="00C410B8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C410B8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C410B8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vMerge w:val="restart"/>
            <w:tcMar>
              <w:left w:w="34" w:type="dxa"/>
              <w:right w:w="34" w:type="dxa"/>
            </w:tcMar>
          </w:tcPr>
          <w:p w:rsidR="00C410B8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8"/>
            <w:vMerge w:val="restart"/>
            <w:tcMar>
              <w:left w:w="34" w:type="dxa"/>
              <w:right w:w="34" w:type="dxa"/>
            </w:tcMar>
          </w:tcPr>
          <w:p w:rsidR="00C410B8" w:rsidRDefault="004F0BA2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ЗАТВЕРДЖЕНО</w:t>
            </w:r>
          </w:p>
        </w:tc>
        <w:tc>
          <w:tcPr>
            <w:tcW w:w="133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10B8">
        <w:trPr>
          <w:trHeight w:hRule="exact" w:val="268"/>
        </w:trPr>
        <w:tc>
          <w:tcPr>
            <w:tcW w:w="1007" w:type="dxa"/>
            <w:gridSpan w:val="2"/>
            <w:vMerge/>
            <w:tcMar>
              <w:left w:w="34" w:type="dxa"/>
              <w:right w:w="34" w:type="dxa"/>
            </w:tcMar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43" w:type="dxa"/>
            <w:gridSpan w:val="10"/>
            <w:vMerge/>
            <w:tcMar>
              <w:left w:w="34" w:type="dxa"/>
              <w:right w:w="34" w:type="dxa"/>
            </w:tcMar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4" w:type="dxa"/>
            <w:gridSpan w:val="2"/>
            <w:vMerge/>
            <w:tcMar>
              <w:left w:w="34" w:type="dxa"/>
              <w:right w:w="34" w:type="dxa"/>
            </w:tcMar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07" w:type="dxa"/>
            <w:gridSpan w:val="8"/>
            <w:vMerge/>
            <w:tcMar>
              <w:left w:w="34" w:type="dxa"/>
              <w:right w:w="34" w:type="dxa"/>
            </w:tcMar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10B8">
        <w:trPr>
          <w:trHeight w:hRule="exact" w:val="291"/>
        </w:trPr>
        <w:tc>
          <w:tcPr>
            <w:tcW w:w="6535" w:type="dxa"/>
            <w:gridSpan w:val="12"/>
            <w:tcMar>
              <w:left w:w="34" w:type="dxa"/>
              <w:right w:w="34" w:type="dxa"/>
            </w:tcMar>
            <w:vAlign w:val="bottom"/>
          </w:tcPr>
          <w:p w:rsidR="00C410B8" w:rsidRDefault="00C410B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410B8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410B8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C410B8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C410B8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3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10B8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C410B8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C410B8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410B8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410B8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C410B8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2B5D35" w:rsidRDefault="002B5D3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lang w:val="uk-UA"/>
              </w:rPr>
            </w:pPr>
            <w:r w:rsidRPr="002B5D35">
              <w:rPr>
                <w:rFonts w:ascii="Times New Roman" w:hAnsi="Times New Roman" w:cs="Times New Roman"/>
                <w:lang w:val="uk-UA"/>
              </w:rPr>
              <w:t>Міністерства фінансів України</w:t>
            </w:r>
          </w:p>
        </w:tc>
        <w:tc>
          <w:tcPr>
            <w:tcW w:w="133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10B8" w:rsidRPr="0017123B">
        <w:trPr>
          <w:trHeight w:hRule="exact" w:val="283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C410B8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C410B8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410B8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410B8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C410B8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C410B8" w:rsidRPr="004C03A1" w:rsidRDefault="004F0BA2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  <w:r w:rsidRPr="004C03A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(</w:t>
            </w:r>
            <w:proofErr w:type="spellStart"/>
            <w:r w:rsidRPr="004C03A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найменування</w:t>
            </w:r>
            <w:proofErr w:type="spellEnd"/>
            <w:r w:rsidRPr="004C03A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головного </w:t>
            </w:r>
            <w:proofErr w:type="spellStart"/>
            <w:r w:rsidRPr="004C03A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розпорядника</w:t>
            </w:r>
            <w:proofErr w:type="spellEnd"/>
            <w:r w:rsidRPr="004C03A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4C03A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коштів</w:t>
            </w:r>
            <w:proofErr w:type="spellEnd"/>
            <w:r w:rsidRPr="004C03A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державного бюджету)</w:t>
            </w:r>
          </w:p>
        </w:tc>
        <w:tc>
          <w:tcPr>
            <w:tcW w:w="133" w:type="dxa"/>
          </w:tcPr>
          <w:p w:rsidR="00C410B8" w:rsidRPr="004C03A1" w:rsidRDefault="00C410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C410B8" w:rsidRPr="004C03A1" w:rsidRDefault="00C410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410B8" w:rsidRPr="008C0F62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C410B8" w:rsidRPr="008C0F62" w:rsidRDefault="0017123B">
            <w:pPr>
              <w:spacing w:before="15" w:after="15" w:line="238" w:lineRule="auto"/>
              <w:ind w:left="30" w:right="30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від 10 лютого 2026 року</w:t>
            </w:r>
            <w:r w:rsidR="004F0BA2"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92</w:t>
            </w:r>
          </w:p>
        </w:tc>
        <w:tc>
          <w:tcPr>
            <w:tcW w:w="133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410B8" w:rsidRPr="008C0F62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4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410B8" w:rsidRPr="0017123B">
        <w:trPr>
          <w:trHeight w:hRule="exact" w:val="567"/>
        </w:trPr>
        <w:tc>
          <w:tcPr>
            <w:tcW w:w="15579" w:type="dxa"/>
            <w:gridSpan w:val="27"/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0" w:line="238" w:lineRule="auto"/>
              <w:ind w:left="30" w:right="30"/>
              <w:jc w:val="center"/>
              <w:rPr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Паспорт</w:t>
            </w:r>
          </w:p>
          <w:p w:rsidR="00C410B8" w:rsidRPr="008C0F62" w:rsidRDefault="004F0BA2">
            <w:pPr>
              <w:spacing w:after="15" w:line="238" w:lineRule="auto"/>
              <w:ind w:left="30" w:right="30"/>
              <w:jc w:val="center"/>
              <w:rPr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бюджетної програми на 2026 рік</w:t>
            </w:r>
          </w:p>
        </w:tc>
        <w:tc>
          <w:tcPr>
            <w:tcW w:w="133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410B8" w:rsidRPr="0017123B">
        <w:trPr>
          <w:trHeight w:hRule="exact" w:val="15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4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410B8" w:rsidRPr="0017123B">
        <w:trPr>
          <w:trHeight w:hRule="exact" w:val="15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4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410B8" w:rsidRPr="0017123B">
        <w:trPr>
          <w:trHeight w:hRule="exact" w:val="134"/>
        </w:trPr>
        <w:tc>
          <w:tcPr>
            <w:tcW w:w="34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73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410B8" w:rsidRPr="008C0F62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679" w:type="dxa"/>
            <w:gridSpan w:val="2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Міністерство фінансів України</w:t>
            </w:r>
          </w:p>
        </w:tc>
        <w:tc>
          <w:tcPr>
            <w:tcW w:w="133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410B8" w:rsidRPr="008C0F62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8C0F62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12"/>
                <w:szCs w:val="12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головного розпорядника)</w:t>
            </w:r>
          </w:p>
        </w:tc>
        <w:tc>
          <w:tcPr>
            <w:tcW w:w="1404" w:type="dxa"/>
            <w:gridSpan w:val="3"/>
            <w:tcMar>
              <w:left w:w="34" w:type="dxa"/>
              <w:right w:w="34" w:type="dxa"/>
            </w:tcMar>
            <w:vAlign w:val="bottom"/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3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410B8" w:rsidRPr="0017123B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3509000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679" w:type="dxa"/>
            <w:gridSpan w:val="2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Державна служба фінансового моніторингу України</w:t>
            </w:r>
          </w:p>
        </w:tc>
        <w:tc>
          <w:tcPr>
            <w:tcW w:w="133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410B8" w:rsidRPr="008C0F62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8C0F62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відповідального виконавця)</w:t>
            </w:r>
          </w:p>
        </w:tc>
        <w:tc>
          <w:tcPr>
            <w:tcW w:w="1404" w:type="dxa"/>
            <w:gridSpan w:val="3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410B8" w:rsidRPr="0017123B">
        <w:trPr>
          <w:trHeight w:hRule="exact" w:val="55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3509020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0950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545" w:type="dxa"/>
            <w:gridSpan w:val="2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Підвищення кваліфікації у сфері боротьби з легалізацією (відмиванням) доходів, одержаних злочинним шля</w:t>
            </w:r>
            <w:bookmarkStart w:id="1" w:name="_GoBack"/>
            <w:bookmarkEnd w:id="1"/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хом, фінансуванням</w:t>
            </w:r>
            <w:r w:rsidRPr="008C0F62">
              <w:rPr>
                <w:lang w:val="uk-UA"/>
              </w:rPr>
              <w:br/>
            </w: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тероризму та фінансуванням розповсюдження зброї масового знищення</w:t>
            </w:r>
          </w:p>
        </w:tc>
        <w:tc>
          <w:tcPr>
            <w:tcW w:w="133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410B8" w:rsidRPr="008C0F62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8C0F62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(КФКВК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2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8C0F62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бюджетної програми)</w:t>
            </w:r>
          </w:p>
        </w:tc>
        <w:tc>
          <w:tcPr>
            <w:tcW w:w="1404" w:type="dxa"/>
            <w:gridSpan w:val="3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410B8" w:rsidRPr="008C0F62">
        <w:trPr>
          <w:trHeight w:hRule="exact" w:val="283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4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410B8" w:rsidRPr="008C0F62">
        <w:trPr>
          <w:trHeight w:hRule="exact" w:val="322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4.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Обсяг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призначень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/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асигнувань</w:t>
            </w:r>
            <w:r w:rsidRPr="008C0F62">
              <w:rPr>
                <w:lang w:val="uk-UA"/>
              </w:rPr>
              <w:t xml:space="preserve"> </w:t>
            </w:r>
          </w:p>
        </w:tc>
        <w:tc>
          <w:tcPr>
            <w:tcW w:w="1829" w:type="dxa"/>
            <w:gridSpan w:val="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10 441,1</w:t>
            </w: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гривень,</w:t>
            </w:r>
            <w:r w:rsidRPr="008C0F62">
              <w:rPr>
                <w:lang w:val="uk-UA"/>
              </w:rPr>
              <w:t xml:space="preserve"> </w:t>
            </w: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у тому числі загального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3 724,1</w:t>
            </w:r>
            <w:r w:rsidRPr="008C0F62">
              <w:rPr>
                <w:lang w:val="uk-UA"/>
              </w:rPr>
              <w:t xml:space="preserve"> </w:t>
            </w:r>
          </w:p>
        </w:tc>
        <w:tc>
          <w:tcPr>
            <w:tcW w:w="1386" w:type="dxa"/>
            <w:gridSpan w:val="4"/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</w:t>
            </w:r>
            <w:r w:rsidRPr="008C0F62">
              <w:rPr>
                <w:lang w:val="uk-UA"/>
              </w:rPr>
              <w:t xml:space="preserve"> 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410B8" w:rsidRPr="008C0F62">
        <w:trPr>
          <w:trHeight w:hRule="exact" w:val="284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та спеціального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6 717,0</w:t>
            </w:r>
            <w:r w:rsidRPr="008C0F62">
              <w:rPr>
                <w:lang w:val="uk-UA"/>
              </w:rPr>
              <w:t xml:space="preserve"> </w:t>
            </w:r>
          </w:p>
        </w:tc>
        <w:tc>
          <w:tcPr>
            <w:tcW w:w="1386" w:type="dxa"/>
            <w:gridSpan w:val="4"/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 гривень.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  <w:vAlign w:val="bottom"/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410B8" w:rsidRPr="008C0F62">
        <w:trPr>
          <w:trHeight w:hRule="exact" w:val="283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02" w:type="dxa"/>
            <w:gridSpan w:val="3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095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4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410B8" w:rsidRPr="0017123B">
        <w:trPr>
          <w:trHeight w:hRule="exact" w:val="283"/>
        </w:trPr>
        <w:tc>
          <w:tcPr>
            <w:tcW w:w="15711" w:type="dxa"/>
            <w:gridSpan w:val="28"/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 Підстави для виконання бюджетної програми:</w:t>
            </w:r>
          </w:p>
        </w:tc>
        <w:tc>
          <w:tcPr>
            <w:tcW w:w="1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410B8" w:rsidRPr="008C0F62">
        <w:trPr>
          <w:trHeight w:hRule="exact" w:val="283"/>
        </w:trPr>
        <w:tc>
          <w:tcPr>
            <w:tcW w:w="15711" w:type="dxa"/>
            <w:gridSpan w:val="28"/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5.1. Перелік нормативно-правових актів</w:t>
            </w:r>
            <w:r w:rsidR="008C0F62" w:rsidRPr="007D03CD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:</w:t>
            </w:r>
          </w:p>
        </w:tc>
        <w:tc>
          <w:tcPr>
            <w:tcW w:w="1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410B8" w:rsidRPr="0017123B">
        <w:trPr>
          <w:trHeight w:hRule="exact" w:val="275"/>
        </w:trPr>
        <w:tc>
          <w:tcPr>
            <w:tcW w:w="15720" w:type="dxa"/>
            <w:gridSpan w:val="29"/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1. Закон України від 05.09.2017 року № 2145-VІІI "Про освіту".</w:t>
            </w:r>
          </w:p>
        </w:tc>
      </w:tr>
      <w:tr w:rsidR="00C410B8" w:rsidRPr="0017123B">
        <w:trPr>
          <w:trHeight w:hRule="exact" w:val="275"/>
        </w:trPr>
        <w:tc>
          <w:tcPr>
            <w:tcW w:w="15720" w:type="dxa"/>
            <w:gridSpan w:val="29"/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2. Закон України від 01.07.2014 року № 1556-VІІ "Про вищу освіту".</w:t>
            </w:r>
          </w:p>
        </w:tc>
      </w:tr>
      <w:tr w:rsidR="00C410B8" w:rsidRPr="0017123B">
        <w:trPr>
          <w:trHeight w:hRule="exact" w:val="505"/>
        </w:trPr>
        <w:tc>
          <w:tcPr>
            <w:tcW w:w="15720" w:type="dxa"/>
            <w:gridSpan w:val="29"/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3. Закон України від 06.12.2019 № 361-IХ "Про запобігання та протидію легалізації (відмиванню) доходів, одержаних злочинним шляхом, фінансуванню тероризму та</w:t>
            </w:r>
            <w:r w:rsidRPr="008C0F62">
              <w:rPr>
                <w:lang w:val="uk-UA"/>
              </w:rPr>
              <w:br/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фінансуванню розповсюдження зброї масового знищення".</w:t>
            </w:r>
          </w:p>
        </w:tc>
      </w:tr>
      <w:tr w:rsidR="00C410B8" w:rsidRPr="0017123B">
        <w:trPr>
          <w:trHeight w:hRule="exact" w:val="505"/>
        </w:trPr>
        <w:tc>
          <w:tcPr>
            <w:tcW w:w="15720" w:type="dxa"/>
            <w:gridSpan w:val="29"/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4. Закон України від 20.11.2012 № 5499-VI "Про формування та розміщення державного замовлення на підготовку фахівців, наукових, науково-педагогічних та робітничих</w:t>
            </w:r>
            <w:r w:rsidRPr="008C0F62">
              <w:rPr>
                <w:lang w:val="uk-UA"/>
              </w:rPr>
              <w:br/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кадрів, підвищення кваліфікації та перепідготовку кадрів".</w:t>
            </w:r>
          </w:p>
        </w:tc>
      </w:tr>
      <w:tr w:rsidR="00C410B8" w:rsidRPr="0017123B">
        <w:trPr>
          <w:trHeight w:hRule="exact" w:val="505"/>
        </w:trPr>
        <w:tc>
          <w:tcPr>
            <w:tcW w:w="15720" w:type="dxa"/>
            <w:gridSpan w:val="29"/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5. Постанова Кабінету Міністрів України від 02.09.2020 № 777 "Про затвердження Порядку організації та координації роботи з перепідготовки та підвищення кваліфікації</w:t>
            </w:r>
            <w:r w:rsidRPr="008C0F62">
              <w:rPr>
                <w:lang w:val="uk-UA"/>
              </w:rPr>
              <w:br/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спеціалістів з питань фінансового моніторингу".</w:t>
            </w:r>
          </w:p>
        </w:tc>
      </w:tr>
      <w:tr w:rsidR="00C410B8" w:rsidRPr="0017123B">
        <w:trPr>
          <w:trHeight w:hRule="exact" w:val="505"/>
        </w:trPr>
        <w:tc>
          <w:tcPr>
            <w:tcW w:w="15720" w:type="dxa"/>
            <w:gridSpan w:val="29"/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6. Постанова Кабінету Міністрів України від 27.08.2010 № 796 "Про затвердження переліку платних послуг, які можуть надаватися закладами освіти, іншими установами та</w:t>
            </w:r>
            <w:r w:rsidRPr="008C0F62">
              <w:rPr>
                <w:lang w:val="uk-UA"/>
              </w:rPr>
              <w:br/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закладами системи освіти, що належать до державної і комунальної форми власності".</w:t>
            </w:r>
          </w:p>
        </w:tc>
      </w:tr>
      <w:tr w:rsidR="00C410B8" w:rsidRPr="0017123B">
        <w:trPr>
          <w:trHeight w:hRule="exact" w:val="6"/>
        </w:trPr>
        <w:tc>
          <w:tcPr>
            <w:tcW w:w="34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73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410B8" w:rsidRPr="0017123B">
        <w:trPr>
          <w:trHeight w:hRule="exact" w:val="1559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5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9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4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410B8" w:rsidRPr="008C0F62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44218</w:t>
            </w:r>
          </w:p>
        </w:tc>
        <w:tc>
          <w:tcPr>
            <w:tcW w:w="4607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21-01-2026 14:59:20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9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2518d5d2-8e1a-4789-8a39-3cb3b737adff</w:t>
            </w:r>
          </w:p>
        </w:tc>
        <w:tc>
          <w:tcPr>
            <w:tcW w:w="151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 з 4</w:t>
            </w:r>
          </w:p>
        </w:tc>
      </w:tr>
    </w:tbl>
    <w:p w:rsidR="00C410B8" w:rsidRPr="008C0F62" w:rsidRDefault="004F0BA2">
      <w:pPr>
        <w:rPr>
          <w:sz w:val="0"/>
          <w:szCs w:val="0"/>
          <w:lang w:val="uk-UA"/>
        </w:rPr>
      </w:pPr>
      <w:r w:rsidRPr="008C0F62">
        <w:rPr>
          <w:lang w:val="uk-UA"/>
        </w:rPr>
        <w:br w:type="page"/>
      </w:r>
    </w:p>
    <w:p w:rsidR="00C410B8" w:rsidRPr="008C0F62" w:rsidRDefault="00C410B8">
      <w:pPr>
        <w:rPr>
          <w:lang w:val="uk-UA"/>
        </w:rPr>
        <w:sectPr w:rsidR="00C410B8" w:rsidRPr="008C0F62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931"/>
        <w:gridCol w:w="3979"/>
        <w:gridCol w:w="171"/>
        <w:gridCol w:w="422"/>
        <w:gridCol w:w="1109"/>
        <w:gridCol w:w="2080"/>
        <w:gridCol w:w="1305"/>
        <w:gridCol w:w="1709"/>
        <w:gridCol w:w="1711"/>
        <w:gridCol w:w="198"/>
        <w:gridCol w:w="1509"/>
      </w:tblGrid>
      <w:tr w:rsidR="00C410B8" w:rsidRPr="008C0F62">
        <w:trPr>
          <w:trHeight w:hRule="exact" w:val="50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bookmarkStart w:id="2" w:name="2"/>
            <w:bookmarkEnd w:id="2"/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 xml:space="preserve">7. Розпорядження Кабінету Міністрів України від 13.12.2004 № 899-р "Про утворення </w:t>
            </w:r>
            <w:r w:rsidRPr="008C0F6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Навчально-методичного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центру перепідготовки та підвищення кваліфікації спеціалістів з</w:t>
            </w:r>
            <w:r w:rsidRPr="008C0F62">
              <w:rPr>
                <w:lang w:val="uk-UA"/>
              </w:rPr>
              <w:br/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питань фінансового моніторингу в сфері боротьби з легалізацією (відмиванням) доходів, одержаних злочинним шляхом, і фінансуванням тероризму".</w:t>
            </w:r>
          </w:p>
        </w:tc>
      </w:tr>
      <w:tr w:rsidR="00C410B8" w:rsidRPr="008C0F62">
        <w:trPr>
          <w:trHeight w:hRule="exact" w:val="50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8. Наказ Міністерства освіти і науки України від 26.09.2005 № 557 "Про впорядкування умов оплати праці та затвердження схем тарифних розрядів працівників навчальних</w:t>
            </w:r>
            <w:r w:rsidRPr="008C0F62">
              <w:rPr>
                <w:lang w:val="uk-UA"/>
              </w:rPr>
              <w:br/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закладів, установ освіти та наукових установ".</w:t>
            </w:r>
          </w:p>
        </w:tc>
      </w:tr>
      <w:tr w:rsidR="00C410B8" w:rsidRPr="008C0F62">
        <w:trPr>
          <w:trHeight w:hRule="exact" w:val="73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9. Наказ Державної служби фінансового моніторингу України від 14.12.2017 № 179 "Про зміну назви Державного навчального закладу післядипломної освіти "Навчально-</w:t>
            </w:r>
            <w:r w:rsidRPr="008C0F62">
              <w:rPr>
                <w:lang w:val="uk-UA"/>
              </w:rPr>
              <w:br/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методичний центр перепідготовки та підвищення кваліфікації спеціалістів з питань фінансового моніторингу в сфері боротьби з легалізацією (відмиванням) доходів, одержаних</w:t>
            </w:r>
            <w:r w:rsidRPr="008C0F62">
              <w:rPr>
                <w:lang w:val="uk-UA"/>
              </w:rPr>
              <w:br/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злочинним шляхом, і фінансуванням тероризму".</w:t>
            </w:r>
          </w:p>
        </w:tc>
      </w:tr>
      <w:tr w:rsidR="00C410B8" w:rsidRPr="008C0F62">
        <w:trPr>
          <w:trHeight w:hRule="exact" w:val="284"/>
        </w:trPr>
        <w:tc>
          <w:tcPr>
            <w:tcW w:w="5685" w:type="dxa"/>
            <w:gridSpan w:val="4"/>
            <w:tcMar>
              <w:left w:w="34" w:type="dxa"/>
              <w:right w:w="34" w:type="dxa"/>
            </w:tcMar>
            <w:vAlign w:val="bottom"/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0050" w:type="dxa"/>
            <w:gridSpan w:val="8"/>
            <w:tcMar>
              <w:left w:w="34" w:type="dxa"/>
              <w:right w:w="34" w:type="dxa"/>
            </w:tcMar>
            <w:vAlign w:val="bottom"/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C410B8" w:rsidRPr="008C0F62">
        <w:trPr>
          <w:trHeight w:hRule="exact" w:val="283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5.2. Унікальні ідентифікатори та назви публічних інвестиційних </w:t>
            </w:r>
            <w:r w:rsidRPr="008C0F62">
              <w:rPr>
                <w:rFonts w:ascii="Times New Roman" w:eastAsia="Times New Roman" w:hAnsi="Times New Roman" w:cs="Times New Roman"/>
                <w:lang w:val="uk-UA"/>
              </w:rPr>
              <w:t>проєктів</w:t>
            </w:r>
            <w:r w:rsidR="00504A6E" w:rsidRPr="008C0F62">
              <w:rPr>
                <w:rFonts w:ascii="Times New Roman" w:eastAsia="Times New Roman" w:hAnsi="Times New Roman" w:cs="Times New Roman"/>
                <w:lang w:val="uk-UA"/>
              </w:rPr>
              <w:t> </w:t>
            </w:r>
            <w:r w:rsidRPr="008C0F62">
              <w:rPr>
                <w:rFonts w:ascii="Times New Roman" w:eastAsia="Times New Roman" w:hAnsi="Times New Roman" w:cs="Times New Roman"/>
                <w:lang w:val="uk-UA"/>
              </w:rPr>
              <w:t>/</w:t>
            </w:r>
            <w:r w:rsidR="00504A6E" w:rsidRPr="008C0F62">
              <w:rPr>
                <w:rFonts w:ascii="Times New Roman" w:eastAsia="Times New Roman" w:hAnsi="Times New Roman" w:cs="Times New Roman"/>
                <w:lang w:val="uk-UA"/>
              </w:rPr>
              <w:t> </w:t>
            </w:r>
            <w:r w:rsidRPr="008C0F62">
              <w:rPr>
                <w:rFonts w:ascii="Times New Roman" w:eastAsia="Times New Roman" w:hAnsi="Times New Roman" w:cs="Times New Roman"/>
                <w:lang w:val="uk-UA"/>
              </w:rPr>
              <w:t xml:space="preserve">програм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публічних інвестицій</w:t>
            </w:r>
          </w:p>
        </w:tc>
      </w:tr>
      <w:tr w:rsidR="00C410B8" w:rsidRPr="0017123B">
        <w:trPr>
          <w:trHeight w:hRule="exact" w:val="567"/>
        </w:trPr>
        <w:tc>
          <w:tcPr>
            <w:tcW w:w="5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Унікальний ідентифікатор публічного інвестиційного</w:t>
            </w:r>
            <w:r w:rsidRPr="008C0F62">
              <w:rPr>
                <w:lang w:val="uk-UA"/>
              </w:rPr>
              <w:br/>
            </w:r>
            <w:r w:rsidRPr="008C0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проєкту</w:t>
            </w:r>
            <w:r w:rsidR="00504A6E" w:rsidRPr="008C0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 </w:t>
            </w:r>
            <w:r w:rsidRPr="008C0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/</w:t>
            </w:r>
            <w:r w:rsidR="00504A6E" w:rsidRPr="008C0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 </w:t>
            </w:r>
            <w:r w:rsidRPr="008C0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програми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публічних інвестицій</w:t>
            </w:r>
          </w:p>
        </w:tc>
        <w:tc>
          <w:tcPr>
            <w:tcW w:w="1005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Назва публічного інвестиційного </w:t>
            </w:r>
            <w:r w:rsidRPr="008C0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проєкту</w:t>
            </w:r>
            <w:r w:rsidR="00504A6E" w:rsidRPr="008C0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 </w:t>
            </w:r>
            <w:r w:rsidRPr="008C0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/</w:t>
            </w:r>
            <w:r w:rsidR="00504A6E" w:rsidRPr="008C0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 </w:t>
            </w:r>
            <w:r w:rsidRPr="008C0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програми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публічних інвестицій</w:t>
            </w:r>
          </w:p>
        </w:tc>
      </w:tr>
      <w:tr w:rsidR="00C410B8" w:rsidRPr="0017123B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11"/>
            <w:tcMar>
              <w:left w:w="34" w:type="dxa"/>
              <w:right w:w="34" w:type="dxa"/>
            </w:tcMar>
            <w:vAlign w:val="bottom"/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color w:val="000000" w:themeColor="text1"/>
                <w:sz w:val="16"/>
                <w:szCs w:val="16"/>
                <w:lang w:val="uk-UA"/>
              </w:rPr>
            </w:pPr>
          </w:p>
        </w:tc>
      </w:tr>
      <w:tr w:rsidR="00C410B8" w:rsidRPr="0017123B">
        <w:trPr>
          <w:trHeight w:hRule="exact" w:val="283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color w:val="000000" w:themeColor="text1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6. Цілі державної політики, на досягнення яких спрямован</w:t>
            </w:r>
            <w:r w:rsidR="00504A6E" w:rsidRPr="008C0F62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о</w:t>
            </w:r>
            <w:r w:rsidRPr="008C0F62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реалізаці</w:t>
            </w:r>
            <w:r w:rsidR="00504A6E" w:rsidRPr="008C0F62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ю</w:t>
            </w:r>
            <w:r w:rsidRPr="008C0F62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бюджетної програми</w:t>
            </w:r>
          </w:p>
        </w:tc>
      </w:tr>
      <w:tr w:rsidR="00C410B8" w:rsidRPr="008C0F62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 державної політики</w:t>
            </w:r>
          </w:p>
        </w:tc>
      </w:tr>
      <w:tr w:rsidR="00C410B8" w:rsidRPr="008C0F62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1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Ефективний фінансовий сектор</w:t>
            </w:r>
          </w:p>
        </w:tc>
      </w:tr>
      <w:tr w:rsidR="00C410B8" w:rsidRPr="008C0F62">
        <w:trPr>
          <w:trHeight w:hRule="exact" w:val="284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410B8" w:rsidRPr="008C0F62">
        <w:trPr>
          <w:trHeight w:hRule="exact" w:val="283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7. Мета бюджетної програми</w:t>
            </w:r>
          </w:p>
        </w:tc>
      </w:tr>
      <w:tr w:rsidR="00C410B8" w:rsidRPr="008C0F62">
        <w:trPr>
          <w:trHeight w:hRule="exact" w:val="50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єдиного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підходу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підвищення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кваліфікації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спеціалістів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суб</w:t>
            </w:r>
            <w:r w:rsidR="00504A6E" w:rsidRPr="008C0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’</w:t>
            </w:r>
            <w:r w:rsidRPr="008C0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єктів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державного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фінансового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моніторингу,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правоохоронних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судових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органів,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представників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суб</w:t>
            </w:r>
            <w:r w:rsidR="00504A6E" w:rsidRPr="008C0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’</w:t>
            </w:r>
            <w:r w:rsidRPr="008C0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єктів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первинного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фінансового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моніторингу,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відповідальних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його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проведення.</w:t>
            </w:r>
            <w:r w:rsidRPr="008C0F62">
              <w:rPr>
                <w:lang w:val="uk-UA"/>
              </w:rPr>
              <w:t xml:space="preserve"> </w:t>
            </w:r>
          </w:p>
        </w:tc>
      </w:tr>
      <w:tr w:rsidR="00C410B8" w:rsidRPr="008C0F62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11"/>
            <w:tcMar>
              <w:left w:w="34" w:type="dxa"/>
              <w:right w:w="34" w:type="dxa"/>
            </w:tcMar>
            <w:vAlign w:val="bottom"/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C410B8" w:rsidRPr="008C0F62">
        <w:trPr>
          <w:trHeight w:hRule="exact" w:val="283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8. Завдання бюджетної програми</w:t>
            </w:r>
          </w:p>
        </w:tc>
      </w:tr>
      <w:tr w:rsidR="00C410B8" w:rsidRPr="008C0F62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Завдання</w:t>
            </w:r>
          </w:p>
        </w:tc>
      </w:tr>
      <w:tr w:rsidR="00C410B8" w:rsidRPr="0017123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1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Організація та забезпечення підвищення кваліфікації спеціалістів з питань фінансового моніторингу у сфері боротьби з легалізацією (відмиванням) доходів, одержаних</w:t>
            </w:r>
            <w:r w:rsidRPr="008C0F62">
              <w:rPr>
                <w:lang w:val="uk-UA"/>
              </w:rPr>
              <w:br/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злочинним шляхом, фінансуванням тероризму та фінансуванням розповсюдження зброї масового знищення.</w:t>
            </w:r>
          </w:p>
        </w:tc>
      </w:tr>
      <w:tr w:rsidR="00C410B8" w:rsidRPr="0017123B">
        <w:trPr>
          <w:trHeight w:hRule="exact" w:val="283"/>
        </w:trPr>
        <w:tc>
          <w:tcPr>
            <w:tcW w:w="568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410B8" w:rsidRPr="008C0F62">
        <w:trPr>
          <w:trHeight w:hRule="exact" w:val="283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9. Напрями використання бюджетних коштів</w:t>
            </w:r>
          </w:p>
        </w:tc>
      </w:tr>
      <w:tr w:rsidR="00C410B8" w:rsidRPr="008C0F62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C410B8" w:rsidRPr="008C0F62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00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Напрями використання бюджетних коштів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C410B8" w:rsidRPr="008C0F62" w:rsidRDefault="004F0BA2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C410B8" w:rsidRPr="008C0F62" w:rsidRDefault="004F0BA2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C410B8" w:rsidRPr="008C0F62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Підвищення кваліфікації спеціалістів органів державної влади з питань фінансового моніторингу у сфері</w:t>
            </w:r>
            <w:r w:rsidRPr="008C0F62">
              <w:rPr>
                <w:lang w:val="uk-UA"/>
              </w:rPr>
              <w:br/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запобігання та протидії легалізації (відмиванню) доходів, одержаних злочинним шляхом, фінансуванню</w:t>
            </w:r>
            <w:r w:rsidRPr="008C0F62">
              <w:rPr>
                <w:lang w:val="uk-UA"/>
              </w:rPr>
              <w:br/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тероризму та фінансуванню розповсюдження зброї масового знищення.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3 724,1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798,0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4 522,1</w:t>
            </w:r>
          </w:p>
        </w:tc>
      </w:tr>
      <w:tr w:rsidR="00C410B8" w:rsidRPr="008C0F62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Підвищення кваліфікації спеціалістів </w:t>
            </w:r>
            <w:r w:rsidRPr="008C0F6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суб</w:t>
            </w:r>
            <w:r w:rsidR="00504A6E" w:rsidRPr="008C0F6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’</w:t>
            </w:r>
            <w:r w:rsidRPr="008C0F6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єктів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первинного фінансового моніторингу (крім банків).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4 818,0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4 818,0</w:t>
            </w:r>
          </w:p>
        </w:tc>
      </w:tr>
      <w:tr w:rsidR="00C410B8" w:rsidRPr="008C0F62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Підвищення кваліфікації спеціалістів </w:t>
            </w:r>
            <w:r w:rsidRPr="008C0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суб</w:t>
            </w:r>
            <w:r w:rsidR="00504A6E" w:rsidRPr="008C0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’</w:t>
            </w:r>
            <w:r w:rsidRPr="008C0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єктів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первинного фінансового моніторингу (банки).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711,0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711,0</w:t>
            </w:r>
          </w:p>
        </w:tc>
      </w:tr>
      <w:tr w:rsidR="00C410B8" w:rsidRPr="008C0F62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Тематичні семінари з питань фінансового моніторингу.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390,0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390,0</w:t>
            </w:r>
          </w:p>
        </w:tc>
      </w:tr>
      <w:tr w:rsidR="00C410B8" w:rsidRPr="008C0F62">
        <w:trPr>
          <w:trHeight w:hRule="exact" w:val="256"/>
        </w:trPr>
        <w:tc>
          <w:tcPr>
            <w:tcW w:w="568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410B8" w:rsidRPr="008C0F62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44218</w:t>
            </w:r>
          </w:p>
        </w:tc>
        <w:tc>
          <w:tcPr>
            <w:tcW w:w="460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21-01-2026 14:59:20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2518d5d2-8e1a-4789-8a39-3cb3b737adff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 з 4</w:t>
            </w:r>
          </w:p>
        </w:tc>
      </w:tr>
    </w:tbl>
    <w:p w:rsidR="00C410B8" w:rsidRPr="008C0F62" w:rsidRDefault="004F0BA2">
      <w:pPr>
        <w:rPr>
          <w:sz w:val="0"/>
          <w:szCs w:val="0"/>
          <w:lang w:val="uk-UA"/>
        </w:rPr>
      </w:pPr>
      <w:r w:rsidRPr="008C0F62">
        <w:rPr>
          <w:lang w:val="uk-UA"/>
        </w:rPr>
        <w:br w:type="page"/>
      </w:r>
    </w:p>
    <w:p w:rsidR="00C410B8" w:rsidRPr="008C0F62" w:rsidRDefault="00C410B8">
      <w:pPr>
        <w:rPr>
          <w:lang w:val="uk-UA"/>
        </w:rPr>
        <w:sectPr w:rsidR="00C410B8" w:rsidRPr="008C0F62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566"/>
        <w:gridCol w:w="367"/>
        <w:gridCol w:w="3972"/>
        <w:gridCol w:w="592"/>
        <w:gridCol w:w="1108"/>
        <w:gridCol w:w="956"/>
        <w:gridCol w:w="1132"/>
        <w:gridCol w:w="70"/>
        <w:gridCol w:w="1235"/>
        <w:gridCol w:w="1708"/>
        <w:gridCol w:w="1471"/>
        <w:gridCol w:w="240"/>
        <w:gridCol w:w="198"/>
        <w:gridCol w:w="1509"/>
      </w:tblGrid>
      <w:tr w:rsidR="00C410B8" w:rsidRPr="008C0F62">
        <w:trPr>
          <w:trHeight w:hRule="exact" w:val="285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3" w:name="3"/>
            <w:bookmarkEnd w:id="3"/>
          </w:p>
        </w:tc>
        <w:tc>
          <w:tcPr>
            <w:tcW w:w="10050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3 724,1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6 717,0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10 441,1</w:t>
            </w:r>
          </w:p>
        </w:tc>
      </w:tr>
      <w:tr w:rsidR="00C410B8" w:rsidRPr="008C0F62">
        <w:trPr>
          <w:trHeight w:hRule="exact" w:val="283"/>
        </w:trPr>
        <w:tc>
          <w:tcPr>
            <w:tcW w:w="568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410B8" w:rsidRPr="0017123B">
        <w:trPr>
          <w:trHeight w:hRule="exact" w:val="284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10. Перелік державних цільових програм, що виконуються у складі бюджетної програми</w:t>
            </w:r>
          </w:p>
        </w:tc>
      </w:tr>
      <w:tr w:rsidR="00C410B8" w:rsidRPr="008C0F62">
        <w:trPr>
          <w:trHeight w:hRule="exact" w:val="284"/>
        </w:trPr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380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4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C410B8" w:rsidRPr="008C0F62">
        <w:trPr>
          <w:trHeight w:hRule="exact" w:val="992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Код</w:t>
            </w:r>
            <w:r w:rsidRPr="008C0F62">
              <w:rPr>
                <w:lang w:val="uk-UA"/>
              </w:rPr>
              <w:br/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8C0F62">
              <w:rPr>
                <w:lang w:val="uk-UA"/>
              </w:rPr>
              <w:br/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цільової</w:t>
            </w:r>
            <w:r w:rsidRPr="008C0F62">
              <w:rPr>
                <w:lang w:val="uk-UA"/>
              </w:rPr>
              <w:br/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</w:p>
        </w:tc>
        <w:tc>
          <w:tcPr>
            <w:tcW w:w="948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Назва державної цільової програми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C410B8" w:rsidRPr="008C0F62" w:rsidRDefault="004F0BA2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C410B8" w:rsidRPr="008C0F62" w:rsidRDefault="004F0BA2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C410B8" w:rsidRPr="008C0F62">
        <w:trPr>
          <w:trHeight w:hRule="exact" w:val="285"/>
        </w:trPr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9483" w:type="dxa"/>
            <w:gridSpan w:val="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</w:tr>
      <w:tr w:rsidR="00C410B8" w:rsidRPr="008C0F62">
        <w:trPr>
          <w:trHeight w:hRule="exact" w:val="283"/>
        </w:trPr>
        <w:tc>
          <w:tcPr>
            <w:tcW w:w="568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410B8" w:rsidRPr="008C0F62">
        <w:trPr>
          <w:trHeight w:hRule="exact" w:val="283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11. Результативні показники бюджетної програми</w:t>
            </w:r>
          </w:p>
        </w:tc>
      </w:tr>
      <w:tr w:rsidR="00C410B8" w:rsidRPr="008C0F62">
        <w:trPr>
          <w:trHeight w:hRule="exact" w:val="70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76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Найменування показника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Одиниця</w:t>
            </w:r>
            <w:r w:rsidRPr="008C0F62">
              <w:rPr>
                <w:lang w:val="uk-UA"/>
              </w:rPr>
              <w:br/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виміру</w:t>
            </w:r>
          </w:p>
        </w:tc>
        <w:tc>
          <w:tcPr>
            <w:tcW w:w="44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Джерело інформації</w:t>
            </w:r>
          </w:p>
        </w:tc>
        <w:tc>
          <w:tcPr>
            <w:tcW w:w="19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Значення показника</w:t>
            </w:r>
          </w:p>
        </w:tc>
      </w:tr>
      <w:tr w:rsidR="00C410B8" w:rsidRPr="008C0F62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затрат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C410B8" w:rsidRPr="008C0F62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установ, залучених до надання послуг з підвищення кваліфікації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Наказ Держфінмоніторингу від 14.12.2017 № 179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1,0</w:t>
            </w:r>
          </w:p>
        </w:tc>
      </w:tr>
      <w:tr w:rsidR="00C410B8" w:rsidRPr="008C0F62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Кількість штатних одиниць </w:t>
            </w:r>
            <w:r w:rsidR="00504A6E" w:rsidRPr="008C0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−</w:t>
            </w:r>
            <w:r w:rsidRPr="008C0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r w:rsidR="00504A6E" w:rsidRPr="008C0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у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сього, у тому числі: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Штатний розпис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25,0</w:t>
            </w:r>
          </w:p>
        </w:tc>
      </w:tr>
      <w:tr w:rsidR="00C410B8" w:rsidRPr="008C0F62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педагогічного персоналу, а саме: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Штатний розпис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20,0</w:t>
            </w:r>
          </w:p>
        </w:tc>
      </w:tr>
      <w:tr w:rsidR="00C410B8" w:rsidRPr="008C0F62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 загальним фондом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Штатний розпис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11,0</w:t>
            </w:r>
          </w:p>
        </w:tc>
      </w:tr>
      <w:tr w:rsidR="00C410B8" w:rsidRPr="008C0F62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 спеціальним фондом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Штатний розпис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9,0</w:t>
            </w:r>
          </w:p>
        </w:tc>
      </w:tr>
      <w:tr w:rsidR="00C410B8" w:rsidRPr="008C0F62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спеціалістів, а саме: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Штатний розпис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5,0</w:t>
            </w:r>
          </w:p>
        </w:tc>
      </w:tr>
      <w:tr w:rsidR="00C410B8" w:rsidRPr="008C0F62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 загальним фондом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Штатний розпис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3,0</w:t>
            </w:r>
          </w:p>
        </w:tc>
      </w:tr>
      <w:tr w:rsidR="00C410B8" w:rsidRPr="008C0F62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 спеціальним фондом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Штатний розпис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2,0</w:t>
            </w:r>
          </w:p>
        </w:tc>
      </w:tr>
      <w:tr w:rsidR="00C410B8" w:rsidRPr="008C0F62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продукту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C410B8" w:rsidRPr="008C0F62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Кількість спеціалістів </w:t>
            </w:r>
            <w:r w:rsidRPr="008C0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суб</w:t>
            </w:r>
            <w:r w:rsidR="00504A6E" w:rsidRPr="008C0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’</w:t>
            </w:r>
            <w:r w:rsidRPr="008C0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єктів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первинного фінансового моніторингу (крім банків),</w:t>
            </w:r>
            <w:r w:rsidRPr="008C0F62">
              <w:rPr>
                <w:lang w:val="uk-UA"/>
              </w:rPr>
              <w:br/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які підвищили кваліфікацію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 та звіт про основні показники діяльності</w:t>
            </w:r>
            <w:r w:rsidRPr="008C0F62">
              <w:rPr>
                <w:lang w:val="uk-UA"/>
              </w:rPr>
              <w:br/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Держфінмоніторингу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730,0</w:t>
            </w:r>
          </w:p>
        </w:tc>
      </w:tr>
      <w:tr w:rsidR="00C410B8" w:rsidRPr="008C0F62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Кількість спеціалістів </w:t>
            </w:r>
            <w:r w:rsidRPr="008C0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суб</w:t>
            </w:r>
            <w:r w:rsidR="00504A6E" w:rsidRPr="008C0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’</w:t>
            </w:r>
            <w:r w:rsidRPr="008C0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єктів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первинного фінансового моніторингу (банки), які</w:t>
            </w:r>
            <w:r w:rsidRPr="008C0F62">
              <w:rPr>
                <w:lang w:val="uk-UA"/>
              </w:rPr>
              <w:br/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підвищили кваліфікацію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 та звіт про основні показники діяльності</w:t>
            </w:r>
            <w:r w:rsidRPr="008C0F62">
              <w:rPr>
                <w:lang w:val="uk-UA"/>
              </w:rPr>
              <w:br/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Держфінмоніторингу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90,0</w:t>
            </w:r>
          </w:p>
        </w:tc>
      </w:tr>
      <w:tr w:rsidR="00C410B8" w:rsidRPr="008C0F62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спеціалістів, які взяли участь у тематичних семінарах з питань фінансового</w:t>
            </w:r>
            <w:r w:rsidRPr="008C0F62">
              <w:rPr>
                <w:lang w:val="uk-UA"/>
              </w:rPr>
              <w:br/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моніторингу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 та звіт про основні показники діяльності</w:t>
            </w:r>
            <w:r w:rsidRPr="008C0F62">
              <w:rPr>
                <w:lang w:val="uk-UA"/>
              </w:rPr>
              <w:br/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Держфінмоніторингу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150,0</w:t>
            </w:r>
          </w:p>
        </w:tc>
      </w:tr>
      <w:tr w:rsidR="00C410B8" w:rsidRPr="008C0F62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спеціалістів органів державної влади, які підвищили кваліфікацію з питань</w:t>
            </w:r>
            <w:r w:rsidRPr="008C0F62">
              <w:rPr>
                <w:lang w:val="uk-UA"/>
              </w:rPr>
              <w:br/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фінансового моніторингу, у тому числі: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Державне замовлення, контракт та звіт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850,0</w:t>
            </w:r>
          </w:p>
        </w:tc>
      </w:tr>
      <w:tr w:rsidR="00C410B8" w:rsidRPr="008C0F62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 загальним фондом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Державне замовлення, звіт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700,0</w:t>
            </w:r>
          </w:p>
        </w:tc>
      </w:tr>
      <w:tr w:rsidR="00C410B8" w:rsidRPr="008C0F62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 спеціальним фондом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Контракт, звіт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150,0</w:t>
            </w:r>
          </w:p>
        </w:tc>
      </w:tr>
      <w:tr w:rsidR="00C410B8" w:rsidRPr="008C0F62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3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ефективності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C410B8" w:rsidRPr="008C0F62">
        <w:trPr>
          <w:trHeight w:hRule="exact" w:val="511"/>
        </w:trPr>
        <w:tc>
          <w:tcPr>
            <w:tcW w:w="568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410B8" w:rsidRPr="008C0F62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44218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21-01-2026 14:59:20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2518d5d2-8e1a-4789-8a39-3cb3b737adff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 з 4</w:t>
            </w:r>
          </w:p>
        </w:tc>
      </w:tr>
    </w:tbl>
    <w:p w:rsidR="00C410B8" w:rsidRPr="008C0F62" w:rsidRDefault="004F0BA2">
      <w:pPr>
        <w:rPr>
          <w:sz w:val="0"/>
          <w:szCs w:val="0"/>
          <w:lang w:val="uk-UA"/>
        </w:rPr>
      </w:pPr>
      <w:r w:rsidRPr="008C0F62">
        <w:rPr>
          <w:lang w:val="uk-UA"/>
        </w:rPr>
        <w:br w:type="page"/>
      </w:r>
    </w:p>
    <w:p w:rsidR="00C410B8" w:rsidRPr="008C0F62" w:rsidRDefault="00C410B8">
      <w:pPr>
        <w:rPr>
          <w:lang w:val="uk-UA"/>
        </w:rPr>
        <w:sectPr w:rsidR="00C410B8" w:rsidRPr="008C0F62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56"/>
        <w:gridCol w:w="934"/>
        <w:gridCol w:w="58"/>
        <w:gridCol w:w="74"/>
        <w:gridCol w:w="2200"/>
        <w:gridCol w:w="1831"/>
        <w:gridCol w:w="435"/>
        <w:gridCol w:w="2050"/>
        <w:gridCol w:w="1144"/>
        <w:gridCol w:w="58"/>
        <w:gridCol w:w="842"/>
        <w:gridCol w:w="613"/>
        <w:gridCol w:w="2959"/>
        <w:gridCol w:w="424"/>
        <w:gridCol w:w="660"/>
        <w:gridCol w:w="845"/>
      </w:tblGrid>
      <w:tr w:rsidR="00C410B8" w:rsidRPr="008C0F62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4" w:name="4"/>
            <w:bookmarkEnd w:id="4"/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1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Середні витрати на підвищення кваліфікації 1 спеціаліста </w:t>
            </w:r>
            <w:r w:rsidRPr="008C0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суб</w:t>
            </w:r>
            <w:r w:rsidR="00504A6E" w:rsidRPr="008C0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’</w:t>
            </w:r>
            <w:r w:rsidRPr="008C0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єктів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первинного</w:t>
            </w:r>
            <w:r w:rsidRPr="008C0F62">
              <w:rPr>
                <w:lang w:val="uk-UA"/>
              </w:rPr>
              <w:br/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фінансового моніторингу (крім банків)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Контракт, звіт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6 600,0</w:t>
            </w:r>
          </w:p>
        </w:tc>
      </w:tr>
      <w:tr w:rsidR="00C410B8" w:rsidRPr="008C0F62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Середні витрати на підвищення кваліфікації 1 спеціаліста су</w:t>
            </w:r>
            <w:r w:rsidRPr="008C0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б</w:t>
            </w:r>
            <w:r w:rsidR="00504A6E" w:rsidRPr="008C0F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’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єктів первинного</w:t>
            </w:r>
            <w:r w:rsidRPr="008C0F62">
              <w:rPr>
                <w:lang w:val="uk-UA"/>
              </w:rPr>
              <w:br/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фінансового моніторингу (банки)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Контракт, звіт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ab/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7 900,0</w:t>
            </w:r>
          </w:p>
        </w:tc>
      </w:tr>
      <w:tr w:rsidR="00C410B8" w:rsidRPr="008C0F62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Середні витрати на участь 1 спеціаліста в тематичних семінарах з питань</w:t>
            </w:r>
            <w:r w:rsidRPr="008C0F62">
              <w:rPr>
                <w:lang w:val="uk-UA"/>
              </w:rPr>
              <w:br/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фінансового моніторингу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Контракт, звіт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ab/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2 600,0</w:t>
            </w:r>
          </w:p>
        </w:tc>
      </w:tr>
      <w:tr w:rsidR="00C410B8" w:rsidRPr="008C0F62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Середні витрати на підвищення кваліфікації з питань фінансового моніторингу 1</w:t>
            </w:r>
            <w:r w:rsidRPr="008C0F62">
              <w:rPr>
                <w:lang w:val="uk-UA"/>
              </w:rPr>
              <w:br/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спеціаліста органу державної влади, у тому числі: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Державне замовлення, контракт та звіт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5 320,1</w:t>
            </w:r>
          </w:p>
        </w:tc>
      </w:tr>
      <w:tr w:rsidR="00C410B8" w:rsidRPr="008C0F62">
        <w:trPr>
          <w:trHeight w:hRule="exact" w:val="30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 загальним фондом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Державне замовлення, звіт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ab/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5 320,1</w:t>
            </w:r>
          </w:p>
        </w:tc>
      </w:tr>
      <w:tr w:rsidR="00C410B8" w:rsidRPr="008C0F62">
        <w:trPr>
          <w:trHeight w:hRule="exact" w:val="30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 спеціальним фондом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Контракт, звіт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ab/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5 320,0</w:t>
            </w:r>
          </w:p>
        </w:tc>
      </w:tr>
      <w:tr w:rsidR="00C410B8" w:rsidRPr="008C0F62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4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якості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C410B8" w:rsidRPr="008C0F62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Питома вага фахівців, які отримали документ про підвищення кваліфікації, у їх</w:t>
            </w:r>
            <w:r w:rsidRPr="008C0F62">
              <w:rPr>
                <w:lang w:val="uk-UA"/>
              </w:rPr>
              <w:br/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загальній кількості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C410B8" w:rsidRPr="008C0F62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Рівень задоволення слухачів якістю послуг з підвищення кваліфікації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Анкети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C410B8" w:rsidRPr="0017123B">
        <w:trPr>
          <w:trHeight w:hRule="exact" w:val="709"/>
        </w:trPr>
        <w:tc>
          <w:tcPr>
            <w:tcW w:w="426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259" w:type="dxa"/>
            <w:gridSpan w:val="6"/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______________________________________</w:t>
            </w:r>
          </w:p>
          <w:p w:rsidR="00C410B8" w:rsidRPr="008C0F62" w:rsidRDefault="004F0BA2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1 - код програмної класифікації видатків та кредитування державного бюджету;</w:t>
            </w:r>
          </w:p>
          <w:p w:rsidR="00C410B8" w:rsidRPr="008C0F62" w:rsidRDefault="004F0BA2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2 - код функціональної класифікації видатків та кредитування бюджету</w:t>
            </w:r>
          </w:p>
        </w:tc>
        <w:tc>
          <w:tcPr>
            <w:tcW w:w="426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410B8" w:rsidRPr="0017123B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410B8" w:rsidRPr="008C0F62">
        <w:trPr>
          <w:trHeight w:hRule="exact" w:val="316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Державний секретар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  <w:vAlign w:val="bottom"/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  <w:vAlign w:val="bottom"/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</w:p>
        </w:tc>
        <w:tc>
          <w:tcPr>
            <w:tcW w:w="4069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Іван БОЧКО</w:t>
            </w:r>
          </w:p>
        </w:tc>
        <w:tc>
          <w:tcPr>
            <w:tcW w:w="85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410B8" w:rsidRPr="008C0F62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Borders>
              <w:top w:val="single" w:sz="8" w:space="0" w:color="000000"/>
            </w:tcBorders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(підпис)</w:t>
            </w: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C410B8" w:rsidRPr="008C0F62" w:rsidRDefault="004F0BA2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(Власне ім’я ПРІЗВИЩЕ)</w:t>
            </w:r>
          </w:p>
        </w:tc>
        <w:tc>
          <w:tcPr>
            <w:tcW w:w="85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410B8" w:rsidRPr="008C0F62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410B8" w:rsidRPr="008C0F62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410B8" w:rsidRPr="008C0F62">
        <w:trPr>
          <w:trHeight w:hRule="exact" w:val="954"/>
        </w:trPr>
        <w:tc>
          <w:tcPr>
            <w:tcW w:w="426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410B8" w:rsidRPr="008C0F62">
        <w:trPr>
          <w:trHeight w:hRule="exact" w:val="275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ПОГОДЖЕНО:</w:t>
            </w:r>
            <w:r w:rsidRPr="008C0F62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410B8" w:rsidRPr="008C0F62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Міністерство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фінансів</w:t>
            </w:r>
            <w:r w:rsidRPr="008C0F62">
              <w:rPr>
                <w:lang w:val="uk-UA"/>
              </w:rPr>
              <w:t xml:space="preserve"> </w:t>
            </w: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</w:t>
            </w:r>
            <w:r w:rsidRPr="008C0F62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410B8" w:rsidRPr="008C0F62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410B8" w:rsidRPr="008C0F62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АРКУШ ПОГОДЖЕННЯ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410B8" w:rsidRPr="008C0F62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Дата</w:t>
            </w:r>
            <w:r w:rsidR="004C03A1"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30.01.2026</w:t>
            </w:r>
          </w:p>
        </w:tc>
        <w:tc>
          <w:tcPr>
            <w:tcW w:w="5486" w:type="dxa"/>
            <w:gridSpan w:val="4"/>
            <w:tcMar>
              <w:left w:w="34" w:type="dxa"/>
              <w:right w:w="34" w:type="dxa"/>
            </w:tcMar>
            <w:vAlign w:val="bottom"/>
          </w:tcPr>
          <w:p w:rsidR="00C410B8" w:rsidRPr="008C0F62" w:rsidRDefault="004F0BA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</w:t>
            </w:r>
            <w:r w:rsidR="004C03A1" w:rsidRPr="008C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07010-11-5/2936</w:t>
            </w: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410B8" w:rsidRPr="008C0F62">
        <w:trPr>
          <w:trHeight w:hRule="exact" w:val="142"/>
        </w:trPr>
        <w:tc>
          <w:tcPr>
            <w:tcW w:w="426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410B8" w:rsidRPr="008C0F62">
        <w:trPr>
          <w:trHeight w:hRule="exact" w:val="1616"/>
        </w:trPr>
        <w:tc>
          <w:tcPr>
            <w:tcW w:w="1630" w:type="dxa"/>
            <w:gridSpan w:val="5"/>
            <w:tcMar>
              <w:left w:w="4" w:type="dxa"/>
              <w:right w:w="4" w:type="dxa"/>
            </w:tcMar>
          </w:tcPr>
          <w:p w:rsidR="00C410B8" w:rsidRPr="008C0F62" w:rsidRDefault="00C410B8">
            <w:pPr>
              <w:rPr>
                <w:lang w:val="uk-UA"/>
              </w:rPr>
            </w:pPr>
          </w:p>
        </w:tc>
        <w:tc>
          <w:tcPr>
            <w:tcW w:w="8597" w:type="dxa"/>
            <w:gridSpan w:val="7"/>
            <w:vMerge w:val="restart"/>
            <w:tcMar>
              <w:left w:w="34" w:type="dxa"/>
              <w:right w:w="34" w:type="dxa"/>
            </w:tcMar>
          </w:tcPr>
          <w:p w:rsidR="00C410B8" w:rsidRPr="008C0F62" w:rsidRDefault="00C410B8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604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C410B8" w:rsidRPr="008C0F62" w:rsidRDefault="00C410B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410B8">
        <w:trPr>
          <w:trHeight w:hRule="exact" w:val="227"/>
        </w:trPr>
        <w:tc>
          <w:tcPr>
            <w:tcW w:w="426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" w:type="dxa"/>
            <w:tcMar>
              <w:left w:w="34" w:type="dxa"/>
              <w:right w:w="34" w:type="dxa"/>
            </w:tcMar>
          </w:tcPr>
          <w:p w:rsidR="00C410B8" w:rsidRDefault="00C410B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8597" w:type="dxa"/>
            <w:gridSpan w:val="7"/>
            <w:vMerge/>
            <w:tcMar>
              <w:left w:w="34" w:type="dxa"/>
              <w:right w:w="34" w:type="dxa"/>
            </w:tcMar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04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3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10B8">
        <w:trPr>
          <w:trHeight w:hRule="exact" w:val="9"/>
        </w:trPr>
        <w:tc>
          <w:tcPr>
            <w:tcW w:w="426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12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4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04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3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C410B8" w:rsidRDefault="00C410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10B8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410B8" w:rsidRDefault="004F0BA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44218</w:t>
            </w:r>
          </w:p>
        </w:tc>
        <w:tc>
          <w:tcPr>
            <w:tcW w:w="460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410B8" w:rsidRDefault="004F0BA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21-01-2026 14:59:20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410B8" w:rsidRDefault="004F0BA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410B8" w:rsidRDefault="004F0BA2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2518d5d2-8e1a-4789-8a39-3cb3b737adff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410B8" w:rsidRDefault="004F0BA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 з 4</w:t>
            </w:r>
          </w:p>
        </w:tc>
      </w:tr>
    </w:tbl>
    <w:p w:rsidR="00C410B8" w:rsidRDefault="004F0BA2">
      <w:r>
        <w:rPr>
          <w:color w:val="FFFFFF"/>
          <w:sz w:val="2"/>
          <w:szCs w:val="2"/>
        </w:rPr>
        <w:t>.</w:t>
      </w:r>
    </w:p>
    <w:sectPr w:rsidR="00C410B8">
      <w:pgSz w:w="16840" w:h="11907" w:orient="landscape"/>
      <w:pgMar w:top="1060" w:right="567" w:bottom="265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7123B"/>
    <w:rsid w:val="001F0BC7"/>
    <w:rsid w:val="002B5D35"/>
    <w:rsid w:val="004C03A1"/>
    <w:rsid w:val="004F0BA2"/>
    <w:rsid w:val="00504A6E"/>
    <w:rsid w:val="007D03CD"/>
    <w:rsid w:val="00864269"/>
    <w:rsid w:val="008C0F62"/>
    <w:rsid w:val="0092018D"/>
    <w:rsid w:val="009C0499"/>
    <w:rsid w:val="00C410B8"/>
    <w:rsid w:val="00C7792A"/>
    <w:rsid w:val="00D31453"/>
    <w:rsid w:val="00E209E2"/>
    <w:rsid w:val="00F32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EC1CFEF-B281-436E-9436-5C4F1B089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1012</Words>
  <Characters>7508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esop_forms_n1098_pasport_2026</vt:lpstr>
    </vt:vector>
  </TitlesOfParts>
  <Company>Ministry of Finance of Ukraine</Company>
  <LinksUpToDate>false</LinksUpToDate>
  <CharactersWithSpaces>8503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esop_forms_n1098_pasport_2026</dc:title>
  <dc:creator>FastReport.NET</dc:creator>
  <cp:lastModifiedBy>Смеян Тетяна Василівна</cp:lastModifiedBy>
  <cp:revision>2</cp:revision>
  <dcterms:created xsi:type="dcterms:W3CDTF">2026-02-19T10:52:00Z</dcterms:created>
  <dcterms:modified xsi:type="dcterms:W3CDTF">2026-02-19T10:52:00Z</dcterms:modified>
</cp:coreProperties>
</file>