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172">
        <w:rPr>
          <w:rFonts w:ascii="Times New Roman" w:hAnsi="Times New Roman" w:cs="Times New Roman"/>
          <w:b/>
          <w:sz w:val="24"/>
          <w:szCs w:val="24"/>
        </w:rPr>
        <w:t>про</w:t>
      </w:r>
      <w:r w:rsidR="004C151C">
        <w:rPr>
          <w:rFonts w:ascii="Times New Roman" w:hAnsi="Times New Roman" w:cs="Times New Roman"/>
          <w:b/>
          <w:sz w:val="24"/>
          <w:szCs w:val="24"/>
        </w:rPr>
        <w:t>є</w:t>
      </w:r>
      <w:r w:rsidRPr="00A22172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055510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2A0F86">
        <w:rPr>
          <w:rFonts w:ascii="Times New Roman" w:hAnsi="Times New Roman" w:cs="Times New Roman"/>
          <w:b/>
          <w:sz w:val="24"/>
          <w:szCs w:val="24"/>
        </w:rPr>
        <w:t>внесення змін до додатк</w:t>
      </w:r>
      <w:r w:rsidR="00444F15">
        <w:rPr>
          <w:rFonts w:ascii="Times New Roman" w:hAnsi="Times New Roman" w:cs="Times New Roman"/>
          <w:b/>
          <w:sz w:val="24"/>
          <w:szCs w:val="24"/>
        </w:rPr>
        <w:t>ів</w:t>
      </w:r>
      <w:r w:rsidR="002A0F8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44F15">
        <w:rPr>
          <w:rFonts w:ascii="Times New Roman" w:hAnsi="Times New Roman" w:cs="Times New Roman"/>
          <w:b/>
          <w:sz w:val="24"/>
          <w:szCs w:val="24"/>
        </w:rPr>
        <w:t>, 2</w:t>
      </w:r>
      <w:r w:rsidR="00B774A9">
        <w:rPr>
          <w:rFonts w:ascii="Times New Roman" w:hAnsi="Times New Roman" w:cs="Times New Roman"/>
          <w:b/>
          <w:sz w:val="24"/>
          <w:szCs w:val="24"/>
        </w:rPr>
        <w:t xml:space="preserve"> до Порядку </w:t>
      </w:r>
      <w:r w:rsidR="00444F15">
        <w:rPr>
          <w:rFonts w:ascii="Times New Roman" w:hAnsi="Times New Roman" w:cs="Times New Roman"/>
          <w:b/>
          <w:sz w:val="24"/>
          <w:szCs w:val="24"/>
        </w:rPr>
        <w:t>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</w:t>
      </w:r>
      <w:r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Pr="004C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55510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</w:t>
      </w:r>
      <w:r w:rsidR="002A11AB" w:rsidRPr="002A11AB">
        <w:rPr>
          <w:rFonts w:ascii="Times New Roman" w:hAnsi="Times New Roman" w:cs="Times New Roman"/>
          <w:sz w:val="24"/>
          <w:szCs w:val="24"/>
        </w:rPr>
        <w:t xml:space="preserve">Про внесення змін </w:t>
      </w:r>
      <w:r w:rsidR="00444F15" w:rsidRPr="00444F15">
        <w:rPr>
          <w:rFonts w:ascii="Times New Roman" w:hAnsi="Times New Roman" w:cs="Times New Roman"/>
          <w:sz w:val="24"/>
          <w:szCs w:val="24"/>
        </w:rPr>
        <w:t>до додатків 1, 2 до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наказу). Із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033755">
        <w:rPr>
          <w:rFonts w:ascii="Times New Roman" w:hAnsi="Times New Roman" w:cs="Times New Roman"/>
          <w:sz w:val="24"/>
          <w:szCs w:val="24"/>
        </w:rPr>
        <w:t>5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2844EE" w:rsidRDefault="002844EE" w:rsidP="00E7137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4E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28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наказу</w:t>
      </w:r>
      <w:r w:rsidRPr="002844EE">
        <w:rPr>
          <w:rFonts w:ascii="Times New Roman" w:hAnsi="Times New Roman" w:cs="Times New Roman"/>
          <w:sz w:val="24"/>
          <w:szCs w:val="24"/>
        </w:rPr>
        <w:t xml:space="preserve"> розроблено </w:t>
      </w:r>
      <w:r w:rsidR="00444F15" w:rsidRPr="00444F15">
        <w:rPr>
          <w:rFonts w:ascii="Times New Roman" w:hAnsi="Times New Roman" w:cs="Times New Roman"/>
          <w:sz w:val="24"/>
          <w:szCs w:val="24"/>
        </w:rPr>
        <w:t>за пропозицією Б</w:t>
      </w:r>
      <w:r w:rsidR="00444F15">
        <w:rPr>
          <w:rFonts w:ascii="Times New Roman" w:hAnsi="Times New Roman" w:cs="Times New Roman"/>
          <w:sz w:val="24"/>
          <w:szCs w:val="24"/>
        </w:rPr>
        <w:t>юро економічної безпеки України</w:t>
      </w:r>
      <w:r w:rsidR="00444F15" w:rsidRPr="00444F15">
        <w:rPr>
          <w:rFonts w:ascii="Times New Roman" w:hAnsi="Times New Roman" w:cs="Times New Roman"/>
          <w:sz w:val="24"/>
          <w:szCs w:val="24"/>
        </w:rPr>
        <w:t xml:space="preserve"> для забезпечення ним належного аналізу бюджетних зобов’язань розпорядників бюджетних коштів та одержувачів бюджетних коштів шляхом ідентифікації суб’єктів господарювання, перед якими виникли бюджетні зобов’язання</w:t>
      </w:r>
      <w:r w:rsidR="002A1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D8A" w:rsidRDefault="00674D8A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D8A" w:rsidRDefault="00674D8A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4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33755"/>
    <w:rsid w:val="00055510"/>
    <w:rsid w:val="0018371E"/>
    <w:rsid w:val="001F3998"/>
    <w:rsid w:val="00262E27"/>
    <w:rsid w:val="002844EE"/>
    <w:rsid w:val="002A0F86"/>
    <w:rsid w:val="002A11AB"/>
    <w:rsid w:val="003630E1"/>
    <w:rsid w:val="003C7ADC"/>
    <w:rsid w:val="00444F15"/>
    <w:rsid w:val="004A3439"/>
    <w:rsid w:val="004C151C"/>
    <w:rsid w:val="00565584"/>
    <w:rsid w:val="00674D8A"/>
    <w:rsid w:val="00695BF6"/>
    <w:rsid w:val="00710E81"/>
    <w:rsid w:val="00826358"/>
    <w:rsid w:val="00863D28"/>
    <w:rsid w:val="00941F3C"/>
    <w:rsid w:val="00A22172"/>
    <w:rsid w:val="00A648B0"/>
    <w:rsid w:val="00B774A9"/>
    <w:rsid w:val="00C70320"/>
    <w:rsid w:val="00CA37A0"/>
    <w:rsid w:val="00D4731B"/>
    <w:rsid w:val="00E30BBA"/>
    <w:rsid w:val="00E71377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AD8E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23</cp:revision>
  <cp:lastPrinted>2025-07-31T07:47:00Z</cp:lastPrinted>
  <dcterms:created xsi:type="dcterms:W3CDTF">2022-06-06T14:26:00Z</dcterms:created>
  <dcterms:modified xsi:type="dcterms:W3CDTF">2025-07-31T07:47:00Z</dcterms:modified>
</cp:coreProperties>
</file>