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0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4931C40" wp14:editId="6AAF7FCA">
            <wp:extent cx="588645" cy="661670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ПОСТАНОВА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 xml:space="preserve">від                                  2024 р. № 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Київ</w:t>
      </w:r>
    </w:p>
    <w:p w:rsidR="0015015C" w:rsidRPr="00BB1018" w:rsidRDefault="0015015C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62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до постанови Кабінету Міністрів України</w:t>
      </w:r>
      <w:r w:rsidRPr="009B4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від 4 липня 2017 р. № 480</w:t>
      </w:r>
    </w:p>
    <w:p w:rsidR="0015015C" w:rsidRPr="009B4753" w:rsidRDefault="0015015C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підпункту 39.2.1.2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360350" w:rsidRPr="00360350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пункту 39.2.1 пункту 39.2 статті 39 Податкового кодексу України Кабінет Міністрів України постановляє:</w:t>
      </w:r>
    </w:p>
    <w:p w:rsidR="0015015C" w:rsidRPr="009B4753" w:rsidRDefault="0015015C" w:rsidP="001501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6C8" w:rsidRPr="009B4753" w:rsidRDefault="00F416C8" w:rsidP="0015015C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від 4 липня 2017 р. №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480 «Про затвердження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в якій вони з</w:t>
      </w:r>
      <w:r w:rsidR="009B4753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ареєстровані як юридичні особи»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162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(Офіційний вісник України, 2017</w:t>
      </w:r>
      <w:r w:rsidR="009B4753" w:rsidRPr="00222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B4753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4D1162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, № 59, ст. 177</w:t>
      </w:r>
      <w:r w:rsidR="009B4753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FF3E51" w:rsidRPr="009B4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зміни, що додаються</w:t>
      </w:r>
      <w:r w:rsidR="003B727E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B35" w:rsidRPr="009B4753" w:rsidRDefault="00AE3B35" w:rsidP="0015015C">
      <w:pPr>
        <w:pStyle w:val="a3"/>
        <w:widowControl w:val="0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6C8" w:rsidRPr="009B4753" w:rsidRDefault="00F416C8" w:rsidP="0015015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Ця постанова набирає чинності з 1 січня 2025 року</w:t>
      </w:r>
      <w:r w:rsidR="00A31F7B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не раніше </w:t>
      </w:r>
      <w:r w:rsidR="00AE3B35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її </w:t>
      </w:r>
      <w:r w:rsidR="00A31F7B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DB1AF9">
        <w:rPr>
          <w:rFonts w:ascii="Times New Roman" w:hAnsi="Times New Roman" w:cs="Times New Roman"/>
          <w:color w:val="000000" w:themeColor="text1"/>
          <w:sz w:val="28"/>
          <w:szCs w:val="28"/>
        </w:rPr>
        <w:t>ублікування</w:t>
      </w:r>
      <w:r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018" w:rsidRPr="009B4753" w:rsidRDefault="00BB1018" w:rsidP="0015015C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1018" w:rsidRPr="009B4753" w:rsidRDefault="00BB1018" w:rsidP="0015015C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C8" w:rsidRPr="009B4753" w:rsidRDefault="00F416C8" w:rsidP="0015015C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753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       </w:t>
      </w:r>
      <w:r w:rsidR="00BB1018" w:rsidRPr="009B47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4753">
        <w:rPr>
          <w:rFonts w:ascii="Times New Roman" w:hAnsi="Times New Roman" w:cs="Times New Roman"/>
          <w:b/>
          <w:sz w:val="28"/>
          <w:szCs w:val="28"/>
        </w:rPr>
        <w:t>Д. Ш</w:t>
      </w:r>
      <w:r w:rsidR="00AE3B35" w:rsidRPr="009B4753">
        <w:rPr>
          <w:rFonts w:ascii="Times New Roman" w:hAnsi="Times New Roman" w:cs="Times New Roman"/>
          <w:b/>
          <w:sz w:val="28"/>
          <w:szCs w:val="28"/>
        </w:rPr>
        <w:t>МИГАЛЬ</w:t>
      </w:r>
    </w:p>
    <w:p w:rsidR="00F416C8" w:rsidRPr="00BB1018" w:rsidRDefault="00F416C8" w:rsidP="0015015C">
      <w:pPr>
        <w:widowControl w:val="0"/>
        <w:spacing w:before="360" w:after="0" w:line="240" w:lineRule="auto"/>
        <w:rPr>
          <w:rFonts w:ascii="Times New Roman" w:hAnsi="Times New Roman"/>
          <w:b/>
          <w:sz w:val="28"/>
          <w:szCs w:val="28"/>
        </w:rPr>
      </w:pPr>
    </w:p>
    <w:p w:rsidR="00F416C8" w:rsidRPr="00BB1018" w:rsidRDefault="00F416C8" w:rsidP="0015015C">
      <w:pPr>
        <w:widowControl w:val="0"/>
        <w:spacing w:before="360" w:after="0" w:line="240" w:lineRule="auto"/>
        <w:rPr>
          <w:rFonts w:ascii="Times New Roman" w:hAnsi="Times New Roman"/>
          <w:sz w:val="28"/>
          <w:szCs w:val="28"/>
        </w:rPr>
      </w:pPr>
    </w:p>
    <w:p w:rsidR="00FE64F7" w:rsidRPr="00BB1018" w:rsidRDefault="00FE64F7" w:rsidP="0015015C">
      <w:pPr>
        <w:spacing w:after="0" w:line="240" w:lineRule="auto"/>
      </w:pPr>
    </w:p>
    <w:sectPr w:rsidR="00FE64F7" w:rsidRPr="00BB1018" w:rsidSect="00C4637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80" w:rsidRDefault="006A4380" w:rsidP="00F416C8">
      <w:pPr>
        <w:spacing w:after="0" w:line="240" w:lineRule="auto"/>
      </w:pPr>
      <w:r>
        <w:separator/>
      </w:r>
    </w:p>
  </w:endnote>
  <w:endnote w:type="continuationSeparator" w:id="0">
    <w:p w:rsidR="006A4380" w:rsidRDefault="006A4380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80" w:rsidRDefault="006A4380" w:rsidP="00F416C8">
      <w:pPr>
        <w:spacing w:after="0" w:line="240" w:lineRule="auto"/>
      </w:pPr>
      <w:r>
        <w:separator/>
      </w:r>
    </w:p>
  </w:footnote>
  <w:footnote w:type="continuationSeparator" w:id="0">
    <w:p w:rsidR="006A4380" w:rsidRDefault="006A4380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E0" w:rsidRPr="00B8083F" w:rsidRDefault="006A4380">
    <w:pPr>
      <w:pStyle w:val="a4"/>
      <w:jc w:val="center"/>
      <w:rPr>
        <w:rFonts w:ascii="Times New Roman" w:hAnsi="Times New Roman" w:cs="Times New Roman"/>
      </w:rPr>
    </w:pPr>
  </w:p>
  <w:p w:rsidR="002E7AE0" w:rsidRDefault="006A43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1314747"/>
      <w:docPartObj>
        <w:docPartGallery w:val="Page Numbers (Top of Page)"/>
        <w:docPartUnique/>
      </w:docPartObj>
    </w:sdtPr>
    <w:sdtEndPr/>
    <w:sdtContent>
      <w:p w:rsidR="002E7AE0" w:rsidRPr="00AB6C03" w:rsidRDefault="002E7727" w:rsidP="00D570DE">
        <w:pPr>
          <w:pStyle w:val="a4"/>
          <w:jc w:val="right"/>
          <w:rPr>
            <w:rFonts w:ascii="Times New Roman" w:hAnsi="Times New Roman" w:cs="Times New Roman"/>
          </w:rPr>
        </w:pPr>
        <w:r w:rsidRPr="00AB6C03">
          <w:rPr>
            <w:rFonts w:ascii="Times New Roman" w:hAnsi="Times New Roman" w:cs="Times New Roman"/>
          </w:rPr>
          <w:t>ПРОЄКТ</w:t>
        </w:r>
      </w:p>
    </w:sdtContent>
  </w:sdt>
  <w:p w:rsidR="002E7AE0" w:rsidRDefault="006A4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BB6"/>
    <w:multiLevelType w:val="hybridMultilevel"/>
    <w:tmpl w:val="55561E76"/>
    <w:lvl w:ilvl="0" w:tplc="F118D6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8"/>
    <w:rsid w:val="0006383A"/>
    <w:rsid w:val="0015015C"/>
    <w:rsid w:val="00157F96"/>
    <w:rsid w:val="00187C95"/>
    <w:rsid w:val="00222565"/>
    <w:rsid w:val="0024556F"/>
    <w:rsid w:val="00283766"/>
    <w:rsid w:val="002E7727"/>
    <w:rsid w:val="00360350"/>
    <w:rsid w:val="003979AC"/>
    <w:rsid w:val="003B727E"/>
    <w:rsid w:val="003F5570"/>
    <w:rsid w:val="004213B7"/>
    <w:rsid w:val="004D1162"/>
    <w:rsid w:val="00554682"/>
    <w:rsid w:val="005C63BC"/>
    <w:rsid w:val="006A4380"/>
    <w:rsid w:val="00720AEE"/>
    <w:rsid w:val="00790358"/>
    <w:rsid w:val="00903361"/>
    <w:rsid w:val="0094104D"/>
    <w:rsid w:val="00996E84"/>
    <w:rsid w:val="009B4753"/>
    <w:rsid w:val="00A31F7B"/>
    <w:rsid w:val="00AE3B35"/>
    <w:rsid w:val="00B4097C"/>
    <w:rsid w:val="00B9229E"/>
    <w:rsid w:val="00BB1018"/>
    <w:rsid w:val="00BC6109"/>
    <w:rsid w:val="00C53850"/>
    <w:rsid w:val="00D24C28"/>
    <w:rsid w:val="00DB1AF9"/>
    <w:rsid w:val="00F06FCF"/>
    <w:rsid w:val="00F23BDA"/>
    <w:rsid w:val="00F416C8"/>
    <w:rsid w:val="00F71BAD"/>
    <w:rsid w:val="00FE64F7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A1F6F-7718-4E1F-802F-DD23FEFC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6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416C8"/>
  </w:style>
  <w:style w:type="paragraph" w:styleId="a6">
    <w:name w:val="footer"/>
    <w:basedOn w:val="a"/>
    <w:link w:val="a7"/>
    <w:uiPriority w:val="99"/>
    <w:unhideWhenUsed/>
    <w:rsid w:val="00F416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Висовень Олексій Васильович</cp:lastModifiedBy>
  <cp:revision>2</cp:revision>
  <dcterms:created xsi:type="dcterms:W3CDTF">2024-10-07T10:07:00Z</dcterms:created>
  <dcterms:modified xsi:type="dcterms:W3CDTF">2024-10-07T10:07:00Z</dcterms:modified>
</cp:coreProperties>
</file>