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40" w:rsidRPr="00931CEF" w:rsidRDefault="00D94740" w:rsidP="00D94740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bookmarkStart w:id="0" w:name="_GoBack"/>
      <w:bookmarkEnd w:id="0"/>
      <w:r w:rsidRPr="00931CEF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Проєкт</w:t>
      </w:r>
    </w:p>
    <w:p w:rsidR="00D94740" w:rsidRPr="00931CEF" w:rsidRDefault="00D94740" w:rsidP="00D9474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94740" w:rsidRPr="00931CEF" w:rsidRDefault="00D94740" w:rsidP="00D947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931CEF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КАБІНЕТ МІНІСТРІВ УКРАЇНИ </w:t>
      </w:r>
    </w:p>
    <w:p w:rsidR="00D94740" w:rsidRPr="00931CEF" w:rsidRDefault="00D94740" w:rsidP="00D947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1C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ПОСТАНОВА </w:t>
      </w:r>
    </w:p>
    <w:p w:rsidR="00D94740" w:rsidRPr="002F4475" w:rsidRDefault="00D94740" w:rsidP="00D9474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C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від                     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2024 р</w:t>
      </w:r>
      <w:r w:rsidR="00576CF8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</w:p>
    <w:p w:rsidR="00D94740" w:rsidRPr="002F4475" w:rsidRDefault="00D94740" w:rsidP="00D947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Київ  </w:t>
      </w:r>
    </w:p>
    <w:p w:rsidR="00D94740" w:rsidRPr="002F4475" w:rsidRDefault="00D94740" w:rsidP="00D947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740" w:rsidRPr="002F4475" w:rsidRDefault="00D94740" w:rsidP="00D9474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 затвердження Порядку ведення Єдиного реєстру обладнання </w:t>
      </w:r>
    </w:p>
    <w:p w:rsidR="00D94740" w:rsidRPr="002F4475" w:rsidRDefault="00D94740" w:rsidP="00550A6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52F8B" w:rsidRPr="002F4475" w:rsidRDefault="00352F8B" w:rsidP="00550A6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94740" w:rsidRPr="002F4475" w:rsidRDefault="00D94740" w:rsidP="00550A63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Відповідно до статті 38</w:t>
      </w:r>
      <w:r w:rsidRPr="002F4475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Закону України </w:t>
      </w:r>
      <w:r w:rsidRPr="002F4475">
        <w:rPr>
          <w:rFonts w:ascii="Times New Roman" w:hAnsi="Times New Roman" w:cs="Times New Roman"/>
          <w:sz w:val="28"/>
          <w:szCs w:val="28"/>
        </w:rPr>
        <w:t xml:space="preserve">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</w:t>
      </w:r>
      <w:r w:rsidR="00576CF8" w:rsidRPr="002F4475">
        <w:rPr>
          <w:rFonts w:ascii="Times New Roman" w:hAnsi="Times New Roman" w:cs="Times New Roman"/>
          <w:sz w:val="28"/>
          <w:szCs w:val="28"/>
        </w:rPr>
        <w:br/>
      </w:r>
      <w:r w:rsidRPr="002F4475">
        <w:rPr>
          <w:rFonts w:ascii="Times New Roman" w:hAnsi="Times New Roman" w:cs="Times New Roman"/>
          <w:sz w:val="28"/>
          <w:szCs w:val="28"/>
        </w:rPr>
        <w:t xml:space="preserve">що використовуються в електронних сигаретах, та пального» </w:t>
      </w:r>
      <w:r w:rsidR="00576CF8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Закону України «Про публічні електронні реєстри» Кабінет Міністрів України</w:t>
      </w:r>
      <w:r w:rsidRPr="002F44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постановляє:</w:t>
      </w:r>
    </w:p>
    <w:p w:rsidR="00550A63" w:rsidRPr="002F4475" w:rsidRDefault="00550A63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740" w:rsidRPr="002F4475" w:rsidRDefault="00D94740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Затвердити Порядок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ведення Єдиного реєстру обладнання</w:t>
      </w:r>
      <w:r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що додається. </w:t>
      </w:r>
    </w:p>
    <w:p w:rsidR="00550A63" w:rsidRPr="002F4475" w:rsidRDefault="00550A63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5787" w:rsidRPr="002F4475" w:rsidRDefault="00C85787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Установити, що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Єдиний державний реєстр обладнання для підготовки або обробки тютюну, тютюнової сировини, промисловог</w:t>
      </w:r>
      <w:r w:rsidR="00576CF8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виробництва тютюнових виробів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перетворюється на Єдин</w:t>
      </w:r>
      <w:r w:rsidR="00C526D3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ий</w:t>
      </w:r>
      <w:r w:rsidR="00576CF8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реєстр обладнання згідно </w:t>
      </w:r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="00576CF8"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і </w:t>
      </w:r>
      <w:hyperlink r:id="rId6" w:anchor="n337" w:tgtFrame="_blank" w:history="1">
        <w:r w:rsidRPr="002F4475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статтею 27</w:t>
        </w:r>
      </w:hyperlink>
      <w:r w:rsidRPr="002F44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Закону України «Про публічні електронні реєстри».</w:t>
      </w:r>
    </w:p>
    <w:p w:rsidR="00550A63" w:rsidRPr="002F4475" w:rsidRDefault="00550A63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740" w:rsidRPr="002F4475" w:rsidRDefault="00C85787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94740"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>. Визнати такою, що втратила чинність, постанову Кабінету Міністрів України від 26 квітня 2024 р. № 466 «Про затвердження Порядку ведення Єдиного державного реєстру обладнання для підготовки або обробки тютюну, тютюнової сировини, промислового виробництва тютюнових виробів» (Офіційний вісник України, 2024</w:t>
      </w:r>
      <w:r w:rsidR="00550A63"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D94740"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>, № 42</w:t>
      </w:r>
      <w:r w:rsidR="00550A63"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94740" w:rsidRPr="002F4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 2555). </w:t>
      </w:r>
    </w:p>
    <w:p w:rsidR="00550A63" w:rsidRPr="002F4475" w:rsidRDefault="00550A63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740" w:rsidRPr="000A1E7E" w:rsidRDefault="00C85787" w:rsidP="00550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E7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94740" w:rsidRPr="000A1E7E">
        <w:rPr>
          <w:rFonts w:ascii="Times New Roman" w:eastAsia="Calibri" w:hAnsi="Times New Roman" w:cs="Times New Roman"/>
          <w:sz w:val="28"/>
          <w:szCs w:val="28"/>
          <w:lang w:eastAsia="ru-RU"/>
        </w:rPr>
        <w:t>. Ця п</w:t>
      </w:r>
      <w:r w:rsidR="00D94740" w:rsidRPr="000A1E7E">
        <w:rPr>
          <w:rFonts w:ascii="Times New Roman" w:hAnsi="Times New Roman" w:cs="Times New Roman"/>
          <w:sz w:val="28"/>
          <w:szCs w:val="28"/>
        </w:rPr>
        <w:t>останова наб</w:t>
      </w:r>
      <w:r w:rsidR="00977641" w:rsidRPr="000A1E7E">
        <w:rPr>
          <w:rFonts w:ascii="Times New Roman" w:hAnsi="Times New Roman" w:cs="Times New Roman"/>
          <w:sz w:val="28"/>
          <w:szCs w:val="28"/>
        </w:rPr>
        <w:t>ирає чинності з 1 січня 2025 р</w:t>
      </w:r>
      <w:r w:rsidR="00576CF8" w:rsidRPr="000A1E7E">
        <w:rPr>
          <w:rFonts w:ascii="Times New Roman" w:hAnsi="Times New Roman" w:cs="Times New Roman"/>
          <w:sz w:val="28"/>
          <w:szCs w:val="28"/>
        </w:rPr>
        <w:t>.</w:t>
      </w:r>
      <w:r w:rsidR="00FA3D28" w:rsidRPr="000A1E7E">
        <w:rPr>
          <w:rFonts w:ascii="Times New Roman" w:hAnsi="Times New Roman" w:cs="Times New Roman"/>
          <w:sz w:val="28"/>
          <w:szCs w:val="28"/>
          <w:shd w:val="clear" w:color="auto" w:fill="FFFFFF"/>
        </w:rPr>
        <w:t>, але не раніше дня її опублікування.</w:t>
      </w:r>
    </w:p>
    <w:p w:rsidR="00D94740" w:rsidRPr="000A1E7E" w:rsidRDefault="00D94740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2F8B" w:rsidRDefault="00352F8B" w:rsidP="00550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22" w:type="dxa"/>
        <w:tblInd w:w="44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817"/>
        <w:gridCol w:w="4821"/>
      </w:tblGrid>
      <w:tr w:rsidR="00D94740" w:rsidRPr="00931CEF" w:rsidTr="00D94740">
        <w:trPr>
          <w:tblCellSpacing w:w="22" w:type="dxa"/>
        </w:trPr>
        <w:tc>
          <w:tcPr>
            <w:tcW w:w="2465" w:type="pct"/>
          </w:tcPr>
          <w:p w:rsidR="00D94740" w:rsidRPr="00931CEF" w:rsidRDefault="00D94740" w:rsidP="0055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C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Прем’єр-міністр України</w:t>
            </w:r>
            <w:r w:rsidRPr="00931CE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67" w:type="pct"/>
          </w:tcPr>
          <w:p w:rsidR="00D94740" w:rsidRPr="00931CEF" w:rsidRDefault="00D94740" w:rsidP="0055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31C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Д. ШМИГАЛЬ                                 </w:t>
            </w:r>
          </w:p>
        </w:tc>
      </w:tr>
    </w:tbl>
    <w:p w:rsidR="00550A63" w:rsidRDefault="00550A63"/>
    <w:p w:rsidR="00550A63" w:rsidRPr="00550A63" w:rsidRDefault="00550A63" w:rsidP="00550A63"/>
    <w:p w:rsidR="00695B0B" w:rsidRPr="00550A63" w:rsidRDefault="00550A63" w:rsidP="00550A63">
      <w:pPr>
        <w:tabs>
          <w:tab w:val="left" w:pos="1494"/>
          <w:tab w:val="left" w:pos="2601"/>
        </w:tabs>
      </w:pPr>
      <w:r>
        <w:tab/>
      </w:r>
      <w:r>
        <w:tab/>
      </w:r>
    </w:p>
    <w:sectPr w:rsidR="00695B0B" w:rsidRPr="00550A63" w:rsidSect="00576CF8">
      <w:pgSz w:w="11906" w:h="16838"/>
      <w:pgMar w:top="964" w:right="567" w:bottom="15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5B" w:rsidRDefault="0075355B" w:rsidP="00550A63">
      <w:pPr>
        <w:spacing w:after="0" w:line="240" w:lineRule="auto"/>
      </w:pPr>
      <w:r>
        <w:separator/>
      </w:r>
    </w:p>
  </w:endnote>
  <w:endnote w:type="continuationSeparator" w:id="0">
    <w:p w:rsidR="0075355B" w:rsidRDefault="0075355B" w:rsidP="0055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5B" w:rsidRDefault="0075355B" w:rsidP="00550A63">
      <w:pPr>
        <w:spacing w:after="0" w:line="240" w:lineRule="auto"/>
      </w:pPr>
      <w:r>
        <w:separator/>
      </w:r>
    </w:p>
  </w:footnote>
  <w:footnote w:type="continuationSeparator" w:id="0">
    <w:p w:rsidR="0075355B" w:rsidRDefault="0075355B" w:rsidP="00550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40"/>
    <w:rsid w:val="000A1E7E"/>
    <w:rsid w:val="000B0A7B"/>
    <w:rsid w:val="001F5CBE"/>
    <w:rsid w:val="0020656D"/>
    <w:rsid w:val="002D4536"/>
    <w:rsid w:val="002F4475"/>
    <w:rsid w:val="00352F8B"/>
    <w:rsid w:val="004A2377"/>
    <w:rsid w:val="00550A63"/>
    <w:rsid w:val="00564000"/>
    <w:rsid w:val="00576CF8"/>
    <w:rsid w:val="00695B0B"/>
    <w:rsid w:val="0075355B"/>
    <w:rsid w:val="007B2DCC"/>
    <w:rsid w:val="00977641"/>
    <w:rsid w:val="00A0677B"/>
    <w:rsid w:val="00B3084E"/>
    <w:rsid w:val="00BE6D92"/>
    <w:rsid w:val="00C13CEC"/>
    <w:rsid w:val="00C423EC"/>
    <w:rsid w:val="00C526D3"/>
    <w:rsid w:val="00C85787"/>
    <w:rsid w:val="00CA5504"/>
    <w:rsid w:val="00D94740"/>
    <w:rsid w:val="00F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638F6-A1A0-4D33-880F-6C1EDCFD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47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94740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D9474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947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8578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50A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50A63"/>
  </w:style>
  <w:style w:type="paragraph" w:styleId="ab">
    <w:name w:val="footer"/>
    <w:basedOn w:val="a"/>
    <w:link w:val="ac"/>
    <w:uiPriority w:val="99"/>
    <w:unhideWhenUsed/>
    <w:rsid w:val="00550A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5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907-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Хлєбнікова Інна Ібрагимівна</dc:creator>
  <cp:keywords/>
  <dc:description/>
  <cp:lastModifiedBy>Хлєбнікова Інна Ібрагимівна</cp:lastModifiedBy>
  <cp:revision>2</cp:revision>
  <dcterms:created xsi:type="dcterms:W3CDTF">2024-10-21T08:08:00Z</dcterms:created>
  <dcterms:modified xsi:type="dcterms:W3CDTF">2024-10-21T08:08:00Z</dcterms:modified>
</cp:coreProperties>
</file>