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AE" w:rsidRPr="0070373B" w:rsidRDefault="00966C21" w:rsidP="009577AE">
      <w:pPr>
        <w:ind w:firstLine="567"/>
        <w:jc w:val="center"/>
        <w:rPr>
          <w:b/>
          <w:sz w:val="28"/>
          <w:szCs w:val="28"/>
          <w:lang w:eastAsia="uk-UA"/>
        </w:rPr>
      </w:pPr>
      <w:r w:rsidRPr="0070373B">
        <w:rPr>
          <w:b/>
          <w:sz w:val="28"/>
          <w:szCs w:val="28"/>
          <w:lang w:eastAsia="uk-UA"/>
        </w:rPr>
        <w:t xml:space="preserve">Інформація </w:t>
      </w:r>
    </w:p>
    <w:p w:rsidR="009577AE" w:rsidRPr="0070373B" w:rsidRDefault="00966C21" w:rsidP="009577AE">
      <w:pPr>
        <w:ind w:firstLine="567"/>
        <w:jc w:val="center"/>
        <w:rPr>
          <w:b/>
          <w:sz w:val="28"/>
          <w:szCs w:val="28"/>
          <w:lang w:eastAsia="uk-UA"/>
        </w:rPr>
      </w:pPr>
      <w:r w:rsidRPr="0070373B">
        <w:rPr>
          <w:b/>
          <w:sz w:val="28"/>
          <w:szCs w:val="28"/>
          <w:lang w:eastAsia="uk-UA"/>
        </w:rPr>
        <w:t>про стан затвердження місцевих бюджетів</w:t>
      </w:r>
    </w:p>
    <w:p w:rsidR="002E37DB" w:rsidRPr="008D5372" w:rsidRDefault="00966C21" w:rsidP="008D5372">
      <w:pPr>
        <w:ind w:firstLine="567"/>
        <w:jc w:val="center"/>
        <w:rPr>
          <w:b/>
          <w:sz w:val="28"/>
          <w:szCs w:val="28"/>
          <w:lang w:eastAsia="uk-UA"/>
        </w:rPr>
      </w:pPr>
      <w:r w:rsidRPr="0070373B">
        <w:rPr>
          <w:b/>
          <w:sz w:val="28"/>
          <w:szCs w:val="28"/>
          <w:lang w:eastAsia="uk-UA"/>
        </w:rPr>
        <w:t>на 20</w:t>
      </w:r>
      <w:r w:rsidR="002673D3" w:rsidRPr="0070373B">
        <w:rPr>
          <w:b/>
          <w:sz w:val="28"/>
          <w:szCs w:val="28"/>
          <w:lang w:eastAsia="uk-UA"/>
        </w:rPr>
        <w:t>2</w:t>
      </w:r>
      <w:r w:rsidR="001422FB">
        <w:rPr>
          <w:b/>
          <w:sz w:val="28"/>
          <w:szCs w:val="28"/>
          <w:lang w:eastAsia="uk-UA"/>
        </w:rPr>
        <w:t>6</w:t>
      </w:r>
      <w:bookmarkStart w:id="0" w:name="_GoBack"/>
      <w:bookmarkEnd w:id="0"/>
      <w:r w:rsidR="007559F0">
        <w:rPr>
          <w:b/>
          <w:sz w:val="28"/>
          <w:szCs w:val="28"/>
          <w:lang w:eastAsia="uk-UA"/>
        </w:rPr>
        <w:t xml:space="preserve"> </w:t>
      </w:r>
      <w:r w:rsidRPr="0070373B">
        <w:rPr>
          <w:b/>
          <w:sz w:val="28"/>
          <w:szCs w:val="28"/>
          <w:lang w:eastAsia="uk-UA"/>
        </w:rPr>
        <w:t>рік</w:t>
      </w:r>
    </w:p>
    <w:p w:rsidR="002E37DB" w:rsidRPr="0070373B" w:rsidRDefault="002E37DB" w:rsidP="002E37DB">
      <w:pPr>
        <w:suppressAutoHyphens w:val="0"/>
        <w:ind w:firstLine="567"/>
        <w:jc w:val="both"/>
        <w:rPr>
          <w:sz w:val="28"/>
          <w:szCs w:val="28"/>
        </w:rPr>
      </w:pPr>
      <w:r w:rsidRPr="0070373B">
        <w:rPr>
          <w:sz w:val="28"/>
          <w:szCs w:val="28"/>
        </w:rPr>
        <w:t xml:space="preserve">Відповідно до статті 77 </w:t>
      </w:r>
      <w:r>
        <w:rPr>
          <w:sz w:val="28"/>
          <w:szCs w:val="28"/>
        </w:rPr>
        <w:t>Б</w:t>
      </w:r>
      <w:r w:rsidR="00D34123">
        <w:rPr>
          <w:sz w:val="28"/>
          <w:szCs w:val="28"/>
        </w:rPr>
        <w:t>юджетного кодексу України</w:t>
      </w:r>
      <w:r w:rsidRPr="0070373B">
        <w:rPr>
          <w:sz w:val="28"/>
          <w:szCs w:val="28"/>
        </w:rPr>
        <w:t xml:space="preserve"> місцеві бюджети затверджуються рішенням відповідної місцевої ради до </w:t>
      </w:r>
      <w:r w:rsidRPr="00D35E30">
        <w:rPr>
          <w:b/>
          <w:i/>
          <w:sz w:val="28"/>
          <w:szCs w:val="28"/>
        </w:rPr>
        <w:t>25 грудня (включно)</w:t>
      </w:r>
      <w:r w:rsidRPr="0070373B">
        <w:rPr>
          <w:sz w:val="28"/>
          <w:szCs w:val="28"/>
        </w:rPr>
        <w:t xml:space="preserve"> року, що передує плановому.</w:t>
      </w:r>
    </w:p>
    <w:p w:rsidR="002E37DB" w:rsidRPr="002E37DB" w:rsidRDefault="002E37DB" w:rsidP="002E37DB">
      <w:pPr>
        <w:suppressAutoHyphens w:val="0"/>
        <w:ind w:firstLine="567"/>
        <w:jc w:val="both"/>
        <w:rPr>
          <w:sz w:val="28"/>
          <w:szCs w:val="28"/>
        </w:rPr>
      </w:pPr>
      <w:r w:rsidRPr="002E37DB">
        <w:rPr>
          <w:sz w:val="28"/>
          <w:szCs w:val="28"/>
        </w:rPr>
        <w:t xml:space="preserve">Станом на </w:t>
      </w:r>
      <w:r w:rsidR="001422FB">
        <w:rPr>
          <w:sz w:val="28"/>
          <w:szCs w:val="28"/>
        </w:rPr>
        <w:t>26</w:t>
      </w:r>
      <w:r w:rsidRPr="002E37DB">
        <w:rPr>
          <w:sz w:val="28"/>
          <w:szCs w:val="28"/>
        </w:rPr>
        <w:t xml:space="preserve"> грудня 202</w:t>
      </w:r>
      <w:r w:rsidR="001422FB">
        <w:rPr>
          <w:sz w:val="28"/>
          <w:szCs w:val="28"/>
        </w:rPr>
        <w:t>5</w:t>
      </w:r>
      <w:r w:rsidRPr="002E37DB">
        <w:rPr>
          <w:sz w:val="28"/>
          <w:szCs w:val="28"/>
        </w:rPr>
        <w:t xml:space="preserve"> року в Мінфіні наявна інформація щодо затвердження </w:t>
      </w:r>
      <w:r w:rsidRPr="002E37DB">
        <w:rPr>
          <w:b/>
          <w:sz w:val="28"/>
          <w:szCs w:val="28"/>
        </w:rPr>
        <w:t>1</w:t>
      </w:r>
      <w:r w:rsidRPr="002E37DB">
        <w:rPr>
          <w:b/>
          <w:sz w:val="28"/>
          <w:szCs w:val="28"/>
          <w:lang w:val="en-US"/>
        </w:rPr>
        <w:t> </w:t>
      </w:r>
      <w:r w:rsidR="001422FB">
        <w:rPr>
          <w:b/>
          <w:sz w:val="28"/>
          <w:szCs w:val="28"/>
        </w:rPr>
        <w:t>542</w:t>
      </w:r>
      <w:r w:rsidRPr="002E37DB">
        <w:rPr>
          <w:sz w:val="28"/>
          <w:szCs w:val="28"/>
        </w:rPr>
        <w:t xml:space="preserve"> </w:t>
      </w:r>
      <w:r w:rsidR="00AC085E">
        <w:rPr>
          <w:sz w:val="28"/>
          <w:szCs w:val="28"/>
        </w:rPr>
        <w:t>місцев</w:t>
      </w:r>
      <w:r w:rsidR="001422FB">
        <w:rPr>
          <w:sz w:val="28"/>
          <w:szCs w:val="28"/>
        </w:rPr>
        <w:t>их</w:t>
      </w:r>
      <w:r w:rsidR="00AC085E">
        <w:rPr>
          <w:sz w:val="28"/>
          <w:szCs w:val="28"/>
        </w:rPr>
        <w:t xml:space="preserve"> </w:t>
      </w:r>
      <w:r w:rsidRPr="002E37DB">
        <w:rPr>
          <w:sz w:val="28"/>
          <w:szCs w:val="28"/>
        </w:rPr>
        <w:t>бюджет</w:t>
      </w:r>
      <w:r w:rsidR="001422FB">
        <w:rPr>
          <w:sz w:val="28"/>
          <w:szCs w:val="28"/>
        </w:rPr>
        <w:t>ів</w:t>
      </w:r>
      <w:r w:rsidRPr="002E37DB">
        <w:rPr>
          <w:sz w:val="28"/>
          <w:szCs w:val="28"/>
        </w:rPr>
        <w:t xml:space="preserve"> на 202</w:t>
      </w:r>
      <w:r w:rsidR="001422FB">
        <w:rPr>
          <w:sz w:val="28"/>
          <w:szCs w:val="28"/>
        </w:rPr>
        <w:t>6</w:t>
      </w:r>
      <w:r w:rsidRPr="002E37DB">
        <w:rPr>
          <w:sz w:val="28"/>
          <w:szCs w:val="28"/>
        </w:rPr>
        <w:t xml:space="preserve"> рік із </w:t>
      </w:r>
      <w:r w:rsidRPr="002E37DB">
        <w:rPr>
          <w:b/>
          <w:sz w:val="28"/>
          <w:szCs w:val="28"/>
        </w:rPr>
        <w:t>1 597</w:t>
      </w:r>
      <w:r w:rsidRPr="002E37DB">
        <w:rPr>
          <w:sz w:val="28"/>
          <w:szCs w:val="28"/>
        </w:rPr>
        <w:t xml:space="preserve">, що становить </w:t>
      </w:r>
      <w:r w:rsidR="001422FB">
        <w:rPr>
          <w:b/>
          <w:sz w:val="28"/>
          <w:szCs w:val="28"/>
        </w:rPr>
        <w:t>97</w:t>
      </w:r>
      <w:r w:rsidRPr="002E37DB">
        <w:rPr>
          <w:b/>
          <w:sz w:val="28"/>
          <w:szCs w:val="28"/>
        </w:rPr>
        <w:t>%</w:t>
      </w:r>
      <w:r>
        <w:rPr>
          <w:sz w:val="28"/>
          <w:szCs w:val="28"/>
        </w:rPr>
        <w:t xml:space="preserve"> від їх загальної кількості</w:t>
      </w:r>
      <w:r w:rsidRPr="002E37DB">
        <w:rPr>
          <w:sz w:val="28"/>
          <w:szCs w:val="28"/>
        </w:rPr>
        <w:t>. Зокрема, затверджено:</w:t>
      </w:r>
    </w:p>
    <w:p w:rsidR="002E37DB" w:rsidRPr="002E37DB" w:rsidRDefault="002E37DB" w:rsidP="002E37DB">
      <w:pPr>
        <w:suppressAutoHyphens w:val="0"/>
        <w:ind w:firstLine="567"/>
        <w:jc w:val="both"/>
        <w:rPr>
          <w:sz w:val="28"/>
          <w:szCs w:val="28"/>
        </w:rPr>
      </w:pPr>
      <w:r w:rsidRPr="002E37DB">
        <w:rPr>
          <w:sz w:val="28"/>
          <w:szCs w:val="28"/>
        </w:rPr>
        <w:t xml:space="preserve">- </w:t>
      </w:r>
      <w:r w:rsidR="001422FB">
        <w:rPr>
          <w:sz w:val="28"/>
          <w:szCs w:val="28"/>
        </w:rPr>
        <w:t>24</w:t>
      </w:r>
      <w:r w:rsidRPr="002E37DB">
        <w:rPr>
          <w:sz w:val="28"/>
          <w:szCs w:val="28"/>
        </w:rPr>
        <w:t xml:space="preserve"> </w:t>
      </w:r>
      <w:r w:rsidR="00D30AF8" w:rsidRPr="002E37DB">
        <w:rPr>
          <w:sz w:val="28"/>
          <w:szCs w:val="28"/>
        </w:rPr>
        <w:t>обласн</w:t>
      </w:r>
      <w:r w:rsidR="00C35203">
        <w:rPr>
          <w:sz w:val="28"/>
          <w:szCs w:val="28"/>
        </w:rPr>
        <w:t>их</w:t>
      </w:r>
      <w:r w:rsidR="00E50CF5">
        <w:rPr>
          <w:sz w:val="28"/>
          <w:szCs w:val="28"/>
        </w:rPr>
        <w:t xml:space="preserve"> бюджет</w:t>
      </w:r>
      <w:r w:rsidR="00C31619">
        <w:rPr>
          <w:sz w:val="28"/>
          <w:szCs w:val="28"/>
        </w:rPr>
        <w:t>и</w:t>
      </w:r>
      <w:r w:rsidR="00E50CF5">
        <w:rPr>
          <w:sz w:val="28"/>
          <w:szCs w:val="28"/>
        </w:rPr>
        <w:t xml:space="preserve"> </w:t>
      </w:r>
      <w:r w:rsidR="00291812">
        <w:rPr>
          <w:sz w:val="28"/>
          <w:szCs w:val="28"/>
        </w:rPr>
        <w:t>та міський бюджет міста Києва</w:t>
      </w:r>
      <w:r>
        <w:rPr>
          <w:sz w:val="28"/>
          <w:szCs w:val="28"/>
        </w:rPr>
        <w:t>;</w:t>
      </w:r>
    </w:p>
    <w:p w:rsidR="002E37DB" w:rsidRPr="002E37DB" w:rsidRDefault="002E37DB" w:rsidP="002E37DB">
      <w:pPr>
        <w:suppressAutoHyphens w:val="0"/>
        <w:ind w:firstLine="567"/>
        <w:jc w:val="both"/>
        <w:rPr>
          <w:sz w:val="28"/>
          <w:szCs w:val="28"/>
        </w:rPr>
      </w:pPr>
      <w:r w:rsidRPr="002E37DB">
        <w:rPr>
          <w:sz w:val="28"/>
          <w:szCs w:val="28"/>
        </w:rPr>
        <w:t xml:space="preserve">- </w:t>
      </w:r>
      <w:r w:rsidR="001422FB">
        <w:rPr>
          <w:sz w:val="28"/>
          <w:szCs w:val="28"/>
          <w:lang w:val="ru-RU"/>
        </w:rPr>
        <w:t>113</w:t>
      </w:r>
      <w:r w:rsidRPr="002E37DB">
        <w:rPr>
          <w:sz w:val="28"/>
          <w:szCs w:val="28"/>
        </w:rPr>
        <w:t xml:space="preserve"> районних бюджетів (не затверджено </w:t>
      </w:r>
      <w:r w:rsidR="00C31619">
        <w:rPr>
          <w:sz w:val="28"/>
          <w:szCs w:val="28"/>
        </w:rPr>
        <w:t>–</w:t>
      </w:r>
      <w:r w:rsidRPr="002E37DB">
        <w:rPr>
          <w:sz w:val="28"/>
          <w:szCs w:val="28"/>
        </w:rPr>
        <w:t xml:space="preserve"> </w:t>
      </w:r>
      <w:r w:rsidR="001422FB">
        <w:rPr>
          <w:sz w:val="28"/>
          <w:szCs w:val="28"/>
          <w:lang w:val="ru-RU"/>
        </w:rPr>
        <w:t>6</w:t>
      </w:r>
      <w:r w:rsidRPr="002E37DB">
        <w:rPr>
          <w:sz w:val="28"/>
          <w:szCs w:val="28"/>
        </w:rPr>
        <w:t>);</w:t>
      </w:r>
    </w:p>
    <w:p w:rsidR="002E37DB" w:rsidRDefault="002E37DB" w:rsidP="002E37DB">
      <w:pPr>
        <w:suppressAutoHyphens w:val="0"/>
        <w:ind w:firstLine="567"/>
        <w:jc w:val="both"/>
        <w:rPr>
          <w:sz w:val="28"/>
          <w:szCs w:val="28"/>
        </w:rPr>
      </w:pPr>
      <w:r w:rsidRPr="002E37DB">
        <w:rPr>
          <w:sz w:val="28"/>
          <w:szCs w:val="28"/>
        </w:rPr>
        <w:t xml:space="preserve">- </w:t>
      </w:r>
      <w:r w:rsidR="001422FB">
        <w:rPr>
          <w:sz w:val="28"/>
          <w:szCs w:val="28"/>
        </w:rPr>
        <w:t>1 392</w:t>
      </w:r>
      <w:r w:rsidRPr="002E37DB">
        <w:rPr>
          <w:sz w:val="28"/>
          <w:szCs w:val="28"/>
        </w:rPr>
        <w:t xml:space="preserve"> бюджет</w:t>
      </w:r>
      <w:r w:rsidR="001422FB">
        <w:rPr>
          <w:sz w:val="28"/>
          <w:szCs w:val="28"/>
        </w:rPr>
        <w:t>и</w:t>
      </w:r>
      <w:r w:rsidRPr="002E37DB">
        <w:rPr>
          <w:sz w:val="28"/>
          <w:szCs w:val="28"/>
        </w:rPr>
        <w:t xml:space="preserve"> територіальних громад (не затверджено </w:t>
      </w:r>
      <w:r w:rsidR="00C31619">
        <w:rPr>
          <w:sz w:val="28"/>
          <w:szCs w:val="28"/>
        </w:rPr>
        <w:t>–</w:t>
      </w:r>
      <w:r w:rsidRPr="002E37DB">
        <w:rPr>
          <w:sz w:val="28"/>
          <w:szCs w:val="28"/>
        </w:rPr>
        <w:t xml:space="preserve"> </w:t>
      </w:r>
      <w:r w:rsidR="001422FB">
        <w:rPr>
          <w:sz w:val="28"/>
          <w:szCs w:val="28"/>
          <w:lang w:val="ru-RU"/>
        </w:rPr>
        <w:t>46</w:t>
      </w:r>
      <w:r w:rsidR="00C31619">
        <w:rPr>
          <w:sz w:val="28"/>
          <w:szCs w:val="28"/>
        </w:rPr>
        <w:t>)</w:t>
      </w:r>
      <w:r w:rsidR="003F69F0">
        <w:rPr>
          <w:sz w:val="28"/>
          <w:szCs w:val="28"/>
        </w:rPr>
        <w:t>;</w:t>
      </w:r>
    </w:p>
    <w:p w:rsidR="00C31619" w:rsidRPr="002E37DB" w:rsidRDefault="00C31619" w:rsidP="002E37DB">
      <w:pPr>
        <w:suppressAutoHyphens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422FB">
        <w:rPr>
          <w:sz w:val="28"/>
          <w:szCs w:val="28"/>
        </w:rPr>
        <w:t>12</w:t>
      </w:r>
      <w:r>
        <w:rPr>
          <w:sz w:val="28"/>
          <w:szCs w:val="28"/>
        </w:rPr>
        <w:t xml:space="preserve"> бюджетів районів у містах (не затверджено – </w:t>
      </w:r>
      <w:r w:rsidR="001422FB">
        <w:rPr>
          <w:sz w:val="28"/>
          <w:szCs w:val="28"/>
        </w:rPr>
        <w:t>3</w:t>
      </w:r>
      <w:r>
        <w:rPr>
          <w:sz w:val="28"/>
          <w:szCs w:val="28"/>
        </w:rPr>
        <w:t>).</w:t>
      </w:r>
    </w:p>
    <w:p w:rsidR="002E37DB" w:rsidRPr="002E37DB" w:rsidRDefault="002E37DB" w:rsidP="007F6158">
      <w:pPr>
        <w:suppressAutoHyphens w:val="0"/>
        <w:jc w:val="both"/>
        <w:rPr>
          <w:sz w:val="28"/>
          <w:szCs w:val="28"/>
        </w:rPr>
      </w:pPr>
    </w:p>
    <w:p w:rsidR="00FE7494" w:rsidRPr="00291812" w:rsidRDefault="00FE7494" w:rsidP="00684CB9">
      <w:pPr>
        <w:suppressAutoHyphens w:val="0"/>
        <w:ind w:firstLine="567"/>
        <w:jc w:val="center"/>
        <w:rPr>
          <w:b/>
          <w:i/>
          <w:sz w:val="28"/>
          <w:szCs w:val="28"/>
          <w:lang w:val="ru-RU" w:eastAsia="ru-RU"/>
        </w:rPr>
      </w:pPr>
      <w:r w:rsidRPr="00684CB9">
        <w:rPr>
          <w:b/>
          <w:i/>
          <w:sz w:val="28"/>
          <w:szCs w:val="28"/>
          <w:lang w:eastAsia="ru-RU"/>
        </w:rPr>
        <w:t>Стан затвердження місцевих бюджетів</w:t>
      </w:r>
      <w:r w:rsidR="00675E46">
        <w:rPr>
          <w:b/>
          <w:i/>
          <w:sz w:val="28"/>
          <w:szCs w:val="28"/>
          <w:lang w:eastAsia="ru-RU"/>
        </w:rPr>
        <w:t xml:space="preserve"> в розрізі областей</w:t>
      </w:r>
    </w:p>
    <w:p w:rsidR="00BC076F" w:rsidRPr="00684CB9" w:rsidRDefault="00BC076F" w:rsidP="00684CB9">
      <w:pPr>
        <w:suppressAutoHyphens w:val="0"/>
        <w:ind w:firstLine="567"/>
        <w:jc w:val="center"/>
        <w:rPr>
          <w:b/>
          <w:i/>
          <w:sz w:val="28"/>
          <w:szCs w:val="28"/>
          <w:lang w:eastAsia="ru-RU"/>
        </w:rPr>
      </w:pPr>
    </w:p>
    <w:tbl>
      <w:tblPr>
        <w:tblW w:w="9614" w:type="dxa"/>
        <w:tblInd w:w="113" w:type="dxa"/>
        <w:tblLook w:val="04A0" w:firstRow="1" w:lastRow="0" w:firstColumn="1" w:lastColumn="0" w:noHBand="0" w:noVBand="1"/>
      </w:tblPr>
      <w:tblGrid>
        <w:gridCol w:w="1468"/>
        <w:gridCol w:w="3695"/>
        <w:gridCol w:w="1353"/>
        <w:gridCol w:w="1901"/>
        <w:gridCol w:w="1197"/>
      </w:tblGrid>
      <w:tr w:rsidR="00684CB9" w:rsidRPr="00FE7494" w:rsidTr="00684CB9">
        <w:trPr>
          <w:trHeight w:val="398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FE7494" w:rsidRPr="00FE7494" w:rsidRDefault="00BC076F" w:rsidP="00BC076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Код області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FE7494" w:rsidRPr="00FE7494" w:rsidRDefault="00FE7494" w:rsidP="00BC076F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E7494">
              <w:rPr>
                <w:b/>
                <w:bCs/>
                <w:color w:val="000000"/>
                <w:sz w:val="28"/>
                <w:szCs w:val="28"/>
                <w:lang w:eastAsia="uk-UA"/>
              </w:rPr>
              <w:t xml:space="preserve">Найменування </w:t>
            </w:r>
            <w:r w:rsidRPr="00FE7494">
              <w:rPr>
                <w:b/>
                <w:bCs/>
                <w:color w:val="000000"/>
                <w:sz w:val="28"/>
                <w:szCs w:val="28"/>
                <w:lang w:eastAsia="uk-UA"/>
              </w:rPr>
              <w:br/>
            </w:r>
            <w:r w:rsidR="00BC076F">
              <w:rPr>
                <w:b/>
                <w:bCs/>
                <w:color w:val="000000"/>
                <w:sz w:val="28"/>
                <w:szCs w:val="28"/>
                <w:lang w:eastAsia="uk-UA"/>
              </w:rPr>
              <w:t>області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FE7494" w:rsidRPr="00FE7494" w:rsidRDefault="00FE7494" w:rsidP="00FE749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В</w:t>
            </w:r>
            <w:r w:rsidRPr="00FE7494">
              <w:rPr>
                <w:b/>
                <w:bCs/>
                <w:color w:val="000000"/>
                <w:sz w:val="28"/>
                <w:szCs w:val="28"/>
                <w:lang w:eastAsia="uk-UA"/>
              </w:rPr>
              <w:t>сього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FE7494" w:rsidRPr="00FE7494" w:rsidRDefault="00FE7494" w:rsidP="00FE749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>
              <w:rPr>
                <w:b/>
                <w:bCs/>
                <w:color w:val="000000"/>
                <w:sz w:val="28"/>
                <w:szCs w:val="28"/>
                <w:lang w:eastAsia="uk-UA"/>
              </w:rPr>
              <w:t>Затверджено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0F0F0"/>
            <w:vAlign w:val="center"/>
            <w:hideMark/>
          </w:tcPr>
          <w:p w:rsidR="00FE7494" w:rsidRPr="00FE7494" w:rsidRDefault="00FE7494" w:rsidP="00FE7494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uk-UA"/>
              </w:rPr>
            </w:pPr>
            <w:r w:rsidRPr="00FE7494">
              <w:rPr>
                <w:b/>
                <w:bCs/>
                <w:color w:val="000000"/>
                <w:sz w:val="28"/>
                <w:szCs w:val="28"/>
                <w:lang w:eastAsia="uk-UA"/>
              </w:rPr>
              <w:t>%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02</w:t>
            </w:r>
          </w:p>
        </w:tc>
        <w:tc>
          <w:tcPr>
            <w:tcW w:w="3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Вінницька область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70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69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98,57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Волинська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04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Дніпропетровська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101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98,02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Донецька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Житомирська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71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07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Закарпатська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98,59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08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Запорізька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98,63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09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Івано-Франківська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98,55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Київська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96,10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Кіровоградська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Луганська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31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90,32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Львівська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81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Миколаївська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94,74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Одеська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91,92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Полтавська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92,65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17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Рівненська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95,65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542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Сумська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92,98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19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Тернопільська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59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96,61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Харківська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64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21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Херсонська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58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86,21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22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Хмельницька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64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59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92,19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23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Черкаська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71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69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97,18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Чернівецька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56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88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25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Чернігівська область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63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sz w:val="28"/>
                <w:szCs w:val="28"/>
              </w:rPr>
            </w:pPr>
            <w:r w:rsidRPr="001422FB">
              <w:rPr>
                <w:sz w:val="28"/>
                <w:szCs w:val="28"/>
              </w:rPr>
              <w:t>95,24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м. Київ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100,00</w:t>
            </w:r>
          </w:p>
        </w:tc>
      </w:tr>
      <w:tr w:rsidR="001422FB" w:rsidRPr="00FE7494" w:rsidTr="008553E2">
        <w:trPr>
          <w:trHeight w:val="134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УСЬОГО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1597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1542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22FB" w:rsidRPr="001422FB" w:rsidRDefault="001422FB" w:rsidP="001422FB">
            <w:pPr>
              <w:jc w:val="center"/>
              <w:rPr>
                <w:b/>
                <w:sz w:val="28"/>
                <w:szCs w:val="28"/>
              </w:rPr>
            </w:pPr>
            <w:r w:rsidRPr="001422FB">
              <w:rPr>
                <w:b/>
                <w:sz w:val="28"/>
                <w:szCs w:val="28"/>
              </w:rPr>
              <w:t>96,56</w:t>
            </w:r>
          </w:p>
        </w:tc>
      </w:tr>
    </w:tbl>
    <w:p w:rsidR="00E50CF5" w:rsidRPr="000D19D7" w:rsidRDefault="00E50CF5" w:rsidP="00E50CF5">
      <w:pPr>
        <w:suppressAutoHyphens w:val="0"/>
        <w:jc w:val="both"/>
        <w:rPr>
          <w:sz w:val="28"/>
          <w:szCs w:val="28"/>
          <w:lang w:eastAsia="ru-RU"/>
        </w:rPr>
      </w:pPr>
    </w:p>
    <w:sectPr w:rsidR="00E50CF5" w:rsidRPr="000D19D7" w:rsidSect="00E50CF5">
      <w:headerReference w:type="default" r:id="rId7"/>
      <w:footerReference w:type="default" r:id="rId8"/>
      <w:pgSz w:w="11906" w:h="16838"/>
      <w:pgMar w:top="425" w:right="567" w:bottom="142" w:left="1418" w:header="28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819" w:rsidRDefault="00484819">
      <w:r>
        <w:separator/>
      </w:r>
    </w:p>
  </w:endnote>
  <w:endnote w:type="continuationSeparator" w:id="0">
    <w:p w:rsidR="00484819" w:rsidRDefault="0048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D7" w:rsidRDefault="000E42D7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819" w:rsidRDefault="00484819">
      <w:r>
        <w:separator/>
      </w:r>
    </w:p>
  </w:footnote>
  <w:footnote w:type="continuationSeparator" w:id="0">
    <w:p w:rsidR="00484819" w:rsidRDefault="0048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2D7" w:rsidRDefault="000E42D7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 w:rsidR="00E50CF5">
      <w:rPr>
        <w:noProof/>
      </w:rPr>
      <w:t>2</w:t>
    </w:r>
    <w:r>
      <w:fldChar w:fldCharType="end"/>
    </w:r>
  </w:p>
  <w:p w:rsidR="000E42D7" w:rsidRDefault="000E42D7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00506C3"/>
    <w:multiLevelType w:val="hybridMultilevel"/>
    <w:tmpl w:val="6FBC208A"/>
    <w:lvl w:ilvl="0" w:tplc="5AEC6A9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44862D2"/>
    <w:multiLevelType w:val="hybridMultilevel"/>
    <w:tmpl w:val="D6CCC6FC"/>
    <w:lvl w:ilvl="0" w:tplc="0422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54E3407A"/>
    <w:multiLevelType w:val="hybridMultilevel"/>
    <w:tmpl w:val="FA042FB8"/>
    <w:lvl w:ilvl="0" w:tplc="F0905E3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B9E"/>
    <w:rsid w:val="0001337C"/>
    <w:rsid w:val="00026E8F"/>
    <w:rsid w:val="00041B81"/>
    <w:rsid w:val="000446CE"/>
    <w:rsid w:val="000520C3"/>
    <w:rsid w:val="00062823"/>
    <w:rsid w:val="00073BF2"/>
    <w:rsid w:val="0008163A"/>
    <w:rsid w:val="00082B64"/>
    <w:rsid w:val="000A359C"/>
    <w:rsid w:val="000C5B75"/>
    <w:rsid w:val="000D19D7"/>
    <w:rsid w:val="000D6EDE"/>
    <w:rsid w:val="000E0510"/>
    <w:rsid w:val="000E42D7"/>
    <w:rsid w:val="000E7E7C"/>
    <w:rsid w:val="000F659A"/>
    <w:rsid w:val="000F6B0E"/>
    <w:rsid w:val="00104E59"/>
    <w:rsid w:val="00120356"/>
    <w:rsid w:val="00124A9B"/>
    <w:rsid w:val="001313EF"/>
    <w:rsid w:val="001354FE"/>
    <w:rsid w:val="0013772F"/>
    <w:rsid w:val="001422FB"/>
    <w:rsid w:val="0015045B"/>
    <w:rsid w:val="00155F4A"/>
    <w:rsid w:val="001612EE"/>
    <w:rsid w:val="00175F90"/>
    <w:rsid w:val="00180811"/>
    <w:rsid w:val="00194BE9"/>
    <w:rsid w:val="001A1FB8"/>
    <w:rsid w:val="001A711B"/>
    <w:rsid w:val="001B131F"/>
    <w:rsid w:val="001B3105"/>
    <w:rsid w:val="001D2E18"/>
    <w:rsid w:val="001D4B9E"/>
    <w:rsid w:val="001D741F"/>
    <w:rsid w:val="001E0664"/>
    <w:rsid w:val="001F4028"/>
    <w:rsid w:val="00214F65"/>
    <w:rsid w:val="002221A0"/>
    <w:rsid w:val="002342C2"/>
    <w:rsid w:val="00255C6C"/>
    <w:rsid w:val="00256736"/>
    <w:rsid w:val="00256E12"/>
    <w:rsid w:val="002577D3"/>
    <w:rsid w:val="002613ED"/>
    <w:rsid w:val="002673D3"/>
    <w:rsid w:val="00281982"/>
    <w:rsid w:val="0028278A"/>
    <w:rsid w:val="00283355"/>
    <w:rsid w:val="002838D2"/>
    <w:rsid w:val="00290013"/>
    <w:rsid w:val="00291812"/>
    <w:rsid w:val="00295066"/>
    <w:rsid w:val="00295069"/>
    <w:rsid w:val="002962F5"/>
    <w:rsid w:val="00297238"/>
    <w:rsid w:val="002A11E9"/>
    <w:rsid w:val="002A4035"/>
    <w:rsid w:val="002A6755"/>
    <w:rsid w:val="002B0A90"/>
    <w:rsid w:val="002B11F5"/>
    <w:rsid w:val="002B18FF"/>
    <w:rsid w:val="002C68BC"/>
    <w:rsid w:val="002D1A51"/>
    <w:rsid w:val="002D78B5"/>
    <w:rsid w:val="002E37DB"/>
    <w:rsid w:val="002E3D5E"/>
    <w:rsid w:val="002F4664"/>
    <w:rsid w:val="003077D9"/>
    <w:rsid w:val="00315FA1"/>
    <w:rsid w:val="00317C93"/>
    <w:rsid w:val="003318BA"/>
    <w:rsid w:val="0033741F"/>
    <w:rsid w:val="003417FE"/>
    <w:rsid w:val="00360705"/>
    <w:rsid w:val="003719ED"/>
    <w:rsid w:val="00373D9E"/>
    <w:rsid w:val="003758B6"/>
    <w:rsid w:val="0038425B"/>
    <w:rsid w:val="0038514E"/>
    <w:rsid w:val="0039108B"/>
    <w:rsid w:val="00395631"/>
    <w:rsid w:val="003B52A4"/>
    <w:rsid w:val="003C0429"/>
    <w:rsid w:val="003C2B23"/>
    <w:rsid w:val="003C3F6A"/>
    <w:rsid w:val="003E4421"/>
    <w:rsid w:val="003F69F0"/>
    <w:rsid w:val="004022B0"/>
    <w:rsid w:val="00414EF6"/>
    <w:rsid w:val="00417551"/>
    <w:rsid w:val="00422222"/>
    <w:rsid w:val="004300F1"/>
    <w:rsid w:val="0045350B"/>
    <w:rsid w:val="00456D9A"/>
    <w:rsid w:val="00456FFF"/>
    <w:rsid w:val="00457413"/>
    <w:rsid w:val="00460458"/>
    <w:rsid w:val="00461E5A"/>
    <w:rsid w:val="00465EB1"/>
    <w:rsid w:val="00471559"/>
    <w:rsid w:val="004717F1"/>
    <w:rsid w:val="00484819"/>
    <w:rsid w:val="00486576"/>
    <w:rsid w:val="0048769A"/>
    <w:rsid w:val="004924E3"/>
    <w:rsid w:val="004A06F7"/>
    <w:rsid w:val="004A0BBF"/>
    <w:rsid w:val="004A7ADA"/>
    <w:rsid w:val="004B0AB3"/>
    <w:rsid w:val="004B2D9F"/>
    <w:rsid w:val="004D7EA9"/>
    <w:rsid w:val="004E7D55"/>
    <w:rsid w:val="004F08C6"/>
    <w:rsid w:val="004F76CB"/>
    <w:rsid w:val="00523110"/>
    <w:rsid w:val="0052618E"/>
    <w:rsid w:val="00526413"/>
    <w:rsid w:val="005405EA"/>
    <w:rsid w:val="0055086D"/>
    <w:rsid w:val="005523C5"/>
    <w:rsid w:val="00555646"/>
    <w:rsid w:val="005562B2"/>
    <w:rsid w:val="00567EEF"/>
    <w:rsid w:val="00577608"/>
    <w:rsid w:val="00591821"/>
    <w:rsid w:val="00597042"/>
    <w:rsid w:val="005A01DA"/>
    <w:rsid w:val="005A1186"/>
    <w:rsid w:val="005A53EA"/>
    <w:rsid w:val="005B1764"/>
    <w:rsid w:val="005B2785"/>
    <w:rsid w:val="005B37E2"/>
    <w:rsid w:val="005B4577"/>
    <w:rsid w:val="005B7B0F"/>
    <w:rsid w:val="005C2483"/>
    <w:rsid w:val="005C4198"/>
    <w:rsid w:val="005C5E4A"/>
    <w:rsid w:val="005D24B9"/>
    <w:rsid w:val="005D4D7D"/>
    <w:rsid w:val="005E671F"/>
    <w:rsid w:val="006464D5"/>
    <w:rsid w:val="00664159"/>
    <w:rsid w:val="006678BB"/>
    <w:rsid w:val="00675B7C"/>
    <w:rsid w:val="00675E46"/>
    <w:rsid w:val="0067772E"/>
    <w:rsid w:val="00680321"/>
    <w:rsid w:val="00682B64"/>
    <w:rsid w:val="00684CB9"/>
    <w:rsid w:val="006903CB"/>
    <w:rsid w:val="00697B8A"/>
    <w:rsid w:val="006A1F0D"/>
    <w:rsid w:val="006C6C8B"/>
    <w:rsid w:val="006D1BF2"/>
    <w:rsid w:val="006E4D06"/>
    <w:rsid w:val="006E4E8A"/>
    <w:rsid w:val="0070373B"/>
    <w:rsid w:val="00707BD6"/>
    <w:rsid w:val="0071127F"/>
    <w:rsid w:val="00713FB5"/>
    <w:rsid w:val="00717474"/>
    <w:rsid w:val="00730301"/>
    <w:rsid w:val="00736A7C"/>
    <w:rsid w:val="00745FE3"/>
    <w:rsid w:val="00751807"/>
    <w:rsid w:val="007559F0"/>
    <w:rsid w:val="00760E41"/>
    <w:rsid w:val="00772DEA"/>
    <w:rsid w:val="007768FB"/>
    <w:rsid w:val="00780728"/>
    <w:rsid w:val="007952F0"/>
    <w:rsid w:val="007A36C0"/>
    <w:rsid w:val="007B4A49"/>
    <w:rsid w:val="007C0AED"/>
    <w:rsid w:val="007C4A64"/>
    <w:rsid w:val="007D0F77"/>
    <w:rsid w:val="007D5699"/>
    <w:rsid w:val="007E6E07"/>
    <w:rsid w:val="007F32F4"/>
    <w:rsid w:val="007F6158"/>
    <w:rsid w:val="00800E88"/>
    <w:rsid w:val="00804263"/>
    <w:rsid w:val="00811342"/>
    <w:rsid w:val="00811691"/>
    <w:rsid w:val="008158CF"/>
    <w:rsid w:val="00817F72"/>
    <w:rsid w:val="0082313D"/>
    <w:rsid w:val="008276EA"/>
    <w:rsid w:val="008336BE"/>
    <w:rsid w:val="00835A84"/>
    <w:rsid w:val="008443DA"/>
    <w:rsid w:val="00846E40"/>
    <w:rsid w:val="00884946"/>
    <w:rsid w:val="00890066"/>
    <w:rsid w:val="008A178A"/>
    <w:rsid w:val="008A2C21"/>
    <w:rsid w:val="008A4711"/>
    <w:rsid w:val="008B7397"/>
    <w:rsid w:val="008D11E6"/>
    <w:rsid w:val="008D3238"/>
    <w:rsid w:val="008D5372"/>
    <w:rsid w:val="008F0658"/>
    <w:rsid w:val="00901685"/>
    <w:rsid w:val="0090775B"/>
    <w:rsid w:val="0091492A"/>
    <w:rsid w:val="00926C5B"/>
    <w:rsid w:val="00933FA3"/>
    <w:rsid w:val="00940F18"/>
    <w:rsid w:val="00943282"/>
    <w:rsid w:val="00944744"/>
    <w:rsid w:val="0095247B"/>
    <w:rsid w:val="00952B47"/>
    <w:rsid w:val="009577AE"/>
    <w:rsid w:val="00966C21"/>
    <w:rsid w:val="009718A7"/>
    <w:rsid w:val="009733A0"/>
    <w:rsid w:val="0097490A"/>
    <w:rsid w:val="00990F5D"/>
    <w:rsid w:val="0099497C"/>
    <w:rsid w:val="009971B6"/>
    <w:rsid w:val="009A1130"/>
    <w:rsid w:val="009B3924"/>
    <w:rsid w:val="009C4806"/>
    <w:rsid w:val="009D0E05"/>
    <w:rsid w:val="009F00BD"/>
    <w:rsid w:val="009F2AEB"/>
    <w:rsid w:val="009F64C4"/>
    <w:rsid w:val="00A10C5A"/>
    <w:rsid w:val="00A10D6E"/>
    <w:rsid w:val="00A13ECA"/>
    <w:rsid w:val="00A148AD"/>
    <w:rsid w:val="00A35E30"/>
    <w:rsid w:val="00A45F2C"/>
    <w:rsid w:val="00A51D63"/>
    <w:rsid w:val="00A52CBA"/>
    <w:rsid w:val="00A56300"/>
    <w:rsid w:val="00A65520"/>
    <w:rsid w:val="00A7670B"/>
    <w:rsid w:val="00AA5411"/>
    <w:rsid w:val="00AB2A7C"/>
    <w:rsid w:val="00AB3952"/>
    <w:rsid w:val="00AB7381"/>
    <w:rsid w:val="00AC085E"/>
    <w:rsid w:val="00AD0AFD"/>
    <w:rsid w:val="00AF3004"/>
    <w:rsid w:val="00AF4B05"/>
    <w:rsid w:val="00B0095A"/>
    <w:rsid w:val="00B65B10"/>
    <w:rsid w:val="00B745F4"/>
    <w:rsid w:val="00B812E1"/>
    <w:rsid w:val="00B8404A"/>
    <w:rsid w:val="00BB283A"/>
    <w:rsid w:val="00BC076F"/>
    <w:rsid w:val="00BC1C04"/>
    <w:rsid w:val="00BC27DA"/>
    <w:rsid w:val="00BD0D5A"/>
    <w:rsid w:val="00BE324D"/>
    <w:rsid w:val="00BF03E1"/>
    <w:rsid w:val="00BF5CD7"/>
    <w:rsid w:val="00BF7144"/>
    <w:rsid w:val="00BF7D23"/>
    <w:rsid w:val="00C271FF"/>
    <w:rsid w:val="00C31619"/>
    <w:rsid w:val="00C34CB3"/>
    <w:rsid w:val="00C35203"/>
    <w:rsid w:val="00C51584"/>
    <w:rsid w:val="00C55698"/>
    <w:rsid w:val="00C62FEF"/>
    <w:rsid w:val="00C633E9"/>
    <w:rsid w:val="00C76165"/>
    <w:rsid w:val="00CA5677"/>
    <w:rsid w:val="00CA6154"/>
    <w:rsid w:val="00CE03E5"/>
    <w:rsid w:val="00CF4CB8"/>
    <w:rsid w:val="00CF65AC"/>
    <w:rsid w:val="00D30AF8"/>
    <w:rsid w:val="00D34123"/>
    <w:rsid w:val="00D34B1E"/>
    <w:rsid w:val="00D35E30"/>
    <w:rsid w:val="00D37336"/>
    <w:rsid w:val="00D37376"/>
    <w:rsid w:val="00D55DFC"/>
    <w:rsid w:val="00D60E3E"/>
    <w:rsid w:val="00D74987"/>
    <w:rsid w:val="00D94DE4"/>
    <w:rsid w:val="00D9619C"/>
    <w:rsid w:val="00DA12D8"/>
    <w:rsid w:val="00DA43E1"/>
    <w:rsid w:val="00DA7A46"/>
    <w:rsid w:val="00DB2E1E"/>
    <w:rsid w:val="00DB4517"/>
    <w:rsid w:val="00DC156D"/>
    <w:rsid w:val="00DD3D63"/>
    <w:rsid w:val="00DE09F1"/>
    <w:rsid w:val="00DE62DE"/>
    <w:rsid w:val="00DF4096"/>
    <w:rsid w:val="00E02B82"/>
    <w:rsid w:val="00E07F13"/>
    <w:rsid w:val="00E16A74"/>
    <w:rsid w:val="00E377B5"/>
    <w:rsid w:val="00E42E7A"/>
    <w:rsid w:val="00E43755"/>
    <w:rsid w:val="00E468D3"/>
    <w:rsid w:val="00E50CF5"/>
    <w:rsid w:val="00E53495"/>
    <w:rsid w:val="00E55C40"/>
    <w:rsid w:val="00E60942"/>
    <w:rsid w:val="00E66438"/>
    <w:rsid w:val="00E66C0C"/>
    <w:rsid w:val="00E72EE4"/>
    <w:rsid w:val="00E86E1F"/>
    <w:rsid w:val="00E90F0F"/>
    <w:rsid w:val="00E96994"/>
    <w:rsid w:val="00EC0E28"/>
    <w:rsid w:val="00ED3152"/>
    <w:rsid w:val="00EE5DCA"/>
    <w:rsid w:val="00EF0221"/>
    <w:rsid w:val="00F07138"/>
    <w:rsid w:val="00F159A8"/>
    <w:rsid w:val="00F21365"/>
    <w:rsid w:val="00F22154"/>
    <w:rsid w:val="00F223C7"/>
    <w:rsid w:val="00F23B09"/>
    <w:rsid w:val="00F25474"/>
    <w:rsid w:val="00F27715"/>
    <w:rsid w:val="00F33DA3"/>
    <w:rsid w:val="00F4283B"/>
    <w:rsid w:val="00F43456"/>
    <w:rsid w:val="00F660A2"/>
    <w:rsid w:val="00F75191"/>
    <w:rsid w:val="00F80284"/>
    <w:rsid w:val="00F90184"/>
    <w:rsid w:val="00F9291B"/>
    <w:rsid w:val="00F940F7"/>
    <w:rsid w:val="00F97BA5"/>
    <w:rsid w:val="00FA47EC"/>
    <w:rsid w:val="00FB3CBB"/>
    <w:rsid w:val="00FB570B"/>
    <w:rsid w:val="00FE7494"/>
    <w:rsid w:val="00FF2E6D"/>
    <w:rsid w:val="00FF4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6EE2A44"/>
  <w15:docId w15:val="{B1017531-2483-42F0-B70F-BDEC57B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/>
      <w:b/>
      <w:bCs/>
      <w:kern w:val="2"/>
      <w:sz w:val="32"/>
      <w:szCs w:val="32"/>
    </w:rPr>
  </w:style>
  <w:style w:type="paragraph" w:styleId="2">
    <w:name w:val="heading 2"/>
    <w:basedOn w:val="a"/>
    <w:next w:val="a0"/>
    <w:qFormat/>
    <w:pPr>
      <w:numPr>
        <w:ilvl w:val="1"/>
        <w:numId w:val="1"/>
      </w:numPr>
      <w:spacing w:before="280" w:after="280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color w:val="auto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vertAlign w:val="baseline"/>
      <w:lang w:val="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Шрифт абзацу за промовчанням1"/>
  </w:style>
  <w:style w:type="character" w:styleId="a4">
    <w:name w:val="page number"/>
    <w:basedOn w:val="10"/>
  </w:style>
  <w:style w:type="character" w:customStyle="1" w:styleId="a5">
    <w:name w:val="Назва Знак"/>
    <w:rPr>
      <w:b/>
      <w:caps/>
      <w:sz w:val="28"/>
      <w:szCs w:val="28"/>
    </w:rPr>
  </w:style>
  <w:style w:type="character" w:customStyle="1" w:styleId="CharStyle9">
    <w:name w:val="Char Style 9"/>
    <w:rPr>
      <w:sz w:val="28"/>
      <w:szCs w:val="28"/>
      <w:shd w:val="clear" w:color="auto" w:fill="FFFFFF"/>
    </w:rPr>
  </w:style>
  <w:style w:type="character" w:customStyle="1" w:styleId="StyleZakonu">
    <w:name w:val="StyleZakonu Знак"/>
  </w:style>
  <w:style w:type="character" w:customStyle="1" w:styleId="apple-converted-space">
    <w:name w:val="apple-converted-space"/>
  </w:style>
  <w:style w:type="character" w:styleId="a6">
    <w:name w:val="Hyperlink"/>
    <w:rPr>
      <w:color w:val="0000FF"/>
      <w:u w:val="single"/>
    </w:rPr>
  </w:style>
  <w:style w:type="character" w:customStyle="1" w:styleId="30">
    <w:name w:val="Заголовок 3 Знак"/>
    <w:rPr>
      <w:b/>
      <w:bCs/>
      <w:sz w:val="27"/>
      <w:szCs w:val="27"/>
      <w:lang w:val="ru-RU"/>
    </w:rPr>
  </w:style>
  <w:style w:type="character" w:customStyle="1" w:styleId="CharStyle5Exact">
    <w:name w:val="Char Style 5 Exact"/>
    <w:rPr>
      <w:sz w:val="25"/>
      <w:szCs w:val="25"/>
      <w:shd w:val="clear" w:color="auto" w:fill="FFFFFF"/>
    </w:rPr>
  </w:style>
  <w:style w:type="character" w:customStyle="1" w:styleId="CharStyle15">
    <w:name w:val="Char Style 15"/>
    <w:rPr>
      <w:sz w:val="26"/>
      <w:szCs w:val="26"/>
      <w:shd w:val="clear" w:color="auto" w:fill="FFFFFF"/>
    </w:rPr>
  </w:style>
  <w:style w:type="character" w:customStyle="1" w:styleId="CharStyle20">
    <w:name w:val="Char Style 2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"/>
    </w:rPr>
  </w:style>
  <w:style w:type="character" w:customStyle="1" w:styleId="CharStyle21">
    <w:name w:val="Char Style 21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uk"/>
    </w:rPr>
  </w:style>
  <w:style w:type="character" w:customStyle="1" w:styleId="a7">
    <w:name w:val="Верхній колонтитул Знак"/>
    <w:rPr>
      <w:sz w:val="24"/>
      <w:szCs w:val="24"/>
    </w:rPr>
  </w:style>
  <w:style w:type="character" w:customStyle="1" w:styleId="11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customStyle="1" w:styleId="a8">
    <w:name w:val="Заголовок"/>
    <w:basedOn w:val="a"/>
    <w:next w:val="a0"/>
    <w:pPr>
      <w:jc w:val="center"/>
    </w:pPr>
    <w:rPr>
      <w:b/>
      <w:caps/>
      <w:sz w:val="28"/>
      <w:szCs w:val="28"/>
    </w:rPr>
  </w:style>
  <w:style w:type="paragraph" w:styleId="a0">
    <w:name w:val="Body Text"/>
    <w:basedOn w:val="a"/>
    <w:pPr>
      <w:tabs>
        <w:tab w:val="left" w:pos="3240"/>
      </w:tabs>
      <w:jc w:val="both"/>
    </w:pPr>
    <w:rPr>
      <w:sz w:val="26"/>
    </w:rPr>
  </w:style>
  <w:style w:type="paragraph" w:styleId="a9">
    <w:name w:val="List"/>
    <w:basedOn w:val="a0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Покажчик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708"/>
      <w:jc w:val="both"/>
    </w:pPr>
    <w:rPr>
      <w:sz w:val="28"/>
    </w:rPr>
  </w:style>
  <w:style w:type="paragraph" w:customStyle="1" w:styleId="21">
    <w:name w:val="Основний текст 21"/>
    <w:basedOn w:val="a"/>
    <w:pPr>
      <w:jc w:val="both"/>
    </w:pPr>
    <w:rPr>
      <w:sz w:val="28"/>
    </w:rPr>
  </w:style>
  <w:style w:type="paragraph" w:customStyle="1" w:styleId="31">
    <w:name w:val="Основний текст 31"/>
    <w:basedOn w:val="a"/>
    <w:pPr>
      <w:ind w:right="150"/>
      <w:jc w:val="both"/>
    </w:pPr>
    <w:rPr>
      <w:sz w:val="26"/>
      <w:szCs w:val="28"/>
    </w:rPr>
  </w:style>
  <w:style w:type="paragraph" w:customStyle="1" w:styleId="210">
    <w:name w:val="Основний текст з відступом 21"/>
    <w:basedOn w:val="a"/>
    <w:pPr>
      <w:tabs>
        <w:tab w:val="left" w:pos="1785"/>
      </w:tabs>
      <w:ind w:left="252" w:hanging="252"/>
      <w:jc w:val="both"/>
    </w:pPr>
    <w:rPr>
      <w:sz w:val="28"/>
    </w:rPr>
  </w:style>
  <w:style w:type="paragraph" w:customStyle="1" w:styleId="310">
    <w:name w:val="Основний текст з відступом 31"/>
    <w:basedOn w:val="a"/>
    <w:pPr>
      <w:ind w:left="1440" w:hanging="1440"/>
    </w:pPr>
    <w:rPr>
      <w:color w:val="000000"/>
      <w:sz w:val="28"/>
      <w:szCs w:val="20"/>
    </w:rPr>
  </w:style>
  <w:style w:type="paragraph" w:styleId="ad">
    <w:name w:val="Quote"/>
    <w:basedOn w:val="a"/>
    <w:qFormat/>
    <w:pPr>
      <w:tabs>
        <w:tab w:val="left" w:pos="1620"/>
        <w:tab w:val="left" w:pos="5580"/>
      </w:tabs>
      <w:ind w:left="252" w:right="46" w:hanging="360"/>
      <w:jc w:val="both"/>
    </w:pPr>
    <w:rPr>
      <w:sz w:val="28"/>
      <w:szCs w:val="28"/>
    </w:r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pPr>
      <w:spacing w:before="280" w:after="280"/>
    </w:pPr>
    <w:rPr>
      <w:lang w:val="ru-RU"/>
    </w:rPr>
  </w:style>
  <w:style w:type="paragraph" w:customStyle="1" w:styleId="af2">
    <w:name w:val="Знак"/>
    <w:basedOn w:val="a"/>
    <w:rPr>
      <w:rFonts w:ascii="Verdana" w:hAnsi="Verdana" w:cs="Verdana"/>
      <w:sz w:val="20"/>
      <w:szCs w:val="20"/>
      <w:lang w:val="en-US"/>
    </w:rPr>
  </w:style>
  <w:style w:type="paragraph" w:customStyle="1" w:styleId="Style8">
    <w:name w:val="Style 8"/>
    <w:basedOn w:val="a"/>
    <w:pPr>
      <w:widowControl w:val="0"/>
      <w:shd w:val="clear" w:color="auto" w:fill="FFFFFF"/>
      <w:spacing w:before="180" w:after="840" w:line="240" w:lineRule="atLeast"/>
    </w:pPr>
    <w:rPr>
      <w:sz w:val="28"/>
      <w:szCs w:val="28"/>
    </w:rPr>
  </w:style>
  <w:style w:type="paragraph" w:customStyle="1" w:styleId="StyleZakonu0">
    <w:name w:val="StyleZakonu"/>
    <w:basedOn w:val="a"/>
    <w:pPr>
      <w:spacing w:after="60" w:line="220" w:lineRule="exact"/>
      <w:ind w:firstLine="284"/>
      <w:jc w:val="both"/>
    </w:pPr>
    <w:rPr>
      <w:sz w:val="20"/>
      <w:szCs w:val="20"/>
    </w:rPr>
  </w:style>
  <w:style w:type="paragraph" w:customStyle="1" w:styleId="211">
    <w:name w:val="Основной текст 21"/>
    <w:basedOn w:val="a"/>
    <w:pPr>
      <w:autoSpaceDE w:val="0"/>
      <w:jc w:val="both"/>
    </w:pPr>
    <w:rPr>
      <w:rFonts w:ascii="Arial" w:hAnsi="Arial" w:cs="Arial"/>
      <w:sz w:val="20"/>
    </w:rPr>
  </w:style>
  <w:style w:type="paragraph" w:styleId="af3">
    <w:name w:val="List Paragraph"/>
    <w:basedOn w:val="a"/>
    <w:qFormat/>
    <w:pPr>
      <w:ind w:left="720"/>
      <w:contextualSpacing/>
    </w:pPr>
    <w:rPr>
      <w:lang w:val="ru-RU"/>
    </w:rPr>
  </w:style>
  <w:style w:type="paragraph" w:customStyle="1" w:styleId="Style4">
    <w:name w:val="Style 4"/>
    <w:basedOn w:val="a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paragraph" w:customStyle="1" w:styleId="Style14">
    <w:name w:val="Style 14"/>
    <w:basedOn w:val="a"/>
    <w:pPr>
      <w:widowControl w:val="0"/>
      <w:shd w:val="clear" w:color="auto" w:fill="FFFFFF"/>
      <w:spacing w:before="60" w:line="0" w:lineRule="atLeast"/>
    </w:pPr>
    <w:rPr>
      <w:sz w:val="26"/>
      <w:szCs w:val="26"/>
    </w:rPr>
  </w:style>
  <w:style w:type="paragraph" w:customStyle="1" w:styleId="af4">
    <w:name w:val="Вміст таблиці"/>
    <w:basedOn w:val="a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доповнень до бюджетної класифікації</vt:lpstr>
      <vt:lpstr>Про внесення доповнень до бюджетної класифікації</vt:lpstr>
    </vt:vector>
  </TitlesOfParts>
  <Company>MINFIN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доповнень до бюджетної класифікації</dc:title>
  <dc:creator>mcv</dc:creator>
  <cp:lastModifiedBy>Зачинська Олена Вікторівна</cp:lastModifiedBy>
  <cp:revision>3</cp:revision>
  <cp:lastPrinted>2021-12-28T16:23:00Z</cp:lastPrinted>
  <dcterms:created xsi:type="dcterms:W3CDTF">2025-12-26T12:35:00Z</dcterms:created>
  <dcterms:modified xsi:type="dcterms:W3CDTF">2025-12-26T12:43:00Z</dcterms:modified>
</cp:coreProperties>
</file>