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1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2"/>
      </w:tblGrid>
      <w:tr w:rsidR="00101DBB" w:rsidRPr="00101DBB" w:rsidTr="00F5767F">
        <w:tc>
          <w:tcPr>
            <w:tcW w:w="9632" w:type="dxa"/>
          </w:tcPr>
          <w:p w:rsidR="00F5767F" w:rsidRPr="00101DBB" w:rsidRDefault="00F5767F" w:rsidP="00F5767F">
            <w:pPr>
              <w:jc w:val="center"/>
              <w:rPr>
                <w:b/>
                <w:sz w:val="32"/>
                <w:szCs w:val="32"/>
              </w:rPr>
            </w:pPr>
            <w:r w:rsidRPr="00101DBB">
              <w:rPr>
                <w:b/>
                <w:sz w:val="32"/>
                <w:szCs w:val="32"/>
              </w:rPr>
              <w:t>Інформація про стан виконання</w:t>
            </w:r>
          </w:p>
          <w:p w:rsidR="00F5767F" w:rsidRPr="00101DBB" w:rsidRDefault="00F5767F" w:rsidP="00F5767F">
            <w:pPr>
              <w:jc w:val="center"/>
              <w:rPr>
                <w:b/>
                <w:sz w:val="32"/>
                <w:szCs w:val="32"/>
              </w:rPr>
            </w:pPr>
            <w:r w:rsidRPr="00101DBB">
              <w:rPr>
                <w:b/>
                <w:sz w:val="32"/>
                <w:szCs w:val="32"/>
              </w:rPr>
              <w:t>Зведеного та Державного бюджетів України</w:t>
            </w:r>
          </w:p>
          <w:p w:rsidR="00F5767F" w:rsidRPr="00101DBB" w:rsidRDefault="00CA6BA8" w:rsidP="00732998">
            <w:pPr>
              <w:jc w:val="center"/>
              <w:rPr>
                <w:b/>
                <w:sz w:val="32"/>
                <w:szCs w:val="32"/>
              </w:rPr>
            </w:pPr>
            <w:r w:rsidRPr="00101DBB">
              <w:rPr>
                <w:b/>
                <w:sz w:val="32"/>
                <w:szCs w:val="32"/>
              </w:rPr>
              <w:t>за січень</w:t>
            </w:r>
            <w:r w:rsidR="008876BE" w:rsidRPr="00101DBB">
              <w:rPr>
                <w:b/>
                <w:sz w:val="32"/>
                <w:szCs w:val="32"/>
                <w:lang w:val="en-US"/>
              </w:rPr>
              <w:t> –</w:t>
            </w:r>
            <w:r w:rsidR="00C00452" w:rsidRPr="00101DBB">
              <w:rPr>
                <w:b/>
                <w:sz w:val="32"/>
                <w:szCs w:val="32"/>
              </w:rPr>
              <w:t> </w:t>
            </w:r>
            <w:r w:rsidR="00647BD3">
              <w:rPr>
                <w:b/>
                <w:sz w:val="32"/>
                <w:szCs w:val="32"/>
              </w:rPr>
              <w:t>лип</w:t>
            </w:r>
            <w:r w:rsidR="003872D7">
              <w:rPr>
                <w:b/>
                <w:sz w:val="32"/>
                <w:szCs w:val="32"/>
              </w:rPr>
              <w:t>ень</w:t>
            </w:r>
            <w:r w:rsidR="00C00452" w:rsidRPr="00101DBB">
              <w:rPr>
                <w:b/>
                <w:sz w:val="32"/>
                <w:szCs w:val="32"/>
              </w:rPr>
              <w:t xml:space="preserve"> </w:t>
            </w:r>
            <w:r w:rsidR="00732998" w:rsidRPr="00101DBB">
              <w:rPr>
                <w:b/>
                <w:sz w:val="32"/>
                <w:szCs w:val="32"/>
              </w:rPr>
              <w:t>202</w:t>
            </w:r>
            <w:r w:rsidR="00AC0FCA" w:rsidRPr="00101DBB">
              <w:rPr>
                <w:b/>
                <w:sz w:val="32"/>
                <w:szCs w:val="32"/>
              </w:rPr>
              <w:t>5</w:t>
            </w:r>
            <w:r w:rsidR="00732998" w:rsidRPr="00101DBB">
              <w:rPr>
                <w:b/>
                <w:sz w:val="32"/>
                <w:szCs w:val="32"/>
              </w:rPr>
              <w:t>-</w:t>
            </w:r>
            <w:r w:rsidR="00F5767F" w:rsidRPr="00101DBB">
              <w:rPr>
                <w:b/>
                <w:sz w:val="32"/>
                <w:szCs w:val="32"/>
              </w:rPr>
              <w:t>202</w:t>
            </w:r>
            <w:r w:rsidR="00AC0FCA" w:rsidRPr="00101DBB">
              <w:rPr>
                <w:b/>
                <w:sz w:val="32"/>
                <w:szCs w:val="32"/>
              </w:rPr>
              <w:t>6</w:t>
            </w:r>
            <w:r w:rsidR="00F5767F" w:rsidRPr="00101DBB">
              <w:rPr>
                <w:b/>
                <w:sz w:val="32"/>
                <w:szCs w:val="32"/>
              </w:rPr>
              <w:t xml:space="preserve"> років</w:t>
            </w:r>
          </w:p>
        </w:tc>
      </w:tr>
    </w:tbl>
    <w:p w:rsidR="00FC0A16" w:rsidRPr="00101DBB" w:rsidRDefault="006602BA" w:rsidP="00F5767F">
      <w:pPr>
        <w:jc w:val="center"/>
        <w:rPr>
          <w:sz w:val="24"/>
          <w:szCs w:val="28"/>
        </w:rPr>
      </w:pPr>
      <w:r w:rsidRPr="00101DBB">
        <w:rPr>
          <w:sz w:val="24"/>
          <w:szCs w:val="28"/>
        </w:rPr>
        <w:t>(</w:t>
      </w:r>
      <w:r w:rsidR="00171F34" w:rsidRPr="00101DBB">
        <w:rPr>
          <w:sz w:val="24"/>
          <w:szCs w:val="28"/>
        </w:rPr>
        <w:t>за даними</w:t>
      </w:r>
      <w:r w:rsidRPr="00101DBB">
        <w:rPr>
          <w:sz w:val="24"/>
          <w:szCs w:val="28"/>
        </w:rPr>
        <w:t xml:space="preserve"> місячного звіту Державної казначейської служби України</w:t>
      </w:r>
    </w:p>
    <w:p w:rsidR="00FC0A16" w:rsidRPr="00101DBB" w:rsidRDefault="006602BA" w:rsidP="00F5767F">
      <w:pPr>
        <w:jc w:val="center"/>
        <w:rPr>
          <w:sz w:val="24"/>
          <w:szCs w:val="28"/>
        </w:rPr>
      </w:pPr>
      <w:r w:rsidRPr="00101DBB">
        <w:rPr>
          <w:sz w:val="24"/>
          <w:szCs w:val="28"/>
        </w:rPr>
        <w:t xml:space="preserve">від </w:t>
      </w:r>
      <w:r w:rsidR="002A1DC7" w:rsidRPr="00101DBB">
        <w:rPr>
          <w:sz w:val="24"/>
          <w:szCs w:val="28"/>
        </w:rPr>
        <w:t>2</w:t>
      </w:r>
      <w:r w:rsidR="00AC6EF9">
        <w:rPr>
          <w:sz w:val="24"/>
          <w:szCs w:val="28"/>
        </w:rPr>
        <w:t>5</w:t>
      </w:r>
      <w:r w:rsidR="0067035B" w:rsidRPr="00101DBB">
        <w:rPr>
          <w:sz w:val="24"/>
          <w:szCs w:val="28"/>
        </w:rPr>
        <w:t>.</w:t>
      </w:r>
      <w:r w:rsidR="00B757C5" w:rsidRPr="00101DBB">
        <w:rPr>
          <w:sz w:val="24"/>
          <w:szCs w:val="28"/>
        </w:rPr>
        <w:t>0</w:t>
      </w:r>
      <w:r w:rsidR="00AC6EF9">
        <w:rPr>
          <w:sz w:val="24"/>
          <w:szCs w:val="28"/>
        </w:rPr>
        <w:t>8</w:t>
      </w:r>
      <w:r w:rsidR="002D3114" w:rsidRPr="00101DBB">
        <w:rPr>
          <w:sz w:val="24"/>
          <w:szCs w:val="28"/>
        </w:rPr>
        <w:t>.</w:t>
      </w:r>
      <w:r w:rsidR="00664945" w:rsidRPr="00101DBB">
        <w:rPr>
          <w:sz w:val="24"/>
          <w:szCs w:val="28"/>
        </w:rPr>
        <w:t>202</w:t>
      </w:r>
      <w:r w:rsidR="00AC0FCA" w:rsidRPr="00101DBB">
        <w:rPr>
          <w:sz w:val="24"/>
          <w:szCs w:val="28"/>
        </w:rPr>
        <w:t>6</w:t>
      </w:r>
      <w:r w:rsidRPr="00101DBB">
        <w:rPr>
          <w:sz w:val="24"/>
          <w:szCs w:val="28"/>
        </w:rPr>
        <w:t>)</w:t>
      </w:r>
    </w:p>
    <w:p w:rsidR="003C206B" w:rsidRPr="00101DBB" w:rsidRDefault="003C206B" w:rsidP="00F5767F">
      <w:pPr>
        <w:jc w:val="center"/>
        <w:rPr>
          <w:sz w:val="28"/>
          <w:szCs w:val="28"/>
        </w:rPr>
      </w:pPr>
    </w:p>
    <w:p w:rsidR="0077381E" w:rsidRDefault="0077381E" w:rsidP="0077381E">
      <w:pPr>
        <w:pStyle w:val="2"/>
        <w:spacing w:before="240" w:after="120"/>
        <w:ind w:firstLine="0"/>
        <w:jc w:val="left"/>
        <w:outlineLvl w:val="0"/>
        <w:rPr>
          <w:b/>
          <w:sz w:val="32"/>
          <w:szCs w:val="32"/>
          <w:u w:val="single"/>
        </w:rPr>
      </w:pPr>
      <w:r w:rsidRPr="0077381E">
        <w:rPr>
          <w:noProof/>
        </w:rPr>
        <w:drawing>
          <wp:inline distT="0" distB="0" distL="0" distR="0">
            <wp:extent cx="6119495" cy="204603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204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994" w:rsidRPr="00101DBB" w:rsidRDefault="00076994" w:rsidP="00076994">
      <w:pPr>
        <w:pStyle w:val="2"/>
        <w:spacing w:before="240" w:after="120"/>
        <w:ind w:firstLine="567"/>
        <w:jc w:val="left"/>
        <w:outlineLvl w:val="0"/>
        <w:rPr>
          <w:b/>
          <w:sz w:val="32"/>
          <w:szCs w:val="32"/>
          <w:u w:val="single"/>
        </w:rPr>
      </w:pPr>
      <w:r w:rsidRPr="00101DBB">
        <w:rPr>
          <w:b/>
          <w:sz w:val="32"/>
          <w:szCs w:val="32"/>
          <w:u w:val="single"/>
        </w:rPr>
        <w:t>ДОХОДИ</w:t>
      </w:r>
    </w:p>
    <w:p w:rsidR="00076994" w:rsidRPr="00DB47AB" w:rsidRDefault="00076994" w:rsidP="00076994">
      <w:pPr>
        <w:spacing w:after="120"/>
        <w:ind w:firstLine="567"/>
        <w:jc w:val="both"/>
        <w:rPr>
          <w:sz w:val="28"/>
          <w:szCs w:val="26"/>
        </w:rPr>
      </w:pPr>
      <w:r w:rsidRPr="00DB47AB">
        <w:rPr>
          <w:sz w:val="28"/>
          <w:szCs w:val="26"/>
        </w:rPr>
        <w:t xml:space="preserve">Загальна сума </w:t>
      </w:r>
      <w:r w:rsidRPr="00DB47AB">
        <w:rPr>
          <w:b/>
          <w:sz w:val="28"/>
          <w:szCs w:val="26"/>
        </w:rPr>
        <w:t xml:space="preserve">доходів Зведеного бюджету України </w:t>
      </w:r>
      <w:r w:rsidRPr="00DB47AB">
        <w:rPr>
          <w:sz w:val="28"/>
          <w:szCs w:val="26"/>
        </w:rPr>
        <w:t>за січень</w:t>
      </w:r>
      <w:r w:rsidRPr="00DB47AB">
        <w:rPr>
          <w:sz w:val="28"/>
          <w:szCs w:val="26"/>
          <w:lang w:val="en-US"/>
        </w:rPr>
        <w:t> </w:t>
      </w:r>
      <w:r w:rsidRPr="00DB47AB">
        <w:rPr>
          <w:sz w:val="28"/>
          <w:szCs w:val="26"/>
          <w:lang w:val="ru-RU"/>
        </w:rPr>
        <w:t>–</w:t>
      </w:r>
      <w:r w:rsidRPr="00DB47AB">
        <w:rPr>
          <w:sz w:val="28"/>
          <w:szCs w:val="26"/>
          <w:lang w:val="en-US"/>
        </w:rPr>
        <w:t> </w:t>
      </w:r>
      <w:r>
        <w:rPr>
          <w:sz w:val="28"/>
          <w:szCs w:val="26"/>
        </w:rPr>
        <w:t>липень</w:t>
      </w:r>
      <w:r w:rsidRPr="00DB47AB">
        <w:rPr>
          <w:sz w:val="28"/>
          <w:szCs w:val="26"/>
          <w:lang w:val="ru-RU"/>
        </w:rPr>
        <w:t xml:space="preserve"> </w:t>
      </w:r>
      <w:r w:rsidRPr="00DB47AB">
        <w:rPr>
          <w:sz w:val="28"/>
          <w:szCs w:val="26"/>
        </w:rPr>
        <w:t>2026 року</w:t>
      </w:r>
      <w:r w:rsidRPr="00DB47AB">
        <w:rPr>
          <w:bCs/>
          <w:i/>
          <w:sz w:val="28"/>
          <w:szCs w:val="26"/>
        </w:rPr>
        <w:t xml:space="preserve"> </w:t>
      </w:r>
      <w:r w:rsidRPr="00DB47AB">
        <w:rPr>
          <w:sz w:val="28"/>
          <w:szCs w:val="26"/>
        </w:rPr>
        <w:t xml:space="preserve">становила </w:t>
      </w:r>
      <w:r w:rsidRPr="00DB64BD">
        <w:rPr>
          <w:b/>
          <w:sz w:val="28"/>
          <w:szCs w:val="26"/>
          <w:lang w:val="ru-RU"/>
        </w:rPr>
        <w:t>3</w:t>
      </w:r>
      <w:r>
        <w:rPr>
          <w:b/>
          <w:sz w:val="28"/>
          <w:szCs w:val="26"/>
          <w:lang w:val="en-US"/>
        </w:rPr>
        <w:t> </w:t>
      </w:r>
      <w:r w:rsidRPr="00DB64BD">
        <w:rPr>
          <w:b/>
          <w:sz w:val="28"/>
          <w:szCs w:val="26"/>
          <w:lang w:val="ru-RU"/>
        </w:rPr>
        <w:t>582</w:t>
      </w:r>
      <w:r>
        <w:rPr>
          <w:b/>
          <w:sz w:val="28"/>
          <w:szCs w:val="26"/>
          <w:lang w:val="ru-RU"/>
        </w:rPr>
        <w:t>,8</w:t>
      </w:r>
      <w:r w:rsidRPr="00DB47AB">
        <w:rPr>
          <w:b/>
          <w:sz w:val="28"/>
          <w:szCs w:val="26"/>
          <w:lang w:val="ru-RU"/>
        </w:rPr>
        <w:t xml:space="preserve"> </w:t>
      </w:r>
      <w:r w:rsidRPr="00DB47AB">
        <w:rPr>
          <w:sz w:val="28"/>
          <w:szCs w:val="26"/>
        </w:rPr>
        <w:t xml:space="preserve">млрд грн, що на </w:t>
      </w:r>
      <w:r>
        <w:rPr>
          <w:b/>
          <w:sz w:val="28"/>
          <w:szCs w:val="26"/>
        </w:rPr>
        <w:t>1 203,6</w:t>
      </w:r>
      <w:r w:rsidRPr="00DB47AB">
        <w:rPr>
          <w:b/>
          <w:sz w:val="28"/>
          <w:szCs w:val="26"/>
        </w:rPr>
        <w:t> </w:t>
      </w:r>
      <w:r w:rsidRPr="00DB47AB">
        <w:rPr>
          <w:sz w:val="28"/>
          <w:szCs w:val="26"/>
        </w:rPr>
        <w:t xml:space="preserve">млрд грн, або на </w:t>
      </w:r>
      <w:r>
        <w:rPr>
          <w:b/>
          <w:sz w:val="28"/>
          <w:szCs w:val="26"/>
        </w:rPr>
        <w:t>50,6</w:t>
      </w:r>
      <w:r w:rsidRPr="00DB47AB">
        <w:rPr>
          <w:sz w:val="28"/>
          <w:szCs w:val="26"/>
        </w:rPr>
        <w:t xml:space="preserve">% більше ніж за аналогічний період 2025 року. </w:t>
      </w:r>
    </w:p>
    <w:p w:rsidR="00076994" w:rsidRPr="00DB47AB" w:rsidRDefault="00076994" w:rsidP="00076994">
      <w:pPr>
        <w:spacing w:after="120"/>
        <w:ind w:firstLine="567"/>
        <w:jc w:val="both"/>
        <w:rPr>
          <w:sz w:val="28"/>
          <w:szCs w:val="26"/>
        </w:rPr>
      </w:pPr>
      <w:r w:rsidRPr="00DB47AB">
        <w:rPr>
          <w:b/>
          <w:sz w:val="28"/>
          <w:szCs w:val="26"/>
        </w:rPr>
        <w:t>Питома вага</w:t>
      </w:r>
      <w:r w:rsidRPr="00DB47AB">
        <w:rPr>
          <w:sz w:val="28"/>
          <w:szCs w:val="26"/>
        </w:rPr>
        <w:t xml:space="preserve"> </w:t>
      </w:r>
      <w:r w:rsidRPr="00DB47AB">
        <w:rPr>
          <w:b/>
          <w:sz w:val="28"/>
          <w:szCs w:val="26"/>
        </w:rPr>
        <w:t>податкових надходжень</w:t>
      </w:r>
      <w:r w:rsidRPr="00DB47AB">
        <w:rPr>
          <w:sz w:val="28"/>
          <w:szCs w:val="26"/>
        </w:rPr>
        <w:t xml:space="preserve"> в загальному обсязі надходжень до зведеного бюджету України становила </w:t>
      </w:r>
      <w:r w:rsidRPr="001A423C">
        <w:rPr>
          <w:b/>
          <w:sz w:val="28"/>
          <w:szCs w:val="26"/>
          <w:lang w:val="ru-RU"/>
        </w:rPr>
        <w:t>46</w:t>
      </w:r>
      <w:r>
        <w:rPr>
          <w:b/>
          <w:sz w:val="28"/>
          <w:szCs w:val="26"/>
          <w:lang w:val="ru-RU"/>
        </w:rPr>
        <w:t>,</w:t>
      </w:r>
      <w:r w:rsidRPr="001A423C">
        <w:rPr>
          <w:b/>
          <w:sz w:val="28"/>
          <w:szCs w:val="26"/>
          <w:lang w:val="ru-RU"/>
        </w:rPr>
        <w:t>8</w:t>
      </w:r>
      <w:r w:rsidRPr="00DB47AB">
        <w:rPr>
          <w:sz w:val="28"/>
          <w:szCs w:val="26"/>
        </w:rPr>
        <w:t xml:space="preserve">%, </w:t>
      </w:r>
      <w:r w:rsidRPr="00DB47AB">
        <w:rPr>
          <w:b/>
          <w:sz w:val="28"/>
          <w:szCs w:val="26"/>
        </w:rPr>
        <w:t>неподаткових надходжень </w:t>
      </w:r>
      <w:r w:rsidRPr="00DB47AB">
        <w:rPr>
          <w:sz w:val="28"/>
          <w:szCs w:val="26"/>
        </w:rPr>
        <w:t xml:space="preserve">– </w:t>
      </w:r>
      <w:r>
        <w:rPr>
          <w:b/>
          <w:sz w:val="28"/>
          <w:szCs w:val="26"/>
        </w:rPr>
        <w:t>25,1</w:t>
      </w:r>
      <w:r w:rsidRPr="00DB47AB">
        <w:rPr>
          <w:sz w:val="28"/>
          <w:szCs w:val="26"/>
        </w:rPr>
        <w:t xml:space="preserve">%, </w:t>
      </w:r>
      <w:r w:rsidRPr="00DB47AB">
        <w:rPr>
          <w:b/>
          <w:bCs/>
          <w:sz w:val="28"/>
          <w:szCs w:val="26"/>
        </w:rPr>
        <w:t>офіційні трансферти від ЄС, урядів іноземних держав, міжнародних організацій, донорських установ</w:t>
      </w:r>
      <w:r w:rsidRPr="00DB47AB">
        <w:rPr>
          <w:sz w:val="28"/>
          <w:szCs w:val="26"/>
        </w:rPr>
        <w:t xml:space="preserve"> – </w:t>
      </w:r>
      <w:r>
        <w:rPr>
          <w:b/>
          <w:sz w:val="28"/>
          <w:szCs w:val="26"/>
        </w:rPr>
        <w:t>2</w:t>
      </w:r>
      <w:r w:rsidR="00BD2A61">
        <w:rPr>
          <w:b/>
          <w:sz w:val="28"/>
          <w:szCs w:val="26"/>
        </w:rPr>
        <w:t>7,9</w:t>
      </w:r>
      <w:r w:rsidRPr="00DB47AB">
        <w:rPr>
          <w:sz w:val="28"/>
          <w:szCs w:val="26"/>
        </w:rPr>
        <w:t>%.</w:t>
      </w:r>
    </w:p>
    <w:p w:rsidR="00076994" w:rsidRPr="00DB47AB" w:rsidRDefault="00076994" w:rsidP="00076994">
      <w:pPr>
        <w:ind w:firstLine="567"/>
        <w:jc w:val="both"/>
        <w:rPr>
          <w:sz w:val="28"/>
          <w:szCs w:val="28"/>
        </w:rPr>
      </w:pPr>
      <w:r w:rsidRPr="00DB47AB">
        <w:rPr>
          <w:sz w:val="28"/>
          <w:szCs w:val="28"/>
        </w:rPr>
        <w:t>Найбільшу питому вагу серед надходжень в загальному обсязі доходів Зведеного бюджету України становили такі надходження:</w:t>
      </w:r>
    </w:p>
    <w:p w:rsidR="00076994" w:rsidRPr="00EF130D" w:rsidRDefault="00076994" w:rsidP="00076994">
      <w:pPr>
        <w:pStyle w:val="af4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DB47AB">
        <w:rPr>
          <w:i/>
          <w:sz w:val="28"/>
          <w:szCs w:val="28"/>
        </w:rPr>
        <w:t xml:space="preserve">від ЄС, урядів іноземних держав, міжнародних організацій, донорських установ </w:t>
      </w:r>
      <w:r w:rsidRPr="00DB47AB">
        <w:rPr>
          <w:i/>
          <w:sz w:val="28"/>
          <w:szCs w:val="26"/>
        </w:rPr>
        <w:t xml:space="preserve">– </w:t>
      </w:r>
      <w:r>
        <w:rPr>
          <w:b/>
          <w:sz w:val="28"/>
          <w:szCs w:val="26"/>
        </w:rPr>
        <w:t>2</w:t>
      </w:r>
      <w:r w:rsidR="00BD2A61">
        <w:rPr>
          <w:b/>
          <w:sz w:val="28"/>
          <w:szCs w:val="26"/>
        </w:rPr>
        <w:t>7,9</w:t>
      </w:r>
      <w:r w:rsidRPr="00DB47AB">
        <w:rPr>
          <w:sz w:val="28"/>
          <w:szCs w:val="26"/>
        </w:rPr>
        <w:t>%;</w:t>
      </w:r>
    </w:p>
    <w:p w:rsidR="00076994" w:rsidRPr="00DB47AB" w:rsidRDefault="00076994" w:rsidP="00076994">
      <w:pPr>
        <w:pStyle w:val="af4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DB47AB">
        <w:rPr>
          <w:i/>
          <w:sz w:val="28"/>
          <w:szCs w:val="26"/>
        </w:rPr>
        <w:t xml:space="preserve">власні надходження бюджетних установ – </w:t>
      </w:r>
      <w:r>
        <w:rPr>
          <w:b/>
          <w:sz w:val="28"/>
          <w:szCs w:val="26"/>
        </w:rPr>
        <w:t>17,6</w:t>
      </w:r>
      <w:r w:rsidRPr="00DB47AB">
        <w:rPr>
          <w:sz w:val="28"/>
          <w:szCs w:val="26"/>
        </w:rPr>
        <w:t>%;</w:t>
      </w:r>
    </w:p>
    <w:p w:rsidR="00076994" w:rsidRPr="00DB47AB" w:rsidRDefault="00076994" w:rsidP="00076994">
      <w:pPr>
        <w:pStyle w:val="af4"/>
        <w:numPr>
          <w:ilvl w:val="0"/>
          <w:numId w:val="1"/>
        </w:numPr>
        <w:jc w:val="both"/>
        <w:rPr>
          <w:sz w:val="28"/>
          <w:szCs w:val="28"/>
        </w:rPr>
      </w:pPr>
      <w:r w:rsidRPr="00DB47AB">
        <w:rPr>
          <w:i/>
          <w:sz w:val="28"/>
          <w:szCs w:val="28"/>
        </w:rPr>
        <w:t>податок на додану вартість</w:t>
      </w:r>
      <w:r w:rsidRPr="00DB47AB">
        <w:rPr>
          <w:sz w:val="28"/>
          <w:szCs w:val="28"/>
        </w:rPr>
        <w:t xml:space="preserve"> – </w:t>
      </w:r>
      <w:r>
        <w:rPr>
          <w:b/>
          <w:bCs/>
          <w:sz w:val="28"/>
          <w:szCs w:val="28"/>
        </w:rPr>
        <w:t>15,9</w:t>
      </w:r>
      <w:r w:rsidRPr="00DB47AB">
        <w:rPr>
          <w:sz w:val="28"/>
          <w:szCs w:val="28"/>
        </w:rPr>
        <w:t>%;</w:t>
      </w:r>
    </w:p>
    <w:p w:rsidR="00076994" w:rsidRPr="00DB47AB" w:rsidRDefault="00076994" w:rsidP="00076994">
      <w:pPr>
        <w:pStyle w:val="af4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DB47AB">
        <w:rPr>
          <w:i/>
          <w:sz w:val="28"/>
          <w:szCs w:val="28"/>
        </w:rPr>
        <w:t>податок та збір на доходи фізичних осіб</w:t>
      </w:r>
      <w:r w:rsidRPr="00DB47AB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14,6</w:t>
      </w:r>
      <w:r w:rsidRPr="00DB47AB">
        <w:rPr>
          <w:sz w:val="28"/>
          <w:szCs w:val="28"/>
        </w:rPr>
        <w:t>%;</w:t>
      </w:r>
    </w:p>
    <w:p w:rsidR="00076994" w:rsidRPr="00DB47AB" w:rsidRDefault="00076994" w:rsidP="00076994">
      <w:pPr>
        <w:pStyle w:val="af4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DB47AB">
        <w:rPr>
          <w:i/>
          <w:sz w:val="28"/>
          <w:szCs w:val="26"/>
        </w:rPr>
        <w:t xml:space="preserve">податок на прибуток підприємств – </w:t>
      </w:r>
      <w:r>
        <w:rPr>
          <w:b/>
          <w:sz w:val="28"/>
          <w:szCs w:val="26"/>
        </w:rPr>
        <w:t>6</w:t>
      </w:r>
      <w:r w:rsidRPr="00DB47AB">
        <w:rPr>
          <w:sz w:val="28"/>
          <w:szCs w:val="26"/>
        </w:rPr>
        <w:t>%;</w:t>
      </w:r>
    </w:p>
    <w:p w:rsidR="00076994" w:rsidRPr="00DB47AB" w:rsidRDefault="00076994" w:rsidP="00076994">
      <w:pPr>
        <w:pStyle w:val="af4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DB47AB">
        <w:rPr>
          <w:i/>
          <w:sz w:val="28"/>
          <w:szCs w:val="26"/>
        </w:rPr>
        <w:t xml:space="preserve">акцизний податок </w:t>
      </w:r>
      <w:r w:rsidRPr="00DB47AB">
        <w:rPr>
          <w:sz w:val="28"/>
          <w:szCs w:val="28"/>
        </w:rPr>
        <w:t>–</w:t>
      </w:r>
      <w:r w:rsidRPr="00DB47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5,7</w:t>
      </w:r>
      <w:r w:rsidRPr="00DB47AB">
        <w:rPr>
          <w:sz w:val="28"/>
          <w:szCs w:val="28"/>
        </w:rPr>
        <w:t>%;</w:t>
      </w:r>
    </w:p>
    <w:p w:rsidR="00076994" w:rsidRPr="00DB47AB" w:rsidRDefault="00076994" w:rsidP="00076994">
      <w:pPr>
        <w:pStyle w:val="af4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DB47AB">
        <w:rPr>
          <w:i/>
          <w:sz w:val="28"/>
          <w:szCs w:val="26"/>
        </w:rPr>
        <w:t xml:space="preserve">прибуток НБУ – </w:t>
      </w:r>
      <w:r>
        <w:rPr>
          <w:b/>
          <w:bCs/>
          <w:sz w:val="28"/>
          <w:szCs w:val="28"/>
        </w:rPr>
        <w:t>4,1</w:t>
      </w:r>
      <w:r w:rsidRPr="00DB47AB">
        <w:rPr>
          <w:sz w:val="28"/>
          <w:szCs w:val="28"/>
        </w:rPr>
        <w:t>%.</w:t>
      </w:r>
    </w:p>
    <w:p w:rsidR="00076994" w:rsidRPr="00101DBB" w:rsidRDefault="00076994" w:rsidP="00076994">
      <w:pPr>
        <w:ind w:firstLine="567"/>
        <w:jc w:val="both"/>
        <w:rPr>
          <w:sz w:val="28"/>
          <w:szCs w:val="28"/>
        </w:rPr>
      </w:pPr>
      <w:r w:rsidRPr="00101DBB">
        <w:rPr>
          <w:sz w:val="28"/>
          <w:szCs w:val="26"/>
        </w:rPr>
        <w:t>За січень – </w:t>
      </w:r>
      <w:r>
        <w:rPr>
          <w:sz w:val="28"/>
          <w:szCs w:val="26"/>
        </w:rPr>
        <w:t>липень</w:t>
      </w:r>
      <w:r w:rsidRPr="00101DBB">
        <w:rPr>
          <w:sz w:val="28"/>
          <w:szCs w:val="26"/>
        </w:rPr>
        <w:t xml:space="preserve"> 2026 року </w:t>
      </w:r>
      <w:r w:rsidRPr="00101DBB">
        <w:rPr>
          <w:b/>
          <w:sz w:val="28"/>
          <w:szCs w:val="26"/>
        </w:rPr>
        <w:t>Державний бюджет України</w:t>
      </w:r>
      <w:r w:rsidRPr="00101DBB">
        <w:rPr>
          <w:sz w:val="28"/>
          <w:szCs w:val="26"/>
        </w:rPr>
        <w:t xml:space="preserve"> отримав </w:t>
      </w:r>
      <w:r>
        <w:rPr>
          <w:b/>
          <w:sz w:val="28"/>
          <w:szCs w:val="26"/>
        </w:rPr>
        <w:t>3</w:t>
      </w:r>
      <w:r>
        <w:rPr>
          <w:b/>
          <w:sz w:val="28"/>
          <w:szCs w:val="26"/>
          <w:lang w:val="ru-RU"/>
        </w:rPr>
        <w:t> </w:t>
      </w:r>
      <w:r>
        <w:rPr>
          <w:b/>
          <w:sz w:val="28"/>
          <w:szCs w:val="26"/>
        </w:rPr>
        <w:t>249,2</w:t>
      </w:r>
      <w:r w:rsidRPr="00101DBB">
        <w:rPr>
          <w:b/>
          <w:sz w:val="28"/>
          <w:szCs w:val="26"/>
        </w:rPr>
        <w:t> </w:t>
      </w:r>
      <w:r w:rsidRPr="00101DBB">
        <w:rPr>
          <w:sz w:val="28"/>
          <w:szCs w:val="26"/>
        </w:rPr>
        <w:t xml:space="preserve">млрд грн, що </w:t>
      </w:r>
      <w:r w:rsidRPr="00101DBB">
        <w:rPr>
          <w:sz w:val="28"/>
          <w:szCs w:val="28"/>
        </w:rPr>
        <w:t xml:space="preserve">на </w:t>
      </w:r>
      <w:r>
        <w:rPr>
          <w:b/>
          <w:sz w:val="28"/>
          <w:szCs w:val="28"/>
        </w:rPr>
        <w:t>1</w:t>
      </w:r>
      <w:r w:rsidR="00BD2A61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153,8</w:t>
      </w:r>
      <w:r w:rsidRPr="00101DBB">
        <w:rPr>
          <w:b/>
          <w:sz w:val="28"/>
          <w:szCs w:val="28"/>
        </w:rPr>
        <w:t> </w:t>
      </w:r>
      <w:r w:rsidRPr="00101DBB">
        <w:rPr>
          <w:sz w:val="28"/>
          <w:szCs w:val="28"/>
        </w:rPr>
        <w:t xml:space="preserve">млрд грн, або на </w:t>
      </w:r>
      <w:r>
        <w:rPr>
          <w:b/>
          <w:sz w:val="28"/>
          <w:szCs w:val="28"/>
        </w:rPr>
        <w:t>55,1</w:t>
      </w:r>
      <w:r>
        <w:rPr>
          <w:sz w:val="28"/>
          <w:szCs w:val="28"/>
        </w:rPr>
        <w:t>%</w:t>
      </w:r>
      <w:r w:rsidRPr="00101DBB">
        <w:rPr>
          <w:sz w:val="28"/>
          <w:szCs w:val="28"/>
        </w:rPr>
        <w:t xml:space="preserve"> більше ніж за аналогічний період 2025 року, що обумовлене серед іншого:</w:t>
      </w:r>
    </w:p>
    <w:p w:rsidR="00076994" w:rsidRPr="00020ED1" w:rsidRDefault="00076994" w:rsidP="0050701A">
      <w:pPr>
        <w:pStyle w:val="af4"/>
        <w:numPr>
          <w:ilvl w:val="1"/>
          <w:numId w:val="4"/>
        </w:numPr>
        <w:ind w:left="1559" w:hanging="425"/>
        <w:jc w:val="both"/>
        <w:rPr>
          <w:rStyle w:val="fontstyle20"/>
          <w:sz w:val="28"/>
          <w:szCs w:val="28"/>
        </w:rPr>
      </w:pPr>
      <w:r w:rsidRPr="00020ED1">
        <w:rPr>
          <w:rStyle w:val="fontstyle20"/>
          <w:sz w:val="28"/>
          <w:szCs w:val="28"/>
        </w:rPr>
        <w:t>від ЄС, урядів іноземних держав, міжнародних організацій, донорських установ – «</w:t>
      </w:r>
      <w:r w:rsidRPr="00020ED1">
        <w:rPr>
          <w:rStyle w:val="fontstyle20"/>
          <w:b/>
          <w:sz w:val="28"/>
          <w:szCs w:val="28"/>
        </w:rPr>
        <w:t>+</w:t>
      </w:r>
      <w:r>
        <w:rPr>
          <w:rStyle w:val="fontstyle20"/>
          <w:b/>
          <w:sz w:val="28"/>
          <w:szCs w:val="28"/>
        </w:rPr>
        <w:t>785,4</w:t>
      </w:r>
      <w:r w:rsidRPr="00020ED1">
        <w:rPr>
          <w:rStyle w:val="fontstyle20"/>
          <w:sz w:val="28"/>
          <w:szCs w:val="28"/>
        </w:rPr>
        <w:t>» млрд грн;</w:t>
      </w:r>
    </w:p>
    <w:p w:rsidR="00076994" w:rsidRPr="00020ED1" w:rsidRDefault="00076994" w:rsidP="0050701A">
      <w:pPr>
        <w:pStyle w:val="af4"/>
        <w:numPr>
          <w:ilvl w:val="1"/>
          <w:numId w:val="4"/>
        </w:numPr>
        <w:ind w:left="1559" w:hanging="425"/>
        <w:jc w:val="both"/>
      </w:pPr>
      <w:r w:rsidRPr="00020ED1">
        <w:rPr>
          <w:sz w:val="28"/>
          <w:szCs w:val="28"/>
        </w:rPr>
        <w:t>власними надходженнями</w:t>
      </w:r>
      <w:r w:rsidRPr="00020ED1">
        <w:rPr>
          <w:i/>
          <w:sz w:val="28"/>
          <w:szCs w:val="28"/>
        </w:rPr>
        <w:t xml:space="preserve"> – </w:t>
      </w:r>
      <w:r w:rsidRPr="00020ED1">
        <w:rPr>
          <w:sz w:val="28"/>
          <w:szCs w:val="28"/>
        </w:rPr>
        <w:t>«</w:t>
      </w:r>
      <w:r>
        <w:rPr>
          <w:b/>
          <w:sz w:val="28"/>
          <w:szCs w:val="28"/>
        </w:rPr>
        <w:t>+101,2</w:t>
      </w:r>
      <w:r w:rsidRPr="00020ED1">
        <w:rPr>
          <w:sz w:val="28"/>
          <w:szCs w:val="28"/>
        </w:rPr>
        <w:t>» млрд грн;</w:t>
      </w:r>
    </w:p>
    <w:p w:rsidR="00076994" w:rsidRPr="00020ED1" w:rsidRDefault="00076994" w:rsidP="0050701A">
      <w:pPr>
        <w:pStyle w:val="af4"/>
        <w:numPr>
          <w:ilvl w:val="1"/>
          <w:numId w:val="4"/>
        </w:numPr>
        <w:ind w:left="1559" w:hanging="425"/>
        <w:jc w:val="both"/>
        <w:rPr>
          <w:rStyle w:val="fontstyle20"/>
          <w:sz w:val="28"/>
          <w:szCs w:val="28"/>
        </w:rPr>
      </w:pPr>
      <w:r w:rsidRPr="00020ED1">
        <w:rPr>
          <w:rStyle w:val="fontstyle20"/>
          <w:sz w:val="28"/>
          <w:szCs w:val="28"/>
        </w:rPr>
        <w:t>податок на додану вартість – «</w:t>
      </w:r>
      <w:r w:rsidRPr="00020ED1">
        <w:rPr>
          <w:rStyle w:val="fontstyle20"/>
          <w:b/>
          <w:sz w:val="28"/>
          <w:szCs w:val="28"/>
        </w:rPr>
        <w:t>+</w:t>
      </w:r>
      <w:r>
        <w:rPr>
          <w:rStyle w:val="fontstyle20"/>
          <w:b/>
          <w:sz w:val="28"/>
          <w:szCs w:val="28"/>
        </w:rPr>
        <w:t>90,8</w:t>
      </w:r>
      <w:r w:rsidRPr="00020ED1">
        <w:rPr>
          <w:rStyle w:val="fontstyle20"/>
          <w:sz w:val="28"/>
          <w:szCs w:val="28"/>
        </w:rPr>
        <w:t>» млрд грн;</w:t>
      </w:r>
    </w:p>
    <w:p w:rsidR="00076994" w:rsidRPr="00020ED1" w:rsidRDefault="00076994" w:rsidP="0050701A">
      <w:pPr>
        <w:pStyle w:val="af4"/>
        <w:numPr>
          <w:ilvl w:val="1"/>
          <w:numId w:val="4"/>
        </w:numPr>
        <w:ind w:left="1559" w:hanging="425"/>
        <w:jc w:val="both"/>
        <w:rPr>
          <w:rStyle w:val="fontstyle20"/>
          <w:sz w:val="28"/>
          <w:szCs w:val="28"/>
        </w:rPr>
      </w:pPr>
      <w:r w:rsidRPr="00020ED1">
        <w:rPr>
          <w:rStyle w:val="fontstyle20"/>
          <w:sz w:val="28"/>
          <w:szCs w:val="28"/>
        </w:rPr>
        <w:t>прибутком НБУ – «</w:t>
      </w:r>
      <w:r w:rsidRPr="00020ED1">
        <w:rPr>
          <w:rStyle w:val="fontstyle20"/>
          <w:b/>
          <w:sz w:val="28"/>
          <w:szCs w:val="28"/>
        </w:rPr>
        <w:t>+</w:t>
      </w:r>
      <w:r>
        <w:rPr>
          <w:rStyle w:val="fontstyle20"/>
          <w:b/>
          <w:sz w:val="28"/>
          <w:szCs w:val="28"/>
        </w:rPr>
        <w:t>62</w:t>
      </w:r>
      <w:r w:rsidRPr="00020ED1">
        <w:rPr>
          <w:rStyle w:val="fontstyle20"/>
          <w:sz w:val="28"/>
          <w:szCs w:val="28"/>
        </w:rPr>
        <w:t>» млрд грн;</w:t>
      </w:r>
    </w:p>
    <w:p w:rsidR="00076994" w:rsidRPr="00020ED1" w:rsidRDefault="00076994" w:rsidP="0050701A">
      <w:pPr>
        <w:pStyle w:val="af4"/>
        <w:numPr>
          <w:ilvl w:val="1"/>
          <w:numId w:val="4"/>
        </w:numPr>
        <w:ind w:left="1559" w:hanging="425"/>
        <w:jc w:val="both"/>
        <w:rPr>
          <w:rStyle w:val="fontstyle20"/>
        </w:rPr>
      </w:pPr>
      <w:r w:rsidRPr="00020ED1">
        <w:rPr>
          <w:rStyle w:val="fontstyle20"/>
          <w:sz w:val="28"/>
          <w:szCs w:val="28"/>
        </w:rPr>
        <w:t>податком та збором на доходи фізичних осіб – «+</w:t>
      </w:r>
      <w:r>
        <w:rPr>
          <w:rStyle w:val="fontstyle20"/>
          <w:b/>
          <w:sz w:val="28"/>
          <w:szCs w:val="28"/>
          <w:lang w:val="ru-RU"/>
        </w:rPr>
        <w:t>54</w:t>
      </w:r>
      <w:r w:rsidRPr="00020ED1">
        <w:rPr>
          <w:rStyle w:val="fontstyle20"/>
          <w:sz w:val="28"/>
          <w:szCs w:val="28"/>
        </w:rPr>
        <w:t>» млрд грн;</w:t>
      </w:r>
    </w:p>
    <w:p w:rsidR="00076994" w:rsidRPr="00020ED1" w:rsidRDefault="00076994" w:rsidP="0050701A">
      <w:pPr>
        <w:pStyle w:val="af4"/>
        <w:numPr>
          <w:ilvl w:val="1"/>
          <w:numId w:val="4"/>
        </w:numPr>
        <w:ind w:left="1559" w:hanging="425"/>
        <w:jc w:val="both"/>
      </w:pPr>
      <w:r w:rsidRPr="00020ED1">
        <w:rPr>
          <w:sz w:val="28"/>
          <w:szCs w:val="28"/>
        </w:rPr>
        <w:t xml:space="preserve">податком на прибуток підприємств </w:t>
      </w:r>
      <w:r w:rsidRPr="00020ED1">
        <w:rPr>
          <w:rStyle w:val="fontstyle20"/>
          <w:sz w:val="28"/>
          <w:szCs w:val="28"/>
        </w:rPr>
        <w:t>– «</w:t>
      </w:r>
      <w:r w:rsidRPr="00020ED1">
        <w:rPr>
          <w:rStyle w:val="fontstyle20"/>
          <w:b/>
          <w:sz w:val="28"/>
          <w:szCs w:val="28"/>
        </w:rPr>
        <w:t>+</w:t>
      </w:r>
      <w:r>
        <w:rPr>
          <w:rStyle w:val="fontstyle20"/>
          <w:b/>
          <w:sz w:val="28"/>
          <w:szCs w:val="28"/>
        </w:rPr>
        <w:t>34,1</w:t>
      </w:r>
      <w:r w:rsidRPr="00020ED1">
        <w:rPr>
          <w:rStyle w:val="fontstyle20"/>
          <w:sz w:val="28"/>
          <w:szCs w:val="28"/>
        </w:rPr>
        <w:t xml:space="preserve">» млрд </w:t>
      </w:r>
      <w:r w:rsidRPr="00020ED1">
        <w:rPr>
          <w:sz w:val="28"/>
          <w:szCs w:val="28"/>
        </w:rPr>
        <w:t>грн;</w:t>
      </w:r>
    </w:p>
    <w:p w:rsidR="00076994" w:rsidRPr="00020ED1" w:rsidRDefault="00076994" w:rsidP="0050701A">
      <w:pPr>
        <w:pStyle w:val="af4"/>
        <w:numPr>
          <w:ilvl w:val="1"/>
          <w:numId w:val="4"/>
        </w:numPr>
        <w:ind w:left="1559" w:hanging="425"/>
        <w:jc w:val="both"/>
        <w:rPr>
          <w:rStyle w:val="fontstyle20"/>
          <w:sz w:val="28"/>
          <w:szCs w:val="28"/>
        </w:rPr>
      </w:pPr>
      <w:r w:rsidRPr="00020ED1">
        <w:rPr>
          <w:rStyle w:val="fontstyle20"/>
          <w:sz w:val="28"/>
          <w:szCs w:val="28"/>
        </w:rPr>
        <w:lastRenderedPageBreak/>
        <w:t>акцизним податком – «</w:t>
      </w:r>
      <w:r w:rsidRPr="00020ED1">
        <w:rPr>
          <w:rStyle w:val="fontstyle20"/>
          <w:b/>
          <w:sz w:val="28"/>
          <w:szCs w:val="28"/>
        </w:rPr>
        <w:t>+</w:t>
      </w:r>
      <w:r>
        <w:rPr>
          <w:rStyle w:val="fontstyle20"/>
          <w:b/>
          <w:sz w:val="28"/>
          <w:szCs w:val="28"/>
        </w:rPr>
        <w:t>20,7</w:t>
      </w:r>
      <w:r w:rsidRPr="00020ED1">
        <w:rPr>
          <w:rStyle w:val="fontstyle20"/>
          <w:sz w:val="28"/>
          <w:szCs w:val="28"/>
        </w:rPr>
        <w:t>» млрд грн;</w:t>
      </w:r>
    </w:p>
    <w:p w:rsidR="00076994" w:rsidRPr="00FD1B19" w:rsidRDefault="00076994" w:rsidP="0050701A">
      <w:pPr>
        <w:pStyle w:val="af4"/>
        <w:numPr>
          <w:ilvl w:val="1"/>
          <w:numId w:val="4"/>
        </w:numPr>
        <w:ind w:left="1559" w:hanging="425"/>
        <w:jc w:val="both"/>
        <w:rPr>
          <w:rStyle w:val="fontstyle20"/>
          <w:rFonts w:ascii="Calibri" w:hAnsi="Calibri"/>
        </w:rPr>
      </w:pPr>
      <w:r w:rsidRPr="00020ED1">
        <w:rPr>
          <w:rStyle w:val="fontstyle20"/>
          <w:sz w:val="28"/>
          <w:szCs w:val="28"/>
        </w:rPr>
        <w:t>рентною платою за користування надрами загальнодержавного значення – «</w:t>
      </w:r>
      <w:r w:rsidRPr="00020ED1">
        <w:rPr>
          <w:rStyle w:val="fontstyle20"/>
          <w:b/>
          <w:sz w:val="28"/>
          <w:szCs w:val="28"/>
        </w:rPr>
        <w:t>+</w:t>
      </w:r>
      <w:r>
        <w:rPr>
          <w:rStyle w:val="fontstyle20"/>
          <w:b/>
          <w:sz w:val="28"/>
          <w:szCs w:val="28"/>
        </w:rPr>
        <w:t>7,3</w:t>
      </w:r>
      <w:r w:rsidRPr="00020ED1">
        <w:rPr>
          <w:rStyle w:val="fontstyle20"/>
          <w:sz w:val="28"/>
          <w:szCs w:val="28"/>
        </w:rPr>
        <w:t>» млрд грн;</w:t>
      </w:r>
    </w:p>
    <w:p w:rsidR="00076994" w:rsidRPr="00020ED1" w:rsidRDefault="00076994" w:rsidP="0050701A">
      <w:pPr>
        <w:pStyle w:val="af4"/>
        <w:numPr>
          <w:ilvl w:val="1"/>
          <w:numId w:val="4"/>
        </w:numPr>
        <w:ind w:left="1559" w:hanging="425"/>
        <w:jc w:val="both"/>
        <w:rPr>
          <w:sz w:val="28"/>
          <w:szCs w:val="28"/>
        </w:rPr>
      </w:pPr>
      <w:r w:rsidRPr="00020ED1">
        <w:rPr>
          <w:sz w:val="28"/>
          <w:szCs w:val="28"/>
        </w:rPr>
        <w:t>ввізне мито – «+</w:t>
      </w:r>
      <w:r>
        <w:rPr>
          <w:b/>
          <w:sz w:val="28"/>
          <w:szCs w:val="28"/>
        </w:rPr>
        <w:t>7</w:t>
      </w:r>
      <w:r w:rsidRPr="00020ED1">
        <w:rPr>
          <w:sz w:val="28"/>
          <w:szCs w:val="28"/>
        </w:rPr>
        <w:t>» млрд грн;</w:t>
      </w:r>
    </w:p>
    <w:p w:rsidR="00076994" w:rsidRPr="00FD1B19" w:rsidRDefault="00076994" w:rsidP="0050701A">
      <w:pPr>
        <w:pStyle w:val="af4"/>
        <w:numPr>
          <w:ilvl w:val="1"/>
          <w:numId w:val="4"/>
        </w:numPr>
        <w:ind w:left="1559" w:hanging="425"/>
        <w:jc w:val="both"/>
        <w:rPr>
          <w:rStyle w:val="fontstyle20"/>
          <w:sz w:val="28"/>
          <w:szCs w:val="28"/>
        </w:rPr>
      </w:pPr>
      <w:r w:rsidRPr="00FD1B19">
        <w:rPr>
          <w:rStyle w:val="fontstyle20"/>
          <w:sz w:val="28"/>
          <w:szCs w:val="28"/>
        </w:rPr>
        <w:t xml:space="preserve">частина чистого прибутку та дивіденди </w:t>
      </w:r>
      <w:r w:rsidRPr="00020ED1">
        <w:rPr>
          <w:rStyle w:val="fontstyle20"/>
          <w:sz w:val="28"/>
          <w:szCs w:val="28"/>
        </w:rPr>
        <w:t>– «</w:t>
      </w:r>
      <w:r>
        <w:rPr>
          <w:rStyle w:val="fontstyle20"/>
          <w:b/>
          <w:sz w:val="28"/>
          <w:szCs w:val="28"/>
        </w:rPr>
        <w:t>-9,1</w:t>
      </w:r>
      <w:r w:rsidRPr="00020ED1">
        <w:rPr>
          <w:rStyle w:val="fontstyle20"/>
          <w:sz w:val="28"/>
          <w:szCs w:val="28"/>
        </w:rPr>
        <w:t>» млрд грн;</w:t>
      </w:r>
    </w:p>
    <w:p w:rsidR="00076994" w:rsidRPr="00020ED1" w:rsidRDefault="00076994" w:rsidP="0050701A">
      <w:pPr>
        <w:pStyle w:val="af4"/>
        <w:numPr>
          <w:ilvl w:val="1"/>
          <w:numId w:val="4"/>
        </w:numPr>
        <w:ind w:left="1559" w:hanging="425"/>
        <w:jc w:val="both"/>
        <w:rPr>
          <w:rStyle w:val="fontstyle20"/>
        </w:rPr>
      </w:pPr>
      <w:r w:rsidRPr="00020ED1">
        <w:rPr>
          <w:rStyle w:val="fontstyle20"/>
          <w:sz w:val="28"/>
          <w:szCs w:val="28"/>
        </w:rPr>
        <w:t>кошти примусового вилучення в Україні об</w:t>
      </w:r>
      <w:r>
        <w:rPr>
          <w:rStyle w:val="fontstyle20"/>
          <w:sz w:val="28"/>
          <w:szCs w:val="28"/>
        </w:rPr>
        <w:t>’</w:t>
      </w:r>
      <w:r w:rsidRPr="00020ED1">
        <w:rPr>
          <w:rStyle w:val="fontstyle20"/>
          <w:sz w:val="28"/>
          <w:szCs w:val="28"/>
        </w:rPr>
        <w:t xml:space="preserve">єктів права власності </w:t>
      </w:r>
      <w:proofErr w:type="spellStart"/>
      <w:r w:rsidRPr="00020ED1">
        <w:rPr>
          <w:rStyle w:val="fontstyle20"/>
          <w:sz w:val="28"/>
          <w:szCs w:val="28"/>
        </w:rPr>
        <w:t>рф</w:t>
      </w:r>
      <w:proofErr w:type="spellEnd"/>
      <w:r w:rsidRPr="00020ED1">
        <w:rPr>
          <w:rStyle w:val="fontstyle20"/>
          <w:sz w:val="28"/>
          <w:szCs w:val="28"/>
        </w:rPr>
        <w:t xml:space="preserve"> та надходження, отримані у зв</w:t>
      </w:r>
      <w:r>
        <w:rPr>
          <w:rStyle w:val="fontstyle20"/>
          <w:sz w:val="28"/>
          <w:szCs w:val="28"/>
        </w:rPr>
        <w:t>’</w:t>
      </w:r>
      <w:r w:rsidRPr="00020ED1">
        <w:rPr>
          <w:rStyle w:val="fontstyle20"/>
          <w:sz w:val="28"/>
          <w:szCs w:val="28"/>
        </w:rPr>
        <w:t xml:space="preserve">язку з виконанням Закону України «Про санкції» – </w:t>
      </w:r>
      <w:r w:rsidRPr="00020ED1">
        <w:rPr>
          <w:sz w:val="28"/>
          <w:szCs w:val="28"/>
        </w:rPr>
        <w:t>«</w:t>
      </w:r>
      <w:r w:rsidRPr="00020ED1">
        <w:rPr>
          <w:b/>
          <w:sz w:val="28"/>
          <w:szCs w:val="28"/>
        </w:rPr>
        <w:t>-5,</w:t>
      </w:r>
      <w:r>
        <w:rPr>
          <w:b/>
          <w:sz w:val="28"/>
          <w:szCs w:val="28"/>
        </w:rPr>
        <w:t>3</w:t>
      </w:r>
      <w:r w:rsidRPr="00020ED1">
        <w:rPr>
          <w:sz w:val="28"/>
          <w:szCs w:val="28"/>
        </w:rPr>
        <w:t xml:space="preserve">» млрд </w:t>
      </w:r>
      <w:r w:rsidRPr="00020ED1">
        <w:rPr>
          <w:rStyle w:val="fontstyle20"/>
          <w:sz w:val="28"/>
          <w:szCs w:val="28"/>
        </w:rPr>
        <w:t>гривень.</w:t>
      </w:r>
    </w:p>
    <w:p w:rsidR="00076994" w:rsidRPr="00DB47AB" w:rsidRDefault="00076994" w:rsidP="00076994">
      <w:pPr>
        <w:ind w:left="1559"/>
        <w:jc w:val="both"/>
        <w:rPr>
          <w:rFonts w:eastAsia="Calibri"/>
          <w:i/>
          <w:sz w:val="10"/>
          <w:szCs w:val="10"/>
          <w:lang w:val="ru-RU"/>
        </w:rPr>
      </w:pPr>
    </w:p>
    <w:p w:rsidR="00076994" w:rsidRPr="00DB47AB" w:rsidRDefault="00076994" w:rsidP="00076994">
      <w:pPr>
        <w:ind w:firstLine="567"/>
        <w:jc w:val="both"/>
      </w:pPr>
      <w:r w:rsidRPr="00DB47AB">
        <w:rPr>
          <w:sz w:val="28"/>
          <w:szCs w:val="28"/>
        </w:rPr>
        <w:t xml:space="preserve">Найбільшу </w:t>
      </w:r>
      <w:r w:rsidRPr="00DB47AB">
        <w:rPr>
          <w:b/>
          <w:sz w:val="28"/>
          <w:szCs w:val="28"/>
        </w:rPr>
        <w:t>питому вагу</w:t>
      </w:r>
      <w:r w:rsidRPr="00DB47AB">
        <w:rPr>
          <w:sz w:val="28"/>
          <w:szCs w:val="28"/>
        </w:rPr>
        <w:t xml:space="preserve"> в загальному обсязі надходжень до Державного бюджету України становили </w:t>
      </w:r>
      <w:r w:rsidRPr="00DB47AB">
        <w:rPr>
          <w:b/>
          <w:sz w:val="28"/>
          <w:szCs w:val="28"/>
        </w:rPr>
        <w:t>податкові надходження</w:t>
      </w:r>
      <w:r w:rsidRPr="00DB47AB">
        <w:rPr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41,3</w:t>
      </w:r>
      <w:r w:rsidRPr="00DB47AB">
        <w:rPr>
          <w:sz w:val="28"/>
          <w:szCs w:val="28"/>
        </w:rPr>
        <w:t xml:space="preserve">%, з них: </w:t>
      </w:r>
    </w:p>
    <w:p w:rsidR="00076994" w:rsidRPr="00DB47AB" w:rsidRDefault="00076994" w:rsidP="00076994">
      <w:pPr>
        <w:pStyle w:val="af4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DB47AB">
        <w:rPr>
          <w:i/>
          <w:sz w:val="28"/>
          <w:szCs w:val="28"/>
        </w:rPr>
        <w:t xml:space="preserve">податок на додану вартість – </w:t>
      </w:r>
      <w:r>
        <w:rPr>
          <w:b/>
          <w:sz w:val="28"/>
          <w:szCs w:val="28"/>
        </w:rPr>
        <w:t>17,5</w:t>
      </w:r>
      <w:r w:rsidRPr="00DB47AB">
        <w:rPr>
          <w:sz w:val="28"/>
          <w:szCs w:val="28"/>
        </w:rPr>
        <w:t>%;</w:t>
      </w:r>
      <w:r w:rsidRPr="00DB47AB">
        <w:rPr>
          <w:i/>
          <w:sz w:val="28"/>
          <w:szCs w:val="28"/>
        </w:rPr>
        <w:t xml:space="preserve"> </w:t>
      </w:r>
    </w:p>
    <w:p w:rsidR="00076994" w:rsidRPr="00DB47AB" w:rsidRDefault="00076994" w:rsidP="00076994">
      <w:pPr>
        <w:pStyle w:val="af4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DB47AB">
        <w:rPr>
          <w:i/>
          <w:sz w:val="28"/>
          <w:szCs w:val="28"/>
        </w:rPr>
        <w:t xml:space="preserve">податок та збір на доходи фізичних осіб – </w:t>
      </w:r>
      <w:r w:rsidRPr="00DB47AB">
        <w:rPr>
          <w:b/>
          <w:sz w:val="28"/>
          <w:szCs w:val="28"/>
        </w:rPr>
        <w:t>10</w:t>
      </w:r>
      <w:r w:rsidRPr="00DB47AB">
        <w:rPr>
          <w:sz w:val="28"/>
          <w:szCs w:val="28"/>
        </w:rPr>
        <w:t>%;</w:t>
      </w:r>
    </w:p>
    <w:p w:rsidR="00076994" w:rsidRPr="00DB47AB" w:rsidRDefault="00076994" w:rsidP="00076994">
      <w:pPr>
        <w:pStyle w:val="af4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DB47AB">
        <w:rPr>
          <w:i/>
          <w:sz w:val="28"/>
          <w:szCs w:val="28"/>
        </w:rPr>
        <w:t xml:space="preserve">податок на прибуток підприємств – </w:t>
      </w:r>
      <w:r>
        <w:rPr>
          <w:b/>
          <w:sz w:val="28"/>
          <w:szCs w:val="28"/>
        </w:rPr>
        <w:t>6</w:t>
      </w:r>
      <w:r w:rsidRPr="00DB47AB">
        <w:rPr>
          <w:sz w:val="28"/>
          <w:szCs w:val="28"/>
        </w:rPr>
        <w:t>%;</w:t>
      </w:r>
    </w:p>
    <w:p w:rsidR="00076994" w:rsidRPr="00DB47AB" w:rsidRDefault="00076994" w:rsidP="00076994">
      <w:pPr>
        <w:pStyle w:val="af4"/>
        <w:numPr>
          <w:ilvl w:val="0"/>
          <w:numId w:val="1"/>
        </w:numPr>
        <w:jc w:val="both"/>
        <w:rPr>
          <w:sz w:val="28"/>
          <w:szCs w:val="28"/>
        </w:rPr>
      </w:pPr>
      <w:r w:rsidRPr="00DB47AB">
        <w:rPr>
          <w:i/>
          <w:sz w:val="28"/>
          <w:szCs w:val="28"/>
        </w:rPr>
        <w:t xml:space="preserve">акцизний податок – </w:t>
      </w:r>
      <w:r w:rsidRPr="005A4869">
        <w:rPr>
          <w:b/>
          <w:sz w:val="28"/>
          <w:szCs w:val="28"/>
        </w:rPr>
        <w:t>5,</w:t>
      </w:r>
      <w:r w:rsidR="00BD2A61">
        <w:rPr>
          <w:b/>
          <w:sz w:val="28"/>
          <w:szCs w:val="28"/>
        </w:rPr>
        <w:t>5</w:t>
      </w:r>
      <w:r w:rsidRPr="00DB47AB">
        <w:rPr>
          <w:sz w:val="28"/>
          <w:szCs w:val="28"/>
        </w:rPr>
        <w:t>%.</w:t>
      </w:r>
    </w:p>
    <w:p w:rsidR="00076994" w:rsidRPr="00DB47AB" w:rsidRDefault="00076994" w:rsidP="00076994">
      <w:pPr>
        <w:ind w:firstLine="567"/>
        <w:jc w:val="both"/>
        <w:rPr>
          <w:sz w:val="28"/>
          <w:szCs w:val="28"/>
        </w:rPr>
      </w:pPr>
      <w:r w:rsidRPr="00DB47AB">
        <w:rPr>
          <w:b/>
          <w:sz w:val="28"/>
          <w:szCs w:val="28"/>
        </w:rPr>
        <w:t>Неподаткові надходження</w:t>
      </w:r>
      <w:r w:rsidRPr="00DB47AB">
        <w:rPr>
          <w:sz w:val="28"/>
          <w:szCs w:val="28"/>
        </w:rPr>
        <w:t xml:space="preserve"> становили </w:t>
      </w:r>
      <w:r>
        <w:rPr>
          <w:b/>
          <w:sz w:val="28"/>
          <w:szCs w:val="28"/>
        </w:rPr>
        <w:t>26,9</w:t>
      </w:r>
      <w:r w:rsidRPr="00DB47AB">
        <w:rPr>
          <w:sz w:val="28"/>
          <w:szCs w:val="28"/>
        </w:rPr>
        <w:t>% від загальної суми доходів державного бюджету, серед яких:</w:t>
      </w:r>
    </w:p>
    <w:p w:rsidR="00076994" w:rsidRPr="00DB47AB" w:rsidRDefault="00076994" w:rsidP="00076994">
      <w:pPr>
        <w:pStyle w:val="af4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DB47AB">
        <w:rPr>
          <w:i/>
          <w:sz w:val="28"/>
          <w:szCs w:val="28"/>
        </w:rPr>
        <w:t xml:space="preserve">власні надходження бюджетних установ – </w:t>
      </w:r>
      <w:r>
        <w:rPr>
          <w:b/>
          <w:sz w:val="28"/>
          <w:szCs w:val="28"/>
        </w:rPr>
        <w:t>18,8</w:t>
      </w:r>
      <w:r w:rsidRPr="00DB47AB">
        <w:rPr>
          <w:sz w:val="28"/>
          <w:szCs w:val="28"/>
        </w:rPr>
        <w:t>%;</w:t>
      </w:r>
    </w:p>
    <w:p w:rsidR="00076994" w:rsidRPr="00DB47AB" w:rsidRDefault="00076994" w:rsidP="00076994">
      <w:pPr>
        <w:pStyle w:val="af4"/>
        <w:numPr>
          <w:ilvl w:val="0"/>
          <w:numId w:val="1"/>
        </w:numPr>
        <w:jc w:val="both"/>
        <w:rPr>
          <w:i/>
          <w:sz w:val="28"/>
          <w:szCs w:val="28"/>
        </w:rPr>
      </w:pPr>
      <w:r w:rsidRPr="00DB47AB">
        <w:rPr>
          <w:i/>
          <w:sz w:val="28"/>
          <w:szCs w:val="28"/>
        </w:rPr>
        <w:t xml:space="preserve">кошти, що перераховуються Національним банком України відповідно до Закону України «Про Національний банк України» – </w:t>
      </w:r>
      <w:r>
        <w:rPr>
          <w:b/>
          <w:sz w:val="28"/>
          <w:szCs w:val="28"/>
        </w:rPr>
        <w:t>4,5</w:t>
      </w:r>
      <w:r w:rsidRPr="00DB47AB">
        <w:rPr>
          <w:sz w:val="28"/>
          <w:szCs w:val="28"/>
        </w:rPr>
        <w:t>%;</w:t>
      </w:r>
    </w:p>
    <w:p w:rsidR="00076994" w:rsidRPr="00101DBB" w:rsidRDefault="00076994" w:rsidP="00076994">
      <w:pPr>
        <w:ind w:firstLine="567"/>
        <w:jc w:val="both"/>
        <w:rPr>
          <w:i/>
          <w:sz w:val="28"/>
          <w:szCs w:val="28"/>
        </w:rPr>
      </w:pPr>
      <w:r w:rsidRPr="00DB47AB">
        <w:rPr>
          <w:rStyle w:val="fontstyle20"/>
          <w:b/>
          <w:bCs/>
          <w:sz w:val="28"/>
          <w:szCs w:val="28"/>
        </w:rPr>
        <w:t>Офіційні трансферти</w:t>
      </w:r>
      <w:r w:rsidRPr="00DB47AB">
        <w:rPr>
          <w:rStyle w:val="fontstyle20"/>
          <w:b/>
          <w:iCs/>
          <w:sz w:val="28"/>
          <w:szCs w:val="28"/>
        </w:rPr>
        <w:t xml:space="preserve"> від ЄС, урядів іноземних держав, міжнародних організацій, донорських установ</w:t>
      </w:r>
      <w:r w:rsidRPr="00DB47AB">
        <w:rPr>
          <w:rStyle w:val="fontstyle20"/>
          <w:i/>
          <w:iCs/>
          <w:sz w:val="28"/>
          <w:szCs w:val="28"/>
        </w:rPr>
        <w:t xml:space="preserve"> </w:t>
      </w:r>
      <w:r w:rsidRPr="00DB47AB">
        <w:rPr>
          <w:sz w:val="28"/>
          <w:szCs w:val="28"/>
        </w:rPr>
        <w:t xml:space="preserve">становили </w:t>
      </w:r>
      <w:r>
        <w:rPr>
          <w:b/>
          <w:sz w:val="28"/>
          <w:szCs w:val="28"/>
        </w:rPr>
        <w:t>30,8</w:t>
      </w:r>
      <w:r w:rsidRPr="00DB47AB">
        <w:rPr>
          <w:sz w:val="28"/>
          <w:szCs w:val="28"/>
        </w:rPr>
        <w:t>% від загальної суми доходів державного бюджету.</w:t>
      </w:r>
    </w:p>
    <w:p w:rsidR="00076994" w:rsidRPr="00101DBB" w:rsidRDefault="00076994" w:rsidP="00076994">
      <w:pPr>
        <w:ind w:firstLine="567"/>
        <w:jc w:val="both"/>
        <w:rPr>
          <w:i/>
          <w:sz w:val="28"/>
          <w:szCs w:val="28"/>
        </w:rPr>
      </w:pPr>
      <w:r w:rsidRPr="00101DBB">
        <w:rPr>
          <w:spacing w:val="-8"/>
          <w:sz w:val="28"/>
          <w:szCs w:val="28"/>
        </w:rPr>
        <w:t>До загального фонду державного бюджету за січень – </w:t>
      </w:r>
      <w:r>
        <w:rPr>
          <w:spacing w:val="-8"/>
          <w:sz w:val="28"/>
          <w:szCs w:val="28"/>
        </w:rPr>
        <w:t>липень</w:t>
      </w:r>
      <w:r w:rsidRPr="00101DBB">
        <w:rPr>
          <w:spacing w:val="-8"/>
          <w:sz w:val="28"/>
          <w:szCs w:val="28"/>
        </w:rPr>
        <w:t xml:space="preserve"> 2026</w:t>
      </w:r>
      <w:r w:rsidRPr="00101DBB">
        <w:rPr>
          <w:spacing w:val="-8"/>
          <w:sz w:val="28"/>
          <w:szCs w:val="28"/>
          <w:lang w:val="ru-RU"/>
        </w:rPr>
        <w:t> </w:t>
      </w:r>
      <w:r w:rsidRPr="00101DBB">
        <w:rPr>
          <w:spacing w:val="-8"/>
          <w:sz w:val="28"/>
          <w:szCs w:val="28"/>
        </w:rPr>
        <w:t xml:space="preserve">року надійшло </w:t>
      </w:r>
      <w:r>
        <w:rPr>
          <w:rFonts w:eastAsia="Calibri"/>
          <w:b/>
          <w:sz w:val="28"/>
          <w:szCs w:val="28"/>
          <w:lang w:val="ru-RU"/>
        </w:rPr>
        <w:t>2 063,6</w:t>
      </w:r>
      <w:r>
        <w:rPr>
          <w:rFonts w:eastAsia="Calibri"/>
          <w:b/>
          <w:sz w:val="28"/>
          <w:szCs w:val="28"/>
        </w:rPr>
        <w:t xml:space="preserve"> </w:t>
      </w:r>
      <w:r w:rsidRPr="00101DBB">
        <w:rPr>
          <w:spacing w:val="-8"/>
          <w:sz w:val="28"/>
          <w:szCs w:val="28"/>
        </w:rPr>
        <w:t xml:space="preserve">млрд грн, що на </w:t>
      </w:r>
      <w:r>
        <w:rPr>
          <w:b/>
          <w:bCs/>
          <w:spacing w:val="-8"/>
          <w:sz w:val="28"/>
          <w:szCs w:val="28"/>
        </w:rPr>
        <w:t>597,8</w:t>
      </w:r>
      <w:r w:rsidRPr="00101DBB">
        <w:rPr>
          <w:b/>
          <w:bCs/>
          <w:spacing w:val="-8"/>
          <w:sz w:val="28"/>
          <w:szCs w:val="28"/>
        </w:rPr>
        <w:t> </w:t>
      </w:r>
      <w:r w:rsidRPr="00101DBB">
        <w:rPr>
          <w:spacing w:val="-8"/>
          <w:sz w:val="28"/>
          <w:szCs w:val="28"/>
        </w:rPr>
        <w:t xml:space="preserve">млрд грн, або на </w:t>
      </w:r>
      <w:r>
        <w:rPr>
          <w:b/>
          <w:spacing w:val="-8"/>
          <w:sz w:val="28"/>
          <w:szCs w:val="28"/>
        </w:rPr>
        <w:t>40,8</w:t>
      </w:r>
      <w:r>
        <w:rPr>
          <w:spacing w:val="-8"/>
          <w:sz w:val="28"/>
          <w:szCs w:val="28"/>
        </w:rPr>
        <w:t>%</w:t>
      </w:r>
      <w:r w:rsidRPr="00101DBB">
        <w:rPr>
          <w:spacing w:val="-8"/>
          <w:sz w:val="28"/>
          <w:szCs w:val="28"/>
        </w:rPr>
        <w:t xml:space="preserve"> більше, ніж за аналогічний період 2025 року. </w:t>
      </w:r>
    </w:p>
    <w:p w:rsidR="00076994" w:rsidRPr="00101DBB" w:rsidRDefault="00076994" w:rsidP="00076994">
      <w:pPr>
        <w:ind w:firstLine="567"/>
        <w:jc w:val="both"/>
        <w:rPr>
          <w:rFonts w:eastAsia="Calibri"/>
          <w:sz w:val="28"/>
          <w:szCs w:val="28"/>
        </w:rPr>
      </w:pPr>
      <w:r w:rsidRPr="00101DBB">
        <w:rPr>
          <w:rFonts w:eastAsia="Calibri"/>
          <w:b/>
          <w:sz w:val="28"/>
          <w:szCs w:val="28"/>
        </w:rPr>
        <w:t xml:space="preserve">Найбільші надходження до загального фонду </w:t>
      </w:r>
      <w:r w:rsidRPr="00101DBB">
        <w:rPr>
          <w:rFonts w:eastAsia="Calibri"/>
          <w:sz w:val="28"/>
          <w:szCs w:val="28"/>
        </w:rPr>
        <w:t>державного бюджету</w:t>
      </w:r>
      <w:r w:rsidRPr="00101DBB">
        <w:rPr>
          <w:rFonts w:eastAsia="Calibri"/>
          <w:b/>
          <w:sz w:val="28"/>
          <w:szCs w:val="28"/>
        </w:rPr>
        <w:t xml:space="preserve"> </w:t>
      </w:r>
      <w:r w:rsidRPr="00101DBB">
        <w:rPr>
          <w:rFonts w:eastAsia="Calibri"/>
          <w:sz w:val="28"/>
          <w:szCs w:val="28"/>
        </w:rPr>
        <w:t>у січні – </w:t>
      </w:r>
      <w:r>
        <w:rPr>
          <w:rFonts w:eastAsia="Calibri"/>
          <w:sz w:val="28"/>
          <w:szCs w:val="28"/>
        </w:rPr>
        <w:t>липні</w:t>
      </w:r>
      <w:r w:rsidRPr="00101DBB">
        <w:rPr>
          <w:rFonts w:eastAsia="Calibri"/>
          <w:sz w:val="28"/>
          <w:szCs w:val="28"/>
        </w:rPr>
        <w:t xml:space="preserve"> 2026 року становили:</w:t>
      </w:r>
    </w:p>
    <w:p w:rsidR="00076994" w:rsidRPr="00020ED1" w:rsidRDefault="00076994" w:rsidP="0050701A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bookmarkStart w:id="0" w:name="_Hlk211952049"/>
      <w:r w:rsidRPr="00020ED1">
        <w:rPr>
          <w:rFonts w:eastAsia="Calibri"/>
          <w:i/>
          <w:sz w:val="28"/>
          <w:szCs w:val="28"/>
        </w:rPr>
        <w:t xml:space="preserve">ПДВ із ввезених товарів – </w:t>
      </w:r>
      <w:r>
        <w:rPr>
          <w:rFonts w:eastAsia="Calibri"/>
          <w:b/>
          <w:sz w:val="28"/>
          <w:szCs w:val="28"/>
          <w:lang w:val="ru-RU"/>
        </w:rPr>
        <w:t>377,6</w:t>
      </w:r>
      <w:r w:rsidRPr="00020ED1">
        <w:rPr>
          <w:rFonts w:eastAsia="Calibri"/>
          <w:b/>
          <w:sz w:val="28"/>
          <w:szCs w:val="28"/>
        </w:rPr>
        <w:t> </w:t>
      </w:r>
      <w:r w:rsidRPr="00020ED1">
        <w:rPr>
          <w:rFonts w:eastAsia="Calibri"/>
          <w:sz w:val="28"/>
          <w:szCs w:val="28"/>
        </w:rPr>
        <w:t xml:space="preserve">млрд грн, що на </w:t>
      </w:r>
      <w:r>
        <w:rPr>
          <w:rFonts w:eastAsia="Calibri"/>
          <w:b/>
          <w:sz w:val="28"/>
          <w:szCs w:val="28"/>
        </w:rPr>
        <w:t>83,2</w:t>
      </w:r>
      <w:r w:rsidRPr="00020ED1">
        <w:rPr>
          <w:rFonts w:eastAsia="Calibri"/>
          <w:b/>
          <w:sz w:val="28"/>
          <w:szCs w:val="28"/>
        </w:rPr>
        <w:t> </w:t>
      </w:r>
      <w:r w:rsidRPr="00020ED1">
        <w:rPr>
          <w:rFonts w:eastAsia="Calibri"/>
          <w:sz w:val="28"/>
          <w:szCs w:val="28"/>
        </w:rPr>
        <w:t xml:space="preserve">млрд грн, або на </w:t>
      </w:r>
      <w:r>
        <w:rPr>
          <w:rFonts w:eastAsia="Calibri"/>
          <w:b/>
          <w:sz w:val="28"/>
          <w:szCs w:val="28"/>
        </w:rPr>
        <w:t>28,3</w:t>
      </w:r>
      <w:r>
        <w:rPr>
          <w:rFonts w:eastAsia="Calibri"/>
          <w:sz w:val="28"/>
          <w:szCs w:val="28"/>
        </w:rPr>
        <w:t>%</w:t>
      </w:r>
      <w:r w:rsidRPr="00020ED1">
        <w:rPr>
          <w:rFonts w:eastAsia="Calibri"/>
          <w:sz w:val="28"/>
          <w:szCs w:val="28"/>
        </w:rPr>
        <w:t xml:space="preserve">, </w:t>
      </w:r>
      <w:r w:rsidRPr="00020ED1">
        <w:rPr>
          <w:rFonts w:eastAsia="Calibri"/>
          <w:b/>
          <w:sz w:val="28"/>
          <w:szCs w:val="28"/>
          <w:u w:val="single"/>
        </w:rPr>
        <w:t>більше</w:t>
      </w:r>
      <w:r w:rsidRPr="00020ED1">
        <w:rPr>
          <w:rFonts w:eastAsia="Calibri"/>
          <w:sz w:val="28"/>
          <w:szCs w:val="28"/>
        </w:rPr>
        <w:t xml:space="preserve"> ніж за аналогічний період 2025 року;</w:t>
      </w:r>
    </w:p>
    <w:p w:rsidR="00076994" w:rsidRPr="009B537D" w:rsidRDefault="00076994" w:rsidP="0050701A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eastAsia="Calibri"/>
          <w:sz w:val="28"/>
          <w:szCs w:val="28"/>
        </w:rPr>
      </w:pPr>
      <w:r w:rsidRPr="00020ED1">
        <w:rPr>
          <w:rFonts w:eastAsia="Calibri"/>
          <w:i/>
          <w:sz w:val="28"/>
          <w:szCs w:val="28"/>
        </w:rPr>
        <w:t xml:space="preserve">податок та збір на доходи фізичних осіб </w:t>
      </w:r>
      <w:r w:rsidRPr="00020ED1">
        <w:rPr>
          <w:rFonts w:eastAsia="Calibri"/>
          <w:sz w:val="28"/>
          <w:szCs w:val="28"/>
        </w:rPr>
        <w:t xml:space="preserve">– </w:t>
      </w:r>
      <w:r>
        <w:rPr>
          <w:rFonts w:eastAsia="Calibri"/>
          <w:b/>
          <w:sz w:val="28"/>
          <w:szCs w:val="28"/>
        </w:rPr>
        <w:t>225,8</w:t>
      </w:r>
      <w:r w:rsidRPr="00020ED1">
        <w:rPr>
          <w:rFonts w:eastAsia="Calibri"/>
          <w:b/>
          <w:sz w:val="28"/>
          <w:szCs w:val="28"/>
        </w:rPr>
        <w:t> </w:t>
      </w:r>
      <w:r w:rsidRPr="00020ED1">
        <w:rPr>
          <w:rFonts w:eastAsia="Calibri"/>
          <w:sz w:val="28"/>
          <w:szCs w:val="28"/>
        </w:rPr>
        <w:t xml:space="preserve">млрд грн, що на </w:t>
      </w:r>
      <w:r>
        <w:rPr>
          <w:rFonts w:eastAsia="Calibri"/>
          <w:b/>
          <w:sz w:val="28"/>
          <w:szCs w:val="28"/>
          <w:lang w:val="ru-RU"/>
        </w:rPr>
        <w:t>25,6</w:t>
      </w:r>
      <w:r w:rsidRPr="00020ED1">
        <w:rPr>
          <w:rFonts w:eastAsia="Calibri"/>
          <w:b/>
          <w:sz w:val="28"/>
          <w:szCs w:val="28"/>
        </w:rPr>
        <w:t> </w:t>
      </w:r>
      <w:r w:rsidRPr="00020ED1">
        <w:rPr>
          <w:rFonts w:eastAsia="Calibri"/>
          <w:sz w:val="28"/>
          <w:szCs w:val="28"/>
        </w:rPr>
        <w:t xml:space="preserve">млрд грн, або на </w:t>
      </w:r>
      <w:r>
        <w:rPr>
          <w:rFonts w:eastAsia="Calibri"/>
          <w:b/>
          <w:bCs/>
          <w:sz w:val="28"/>
          <w:szCs w:val="28"/>
        </w:rPr>
        <w:t>12,8</w:t>
      </w:r>
      <w:r>
        <w:rPr>
          <w:rFonts w:eastAsia="Calibri"/>
          <w:sz w:val="28"/>
          <w:szCs w:val="28"/>
        </w:rPr>
        <w:t>%</w:t>
      </w:r>
      <w:r w:rsidRPr="00020ED1">
        <w:rPr>
          <w:rFonts w:eastAsia="Calibri"/>
          <w:sz w:val="28"/>
          <w:szCs w:val="28"/>
        </w:rPr>
        <w:t xml:space="preserve">, </w:t>
      </w:r>
      <w:r w:rsidRPr="00020ED1">
        <w:rPr>
          <w:rFonts w:eastAsia="Calibri"/>
          <w:b/>
          <w:sz w:val="28"/>
          <w:szCs w:val="28"/>
          <w:u w:val="single"/>
        </w:rPr>
        <w:t>більше</w:t>
      </w:r>
      <w:r w:rsidRPr="00020ED1">
        <w:rPr>
          <w:rFonts w:eastAsia="Calibri"/>
          <w:b/>
          <w:sz w:val="28"/>
          <w:szCs w:val="28"/>
        </w:rPr>
        <w:t xml:space="preserve"> </w:t>
      </w:r>
      <w:r w:rsidRPr="00020ED1">
        <w:rPr>
          <w:rFonts w:eastAsia="Calibri"/>
          <w:sz w:val="28"/>
          <w:szCs w:val="28"/>
        </w:rPr>
        <w:t>порівняно з аналогічним періодом 2025 року;</w:t>
      </w:r>
      <w:r w:rsidRPr="00020ED1">
        <w:rPr>
          <w:rFonts w:eastAsia="Calibri"/>
          <w:i/>
          <w:sz w:val="28"/>
          <w:szCs w:val="28"/>
        </w:rPr>
        <w:t xml:space="preserve"> </w:t>
      </w:r>
    </w:p>
    <w:p w:rsidR="00076994" w:rsidRDefault="00076994" w:rsidP="0050701A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eastAsia="Calibri"/>
          <w:sz w:val="28"/>
          <w:szCs w:val="28"/>
        </w:rPr>
      </w:pPr>
      <w:r w:rsidRPr="00020ED1">
        <w:rPr>
          <w:rFonts w:eastAsia="Calibri"/>
          <w:i/>
          <w:sz w:val="28"/>
          <w:szCs w:val="28"/>
        </w:rPr>
        <w:t>податок на прибуток підприємств</w:t>
      </w:r>
      <w:r w:rsidRPr="00020ED1">
        <w:rPr>
          <w:rFonts w:eastAsia="Calibri"/>
          <w:sz w:val="28"/>
          <w:szCs w:val="28"/>
        </w:rPr>
        <w:t xml:space="preserve"> – </w:t>
      </w:r>
      <w:r>
        <w:rPr>
          <w:rFonts w:eastAsia="Calibri"/>
          <w:b/>
          <w:sz w:val="28"/>
          <w:szCs w:val="28"/>
        </w:rPr>
        <w:t>193,1</w:t>
      </w:r>
      <w:r w:rsidRPr="00020ED1">
        <w:rPr>
          <w:rFonts w:eastAsia="Calibri"/>
          <w:sz w:val="28"/>
          <w:szCs w:val="28"/>
        </w:rPr>
        <w:t xml:space="preserve"> млрд грн, що на </w:t>
      </w:r>
      <w:r>
        <w:rPr>
          <w:rFonts w:eastAsia="Calibri"/>
          <w:b/>
          <w:sz w:val="28"/>
          <w:szCs w:val="28"/>
        </w:rPr>
        <w:t>32,6</w:t>
      </w:r>
      <w:r w:rsidRPr="00020ED1">
        <w:rPr>
          <w:rFonts w:eastAsia="Calibri"/>
          <w:b/>
          <w:sz w:val="28"/>
          <w:szCs w:val="28"/>
        </w:rPr>
        <w:t> </w:t>
      </w:r>
      <w:r w:rsidRPr="00020ED1">
        <w:rPr>
          <w:rFonts w:eastAsia="Calibri"/>
          <w:sz w:val="28"/>
          <w:szCs w:val="28"/>
        </w:rPr>
        <w:t>мл</w:t>
      </w:r>
      <w:proofErr w:type="spellStart"/>
      <w:r w:rsidRPr="00020ED1">
        <w:rPr>
          <w:rFonts w:eastAsia="Calibri"/>
          <w:sz w:val="28"/>
          <w:szCs w:val="28"/>
          <w:lang w:val="ru-RU"/>
        </w:rPr>
        <w:t>рд</w:t>
      </w:r>
      <w:proofErr w:type="spellEnd"/>
      <w:r w:rsidRPr="00020ED1">
        <w:rPr>
          <w:rFonts w:eastAsia="Calibri"/>
          <w:sz w:val="28"/>
          <w:szCs w:val="28"/>
        </w:rPr>
        <w:t xml:space="preserve"> грн, або на </w:t>
      </w:r>
      <w:r>
        <w:rPr>
          <w:rFonts w:eastAsia="Calibri"/>
          <w:b/>
          <w:sz w:val="28"/>
          <w:szCs w:val="28"/>
        </w:rPr>
        <w:t>20,3</w:t>
      </w:r>
      <w:r>
        <w:rPr>
          <w:rFonts w:eastAsia="Calibri"/>
          <w:sz w:val="28"/>
          <w:szCs w:val="28"/>
        </w:rPr>
        <w:t>%</w:t>
      </w:r>
      <w:r w:rsidRPr="00020ED1">
        <w:rPr>
          <w:rFonts w:eastAsia="Calibri"/>
          <w:sz w:val="28"/>
          <w:szCs w:val="28"/>
        </w:rPr>
        <w:t xml:space="preserve">, </w:t>
      </w:r>
      <w:r w:rsidRPr="00020ED1">
        <w:rPr>
          <w:rFonts w:eastAsia="Calibri"/>
          <w:b/>
          <w:sz w:val="28"/>
          <w:szCs w:val="28"/>
          <w:u w:val="single"/>
        </w:rPr>
        <w:t>більше</w:t>
      </w:r>
      <w:r w:rsidRPr="00020ED1">
        <w:rPr>
          <w:rFonts w:eastAsia="Calibri"/>
          <w:b/>
          <w:sz w:val="28"/>
          <w:szCs w:val="28"/>
        </w:rPr>
        <w:t xml:space="preserve"> </w:t>
      </w:r>
      <w:r w:rsidRPr="00020ED1">
        <w:rPr>
          <w:rFonts w:eastAsia="Calibri"/>
          <w:sz w:val="28"/>
          <w:szCs w:val="28"/>
        </w:rPr>
        <w:t>ніж за аналогічний період 2025 року;</w:t>
      </w:r>
    </w:p>
    <w:p w:rsidR="00076994" w:rsidRPr="00BE1927" w:rsidRDefault="00076994" w:rsidP="0050701A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eastAsia="Calibri"/>
          <w:sz w:val="28"/>
          <w:szCs w:val="28"/>
        </w:rPr>
      </w:pPr>
      <w:r w:rsidRPr="00BE1927">
        <w:rPr>
          <w:i/>
          <w:sz w:val="28"/>
          <w:szCs w:val="28"/>
        </w:rPr>
        <w:t xml:space="preserve">ПДВ із вироблених товарів з урахуванням бюджетного відшкодування – </w:t>
      </w:r>
      <w:r>
        <w:rPr>
          <w:b/>
          <w:sz w:val="28"/>
          <w:szCs w:val="28"/>
        </w:rPr>
        <w:t>190,</w:t>
      </w:r>
      <w:r w:rsidR="00BD2A61">
        <w:rPr>
          <w:b/>
          <w:sz w:val="28"/>
          <w:szCs w:val="28"/>
        </w:rPr>
        <w:t>8</w:t>
      </w:r>
      <w:r w:rsidRPr="00BE1927">
        <w:rPr>
          <w:b/>
          <w:sz w:val="28"/>
          <w:szCs w:val="28"/>
        </w:rPr>
        <w:t> </w:t>
      </w:r>
      <w:r w:rsidRPr="00BE1927">
        <w:rPr>
          <w:sz w:val="28"/>
          <w:szCs w:val="28"/>
        </w:rPr>
        <w:t xml:space="preserve">млрд грн, що на </w:t>
      </w:r>
      <w:r>
        <w:rPr>
          <w:b/>
          <w:sz w:val="28"/>
          <w:szCs w:val="28"/>
        </w:rPr>
        <w:t>7,6</w:t>
      </w:r>
      <w:r w:rsidRPr="00BE1927">
        <w:rPr>
          <w:b/>
          <w:sz w:val="28"/>
          <w:szCs w:val="28"/>
        </w:rPr>
        <w:t> </w:t>
      </w:r>
      <w:r w:rsidRPr="00BE1927">
        <w:rPr>
          <w:sz w:val="28"/>
          <w:szCs w:val="28"/>
        </w:rPr>
        <w:t xml:space="preserve">млрд грн, або на </w:t>
      </w:r>
      <w:r>
        <w:rPr>
          <w:b/>
          <w:sz w:val="28"/>
          <w:szCs w:val="28"/>
        </w:rPr>
        <w:t>4,2</w:t>
      </w:r>
      <w:r w:rsidRPr="00BE1927">
        <w:rPr>
          <w:sz w:val="28"/>
          <w:szCs w:val="28"/>
        </w:rPr>
        <w:t xml:space="preserve">%, </w:t>
      </w:r>
      <w:r>
        <w:rPr>
          <w:b/>
          <w:sz w:val="28"/>
          <w:szCs w:val="28"/>
          <w:u w:val="single"/>
        </w:rPr>
        <w:t>біль</w:t>
      </w:r>
      <w:r w:rsidRPr="00BE1927">
        <w:rPr>
          <w:b/>
          <w:sz w:val="28"/>
          <w:szCs w:val="28"/>
          <w:u w:val="single"/>
        </w:rPr>
        <w:t>ше</w:t>
      </w:r>
      <w:r w:rsidRPr="00BE1927">
        <w:rPr>
          <w:b/>
          <w:sz w:val="28"/>
          <w:szCs w:val="28"/>
        </w:rPr>
        <w:t xml:space="preserve"> </w:t>
      </w:r>
      <w:r w:rsidRPr="00BE1927">
        <w:rPr>
          <w:sz w:val="28"/>
          <w:szCs w:val="28"/>
        </w:rPr>
        <w:t xml:space="preserve">ніж за аналогічний період 2025 року; </w:t>
      </w:r>
    </w:p>
    <w:p w:rsidR="00076994" w:rsidRPr="00EA3F39" w:rsidRDefault="00076994" w:rsidP="0050701A">
      <w:pPr>
        <w:pStyle w:val="af4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b/>
          <w:bCs/>
          <w:i/>
          <w:iCs/>
          <w:sz w:val="28"/>
          <w:szCs w:val="28"/>
        </w:rPr>
      </w:pPr>
      <w:r w:rsidRPr="00EA3F39">
        <w:rPr>
          <w:rStyle w:val="fontstyle20"/>
          <w:i/>
          <w:sz w:val="28"/>
          <w:szCs w:val="28"/>
        </w:rPr>
        <w:t>Довідково: за січень – липень 2026 року</w:t>
      </w:r>
      <w:r w:rsidRPr="00EA3F39">
        <w:rPr>
          <w:b/>
          <w:i/>
          <w:sz w:val="28"/>
          <w:szCs w:val="28"/>
        </w:rPr>
        <w:t xml:space="preserve"> відшкодовано ПДВ </w:t>
      </w:r>
      <w:r w:rsidRPr="00EA3F39">
        <w:rPr>
          <w:rStyle w:val="fontstyle20"/>
          <w:i/>
          <w:sz w:val="28"/>
          <w:szCs w:val="28"/>
        </w:rPr>
        <w:t xml:space="preserve">у сумі </w:t>
      </w:r>
      <w:r w:rsidRPr="00EA3F39">
        <w:rPr>
          <w:b/>
          <w:bCs/>
          <w:i/>
          <w:iCs/>
          <w:sz w:val="28"/>
          <w:szCs w:val="28"/>
        </w:rPr>
        <w:t>139,5 </w:t>
      </w:r>
      <w:r w:rsidRPr="00EA3F39">
        <w:rPr>
          <w:rStyle w:val="fontstyle20"/>
          <w:i/>
          <w:sz w:val="28"/>
          <w:szCs w:val="28"/>
        </w:rPr>
        <w:t xml:space="preserve">млрд грн, що на </w:t>
      </w:r>
      <w:r w:rsidRPr="00EA3F39">
        <w:rPr>
          <w:rStyle w:val="fontstyle20"/>
          <w:b/>
          <w:i/>
          <w:sz w:val="28"/>
          <w:szCs w:val="28"/>
        </w:rPr>
        <w:t xml:space="preserve">38 </w:t>
      </w:r>
      <w:r w:rsidRPr="00EA3F39">
        <w:rPr>
          <w:rStyle w:val="fontstyle20"/>
          <w:i/>
          <w:sz w:val="28"/>
          <w:szCs w:val="28"/>
        </w:rPr>
        <w:t xml:space="preserve">млрд грн, або на </w:t>
      </w:r>
      <w:r w:rsidRPr="00EA3F39">
        <w:rPr>
          <w:rStyle w:val="fontstyle20"/>
          <w:b/>
          <w:i/>
          <w:sz w:val="28"/>
          <w:szCs w:val="28"/>
        </w:rPr>
        <w:t>37,4</w:t>
      </w:r>
      <w:r w:rsidRPr="00EA3F39">
        <w:rPr>
          <w:rStyle w:val="fontstyle20"/>
          <w:i/>
          <w:sz w:val="28"/>
          <w:szCs w:val="28"/>
        </w:rPr>
        <w:t xml:space="preserve">%, </w:t>
      </w:r>
      <w:r w:rsidRPr="00EA3F39">
        <w:rPr>
          <w:rStyle w:val="fontstyle20"/>
          <w:i/>
          <w:sz w:val="28"/>
          <w:szCs w:val="28"/>
          <w:u w:val="single"/>
        </w:rPr>
        <w:t>більше</w:t>
      </w:r>
      <w:r w:rsidRPr="00EA3F39">
        <w:rPr>
          <w:rStyle w:val="fontstyle20"/>
          <w:i/>
          <w:sz w:val="28"/>
          <w:szCs w:val="28"/>
        </w:rPr>
        <w:t xml:space="preserve"> ніж за </w:t>
      </w:r>
      <w:r w:rsidRPr="00EA3F39">
        <w:rPr>
          <w:rFonts w:eastAsia="Calibri"/>
          <w:i/>
          <w:sz w:val="28"/>
          <w:szCs w:val="28"/>
        </w:rPr>
        <w:t>аналогічний період 2025 року</w:t>
      </w:r>
      <w:r w:rsidRPr="00EA3F39">
        <w:rPr>
          <w:rStyle w:val="fontstyle20"/>
          <w:i/>
          <w:sz w:val="28"/>
          <w:szCs w:val="28"/>
        </w:rPr>
        <w:t>;</w:t>
      </w:r>
    </w:p>
    <w:p w:rsidR="00076994" w:rsidRPr="00020ED1" w:rsidRDefault="00076994" w:rsidP="0050701A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eastAsia="Calibri"/>
          <w:sz w:val="28"/>
          <w:szCs w:val="28"/>
        </w:rPr>
      </w:pPr>
      <w:r w:rsidRPr="00020ED1">
        <w:rPr>
          <w:rFonts w:eastAsia="Calibri"/>
          <w:i/>
          <w:sz w:val="28"/>
          <w:szCs w:val="28"/>
        </w:rPr>
        <w:t>акцизний податок</w:t>
      </w:r>
      <w:r w:rsidRPr="00020ED1">
        <w:rPr>
          <w:rFonts w:eastAsia="Calibri"/>
          <w:sz w:val="28"/>
          <w:szCs w:val="28"/>
        </w:rPr>
        <w:t xml:space="preserve"> – </w:t>
      </w:r>
      <w:r>
        <w:rPr>
          <w:rFonts w:eastAsia="Calibri"/>
          <w:b/>
          <w:sz w:val="28"/>
          <w:szCs w:val="28"/>
        </w:rPr>
        <w:t>180,3</w:t>
      </w:r>
      <w:r w:rsidRPr="00020ED1">
        <w:rPr>
          <w:rFonts w:eastAsia="Calibri"/>
          <w:b/>
          <w:sz w:val="28"/>
          <w:szCs w:val="28"/>
          <w:lang w:val="ru-RU"/>
        </w:rPr>
        <w:t xml:space="preserve"> </w:t>
      </w:r>
      <w:r w:rsidRPr="00020ED1">
        <w:rPr>
          <w:rFonts w:eastAsia="Calibri"/>
          <w:sz w:val="28"/>
          <w:szCs w:val="28"/>
        </w:rPr>
        <w:t xml:space="preserve">млрд грн, що на </w:t>
      </w:r>
      <w:r>
        <w:rPr>
          <w:rFonts w:eastAsia="Calibri"/>
          <w:b/>
          <w:sz w:val="28"/>
          <w:szCs w:val="28"/>
        </w:rPr>
        <w:t>20,7</w:t>
      </w:r>
      <w:r w:rsidRPr="00020ED1">
        <w:rPr>
          <w:rFonts w:eastAsia="Calibri"/>
          <w:b/>
          <w:sz w:val="28"/>
          <w:szCs w:val="28"/>
        </w:rPr>
        <w:t> </w:t>
      </w:r>
      <w:r w:rsidRPr="00020ED1">
        <w:rPr>
          <w:rFonts w:eastAsia="Calibri"/>
          <w:sz w:val="28"/>
          <w:szCs w:val="28"/>
        </w:rPr>
        <w:t xml:space="preserve">млрд грн, або на </w:t>
      </w:r>
      <w:r>
        <w:rPr>
          <w:rFonts w:eastAsia="Calibri"/>
          <w:b/>
          <w:sz w:val="28"/>
          <w:szCs w:val="28"/>
        </w:rPr>
        <w:t>13</w:t>
      </w:r>
      <w:r>
        <w:rPr>
          <w:rFonts w:eastAsia="Calibri"/>
          <w:sz w:val="28"/>
          <w:szCs w:val="28"/>
        </w:rPr>
        <w:t>%</w:t>
      </w:r>
      <w:r w:rsidRPr="00020ED1">
        <w:rPr>
          <w:rFonts w:eastAsia="Calibri"/>
          <w:sz w:val="28"/>
          <w:szCs w:val="28"/>
        </w:rPr>
        <w:t xml:space="preserve">, </w:t>
      </w:r>
      <w:r w:rsidRPr="00020ED1">
        <w:rPr>
          <w:rFonts w:eastAsia="Calibri"/>
          <w:b/>
          <w:sz w:val="28"/>
          <w:szCs w:val="28"/>
          <w:u w:val="single"/>
        </w:rPr>
        <w:t>більше</w:t>
      </w:r>
      <w:r w:rsidRPr="00020ED1">
        <w:rPr>
          <w:rFonts w:eastAsia="Calibri"/>
          <w:b/>
          <w:sz w:val="28"/>
          <w:szCs w:val="28"/>
        </w:rPr>
        <w:t xml:space="preserve"> </w:t>
      </w:r>
      <w:r w:rsidRPr="00020ED1">
        <w:rPr>
          <w:rFonts w:eastAsia="Calibri"/>
          <w:sz w:val="28"/>
          <w:szCs w:val="28"/>
        </w:rPr>
        <w:t>порівняно з аналогічним періодом 2025 року;</w:t>
      </w:r>
    </w:p>
    <w:p w:rsidR="00076994" w:rsidRDefault="00076994" w:rsidP="0050701A">
      <w:pPr>
        <w:numPr>
          <w:ilvl w:val="0"/>
          <w:numId w:val="8"/>
        </w:numPr>
        <w:tabs>
          <w:tab w:val="left" w:pos="284"/>
          <w:tab w:val="left" w:pos="851"/>
        </w:tabs>
        <w:ind w:left="0" w:firstLine="567"/>
        <w:jc w:val="both"/>
        <w:rPr>
          <w:rFonts w:eastAsia="Calibri"/>
          <w:sz w:val="28"/>
          <w:szCs w:val="28"/>
        </w:rPr>
      </w:pPr>
      <w:r w:rsidRPr="00020ED1">
        <w:rPr>
          <w:rStyle w:val="fontstyle20"/>
          <w:rFonts w:eastAsia="Calibri"/>
          <w:i/>
          <w:sz w:val="28"/>
          <w:szCs w:val="28"/>
        </w:rPr>
        <w:t>кошти, що перераховуються НБУ відповідно до Закону України «Про Національний банк України»</w:t>
      </w:r>
      <w:r w:rsidRPr="00020ED1">
        <w:rPr>
          <w:rStyle w:val="fontstyle20"/>
          <w:rFonts w:eastAsia="Calibri"/>
          <w:sz w:val="28"/>
          <w:szCs w:val="28"/>
        </w:rPr>
        <w:t xml:space="preserve"> </w:t>
      </w:r>
      <w:r w:rsidRPr="00020ED1">
        <w:rPr>
          <w:rFonts w:eastAsia="Calibri"/>
          <w:sz w:val="28"/>
          <w:szCs w:val="28"/>
        </w:rPr>
        <w:t xml:space="preserve">– </w:t>
      </w:r>
      <w:r>
        <w:rPr>
          <w:rFonts w:eastAsia="Calibri"/>
          <w:b/>
          <w:sz w:val="28"/>
          <w:szCs w:val="28"/>
        </w:rPr>
        <w:t>146,1</w:t>
      </w:r>
      <w:r w:rsidRPr="00020ED1">
        <w:rPr>
          <w:rFonts w:eastAsia="Calibri"/>
          <w:b/>
          <w:sz w:val="28"/>
          <w:szCs w:val="28"/>
        </w:rPr>
        <w:t> </w:t>
      </w:r>
      <w:r w:rsidRPr="00020ED1">
        <w:rPr>
          <w:rFonts w:eastAsia="Calibri"/>
          <w:sz w:val="28"/>
          <w:szCs w:val="28"/>
        </w:rPr>
        <w:t xml:space="preserve">млрд грн, що на </w:t>
      </w:r>
      <w:r>
        <w:rPr>
          <w:rFonts w:eastAsia="Calibri"/>
          <w:b/>
          <w:sz w:val="28"/>
          <w:szCs w:val="28"/>
        </w:rPr>
        <w:t>62</w:t>
      </w:r>
      <w:r w:rsidRPr="00020ED1">
        <w:rPr>
          <w:rFonts w:eastAsia="Calibri"/>
          <w:b/>
          <w:sz w:val="28"/>
          <w:szCs w:val="28"/>
        </w:rPr>
        <w:t> </w:t>
      </w:r>
      <w:r w:rsidRPr="00020ED1">
        <w:rPr>
          <w:rFonts w:eastAsia="Calibri"/>
          <w:sz w:val="28"/>
          <w:szCs w:val="28"/>
        </w:rPr>
        <w:t xml:space="preserve">млрд грн, або на </w:t>
      </w:r>
      <w:r>
        <w:rPr>
          <w:rFonts w:eastAsia="Calibri"/>
          <w:b/>
          <w:bCs/>
          <w:sz w:val="28"/>
          <w:szCs w:val="28"/>
        </w:rPr>
        <w:t>73,6</w:t>
      </w:r>
      <w:r w:rsidRPr="00020ED1">
        <w:rPr>
          <w:rFonts w:eastAsia="Calibri"/>
          <w:sz w:val="28"/>
          <w:szCs w:val="28"/>
        </w:rPr>
        <w:t> </w:t>
      </w:r>
      <w:r>
        <w:rPr>
          <w:rFonts w:eastAsia="Calibri"/>
          <w:sz w:val="28"/>
          <w:szCs w:val="28"/>
        </w:rPr>
        <w:t>%</w:t>
      </w:r>
      <w:r w:rsidRPr="00020ED1">
        <w:rPr>
          <w:rFonts w:eastAsia="Calibri"/>
          <w:sz w:val="28"/>
          <w:szCs w:val="28"/>
        </w:rPr>
        <w:t xml:space="preserve">, </w:t>
      </w:r>
      <w:r w:rsidRPr="00020ED1">
        <w:rPr>
          <w:rFonts w:eastAsia="Calibri"/>
          <w:b/>
          <w:sz w:val="28"/>
          <w:szCs w:val="28"/>
          <w:u w:val="single"/>
        </w:rPr>
        <w:t>більше</w:t>
      </w:r>
      <w:r w:rsidRPr="00020ED1">
        <w:rPr>
          <w:rFonts w:eastAsia="Calibri"/>
          <w:sz w:val="28"/>
          <w:szCs w:val="28"/>
        </w:rPr>
        <w:t xml:space="preserve"> порівняно із аналогічним періодом 2025 року;</w:t>
      </w:r>
    </w:p>
    <w:p w:rsidR="00076994" w:rsidRPr="004C09D1" w:rsidRDefault="00076994" w:rsidP="0050701A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eastAsia="Calibri"/>
          <w:sz w:val="28"/>
          <w:szCs w:val="28"/>
        </w:rPr>
      </w:pPr>
      <w:r w:rsidRPr="004C09D1">
        <w:rPr>
          <w:rFonts w:eastAsia="Calibri"/>
          <w:i/>
          <w:sz w:val="28"/>
          <w:szCs w:val="28"/>
        </w:rPr>
        <w:lastRenderedPageBreak/>
        <w:t>частина чистого прибутку та дивіденди</w:t>
      </w:r>
      <w:r w:rsidRPr="004C09D1">
        <w:rPr>
          <w:rFonts w:eastAsia="Calibri"/>
          <w:sz w:val="28"/>
          <w:szCs w:val="28"/>
        </w:rPr>
        <w:t xml:space="preserve"> </w:t>
      </w:r>
      <w:r w:rsidRPr="00020ED1">
        <w:rPr>
          <w:rFonts w:eastAsia="Calibri"/>
          <w:sz w:val="28"/>
          <w:szCs w:val="28"/>
        </w:rPr>
        <w:t xml:space="preserve">– </w:t>
      </w:r>
      <w:r>
        <w:rPr>
          <w:rFonts w:eastAsia="Calibri"/>
          <w:b/>
          <w:sz w:val="28"/>
          <w:szCs w:val="28"/>
        </w:rPr>
        <w:t>51,5</w:t>
      </w:r>
      <w:r w:rsidRPr="00020ED1">
        <w:rPr>
          <w:rFonts w:eastAsia="Calibri"/>
          <w:b/>
          <w:sz w:val="28"/>
          <w:szCs w:val="28"/>
          <w:lang w:val="ru-RU"/>
        </w:rPr>
        <w:t xml:space="preserve"> </w:t>
      </w:r>
      <w:r w:rsidRPr="00020ED1">
        <w:rPr>
          <w:rFonts w:eastAsia="Calibri"/>
          <w:sz w:val="28"/>
          <w:szCs w:val="28"/>
        </w:rPr>
        <w:t xml:space="preserve">млрд грн, що на </w:t>
      </w:r>
      <w:r>
        <w:rPr>
          <w:rFonts w:eastAsia="Calibri"/>
          <w:b/>
          <w:sz w:val="28"/>
          <w:szCs w:val="28"/>
        </w:rPr>
        <w:t>9,3</w:t>
      </w:r>
      <w:r w:rsidRPr="00020ED1">
        <w:rPr>
          <w:rFonts w:eastAsia="Calibri"/>
          <w:b/>
          <w:sz w:val="28"/>
          <w:szCs w:val="28"/>
        </w:rPr>
        <w:t> </w:t>
      </w:r>
      <w:r w:rsidRPr="00020ED1">
        <w:rPr>
          <w:rFonts w:eastAsia="Calibri"/>
          <w:sz w:val="28"/>
          <w:szCs w:val="28"/>
        </w:rPr>
        <w:t xml:space="preserve">млрд грн, або на </w:t>
      </w:r>
      <w:r>
        <w:rPr>
          <w:rFonts w:eastAsia="Calibri"/>
          <w:b/>
          <w:sz w:val="28"/>
          <w:szCs w:val="28"/>
        </w:rPr>
        <w:t>15,3</w:t>
      </w:r>
      <w:r>
        <w:rPr>
          <w:rFonts w:eastAsia="Calibri"/>
          <w:sz w:val="28"/>
          <w:szCs w:val="28"/>
        </w:rPr>
        <w:t>%</w:t>
      </w:r>
      <w:r w:rsidRPr="00020ED1">
        <w:rPr>
          <w:rFonts w:eastAsia="Calibri"/>
          <w:sz w:val="28"/>
          <w:szCs w:val="28"/>
        </w:rPr>
        <w:t xml:space="preserve">, </w:t>
      </w:r>
      <w:r>
        <w:rPr>
          <w:rFonts w:eastAsia="Calibri"/>
          <w:b/>
          <w:sz w:val="28"/>
          <w:szCs w:val="28"/>
          <w:u w:val="single"/>
        </w:rPr>
        <w:t>менше</w:t>
      </w:r>
      <w:r w:rsidRPr="00020ED1">
        <w:rPr>
          <w:rFonts w:eastAsia="Calibri"/>
          <w:b/>
          <w:sz w:val="28"/>
          <w:szCs w:val="28"/>
        </w:rPr>
        <w:t xml:space="preserve"> </w:t>
      </w:r>
      <w:r w:rsidRPr="00020ED1">
        <w:rPr>
          <w:rFonts w:eastAsia="Calibri"/>
          <w:sz w:val="28"/>
          <w:szCs w:val="28"/>
        </w:rPr>
        <w:t>порівняно з аналогічним періодом 2025 року</w:t>
      </w:r>
      <w:r>
        <w:rPr>
          <w:rFonts w:eastAsia="Calibri"/>
          <w:sz w:val="28"/>
          <w:szCs w:val="28"/>
        </w:rPr>
        <w:t>;</w:t>
      </w:r>
    </w:p>
    <w:p w:rsidR="00076994" w:rsidRPr="00020ED1" w:rsidRDefault="00076994" w:rsidP="0050701A">
      <w:pPr>
        <w:numPr>
          <w:ilvl w:val="0"/>
          <w:numId w:val="8"/>
        </w:numPr>
        <w:tabs>
          <w:tab w:val="left" w:pos="284"/>
          <w:tab w:val="left" w:pos="851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Style w:val="fontstyle20"/>
          <w:rFonts w:eastAsia="Calibri"/>
          <w:i/>
          <w:sz w:val="28"/>
          <w:szCs w:val="28"/>
        </w:rPr>
        <w:t xml:space="preserve">ввізне мито </w:t>
      </w:r>
      <w:r w:rsidRPr="005008F3">
        <w:t>–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36,9</w:t>
      </w:r>
      <w:r w:rsidRPr="00020ED1">
        <w:rPr>
          <w:rFonts w:eastAsia="Calibri"/>
          <w:b/>
          <w:sz w:val="28"/>
          <w:szCs w:val="28"/>
          <w:lang w:val="ru-RU"/>
        </w:rPr>
        <w:t xml:space="preserve"> </w:t>
      </w:r>
      <w:r w:rsidRPr="00020ED1">
        <w:rPr>
          <w:rFonts w:eastAsia="Calibri"/>
          <w:sz w:val="28"/>
          <w:szCs w:val="28"/>
        </w:rPr>
        <w:t xml:space="preserve">млрд грн, що на </w:t>
      </w:r>
      <w:r>
        <w:rPr>
          <w:rFonts w:eastAsia="Calibri"/>
          <w:b/>
          <w:sz w:val="28"/>
          <w:szCs w:val="28"/>
        </w:rPr>
        <w:t>7</w:t>
      </w:r>
      <w:r w:rsidRPr="00020ED1">
        <w:rPr>
          <w:rFonts w:eastAsia="Calibri"/>
          <w:b/>
          <w:sz w:val="28"/>
          <w:szCs w:val="28"/>
        </w:rPr>
        <w:t> </w:t>
      </w:r>
      <w:r w:rsidRPr="00020ED1">
        <w:rPr>
          <w:rFonts w:eastAsia="Calibri"/>
          <w:sz w:val="28"/>
          <w:szCs w:val="28"/>
        </w:rPr>
        <w:t xml:space="preserve">млрд грн, або на </w:t>
      </w:r>
      <w:r>
        <w:rPr>
          <w:rFonts w:eastAsia="Calibri"/>
          <w:b/>
          <w:sz w:val="28"/>
          <w:szCs w:val="28"/>
        </w:rPr>
        <w:t>23,2</w:t>
      </w:r>
      <w:r>
        <w:rPr>
          <w:rFonts w:eastAsia="Calibri"/>
          <w:sz w:val="28"/>
          <w:szCs w:val="28"/>
        </w:rPr>
        <w:t>%</w:t>
      </w:r>
      <w:r w:rsidRPr="00020ED1">
        <w:rPr>
          <w:rFonts w:eastAsia="Calibri"/>
          <w:sz w:val="28"/>
          <w:szCs w:val="28"/>
        </w:rPr>
        <w:t xml:space="preserve">, </w:t>
      </w:r>
      <w:r w:rsidRPr="00020ED1">
        <w:rPr>
          <w:rFonts w:eastAsia="Calibri"/>
          <w:b/>
          <w:sz w:val="28"/>
          <w:szCs w:val="28"/>
          <w:u w:val="single"/>
        </w:rPr>
        <w:t>більше</w:t>
      </w:r>
      <w:r w:rsidRPr="00020ED1">
        <w:rPr>
          <w:rFonts w:eastAsia="Calibri"/>
          <w:b/>
          <w:sz w:val="28"/>
          <w:szCs w:val="28"/>
        </w:rPr>
        <w:t xml:space="preserve"> </w:t>
      </w:r>
      <w:r w:rsidRPr="00020ED1">
        <w:rPr>
          <w:rFonts w:eastAsia="Calibri"/>
          <w:sz w:val="28"/>
          <w:szCs w:val="28"/>
        </w:rPr>
        <w:t>порівняно з аналогічним періодом 2025 року</w:t>
      </w:r>
      <w:r>
        <w:rPr>
          <w:rFonts w:eastAsia="Calibri"/>
          <w:sz w:val="28"/>
          <w:szCs w:val="28"/>
        </w:rPr>
        <w:t>;</w:t>
      </w:r>
    </w:p>
    <w:p w:rsidR="00076994" w:rsidRDefault="00076994" w:rsidP="0050701A">
      <w:pPr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eastAsia="Calibri"/>
          <w:sz w:val="28"/>
          <w:szCs w:val="28"/>
        </w:rPr>
      </w:pPr>
      <w:r w:rsidRPr="00020ED1">
        <w:rPr>
          <w:rFonts w:eastAsia="Calibri"/>
          <w:i/>
          <w:sz w:val="28"/>
          <w:szCs w:val="28"/>
        </w:rPr>
        <w:t>рентна плата за користування надрами загальнодержавного значення</w:t>
      </w:r>
      <w:r w:rsidRPr="00020ED1">
        <w:rPr>
          <w:rFonts w:eastAsia="Calibri"/>
          <w:sz w:val="28"/>
          <w:szCs w:val="28"/>
        </w:rPr>
        <w:t xml:space="preserve"> – </w:t>
      </w:r>
      <w:r>
        <w:rPr>
          <w:rFonts w:eastAsia="Calibri"/>
          <w:b/>
          <w:sz w:val="28"/>
          <w:szCs w:val="28"/>
        </w:rPr>
        <w:t>29,2</w:t>
      </w:r>
      <w:r>
        <w:rPr>
          <w:rFonts w:eastAsia="Calibri"/>
          <w:b/>
          <w:sz w:val="28"/>
          <w:szCs w:val="28"/>
          <w:lang w:val="ru-RU"/>
        </w:rPr>
        <w:t> </w:t>
      </w:r>
      <w:r w:rsidRPr="00020ED1">
        <w:rPr>
          <w:rFonts w:eastAsia="Calibri"/>
          <w:sz w:val="28"/>
          <w:szCs w:val="28"/>
        </w:rPr>
        <w:t xml:space="preserve">млрд грн, що на </w:t>
      </w:r>
      <w:r>
        <w:rPr>
          <w:rFonts w:eastAsia="Calibri"/>
          <w:b/>
          <w:sz w:val="28"/>
          <w:szCs w:val="28"/>
        </w:rPr>
        <w:t>7,2</w:t>
      </w:r>
      <w:r w:rsidRPr="00020ED1">
        <w:rPr>
          <w:rFonts w:eastAsia="Calibri"/>
          <w:b/>
          <w:sz w:val="28"/>
          <w:szCs w:val="28"/>
        </w:rPr>
        <w:t> </w:t>
      </w:r>
      <w:r w:rsidRPr="00020ED1">
        <w:rPr>
          <w:rFonts w:eastAsia="Calibri"/>
          <w:sz w:val="28"/>
          <w:szCs w:val="28"/>
        </w:rPr>
        <w:t xml:space="preserve">млрд грн, або на </w:t>
      </w:r>
      <w:r>
        <w:rPr>
          <w:rFonts w:eastAsia="Calibri"/>
          <w:b/>
          <w:sz w:val="28"/>
          <w:szCs w:val="28"/>
        </w:rPr>
        <w:t>32,7</w:t>
      </w:r>
      <w:r>
        <w:rPr>
          <w:rFonts w:eastAsia="Calibri"/>
          <w:sz w:val="28"/>
          <w:szCs w:val="28"/>
        </w:rPr>
        <w:t>%</w:t>
      </w:r>
      <w:r w:rsidRPr="00020ED1">
        <w:rPr>
          <w:rFonts w:eastAsia="Calibri"/>
          <w:sz w:val="28"/>
          <w:szCs w:val="28"/>
        </w:rPr>
        <w:t xml:space="preserve">, </w:t>
      </w:r>
      <w:r w:rsidRPr="00020ED1">
        <w:rPr>
          <w:rFonts w:eastAsia="Calibri"/>
          <w:b/>
          <w:sz w:val="28"/>
          <w:szCs w:val="28"/>
          <w:u w:val="single"/>
        </w:rPr>
        <w:t>більше</w:t>
      </w:r>
      <w:r w:rsidRPr="00020ED1">
        <w:rPr>
          <w:rFonts w:eastAsia="Calibri"/>
          <w:b/>
          <w:sz w:val="28"/>
          <w:szCs w:val="28"/>
        </w:rPr>
        <w:t xml:space="preserve"> </w:t>
      </w:r>
      <w:r w:rsidRPr="00020ED1">
        <w:rPr>
          <w:rFonts w:eastAsia="Calibri"/>
          <w:sz w:val="28"/>
          <w:szCs w:val="28"/>
        </w:rPr>
        <w:t>порівняно з аналогічним періодом 2025 року</w:t>
      </w:r>
      <w:r>
        <w:rPr>
          <w:rFonts w:eastAsia="Calibri"/>
          <w:sz w:val="28"/>
          <w:szCs w:val="28"/>
        </w:rPr>
        <w:t>.</w:t>
      </w:r>
    </w:p>
    <w:p w:rsidR="00076994" w:rsidRPr="00727A4D" w:rsidRDefault="00076994" w:rsidP="00076994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bookmarkStart w:id="1" w:name="_Hlk211952151"/>
      <w:bookmarkEnd w:id="0"/>
      <w:r w:rsidRPr="00020ED1">
        <w:rPr>
          <w:sz w:val="28"/>
          <w:szCs w:val="28"/>
        </w:rPr>
        <w:t>У січні – </w:t>
      </w:r>
      <w:r>
        <w:rPr>
          <w:sz w:val="28"/>
          <w:szCs w:val="28"/>
        </w:rPr>
        <w:t>липні</w:t>
      </w:r>
      <w:r w:rsidRPr="00020ED1">
        <w:rPr>
          <w:sz w:val="28"/>
          <w:szCs w:val="28"/>
        </w:rPr>
        <w:t xml:space="preserve"> 2026</w:t>
      </w:r>
      <w:r w:rsidRPr="00020ED1">
        <w:rPr>
          <w:sz w:val="28"/>
          <w:szCs w:val="28"/>
          <w:lang w:val="en-US"/>
        </w:rPr>
        <w:t> </w:t>
      </w:r>
      <w:r w:rsidRPr="00020ED1">
        <w:rPr>
          <w:sz w:val="28"/>
          <w:szCs w:val="28"/>
        </w:rPr>
        <w:t xml:space="preserve">року до загального фонду державного бюджету надійшло </w:t>
      </w:r>
      <w:r w:rsidRPr="00020ED1">
        <w:rPr>
          <w:rStyle w:val="fontstyle20"/>
          <w:b/>
          <w:i/>
          <w:iCs/>
          <w:sz w:val="28"/>
          <w:szCs w:val="28"/>
        </w:rPr>
        <w:t xml:space="preserve">від </w:t>
      </w:r>
      <w:r w:rsidRPr="00727A4D">
        <w:rPr>
          <w:rStyle w:val="fontstyle20"/>
          <w:b/>
          <w:i/>
          <w:iCs/>
          <w:sz w:val="28"/>
          <w:szCs w:val="28"/>
        </w:rPr>
        <w:t>ЄС, урядів іноземних держав, міжнародних організацій, донорських установ</w:t>
      </w:r>
      <w:r w:rsidRPr="00727A4D">
        <w:rPr>
          <w:b/>
          <w:bCs/>
          <w:sz w:val="28"/>
          <w:szCs w:val="28"/>
        </w:rPr>
        <w:t xml:space="preserve"> 569,6 </w:t>
      </w:r>
      <w:r w:rsidRPr="00727A4D">
        <w:rPr>
          <w:sz w:val="28"/>
          <w:szCs w:val="28"/>
        </w:rPr>
        <w:t xml:space="preserve">млрд грн, що становить </w:t>
      </w:r>
      <w:r w:rsidRPr="00727A4D">
        <w:rPr>
          <w:b/>
          <w:bCs/>
          <w:sz w:val="28"/>
          <w:szCs w:val="28"/>
        </w:rPr>
        <w:t>27,6</w:t>
      </w:r>
      <w:r w:rsidRPr="00727A4D">
        <w:rPr>
          <w:sz w:val="28"/>
          <w:szCs w:val="28"/>
        </w:rPr>
        <w:t xml:space="preserve">% всіх доходів загального фонду державного бюджету. Проти січня – липня 2025 року надходження зросли у </w:t>
      </w:r>
      <w:r w:rsidRPr="00727A4D">
        <w:rPr>
          <w:b/>
          <w:sz w:val="28"/>
          <w:szCs w:val="28"/>
        </w:rPr>
        <w:t>2,7</w:t>
      </w:r>
      <w:r w:rsidRPr="00727A4D">
        <w:rPr>
          <w:sz w:val="28"/>
          <w:szCs w:val="28"/>
        </w:rPr>
        <w:t xml:space="preserve"> </w:t>
      </w:r>
      <w:proofErr w:type="spellStart"/>
      <w:r w:rsidRPr="00727A4D">
        <w:rPr>
          <w:sz w:val="28"/>
          <w:szCs w:val="28"/>
        </w:rPr>
        <w:t>раза</w:t>
      </w:r>
      <w:proofErr w:type="spellEnd"/>
      <w:r w:rsidRPr="00727A4D">
        <w:rPr>
          <w:sz w:val="28"/>
          <w:szCs w:val="28"/>
        </w:rPr>
        <w:t xml:space="preserve">, або на </w:t>
      </w:r>
      <w:r w:rsidRPr="00727A4D">
        <w:rPr>
          <w:rStyle w:val="fontstyle20"/>
          <w:b/>
          <w:iCs/>
          <w:sz w:val="28"/>
          <w:szCs w:val="28"/>
        </w:rPr>
        <w:t>358,</w:t>
      </w:r>
      <w:r w:rsidR="00BD2A61">
        <w:rPr>
          <w:rStyle w:val="fontstyle20"/>
          <w:b/>
          <w:iCs/>
          <w:sz w:val="28"/>
          <w:szCs w:val="28"/>
        </w:rPr>
        <w:t>6</w:t>
      </w:r>
      <w:r w:rsidRPr="00727A4D">
        <w:rPr>
          <w:rStyle w:val="fontstyle20"/>
          <w:iCs/>
          <w:sz w:val="28"/>
          <w:szCs w:val="28"/>
        </w:rPr>
        <w:t xml:space="preserve"> млрд гривень</w:t>
      </w:r>
      <w:r w:rsidRPr="00727A4D">
        <w:rPr>
          <w:sz w:val="28"/>
          <w:szCs w:val="28"/>
        </w:rPr>
        <w:t>.</w:t>
      </w:r>
    </w:p>
    <w:p w:rsidR="00076994" w:rsidRPr="00020ED1" w:rsidRDefault="00076994" w:rsidP="00076994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727A4D">
        <w:rPr>
          <w:rFonts w:eastAsia="Calibri"/>
          <w:b/>
          <w:sz w:val="28"/>
          <w:szCs w:val="28"/>
        </w:rPr>
        <w:t>Доходи спеціального фонду</w:t>
      </w:r>
      <w:r w:rsidRPr="00727A4D">
        <w:rPr>
          <w:rFonts w:eastAsia="Calibri"/>
          <w:sz w:val="28"/>
          <w:szCs w:val="28"/>
        </w:rPr>
        <w:t xml:space="preserve"> державного бюджету за січень – липень 2026 року становили </w:t>
      </w:r>
      <w:r w:rsidRPr="00727A4D">
        <w:rPr>
          <w:rFonts w:eastAsia="Calibri"/>
          <w:b/>
          <w:sz w:val="28"/>
          <w:szCs w:val="28"/>
          <w:lang w:val="ru-RU"/>
        </w:rPr>
        <w:t>1 185,5</w:t>
      </w:r>
      <w:r w:rsidRPr="00727A4D">
        <w:rPr>
          <w:rFonts w:eastAsia="Calibri"/>
          <w:b/>
          <w:sz w:val="28"/>
          <w:szCs w:val="28"/>
        </w:rPr>
        <w:t> </w:t>
      </w:r>
      <w:r w:rsidRPr="00727A4D">
        <w:rPr>
          <w:rFonts w:eastAsia="Calibri"/>
          <w:sz w:val="28"/>
          <w:szCs w:val="28"/>
        </w:rPr>
        <w:t xml:space="preserve">млрд грн, що на </w:t>
      </w:r>
      <w:r w:rsidRPr="00727A4D">
        <w:rPr>
          <w:rFonts w:eastAsia="Calibri"/>
          <w:b/>
          <w:sz w:val="28"/>
          <w:szCs w:val="28"/>
          <w:lang w:val="ru-RU"/>
        </w:rPr>
        <w:t>556</w:t>
      </w:r>
      <w:r w:rsidRPr="00727A4D">
        <w:rPr>
          <w:rFonts w:eastAsia="Calibri"/>
          <w:b/>
          <w:sz w:val="28"/>
          <w:szCs w:val="28"/>
        </w:rPr>
        <w:t> </w:t>
      </w:r>
      <w:r w:rsidRPr="00020ED1">
        <w:rPr>
          <w:rFonts w:eastAsia="Calibri"/>
          <w:sz w:val="28"/>
          <w:szCs w:val="28"/>
        </w:rPr>
        <w:t xml:space="preserve">млрд грн, або на </w:t>
      </w:r>
      <w:r>
        <w:rPr>
          <w:rFonts w:eastAsia="Calibri"/>
          <w:b/>
          <w:sz w:val="28"/>
          <w:szCs w:val="28"/>
        </w:rPr>
        <w:t>88,3</w:t>
      </w:r>
      <w:r>
        <w:rPr>
          <w:rFonts w:eastAsia="Calibri"/>
          <w:sz w:val="28"/>
          <w:szCs w:val="28"/>
        </w:rPr>
        <w:t>%</w:t>
      </w:r>
      <w:r w:rsidRPr="00020ED1">
        <w:rPr>
          <w:rFonts w:eastAsia="Calibri"/>
          <w:sz w:val="28"/>
          <w:szCs w:val="28"/>
        </w:rPr>
        <w:t xml:space="preserve">, </w:t>
      </w:r>
      <w:r>
        <w:rPr>
          <w:rFonts w:eastAsia="Calibri"/>
          <w:b/>
          <w:sz w:val="28"/>
          <w:szCs w:val="28"/>
          <w:u w:val="single"/>
        </w:rPr>
        <w:t>більше</w:t>
      </w:r>
      <w:r w:rsidRPr="00020ED1">
        <w:rPr>
          <w:rFonts w:eastAsia="Calibri"/>
          <w:b/>
          <w:sz w:val="28"/>
          <w:szCs w:val="28"/>
        </w:rPr>
        <w:t xml:space="preserve"> </w:t>
      </w:r>
      <w:r w:rsidRPr="00020ED1">
        <w:rPr>
          <w:rFonts w:eastAsia="Calibri"/>
          <w:sz w:val="28"/>
          <w:szCs w:val="28"/>
        </w:rPr>
        <w:t>порівняно з аналогічним періодом 2025 року.</w:t>
      </w:r>
    </w:p>
    <w:p w:rsidR="00076994" w:rsidRDefault="00076994" w:rsidP="00076994">
      <w:pPr>
        <w:pStyle w:val="2"/>
        <w:rPr>
          <w:szCs w:val="28"/>
        </w:rPr>
      </w:pPr>
      <w:r w:rsidRPr="00020ED1">
        <w:rPr>
          <w:b/>
          <w:szCs w:val="28"/>
        </w:rPr>
        <w:t>Власні надходження</w:t>
      </w:r>
      <w:r w:rsidRPr="00020ED1">
        <w:rPr>
          <w:szCs w:val="28"/>
        </w:rPr>
        <w:t xml:space="preserve"> бюджетних установ з</w:t>
      </w:r>
      <w:r>
        <w:rPr>
          <w:szCs w:val="28"/>
        </w:rPr>
        <w:t>росли</w:t>
      </w:r>
      <w:r w:rsidRPr="00020ED1">
        <w:rPr>
          <w:szCs w:val="28"/>
        </w:rPr>
        <w:t xml:space="preserve"> проти аналогічного періоду 2025 року на </w:t>
      </w:r>
      <w:r>
        <w:rPr>
          <w:b/>
          <w:szCs w:val="28"/>
          <w:lang w:val="ru-RU"/>
        </w:rPr>
        <w:t>101,2</w:t>
      </w:r>
      <w:r w:rsidRPr="00020ED1">
        <w:rPr>
          <w:b/>
          <w:szCs w:val="28"/>
        </w:rPr>
        <w:t> </w:t>
      </w:r>
      <w:r w:rsidRPr="00020ED1">
        <w:rPr>
          <w:szCs w:val="28"/>
        </w:rPr>
        <w:t xml:space="preserve">млрд грн, або на </w:t>
      </w:r>
      <w:r>
        <w:rPr>
          <w:b/>
          <w:szCs w:val="28"/>
        </w:rPr>
        <w:t>19,9%</w:t>
      </w:r>
      <w:r w:rsidRPr="00020ED1">
        <w:rPr>
          <w:szCs w:val="28"/>
        </w:rPr>
        <w:t xml:space="preserve">, до </w:t>
      </w:r>
      <w:r>
        <w:rPr>
          <w:b/>
          <w:szCs w:val="28"/>
        </w:rPr>
        <w:t xml:space="preserve">610,6 </w:t>
      </w:r>
      <w:r w:rsidRPr="00020ED1">
        <w:rPr>
          <w:szCs w:val="28"/>
        </w:rPr>
        <w:t>млрд гривень.</w:t>
      </w:r>
      <w:bookmarkEnd w:id="1"/>
    </w:p>
    <w:p w:rsidR="0091315F" w:rsidRPr="00727A4D" w:rsidRDefault="0091315F" w:rsidP="0091315F">
      <w:pPr>
        <w:pStyle w:val="2"/>
        <w:spacing w:before="240" w:after="120"/>
        <w:ind w:firstLine="567"/>
        <w:jc w:val="left"/>
        <w:rPr>
          <w:b/>
          <w:sz w:val="32"/>
          <w:szCs w:val="32"/>
          <w:u w:val="single"/>
          <w:lang w:val="ru-RU"/>
        </w:rPr>
      </w:pPr>
      <w:r w:rsidRPr="00727A4D">
        <w:rPr>
          <w:b/>
          <w:sz w:val="32"/>
          <w:szCs w:val="32"/>
          <w:u w:val="single"/>
        </w:rPr>
        <w:t>ВИДАТКИ ТА КРЕДИТУВАННЯ</w:t>
      </w:r>
    </w:p>
    <w:p w:rsidR="0091315F" w:rsidRPr="00727A4D" w:rsidRDefault="0091315F" w:rsidP="0091315F">
      <w:pPr>
        <w:ind w:firstLine="567"/>
        <w:jc w:val="both"/>
        <w:rPr>
          <w:sz w:val="28"/>
          <w:szCs w:val="26"/>
        </w:rPr>
      </w:pPr>
      <w:r w:rsidRPr="00727A4D">
        <w:rPr>
          <w:sz w:val="28"/>
          <w:szCs w:val="26"/>
        </w:rPr>
        <w:t xml:space="preserve">Загальна сума касових </w:t>
      </w:r>
      <w:r w:rsidRPr="00727A4D">
        <w:rPr>
          <w:b/>
          <w:sz w:val="28"/>
          <w:szCs w:val="26"/>
        </w:rPr>
        <w:t xml:space="preserve">видатків Зведеного бюджету України </w:t>
      </w:r>
      <w:r w:rsidRPr="00727A4D">
        <w:rPr>
          <w:sz w:val="28"/>
          <w:szCs w:val="26"/>
        </w:rPr>
        <w:t>за січень</w:t>
      </w:r>
      <w:r w:rsidRPr="00727A4D">
        <w:rPr>
          <w:rFonts w:eastAsia="Calibri"/>
          <w:sz w:val="28"/>
          <w:szCs w:val="28"/>
        </w:rPr>
        <w:t xml:space="preserve"> – липень </w:t>
      </w:r>
      <w:r w:rsidRPr="00727A4D">
        <w:rPr>
          <w:sz w:val="28"/>
          <w:szCs w:val="26"/>
        </w:rPr>
        <w:t xml:space="preserve">2026 року становила </w:t>
      </w:r>
      <w:r w:rsidRPr="00727A4D">
        <w:rPr>
          <w:b/>
          <w:bCs/>
          <w:sz w:val="28"/>
          <w:szCs w:val="28"/>
          <w:lang w:val="ru-RU" w:eastAsia="uk-UA"/>
        </w:rPr>
        <w:t>3 708,7</w:t>
      </w:r>
      <w:r w:rsidRPr="00727A4D">
        <w:rPr>
          <w:b/>
          <w:bCs/>
          <w:sz w:val="28"/>
          <w:szCs w:val="28"/>
          <w:lang w:eastAsia="uk-UA"/>
        </w:rPr>
        <w:t xml:space="preserve"> </w:t>
      </w:r>
      <w:r w:rsidRPr="00727A4D">
        <w:rPr>
          <w:sz w:val="28"/>
          <w:szCs w:val="26"/>
        </w:rPr>
        <w:t xml:space="preserve">млрд грн, </w:t>
      </w:r>
      <w:r w:rsidRPr="00727A4D">
        <w:rPr>
          <w:sz w:val="28"/>
          <w:szCs w:val="28"/>
        </w:rPr>
        <w:t xml:space="preserve">що на </w:t>
      </w:r>
      <w:r w:rsidRPr="00727A4D">
        <w:rPr>
          <w:b/>
          <w:sz w:val="28"/>
          <w:szCs w:val="28"/>
        </w:rPr>
        <w:t>23,1</w:t>
      </w:r>
      <w:r w:rsidRPr="00727A4D">
        <w:rPr>
          <w:sz w:val="28"/>
          <w:szCs w:val="28"/>
        </w:rPr>
        <w:t xml:space="preserve">%, або </w:t>
      </w:r>
      <w:r w:rsidRPr="00727A4D">
        <w:rPr>
          <w:sz w:val="28"/>
          <w:szCs w:val="26"/>
        </w:rPr>
        <w:t xml:space="preserve">на </w:t>
      </w:r>
      <w:r w:rsidRPr="00727A4D">
        <w:rPr>
          <w:b/>
          <w:sz w:val="28"/>
          <w:szCs w:val="26"/>
        </w:rPr>
        <w:t>694,9</w:t>
      </w:r>
      <w:r w:rsidRPr="00727A4D">
        <w:rPr>
          <w:b/>
          <w:bCs/>
          <w:sz w:val="28"/>
          <w:szCs w:val="28"/>
          <w:lang w:eastAsia="uk-UA"/>
        </w:rPr>
        <w:t> </w:t>
      </w:r>
      <w:r w:rsidRPr="00727A4D">
        <w:rPr>
          <w:sz w:val="28"/>
          <w:szCs w:val="26"/>
        </w:rPr>
        <w:t xml:space="preserve">млрд грн більше ніж за </w:t>
      </w:r>
      <w:r w:rsidRPr="00727A4D">
        <w:rPr>
          <w:sz w:val="28"/>
          <w:szCs w:val="28"/>
        </w:rPr>
        <w:t>аналогічний період</w:t>
      </w:r>
      <w:r w:rsidRPr="00727A4D">
        <w:rPr>
          <w:sz w:val="28"/>
          <w:szCs w:val="26"/>
        </w:rPr>
        <w:t xml:space="preserve"> 2025 року.</w:t>
      </w:r>
    </w:p>
    <w:p w:rsidR="0091315F" w:rsidRPr="00727A4D" w:rsidRDefault="0091315F" w:rsidP="0091315F">
      <w:pPr>
        <w:ind w:firstLine="567"/>
        <w:jc w:val="both"/>
        <w:rPr>
          <w:sz w:val="28"/>
          <w:szCs w:val="28"/>
        </w:rPr>
      </w:pPr>
      <w:r w:rsidRPr="00727A4D">
        <w:rPr>
          <w:sz w:val="28"/>
          <w:szCs w:val="26"/>
        </w:rPr>
        <w:t xml:space="preserve">У структурі видатків </w:t>
      </w:r>
      <w:r w:rsidRPr="00727A4D">
        <w:rPr>
          <w:b/>
          <w:sz w:val="28"/>
          <w:szCs w:val="26"/>
        </w:rPr>
        <w:t xml:space="preserve">Зведеного бюджету України </w:t>
      </w:r>
      <w:r w:rsidRPr="00727A4D">
        <w:rPr>
          <w:sz w:val="28"/>
          <w:szCs w:val="26"/>
        </w:rPr>
        <w:t xml:space="preserve">найбільші частки припадають </w:t>
      </w:r>
      <w:r w:rsidRPr="00727A4D">
        <w:rPr>
          <w:sz w:val="28"/>
          <w:szCs w:val="28"/>
        </w:rPr>
        <w:t>на:</w:t>
      </w:r>
    </w:p>
    <w:p w:rsidR="0091315F" w:rsidRPr="00727A4D" w:rsidRDefault="0091315F" w:rsidP="0050701A">
      <w:pPr>
        <w:pStyle w:val="af4"/>
        <w:numPr>
          <w:ilvl w:val="0"/>
          <w:numId w:val="6"/>
        </w:numPr>
        <w:ind w:left="709" w:hanging="283"/>
        <w:jc w:val="both"/>
        <w:rPr>
          <w:sz w:val="28"/>
          <w:szCs w:val="28"/>
        </w:rPr>
      </w:pPr>
      <w:r w:rsidRPr="00727A4D">
        <w:rPr>
          <w:sz w:val="28"/>
          <w:szCs w:val="28"/>
        </w:rPr>
        <w:t xml:space="preserve">оборону – </w:t>
      </w:r>
      <w:r w:rsidRPr="00727A4D">
        <w:rPr>
          <w:b/>
          <w:sz w:val="28"/>
          <w:szCs w:val="28"/>
          <w:lang w:val="ru-RU"/>
        </w:rPr>
        <w:t>52,9</w:t>
      </w:r>
      <w:r w:rsidRPr="00727A4D">
        <w:rPr>
          <w:sz w:val="28"/>
          <w:szCs w:val="28"/>
        </w:rPr>
        <w:t>%;</w:t>
      </w:r>
    </w:p>
    <w:p w:rsidR="0091315F" w:rsidRPr="00727A4D" w:rsidRDefault="0091315F" w:rsidP="0050701A">
      <w:pPr>
        <w:pStyle w:val="af4"/>
        <w:numPr>
          <w:ilvl w:val="0"/>
          <w:numId w:val="6"/>
        </w:numPr>
        <w:ind w:left="709" w:hanging="283"/>
        <w:jc w:val="both"/>
        <w:rPr>
          <w:sz w:val="28"/>
          <w:szCs w:val="28"/>
        </w:rPr>
      </w:pPr>
      <w:r w:rsidRPr="00727A4D">
        <w:rPr>
          <w:sz w:val="28"/>
          <w:szCs w:val="28"/>
        </w:rPr>
        <w:t xml:space="preserve">громадський порядок, безпеку та судову владу – </w:t>
      </w:r>
      <w:r w:rsidRPr="00727A4D">
        <w:rPr>
          <w:b/>
          <w:sz w:val="28"/>
          <w:szCs w:val="28"/>
        </w:rPr>
        <w:t>13,9</w:t>
      </w:r>
      <w:r w:rsidRPr="00727A4D">
        <w:rPr>
          <w:sz w:val="28"/>
          <w:szCs w:val="28"/>
        </w:rPr>
        <w:t>%;</w:t>
      </w:r>
    </w:p>
    <w:p w:rsidR="0091315F" w:rsidRPr="00727A4D" w:rsidRDefault="0091315F" w:rsidP="0050701A">
      <w:pPr>
        <w:pStyle w:val="af4"/>
        <w:numPr>
          <w:ilvl w:val="0"/>
          <w:numId w:val="6"/>
        </w:numPr>
        <w:ind w:left="709" w:hanging="283"/>
        <w:jc w:val="both"/>
        <w:rPr>
          <w:sz w:val="28"/>
          <w:szCs w:val="28"/>
        </w:rPr>
      </w:pPr>
      <w:r w:rsidRPr="00727A4D">
        <w:rPr>
          <w:sz w:val="28"/>
          <w:szCs w:val="28"/>
        </w:rPr>
        <w:t xml:space="preserve">соціальний захист та соціальне забезпечення – </w:t>
      </w:r>
      <w:r w:rsidRPr="00727A4D">
        <w:rPr>
          <w:b/>
          <w:sz w:val="28"/>
          <w:szCs w:val="28"/>
        </w:rPr>
        <w:t>8,4</w:t>
      </w:r>
      <w:r w:rsidRPr="00727A4D">
        <w:rPr>
          <w:sz w:val="28"/>
          <w:szCs w:val="28"/>
        </w:rPr>
        <w:t>%;</w:t>
      </w:r>
    </w:p>
    <w:p w:rsidR="0091315F" w:rsidRPr="00727A4D" w:rsidRDefault="0091315F" w:rsidP="0050701A">
      <w:pPr>
        <w:pStyle w:val="af4"/>
        <w:numPr>
          <w:ilvl w:val="0"/>
          <w:numId w:val="6"/>
        </w:numPr>
        <w:ind w:left="709" w:hanging="283"/>
        <w:jc w:val="both"/>
        <w:rPr>
          <w:sz w:val="28"/>
          <w:szCs w:val="28"/>
        </w:rPr>
      </w:pPr>
      <w:r w:rsidRPr="00727A4D">
        <w:rPr>
          <w:sz w:val="28"/>
          <w:szCs w:val="28"/>
        </w:rPr>
        <w:t xml:space="preserve">освіту – </w:t>
      </w:r>
      <w:r w:rsidRPr="00727A4D">
        <w:rPr>
          <w:b/>
          <w:sz w:val="28"/>
          <w:szCs w:val="28"/>
        </w:rPr>
        <w:t>7,1</w:t>
      </w:r>
      <w:r w:rsidRPr="00727A4D">
        <w:rPr>
          <w:sz w:val="28"/>
          <w:szCs w:val="28"/>
        </w:rPr>
        <w:t>%;</w:t>
      </w:r>
    </w:p>
    <w:p w:rsidR="0091315F" w:rsidRPr="00727A4D" w:rsidRDefault="0091315F" w:rsidP="0050701A">
      <w:pPr>
        <w:pStyle w:val="af4"/>
        <w:numPr>
          <w:ilvl w:val="0"/>
          <w:numId w:val="6"/>
        </w:numPr>
        <w:ind w:left="709" w:hanging="283"/>
        <w:jc w:val="both"/>
        <w:rPr>
          <w:sz w:val="28"/>
          <w:szCs w:val="28"/>
        </w:rPr>
      </w:pPr>
      <w:r w:rsidRPr="00727A4D">
        <w:rPr>
          <w:sz w:val="28"/>
          <w:szCs w:val="28"/>
        </w:rPr>
        <w:t xml:space="preserve">обслуговування боргу та виплати за державними деривативами – </w:t>
      </w:r>
      <w:r w:rsidRPr="00727A4D">
        <w:rPr>
          <w:b/>
          <w:sz w:val="28"/>
          <w:szCs w:val="28"/>
          <w:lang w:val="ru-RU"/>
        </w:rPr>
        <w:t>5</w:t>
      </w:r>
      <w:r w:rsidRPr="00727A4D">
        <w:rPr>
          <w:b/>
          <w:sz w:val="28"/>
          <w:szCs w:val="28"/>
        </w:rPr>
        <w:t>,4</w:t>
      </w:r>
      <w:r w:rsidRPr="00727A4D">
        <w:rPr>
          <w:sz w:val="28"/>
          <w:szCs w:val="28"/>
        </w:rPr>
        <w:t>%.</w:t>
      </w:r>
    </w:p>
    <w:p w:rsidR="0091315F" w:rsidRPr="00727A4D" w:rsidRDefault="0091315F" w:rsidP="0091315F">
      <w:pPr>
        <w:pStyle w:val="af4"/>
        <w:ind w:left="0" w:firstLine="709"/>
        <w:jc w:val="both"/>
        <w:rPr>
          <w:sz w:val="28"/>
          <w:szCs w:val="28"/>
        </w:rPr>
      </w:pPr>
      <w:r w:rsidRPr="00727A4D">
        <w:rPr>
          <w:b/>
          <w:sz w:val="28"/>
          <w:szCs w:val="28"/>
        </w:rPr>
        <w:t>Касові видатки Державного бюджету України</w:t>
      </w:r>
      <w:r w:rsidRPr="00727A4D">
        <w:rPr>
          <w:sz w:val="28"/>
          <w:szCs w:val="28"/>
        </w:rPr>
        <w:t xml:space="preserve"> за січень </w:t>
      </w:r>
      <w:r w:rsidRPr="00727A4D">
        <w:rPr>
          <w:rFonts w:eastAsia="Calibri"/>
          <w:sz w:val="28"/>
          <w:szCs w:val="28"/>
        </w:rPr>
        <w:t>– липень</w:t>
      </w:r>
      <w:r w:rsidRPr="00727A4D">
        <w:rPr>
          <w:sz w:val="28"/>
          <w:szCs w:val="28"/>
        </w:rPr>
        <w:t xml:space="preserve"> 2026 року становили </w:t>
      </w:r>
      <w:r w:rsidRPr="00727A4D">
        <w:rPr>
          <w:b/>
          <w:sz w:val="28"/>
          <w:szCs w:val="28"/>
          <w:lang w:val="ru-RU"/>
        </w:rPr>
        <w:t>3 437,4</w:t>
      </w:r>
      <w:r w:rsidRPr="00727A4D">
        <w:rPr>
          <w:b/>
          <w:sz w:val="28"/>
          <w:szCs w:val="28"/>
        </w:rPr>
        <w:t> </w:t>
      </w:r>
      <w:r w:rsidRPr="00727A4D">
        <w:rPr>
          <w:sz w:val="28"/>
          <w:szCs w:val="28"/>
        </w:rPr>
        <w:t>млрд</w:t>
      </w:r>
      <w:r w:rsidRPr="00727A4D">
        <w:rPr>
          <w:sz w:val="28"/>
          <w:szCs w:val="28"/>
          <w:lang w:val="en-US"/>
        </w:rPr>
        <w:t> </w:t>
      </w:r>
      <w:r w:rsidRPr="00727A4D">
        <w:rPr>
          <w:sz w:val="28"/>
          <w:szCs w:val="28"/>
        </w:rPr>
        <w:t xml:space="preserve">грн, що на </w:t>
      </w:r>
      <w:r w:rsidRPr="00727A4D">
        <w:rPr>
          <w:b/>
          <w:sz w:val="28"/>
          <w:szCs w:val="28"/>
        </w:rPr>
        <w:t>23,8</w:t>
      </w:r>
      <w:r w:rsidRPr="00727A4D">
        <w:rPr>
          <w:sz w:val="28"/>
          <w:szCs w:val="28"/>
        </w:rPr>
        <w:t xml:space="preserve">%, або на </w:t>
      </w:r>
      <w:r w:rsidRPr="00727A4D">
        <w:rPr>
          <w:b/>
          <w:sz w:val="28"/>
          <w:szCs w:val="28"/>
        </w:rPr>
        <w:t>659,8 </w:t>
      </w:r>
      <w:r w:rsidRPr="00727A4D">
        <w:rPr>
          <w:sz w:val="28"/>
          <w:szCs w:val="28"/>
        </w:rPr>
        <w:t>млрд грн більше ніж за аналогічний період 2025 року.</w:t>
      </w:r>
    </w:p>
    <w:p w:rsidR="0091315F" w:rsidRPr="00727A4D" w:rsidRDefault="0091315F" w:rsidP="0091315F">
      <w:pPr>
        <w:ind w:firstLine="567"/>
        <w:jc w:val="both"/>
        <w:rPr>
          <w:sz w:val="28"/>
          <w:szCs w:val="28"/>
          <w:lang w:val="ru-RU"/>
        </w:rPr>
      </w:pPr>
      <w:r w:rsidRPr="00727A4D">
        <w:rPr>
          <w:sz w:val="28"/>
          <w:szCs w:val="28"/>
        </w:rPr>
        <w:t xml:space="preserve">Найбільшу питому вагу серед видатків в загальному обсязі </w:t>
      </w:r>
      <w:r w:rsidRPr="00727A4D">
        <w:rPr>
          <w:b/>
          <w:sz w:val="28"/>
          <w:szCs w:val="28"/>
        </w:rPr>
        <w:t>Державного бюджету України</w:t>
      </w:r>
      <w:r w:rsidRPr="00727A4D">
        <w:rPr>
          <w:sz w:val="28"/>
          <w:szCs w:val="28"/>
        </w:rPr>
        <w:t xml:space="preserve"> становили такі:</w:t>
      </w:r>
    </w:p>
    <w:p w:rsidR="0091315F" w:rsidRPr="00727A4D" w:rsidRDefault="0091315F" w:rsidP="0050701A">
      <w:pPr>
        <w:pStyle w:val="af4"/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727A4D">
        <w:rPr>
          <w:sz w:val="28"/>
          <w:szCs w:val="28"/>
        </w:rPr>
        <w:t>оборона</w:t>
      </w:r>
      <w:r w:rsidRPr="00727A4D">
        <w:rPr>
          <w:sz w:val="28"/>
          <w:szCs w:val="28"/>
          <w:lang w:val="ru-RU"/>
        </w:rPr>
        <w:t xml:space="preserve"> </w:t>
      </w:r>
      <w:r w:rsidRPr="00727A4D">
        <w:rPr>
          <w:sz w:val="28"/>
          <w:szCs w:val="28"/>
        </w:rPr>
        <w:t xml:space="preserve">– </w:t>
      </w:r>
      <w:r w:rsidRPr="00727A4D">
        <w:rPr>
          <w:b/>
          <w:sz w:val="28"/>
          <w:szCs w:val="28"/>
        </w:rPr>
        <w:t>57,1</w:t>
      </w:r>
      <w:r w:rsidRPr="00727A4D">
        <w:rPr>
          <w:sz w:val="28"/>
          <w:szCs w:val="28"/>
        </w:rPr>
        <w:t xml:space="preserve">%; </w:t>
      </w:r>
    </w:p>
    <w:p w:rsidR="0091315F" w:rsidRPr="00727A4D" w:rsidRDefault="0091315F" w:rsidP="0050701A">
      <w:pPr>
        <w:pStyle w:val="af4"/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727A4D">
        <w:rPr>
          <w:sz w:val="28"/>
          <w:szCs w:val="28"/>
        </w:rPr>
        <w:t xml:space="preserve">громадський порядок, безпека та судова влада – </w:t>
      </w:r>
      <w:r w:rsidRPr="00727A4D">
        <w:rPr>
          <w:b/>
          <w:sz w:val="28"/>
          <w:szCs w:val="28"/>
        </w:rPr>
        <w:t>14,7</w:t>
      </w:r>
      <w:r w:rsidRPr="00727A4D">
        <w:rPr>
          <w:sz w:val="28"/>
          <w:szCs w:val="28"/>
        </w:rPr>
        <w:t>% ;</w:t>
      </w:r>
    </w:p>
    <w:p w:rsidR="0091315F" w:rsidRPr="00727A4D" w:rsidRDefault="0091315F" w:rsidP="0050701A">
      <w:pPr>
        <w:pStyle w:val="af4"/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727A4D">
        <w:rPr>
          <w:sz w:val="28"/>
          <w:szCs w:val="28"/>
        </w:rPr>
        <w:t xml:space="preserve">соціальний захист та соціальне забезпечення – </w:t>
      </w:r>
      <w:r w:rsidRPr="00727A4D">
        <w:rPr>
          <w:b/>
          <w:sz w:val="28"/>
          <w:szCs w:val="28"/>
        </w:rPr>
        <w:t>7,8</w:t>
      </w:r>
      <w:r w:rsidRPr="00727A4D">
        <w:rPr>
          <w:sz w:val="28"/>
          <w:szCs w:val="28"/>
        </w:rPr>
        <w:t>%;</w:t>
      </w:r>
    </w:p>
    <w:p w:rsidR="0091315F" w:rsidRPr="00727A4D" w:rsidRDefault="0091315F" w:rsidP="0050701A">
      <w:pPr>
        <w:pStyle w:val="af4"/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727A4D">
        <w:rPr>
          <w:sz w:val="28"/>
          <w:szCs w:val="28"/>
        </w:rPr>
        <w:t xml:space="preserve">обслуговування боргу та виплати за державними деривативами – </w:t>
      </w:r>
      <w:r w:rsidRPr="00727A4D">
        <w:rPr>
          <w:b/>
          <w:sz w:val="28"/>
          <w:szCs w:val="28"/>
        </w:rPr>
        <w:t>5,8</w:t>
      </w:r>
      <w:r w:rsidRPr="00727A4D">
        <w:rPr>
          <w:sz w:val="28"/>
          <w:szCs w:val="28"/>
        </w:rPr>
        <w:t>%;</w:t>
      </w:r>
    </w:p>
    <w:p w:rsidR="0091315F" w:rsidRPr="00727A4D" w:rsidRDefault="0091315F" w:rsidP="0050701A">
      <w:pPr>
        <w:pStyle w:val="af4"/>
        <w:numPr>
          <w:ilvl w:val="0"/>
          <w:numId w:val="2"/>
        </w:numPr>
        <w:ind w:left="709" w:hanging="283"/>
        <w:jc w:val="both"/>
        <w:rPr>
          <w:sz w:val="28"/>
          <w:szCs w:val="28"/>
        </w:rPr>
      </w:pPr>
      <w:r w:rsidRPr="00727A4D">
        <w:rPr>
          <w:sz w:val="28"/>
          <w:szCs w:val="28"/>
        </w:rPr>
        <w:t xml:space="preserve">міжбюджетні трансферти – </w:t>
      </w:r>
      <w:r w:rsidRPr="00727A4D">
        <w:rPr>
          <w:b/>
          <w:sz w:val="28"/>
          <w:szCs w:val="28"/>
        </w:rPr>
        <w:t>5,8</w:t>
      </w:r>
      <w:r w:rsidRPr="00727A4D">
        <w:rPr>
          <w:sz w:val="28"/>
          <w:szCs w:val="28"/>
        </w:rPr>
        <w:t>%.</w:t>
      </w:r>
    </w:p>
    <w:p w:rsidR="0091315F" w:rsidRPr="00727A4D" w:rsidRDefault="0091315F" w:rsidP="0091315F">
      <w:pPr>
        <w:ind w:firstLine="539"/>
        <w:jc w:val="both"/>
        <w:rPr>
          <w:b/>
          <w:iCs/>
          <w:sz w:val="28"/>
          <w:szCs w:val="28"/>
          <w:lang w:val="ru-RU" w:eastAsia="uk-UA"/>
        </w:rPr>
      </w:pPr>
      <w:r w:rsidRPr="00727A4D">
        <w:rPr>
          <w:b/>
          <w:sz w:val="28"/>
          <w:szCs w:val="28"/>
        </w:rPr>
        <w:t>Касові видатки загального фонду</w:t>
      </w:r>
      <w:r w:rsidRPr="00727A4D">
        <w:rPr>
          <w:sz w:val="28"/>
          <w:szCs w:val="28"/>
        </w:rPr>
        <w:t xml:space="preserve"> державного бюджету за січень</w:t>
      </w:r>
      <w:r w:rsidRPr="00727A4D">
        <w:rPr>
          <w:rFonts w:eastAsia="Calibri"/>
          <w:sz w:val="28"/>
          <w:szCs w:val="28"/>
        </w:rPr>
        <w:t xml:space="preserve"> – липень </w:t>
      </w:r>
      <w:r w:rsidRPr="00727A4D">
        <w:rPr>
          <w:sz w:val="28"/>
          <w:szCs w:val="28"/>
        </w:rPr>
        <w:t xml:space="preserve">2026 року становили </w:t>
      </w:r>
      <w:r w:rsidRPr="00727A4D">
        <w:rPr>
          <w:b/>
          <w:iCs/>
          <w:sz w:val="28"/>
          <w:szCs w:val="28"/>
          <w:lang w:val="ru-RU" w:eastAsia="uk-UA"/>
        </w:rPr>
        <w:t>2 576,1 </w:t>
      </w:r>
      <w:r w:rsidRPr="00727A4D">
        <w:rPr>
          <w:sz w:val="28"/>
          <w:szCs w:val="28"/>
        </w:rPr>
        <w:t>млрд грн, що більше ніж за аналогічний період 2025 року на </w:t>
      </w:r>
      <w:r w:rsidRPr="00727A4D">
        <w:rPr>
          <w:b/>
          <w:sz w:val="28"/>
          <w:szCs w:val="28"/>
          <w:lang w:eastAsia="uk-UA"/>
        </w:rPr>
        <w:t>404,2 </w:t>
      </w:r>
      <w:r w:rsidRPr="00727A4D">
        <w:rPr>
          <w:sz w:val="28"/>
          <w:szCs w:val="28"/>
        </w:rPr>
        <w:t xml:space="preserve">млрд грн, або на </w:t>
      </w:r>
      <w:r w:rsidRPr="00727A4D">
        <w:rPr>
          <w:b/>
          <w:sz w:val="28"/>
          <w:szCs w:val="28"/>
        </w:rPr>
        <w:t>18,6</w:t>
      </w:r>
      <w:r w:rsidRPr="00727A4D">
        <w:rPr>
          <w:sz w:val="28"/>
          <w:szCs w:val="28"/>
        </w:rPr>
        <w:t>%.</w:t>
      </w:r>
    </w:p>
    <w:p w:rsidR="0091315F" w:rsidRPr="00727A4D" w:rsidRDefault="0091315F" w:rsidP="0091315F">
      <w:pPr>
        <w:ind w:firstLine="539"/>
        <w:jc w:val="both"/>
        <w:rPr>
          <w:sz w:val="28"/>
          <w:szCs w:val="28"/>
        </w:rPr>
      </w:pPr>
      <w:r w:rsidRPr="00727A4D">
        <w:rPr>
          <w:sz w:val="28"/>
          <w:szCs w:val="28"/>
        </w:rPr>
        <w:t xml:space="preserve">Видатки </w:t>
      </w:r>
      <w:r w:rsidRPr="00727A4D">
        <w:rPr>
          <w:b/>
          <w:sz w:val="28"/>
          <w:szCs w:val="28"/>
        </w:rPr>
        <w:t>загального фонду</w:t>
      </w:r>
      <w:r w:rsidRPr="00727A4D">
        <w:rPr>
          <w:sz w:val="28"/>
          <w:szCs w:val="28"/>
        </w:rPr>
        <w:t xml:space="preserve"> державного бюджету на:</w:t>
      </w:r>
    </w:p>
    <w:p w:rsidR="0091315F" w:rsidRPr="00727A4D" w:rsidRDefault="0091315F" w:rsidP="0050701A">
      <w:pPr>
        <w:pStyle w:val="af4"/>
        <w:numPr>
          <w:ilvl w:val="1"/>
          <w:numId w:val="3"/>
        </w:numPr>
        <w:ind w:left="851" w:hanging="567"/>
        <w:jc w:val="both"/>
        <w:rPr>
          <w:sz w:val="28"/>
          <w:szCs w:val="28"/>
        </w:rPr>
      </w:pPr>
      <w:r w:rsidRPr="00727A4D">
        <w:rPr>
          <w:i/>
          <w:sz w:val="28"/>
          <w:szCs w:val="28"/>
        </w:rPr>
        <w:t>заробітну плату з нарахуваннями</w:t>
      </w:r>
      <w:r w:rsidRPr="00727A4D">
        <w:rPr>
          <w:sz w:val="28"/>
          <w:szCs w:val="28"/>
        </w:rPr>
        <w:t xml:space="preserve"> </w:t>
      </w:r>
      <w:r w:rsidRPr="00727A4D">
        <w:rPr>
          <w:b/>
          <w:sz w:val="28"/>
          <w:szCs w:val="28"/>
        </w:rPr>
        <w:t>зросли</w:t>
      </w:r>
      <w:r w:rsidRPr="00727A4D">
        <w:rPr>
          <w:sz w:val="28"/>
          <w:szCs w:val="28"/>
        </w:rPr>
        <w:t xml:space="preserve"> проти аналогічного періоду 2025 року на </w:t>
      </w:r>
      <w:r w:rsidRPr="00727A4D">
        <w:rPr>
          <w:b/>
          <w:sz w:val="28"/>
          <w:szCs w:val="28"/>
          <w:lang w:val="ru-RU"/>
        </w:rPr>
        <w:t>132,9</w:t>
      </w:r>
      <w:r w:rsidRPr="00727A4D">
        <w:rPr>
          <w:b/>
          <w:sz w:val="28"/>
          <w:szCs w:val="28"/>
        </w:rPr>
        <w:t> </w:t>
      </w:r>
      <w:r w:rsidRPr="00727A4D">
        <w:rPr>
          <w:sz w:val="28"/>
          <w:szCs w:val="28"/>
        </w:rPr>
        <w:t xml:space="preserve">млрд грн, або на </w:t>
      </w:r>
      <w:r w:rsidRPr="00727A4D">
        <w:rPr>
          <w:b/>
          <w:sz w:val="28"/>
          <w:szCs w:val="28"/>
          <w:lang w:val="ru-RU"/>
        </w:rPr>
        <w:t>15,4</w:t>
      </w:r>
      <w:r w:rsidRPr="00727A4D">
        <w:rPr>
          <w:sz w:val="28"/>
          <w:szCs w:val="28"/>
        </w:rPr>
        <w:t>% до</w:t>
      </w:r>
      <w:r w:rsidRPr="00727A4D">
        <w:rPr>
          <w:sz w:val="28"/>
          <w:szCs w:val="28"/>
          <w:lang w:val="ru-RU"/>
        </w:rPr>
        <w:t xml:space="preserve"> </w:t>
      </w:r>
      <w:r w:rsidRPr="00727A4D">
        <w:rPr>
          <w:b/>
          <w:sz w:val="28"/>
          <w:szCs w:val="28"/>
          <w:lang w:val="ru-RU"/>
        </w:rPr>
        <w:t>993,5</w:t>
      </w:r>
      <w:r w:rsidRPr="00727A4D">
        <w:rPr>
          <w:sz w:val="28"/>
          <w:szCs w:val="28"/>
          <w:lang w:val="ru-RU"/>
        </w:rPr>
        <w:t xml:space="preserve"> </w:t>
      </w:r>
      <w:r w:rsidRPr="00727A4D">
        <w:rPr>
          <w:sz w:val="28"/>
          <w:szCs w:val="28"/>
        </w:rPr>
        <w:t xml:space="preserve">млрд гривень; </w:t>
      </w:r>
    </w:p>
    <w:p w:rsidR="0091315F" w:rsidRPr="00727A4D" w:rsidRDefault="0091315F" w:rsidP="0050701A">
      <w:pPr>
        <w:pStyle w:val="af4"/>
        <w:numPr>
          <w:ilvl w:val="1"/>
          <w:numId w:val="3"/>
        </w:numPr>
        <w:ind w:left="851" w:hanging="567"/>
        <w:contextualSpacing w:val="0"/>
        <w:jc w:val="both"/>
        <w:rPr>
          <w:sz w:val="28"/>
          <w:szCs w:val="28"/>
        </w:rPr>
      </w:pPr>
      <w:r w:rsidRPr="00727A4D">
        <w:rPr>
          <w:i/>
          <w:sz w:val="28"/>
          <w:szCs w:val="28"/>
        </w:rPr>
        <w:lastRenderedPageBreak/>
        <w:t xml:space="preserve">соціальне забезпечення (пенсії, допомоги, стипендії) </w:t>
      </w:r>
      <w:r w:rsidRPr="00727A4D">
        <w:rPr>
          <w:b/>
          <w:sz w:val="28"/>
          <w:szCs w:val="28"/>
        </w:rPr>
        <w:t xml:space="preserve">зросли </w:t>
      </w:r>
      <w:r w:rsidRPr="00727A4D">
        <w:rPr>
          <w:sz w:val="28"/>
          <w:szCs w:val="28"/>
        </w:rPr>
        <w:t xml:space="preserve">проти аналогічного періоду 2025 року на </w:t>
      </w:r>
      <w:r w:rsidRPr="00727A4D">
        <w:rPr>
          <w:b/>
          <w:sz w:val="28"/>
          <w:szCs w:val="28"/>
        </w:rPr>
        <w:t>55,7 </w:t>
      </w:r>
      <w:r w:rsidRPr="00727A4D">
        <w:rPr>
          <w:sz w:val="28"/>
          <w:szCs w:val="28"/>
        </w:rPr>
        <w:t xml:space="preserve">млрд грн, або на </w:t>
      </w:r>
      <w:r w:rsidRPr="00727A4D">
        <w:rPr>
          <w:b/>
          <w:sz w:val="28"/>
          <w:szCs w:val="28"/>
        </w:rPr>
        <w:t>15,7</w:t>
      </w:r>
      <w:r w:rsidRPr="00727A4D">
        <w:rPr>
          <w:sz w:val="28"/>
          <w:szCs w:val="28"/>
        </w:rPr>
        <w:t>%</w:t>
      </w:r>
      <w:r w:rsidRPr="00727A4D">
        <w:rPr>
          <w:rStyle w:val="fontstyle20"/>
          <w:sz w:val="28"/>
          <w:szCs w:val="28"/>
        </w:rPr>
        <w:t xml:space="preserve"> </w:t>
      </w:r>
      <w:r w:rsidRPr="00727A4D">
        <w:rPr>
          <w:sz w:val="28"/>
          <w:szCs w:val="28"/>
        </w:rPr>
        <w:t xml:space="preserve">до </w:t>
      </w:r>
      <w:r w:rsidRPr="00727A4D">
        <w:rPr>
          <w:b/>
          <w:sz w:val="28"/>
          <w:szCs w:val="28"/>
        </w:rPr>
        <w:t>410,9 </w:t>
      </w:r>
      <w:r w:rsidRPr="00727A4D">
        <w:rPr>
          <w:sz w:val="28"/>
          <w:szCs w:val="28"/>
        </w:rPr>
        <w:t>млрд гривень.</w:t>
      </w:r>
    </w:p>
    <w:p w:rsidR="0091315F" w:rsidRPr="00727A4D" w:rsidRDefault="0091315F" w:rsidP="0091315F">
      <w:pPr>
        <w:spacing w:after="40"/>
        <w:ind w:firstLine="539"/>
        <w:jc w:val="both"/>
        <w:rPr>
          <w:sz w:val="28"/>
          <w:szCs w:val="28"/>
        </w:rPr>
      </w:pPr>
      <w:r w:rsidRPr="00727A4D">
        <w:rPr>
          <w:sz w:val="28"/>
          <w:szCs w:val="28"/>
        </w:rPr>
        <w:t xml:space="preserve">За </w:t>
      </w:r>
      <w:r w:rsidRPr="00727A4D">
        <w:rPr>
          <w:b/>
          <w:sz w:val="28"/>
          <w:szCs w:val="28"/>
        </w:rPr>
        <w:t xml:space="preserve">функціональною класифікацією </w:t>
      </w:r>
      <w:r w:rsidRPr="00727A4D">
        <w:rPr>
          <w:sz w:val="28"/>
          <w:szCs w:val="28"/>
        </w:rPr>
        <w:t>статей видатків у січні</w:t>
      </w:r>
      <w:r w:rsidRPr="00727A4D">
        <w:rPr>
          <w:rFonts w:eastAsia="Calibri"/>
          <w:sz w:val="28"/>
          <w:szCs w:val="28"/>
        </w:rPr>
        <w:t xml:space="preserve"> – липні </w:t>
      </w:r>
      <w:r w:rsidRPr="00727A4D">
        <w:rPr>
          <w:sz w:val="28"/>
          <w:szCs w:val="26"/>
        </w:rPr>
        <w:t>2026 року (порівняно з січнем</w:t>
      </w:r>
      <w:r w:rsidRPr="00727A4D">
        <w:rPr>
          <w:rFonts w:eastAsia="Calibri"/>
          <w:sz w:val="28"/>
          <w:szCs w:val="28"/>
        </w:rPr>
        <w:t xml:space="preserve"> – липнем </w:t>
      </w:r>
      <w:r w:rsidRPr="00727A4D">
        <w:rPr>
          <w:sz w:val="28"/>
          <w:szCs w:val="26"/>
        </w:rPr>
        <w:t>2025 року)</w:t>
      </w:r>
      <w:r w:rsidRPr="00727A4D">
        <w:rPr>
          <w:sz w:val="28"/>
          <w:szCs w:val="28"/>
        </w:rPr>
        <w:t>:</w:t>
      </w:r>
    </w:p>
    <w:p w:rsidR="0091315F" w:rsidRPr="00727A4D" w:rsidRDefault="0091315F" w:rsidP="0091315F">
      <w:pPr>
        <w:tabs>
          <w:tab w:val="left" w:pos="1134"/>
        </w:tabs>
        <w:spacing w:after="40"/>
        <w:ind w:firstLine="567"/>
        <w:jc w:val="both"/>
        <w:rPr>
          <w:sz w:val="28"/>
          <w:szCs w:val="28"/>
        </w:rPr>
      </w:pPr>
      <w:r w:rsidRPr="00727A4D">
        <w:rPr>
          <w:sz w:val="28"/>
          <w:szCs w:val="28"/>
        </w:rPr>
        <w:t xml:space="preserve">– видатки </w:t>
      </w:r>
      <w:r w:rsidRPr="00727A4D">
        <w:rPr>
          <w:b/>
          <w:i/>
          <w:sz w:val="28"/>
          <w:szCs w:val="28"/>
        </w:rPr>
        <w:t>на загальнодержавні функції</w:t>
      </w:r>
      <w:r w:rsidRPr="00727A4D">
        <w:rPr>
          <w:sz w:val="28"/>
          <w:szCs w:val="28"/>
        </w:rPr>
        <w:t xml:space="preserve"> без урахування видатків на обслуговування державного боргу та виплати за державними деривативами за зведеним бюджетом зросли на </w:t>
      </w:r>
      <w:r w:rsidRPr="00727A4D">
        <w:rPr>
          <w:b/>
          <w:sz w:val="28"/>
          <w:szCs w:val="28"/>
        </w:rPr>
        <w:t>14,5</w:t>
      </w:r>
      <w:r w:rsidRPr="00727A4D">
        <w:rPr>
          <w:sz w:val="28"/>
          <w:szCs w:val="28"/>
        </w:rPr>
        <w:t xml:space="preserve">% до </w:t>
      </w:r>
      <w:r w:rsidRPr="00727A4D">
        <w:rPr>
          <w:b/>
          <w:sz w:val="28"/>
          <w:szCs w:val="28"/>
        </w:rPr>
        <w:t xml:space="preserve">89,9 </w:t>
      </w:r>
      <w:r w:rsidRPr="00727A4D">
        <w:rPr>
          <w:sz w:val="28"/>
          <w:szCs w:val="28"/>
        </w:rPr>
        <w:t xml:space="preserve">млрд грн, за державним бюджетом – на </w:t>
      </w:r>
      <w:r w:rsidRPr="00727A4D">
        <w:rPr>
          <w:b/>
          <w:sz w:val="28"/>
          <w:szCs w:val="28"/>
          <w:lang w:val="ru-RU"/>
        </w:rPr>
        <w:t>14,5</w:t>
      </w:r>
      <w:r w:rsidRPr="00727A4D">
        <w:rPr>
          <w:sz w:val="28"/>
          <w:szCs w:val="28"/>
        </w:rPr>
        <w:t xml:space="preserve">% до </w:t>
      </w:r>
      <w:r w:rsidRPr="00727A4D">
        <w:rPr>
          <w:b/>
          <w:bCs/>
          <w:sz w:val="28"/>
          <w:szCs w:val="28"/>
          <w:lang w:eastAsia="uk-UA"/>
        </w:rPr>
        <w:t xml:space="preserve">45,3 </w:t>
      </w:r>
      <w:r w:rsidRPr="00727A4D">
        <w:rPr>
          <w:sz w:val="28"/>
          <w:szCs w:val="28"/>
        </w:rPr>
        <w:t>млрд гривень;</w:t>
      </w:r>
    </w:p>
    <w:p w:rsidR="0091315F" w:rsidRPr="00727A4D" w:rsidRDefault="0091315F" w:rsidP="0050701A">
      <w:pPr>
        <w:pStyle w:val="af4"/>
        <w:numPr>
          <w:ilvl w:val="0"/>
          <w:numId w:val="7"/>
        </w:numPr>
        <w:tabs>
          <w:tab w:val="left" w:pos="851"/>
        </w:tabs>
        <w:spacing w:after="40"/>
        <w:ind w:left="0" w:firstLine="567"/>
        <w:jc w:val="both"/>
        <w:rPr>
          <w:b/>
          <w:sz w:val="28"/>
          <w:szCs w:val="28"/>
        </w:rPr>
      </w:pPr>
      <w:r w:rsidRPr="00727A4D">
        <w:rPr>
          <w:sz w:val="28"/>
          <w:szCs w:val="28"/>
        </w:rPr>
        <w:t xml:space="preserve">видатки </w:t>
      </w:r>
      <w:r w:rsidRPr="00727A4D">
        <w:rPr>
          <w:b/>
          <w:i/>
          <w:sz w:val="28"/>
          <w:szCs w:val="28"/>
        </w:rPr>
        <w:t>на обслуговування державного боргу</w:t>
      </w:r>
      <w:r w:rsidRPr="00727A4D">
        <w:t xml:space="preserve"> </w:t>
      </w:r>
      <w:r w:rsidRPr="00727A4D">
        <w:rPr>
          <w:b/>
          <w:i/>
          <w:sz w:val="28"/>
          <w:szCs w:val="28"/>
        </w:rPr>
        <w:t xml:space="preserve">та виплати за державними деривативами </w:t>
      </w:r>
      <w:r w:rsidRPr="00727A4D">
        <w:rPr>
          <w:sz w:val="28"/>
          <w:szCs w:val="28"/>
        </w:rPr>
        <w:t xml:space="preserve">за державним бюджетом зросли на </w:t>
      </w:r>
      <w:r w:rsidRPr="00727A4D">
        <w:rPr>
          <w:b/>
          <w:sz w:val="28"/>
          <w:szCs w:val="28"/>
        </w:rPr>
        <w:t>1,1</w:t>
      </w:r>
      <w:r w:rsidRPr="00727A4D">
        <w:rPr>
          <w:sz w:val="28"/>
          <w:szCs w:val="28"/>
        </w:rPr>
        <w:t xml:space="preserve">% до </w:t>
      </w:r>
      <w:r w:rsidRPr="00727A4D">
        <w:rPr>
          <w:b/>
          <w:sz w:val="28"/>
          <w:szCs w:val="28"/>
        </w:rPr>
        <w:t>200,7 </w:t>
      </w:r>
      <w:r w:rsidRPr="00727A4D">
        <w:rPr>
          <w:sz w:val="28"/>
          <w:szCs w:val="28"/>
        </w:rPr>
        <w:t>млрд гривень;</w:t>
      </w:r>
    </w:p>
    <w:p w:rsidR="0091315F" w:rsidRPr="00727A4D" w:rsidRDefault="0091315F" w:rsidP="0091315F">
      <w:pPr>
        <w:spacing w:after="40"/>
        <w:ind w:firstLine="539"/>
        <w:jc w:val="both"/>
        <w:rPr>
          <w:sz w:val="28"/>
          <w:szCs w:val="28"/>
        </w:rPr>
      </w:pPr>
      <w:r w:rsidRPr="00727A4D">
        <w:rPr>
          <w:sz w:val="28"/>
          <w:szCs w:val="28"/>
        </w:rPr>
        <w:t xml:space="preserve">– видатки </w:t>
      </w:r>
      <w:r w:rsidRPr="00727A4D">
        <w:rPr>
          <w:b/>
          <w:i/>
          <w:sz w:val="28"/>
          <w:szCs w:val="28"/>
        </w:rPr>
        <w:t>на оборону</w:t>
      </w:r>
      <w:r w:rsidRPr="00727A4D">
        <w:rPr>
          <w:sz w:val="28"/>
          <w:szCs w:val="28"/>
        </w:rPr>
        <w:t xml:space="preserve"> за державним бюджетом зросли на </w:t>
      </w:r>
      <w:r w:rsidRPr="00727A4D">
        <w:rPr>
          <w:b/>
          <w:sz w:val="28"/>
          <w:szCs w:val="28"/>
        </w:rPr>
        <w:t>28,6</w:t>
      </w:r>
      <w:r w:rsidRPr="00727A4D">
        <w:rPr>
          <w:sz w:val="28"/>
          <w:szCs w:val="28"/>
        </w:rPr>
        <w:t xml:space="preserve">% до </w:t>
      </w:r>
      <w:r w:rsidRPr="00727A4D">
        <w:rPr>
          <w:b/>
          <w:sz w:val="28"/>
          <w:szCs w:val="28"/>
        </w:rPr>
        <w:t>1 963,3 </w:t>
      </w:r>
      <w:r w:rsidRPr="00727A4D">
        <w:rPr>
          <w:sz w:val="28"/>
          <w:szCs w:val="28"/>
        </w:rPr>
        <w:t>млрд гривень;</w:t>
      </w:r>
    </w:p>
    <w:p w:rsidR="0091315F" w:rsidRPr="00727A4D" w:rsidRDefault="0091315F" w:rsidP="0091315F">
      <w:pPr>
        <w:spacing w:after="40"/>
        <w:ind w:firstLine="539"/>
        <w:jc w:val="both"/>
        <w:rPr>
          <w:sz w:val="28"/>
          <w:szCs w:val="28"/>
        </w:rPr>
      </w:pPr>
      <w:r w:rsidRPr="00727A4D">
        <w:rPr>
          <w:sz w:val="28"/>
          <w:szCs w:val="28"/>
        </w:rPr>
        <w:t xml:space="preserve">– видатки </w:t>
      </w:r>
      <w:r w:rsidRPr="00727A4D">
        <w:rPr>
          <w:b/>
          <w:i/>
          <w:sz w:val="28"/>
          <w:szCs w:val="28"/>
        </w:rPr>
        <w:t>на громадський порядок, безпеку та судову владу</w:t>
      </w:r>
      <w:r w:rsidRPr="00727A4D">
        <w:rPr>
          <w:sz w:val="28"/>
          <w:szCs w:val="28"/>
        </w:rPr>
        <w:t xml:space="preserve"> за зведеним бюджетом зросли на </w:t>
      </w:r>
      <w:r w:rsidRPr="00727A4D">
        <w:rPr>
          <w:b/>
          <w:sz w:val="28"/>
          <w:szCs w:val="28"/>
        </w:rPr>
        <w:t>23,1</w:t>
      </w:r>
      <w:r w:rsidRPr="00727A4D">
        <w:rPr>
          <w:sz w:val="28"/>
          <w:szCs w:val="28"/>
        </w:rPr>
        <w:t xml:space="preserve">% до </w:t>
      </w:r>
      <w:r w:rsidRPr="00727A4D">
        <w:rPr>
          <w:b/>
          <w:sz w:val="28"/>
          <w:szCs w:val="28"/>
        </w:rPr>
        <w:t>515,2 </w:t>
      </w:r>
      <w:r w:rsidRPr="00727A4D">
        <w:rPr>
          <w:sz w:val="28"/>
          <w:szCs w:val="28"/>
        </w:rPr>
        <w:t xml:space="preserve">млрд грн, у тому числі за державним бюджетом – на </w:t>
      </w:r>
      <w:r w:rsidRPr="00727A4D">
        <w:rPr>
          <w:b/>
          <w:sz w:val="28"/>
          <w:szCs w:val="28"/>
        </w:rPr>
        <w:t>23,7</w:t>
      </w:r>
      <w:r w:rsidRPr="00727A4D">
        <w:rPr>
          <w:sz w:val="28"/>
          <w:szCs w:val="28"/>
        </w:rPr>
        <w:t xml:space="preserve">% до </w:t>
      </w:r>
      <w:r w:rsidRPr="00727A4D">
        <w:rPr>
          <w:b/>
          <w:sz w:val="28"/>
          <w:szCs w:val="28"/>
        </w:rPr>
        <w:t>506,5 </w:t>
      </w:r>
      <w:r w:rsidRPr="00727A4D">
        <w:rPr>
          <w:sz w:val="28"/>
          <w:szCs w:val="28"/>
        </w:rPr>
        <w:t>млрд гривень;</w:t>
      </w:r>
    </w:p>
    <w:p w:rsidR="0091315F" w:rsidRPr="00727A4D" w:rsidRDefault="0091315F" w:rsidP="0091315F">
      <w:pPr>
        <w:spacing w:after="40"/>
        <w:ind w:firstLine="539"/>
        <w:jc w:val="both"/>
        <w:rPr>
          <w:sz w:val="28"/>
          <w:szCs w:val="28"/>
        </w:rPr>
      </w:pPr>
      <w:r w:rsidRPr="00727A4D">
        <w:rPr>
          <w:sz w:val="28"/>
          <w:szCs w:val="28"/>
        </w:rPr>
        <w:t xml:space="preserve">– видатки </w:t>
      </w:r>
      <w:r w:rsidRPr="00727A4D">
        <w:rPr>
          <w:b/>
          <w:bCs/>
          <w:i/>
          <w:iCs/>
          <w:sz w:val="28"/>
          <w:szCs w:val="28"/>
        </w:rPr>
        <w:t xml:space="preserve">на економічну діяльність </w:t>
      </w:r>
      <w:r w:rsidRPr="00727A4D">
        <w:rPr>
          <w:sz w:val="28"/>
          <w:szCs w:val="28"/>
        </w:rPr>
        <w:t xml:space="preserve">за зведеним бюджетом зросли на </w:t>
      </w:r>
      <w:r w:rsidRPr="00727A4D">
        <w:rPr>
          <w:b/>
          <w:sz w:val="28"/>
          <w:szCs w:val="28"/>
        </w:rPr>
        <w:t>28,3</w:t>
      </w:r>
      <w:r w:rsidRPr="00727A4D">
        <w:rPr>
          <w:sz w:val="28"/>
          <w:szCs w:val="28"/>
        </w:rPr>
        <w:t xml:space="preserve">% до </w:t>
      </w:r>
      <w:r w:rsidRPr="00727A4D">
        <w:rPr>
          <w:b/>
          <w:bCs/>
          <w:sz w:val="28"/>
          <w:szCs w:val="28"/>
        </w:rPr>
        <w:t>140,4 </w:t>
      </w:r>
      <w:r w:rsidRPr="00727A4D">
        <w:rPr>
          <w:sz w:val="28"/>
          <w:szCs w:val="28"/>
        </w:rPr>
        <w:t xml:space="preserve">млрд грн, у тому числі за державним бюджетом – на </w:t>
      </w:r>
      <w:r w:rsidRPr="00727A4D">
        <w:rPr>
          <w:b/>
          <w:sz w:val="28"/>
          <w:szCs w:val="28"/>
        </w:rPr>
        <w:t>26,8</w:t>
      </w:r>
      <w:r w:rsidRPr="00727A4D">
        <w:rPr>
          <w:sz w:val="28"/>
          <w:szCs w:val="28"/>
        </w:rPr>
        <w:t>% до</w:t>
      </w:r>
      <w:r w:rsidRPr="00727A4D">
        <w:rPr>
          <w:sz w:val="28"/>
          <w:szCs w:val="28"/>
          <w:lang w:val="ru-RU"/>
        </w:rPr>
        <w:t xml:space="preserve"> </w:t>
      </w:r>
      <w:r w:rsidRPr="00727A4D">
        <w:rPr>
          <w:b/>
          <w:bCs/>
          <w:sz w:val="28"/>
          <w:szCs w:val="28"/>
        </w:rPr>
        <w:t>98,3 </w:t>
      </w:r>
      <w:r w:rsidRPr="00727A4D">
        <w:rPr>
          <w:sz w:val="28"/>
          <w:szCs w:val="28"/>
        </w:rPr>
        <w:t>млрд гривень;</w:t>
      </w:r>
    </w:p>
    <w:p w:rsidR="0091315F" w:rsidRPr="00727A4D" w:rsidRDefault="0091315F" w:rsidP="0091315F">
      <w:pPr>
        <w:spacing w:after="40"/>
        <w:ind w:firstLine="539"/>
        <w:jc w:val="both"/>
        <w:rPr>
          <w:sz w:val="28"/>
          <w:szCs w:val="28"/>
          <w:lang w:val="ru-RU"/>
        </w:rPr>
      </w:pPr>
      <w:r w:rsidRPr="00727A4D">
        <w:rPr>
          <w:sz w:val="28"/>
          <w:szCs w:val="28"/>
        </w:rPr>
        <w:t xml:space="preserve">– видатки </w:t>
      </w:r>
      <w:r w:rsidRPr="00727A4D">
        <w:rPr>
          <w:b/>
          <w:i/>
          <w:sz w:val="28"/>
          <w:szCs w:val="28"/>
        </w:rPr>
        <w:t>на охорону навколишнього природного середовища</w:t>
      </w:r>
      <w:r w:rsidRPr="00727A4D">
        <w:rPr>
          <w:sz w:val="28"/>
          <w:szCs w:val="28"/>
        </w:rPr>
        <w:t xml:space="preserve"> за зведеним бюджетом скоротились на </w:t>
      </w:r>
      <w:r w:rsidRPr="00727A4D">
        <w:rPr>
          <w:b/>
          <w:sz w:val="28"/>
          <w:szCs w:val="28"/>
        </w:rPr>
        <w:t>2,9</w:t>
      </w:r>
      <w:r w:rsidRPr="00727A4D">
        <w:rPr>
          <w:sz w:val="28"/>
          <w:szCs w:val="28"/>
        </w:rPr>
        <w:t xml:space="preserve">% </w:t>
      </w:r>
      <w:r w:rsidRPr="00727A4D">
        <w:rPr>
          <w:sz w:val="28"/>
          <w:szCs w:val="28"/>
          <w:lang w:val="ru-RU"/>
        </w:rPr>
        <w:t xml:space="preserve">до </w:t>
      </w:r>
      <w:r w:rsidRPr="00727A4D">
        <w:rPr>
          <w:b/>
          <w:sz w:val="28"/>
          <w:szCs w:val="28"/>
          <w:lang w:val="ru-RU"/>
        </w:rPr>
        <w:t>5,5</w:t>
      </w:r>
      <w:r w:rsidRPr="00727A4D">
        <w:rPr>
          <w:b/>
          <w:sz w:val="28"/>
          <w:szCs w:val="28"/>
        </w:rPr>
        <w:t> </w:t>
      </w:r>
      <w:r w:rsidRPr="00727A4D">
        <w:rPr>
          <w:sz w:val="28"/>
          <w:szCs w:val="28"/>
        </w:rPr>
        <w:t xml:space="preserve">млрд грн, у тому числі за державним бюджетом зросли на </w:t>
      </w:r>
      <w:r w:rsidRPr="00727A4D">
        <w:rPr>
          <w:b/>
          <w:sz w:val="28"/>
          <w:szCs w:val="28"/>
        </w:rPr>
        <w:t>0,3</w:t>
      </w:r>
      <w:r w:rsidRPr="00727A4D">
        <w:rPr>
          <w:sz w:val="28"/>
          <w:szCs w:val="28"/>
        </w:rPr>
        <w:t>%</w:t>
      </w:r>
      <w:r w:rsidRPr="00727A4D">
        <w:rPr>
          <w:b/>
          <w:sz w:val="28"/>
          <w:szCs w:val="28"/>
        </w:rPr>
        <w:t xml:space="preserve"> </w:t>
      </w:r>
      <w:r w:rsidRPr="00727A4D">
        <w:rPr>
          <w:sz w:val="28"/>
          <w:szCs w:val="28"/>
        </w:rPr>
        <w:t xml:space="preserve">до </w:t>
      </w:r>
      <w:r w:rsidRPr="00727A4D">
        <w:rPr>
          <w:b/>
          <w:bCs/>
          <w:sz w:val="28"/>
          <w:szCs w:val="28"/>
          <w:lang w:eastAsia="uk-UA"/>
        </w:rPr>
        <w:t xml:space="preserve">5,2 </w:t>
      </w:r>
      <w:r w:rsidRPr="00727A4D">
        <w:rPr>
          <w:sz w:val="28"/>
          <w:szCs w:val="28"/>
        </w:rPr>
        <w:t>млрд </w:t>
      </w:r>
      <w:r w:rsidRPr="00727A4D">
        <w:rPr>
          <w:bCs/>
          <w:sz w:val="28"/>
          <w:szCs w:val="28"/>
          <w:lang w:eastAsia="uk-UA"/>
        </w:rPr>
        <w:t xml:space="preserve">гривень. </w:t>
      </w:r>
    </w:p>
    <w:p w:rsidR="0091315F" w:rsidRPr="00727A4D" w:rsidRDefault="0091315F" w:rsidP="0050701A">
      <w:pPr>
        <w:pStyle w:val="af4"/>
        <w:numPr>
          <w:ilvl w:val="0"/>
          <w:numId w:val="7"/>
        </w:numPr>
        <w:tabs>
          <w:tab w:val="left" w:pos="851"/>
        </w:tabs>
        <w:spacing w:after="40"/>
        <w:ind w:left="0" w:firstLine="567"/>
        <w:jc w:val="both"/>
        <w:rPr>
          <w:b/>
          <w:sz w:val="28"/>
          <w:szCs w:val="28"/>
        </w:rPr>
      </w:pPr>
      <w:r w:rsidRPr="00727A4D">
        <w:rPr>
          <w:sz w:val="28"/>
          <w:szCs w:val="28"/>
        </w:rPr>
        <w:t xml:space="preserve">видатки </w:t>
      </w:r>
      <w:r w:rsidRPr="00727A4D">
        <w:rPr>
          <w:b/>
          <w:i/>
          <w:sz w:val="28"/>
          <w:szCs w:val="28"/>
        </w:rPr>
        <w:t xml:space="preserve">на житлово-комунальне господарство </w:t>
      </w:r>
      <w:r w:rsidRPr="00727A4D">
        <w:rPr>
          <w:sz w:val="28"/>
          <w:szCs w:val="28"/>
        </w:rPr>
        <w:t xml:space="preserve">за зведеним бюджетом зросли на </w:t>
      </w:r>
      <w:r w:rsidRPr="00727A4D">
        <w:rPr>
          <w:b/>
          <w:sz w:val="28"/>
          <w:szCs w:val="28"/>
        </w:rPr>
        <w:t>7,6</w:t>
      </w:r>
      <w:r w:rsidRPr="00727A4D">
        <w:rPr>
          <w:sz w:val="28"/>
          <w:szCs w:val="28"/>
        </w:rPr>
        <w:t xml:space="preserve">% до </w:t>
      </w:r>
      <w:r w:rsidRPr="00727A4D">
        <w:rPr>
          <w:b/>
          <w:sz w:val="28"/>
          <w:szCs w:val="28"/>
        </w:rPr>
        <w:t xml:space="preserve">39,6 </w:t>
      </w:r>
      <w:r w:rsidRPr="00727A4D">
        <w:rPr>
          <w:sz w:val="28"/>
          <w:szCs w:val="28"/>
        </w:rPr>
        <w:t>млрд гривень;</w:t>
      </w:r>
    </w:p>
    <w:p w:rsidR="0091315F" w:rsidRPr="00727A4D" w:rsidRDefault="0091315F" w:rsidP="0091315F">
      <w:pPr>
        <w:spacing w:after="40"/>
        <w:ind w:firstLine="539"/>
        <w:jc w:val="both"/>
        <w:rPr>
          <w:b/>
          <w:sz w:val="28"/>
          <w:szCs w:val="28"/>
        </w:rPr>
      </w:pPr>
      <w:r w:rsidRPr="00727A4D">
        <w:rPr>
          <w:sz w:val="28"/>
          <w:szCs w:val="28"/>
        </w:rPr>
        <w:t xml:space="preserve">– видатки </w:t>
      </w:r>
      <w:r w:rsidRPr="00727A4D">
        <w:rPr>
          <w:b/>
          <w:i/>
          <w:sz w:val="28"/>
          <w:szCs w:val="28"/>
        </w:rPr>
        <w:t>на охорону здоров’я</w:t>
      </w:r>
      <w:r w:rsidRPr="00727A4D">
        <w:rPr>
          <w:sz w:val="28"/>
          <w:szCs w:val="28"/>
        </w:rPr>
        <w:t xml:space="preserve"> за зведеним бюджетом зросли на </w:t>
      </w:r>
      <w:r w:rsidRPr="00727A4D">
        <w:rPr>
          <w:b/>
          <w:sz w:val="28"/>
          <w:szCs w:val="28"/>
        </w:rPr>
        <w:t>12,4</w:t>
      </w:r>
      <w:r w:rsidRPr="00727A4D">
        <w:rPr>
          <w:sz w:val="28"/>
          <w:szCs w:val="28"/>
        </w:rPr>
        <w:t xml:space="preserve">% до </w:t>
      </w:r>
      <w:r w:rsidRPr="00727A4D">
        <w:rPr>
          <w:b/>
          <w:sz w:val="28"/>
          <w:szCs w:val="28"/>
        </w:rPr>
        <w:t>150,7 </w:t>
      </w:r>
      <w:r w:rsidRPr="00727A4D">
        <w:rPr>
          <w:sz w:val="28"/>
          <w:szCs w:val="28"/>
        </w:rPr>
        <w:t xml:space="preserve">млрд грн, у тому числі за державним бюджетом – на </w:t>
      </w:r>
      <w:r w:rsidRPr="00727A4D">
        <w:rPr>
          <w:b/>
          <w:sz w:val="28"/>
          <w:szCs w:val="28"/>
        </w:rPr>
        <w:t>12,5</w:t>
      </w:r>
      <w:r w:rsidRPr="00727A4D">
        <w:rPr>
          <w:sz w:val="28"/>
          <w:szCs w:val="28"/>
        </w:rPr>
        <w:t>%</w:t>
      </w:r>
      <w:r w:rsidRPr="00727A4D">
        <w:rPr>
          <w:b/>
          <w:sz w:val="28"/>
          <w:szCs w:val="28"/>
        </w:rPr>
        <w:t xml:space="preserve"> </w:t>
      </w:r>
      <w:r w:rsidRPr="00727A4D">
        <w:rPr>
          <w:sz w:val="28"/>
          <w:szCs w:val="28"/>
        </w:rPr>
        <w:t xml:space="preserve">до </w:t>
      </w:r>
      <w:r w:rsidRPr="00727A4D">
        <w:rPr>
          <w:b/>
          <w:sz w:val="28"/>
          <w:szCs w:val="28"/>
        </w:rPr>
        <w:t>129,1</w:t>
      </w:r>
      <w:r w:rsidRPr="00727A4D">
        <w:rPr>
          <w:b/>
          <w:sz w:val="28"/>
          <w:szCs w:val="28"/>
          <w:lang w:val="en-US"/>
        </w:rPr>
        <w:t> </w:t>
      </w:r>
      <w:r w:rsidRPr="00727A4D">
        <w:rPr>
          <w:sz w:val="28"/>
          <w:szCs w:val="28"/>
        </w:rPr>
        <w:t>млрд гривень;</w:t>
      </w:r>
    </w:p>
    <w:p w:rsidR="0091315F" w:rsidRPr="00727A4D" w:rsidRDefault="0091315F" w:rsidP="0091315F">
      <w:pPr>
        <w:spacing w:after="40"/>
        <w:ind w:firstLine="539"/>
        <w:jc w:val="both"/>
        <w:rPr>
          <w:sz w:val="28"/>
          <w:szCs w:val="28"/>
        </w:rPr>
      </w:pPr>
      <w:r w:rsidRPr="00727A4D">
        <w:rPr>
          <w:sz w:val="28"/>
          <w:szCs w:val="28"/>
        </w:rPr>
        <w:t xml:space="preserve">– видатки </w:t>
      </w:r>
      <w:r w:rsidRPr="00727A4D">
        <w:rPr>
          <w:b/>
          <w:i/>
          <w:sz w:val="28"/>
          <w:szCs w:val="28"/>
        </w:rPr>
        <w:t>на духовний та фізичний розвиток</w:t>
      </w:r>
      <w:r w:rsidRPr="00727A4D">
        <w:rPr>
          <w:sz w:val="28"/>
          <w:szCs w:val="28"/>
        </w:rPr>
        <w:t xml:space="preserve"> за зведеним бюджетом зросли на </w:t>
      </w:r>
      <w:r w:rsidRPr="00727A4D">
        <w:rPr>
          <w:b/>
          <w:sz w:val="28"/>
          <w:szCs w:val="28"/>
          <w:lang w:val="ru-RU"/>
        </w:rPr>
        <w:t>13,7</w:t>
      </w:r>
      <w:r w:rsidRPr="00727A4D">
        <w:rPr>
          <w:sz w:val="28"/>
          <w:szCs w:val="28"/>
        </w:rPr>
        <w:t xml:space="preserve">% до </w:t>
      </w:r>
      <w:r w:rsidRPr="00727A4D">
        <w:rPr>
          <w:b/>
          <w:sz w:val="28"/>
          <w:szCs w:val="28"/>
        </w:rPr>
        <w:t>27,8 </w:t>
      </w:r>
      <w:r w:rsidRPr="00727A4D">
        <w:rPr>
          <w:sz w:val="28"/>
          <w:szCs w:val="28"/>
        </w:rPr>
        <w:t xml:space="preserve">млрд грн, у тому числі за державним бюджетом – на </w:t>
      </w:r>
      <w:r w:rsidRPr="00727A4D">
        <w:rPr>
          <w:b/>
          <w:sz w:val="28"/>
          <w:szCs w:val="28"/>
        </w:rPr>
        <w:t>14,1</w:t>
      </w:r>
      <w:r w:rsidRPr="00727A4D">
        <w:rPr>
          <w:sz w:val="28"/>
          <w:szCs w:val="28"/>
        </w:rPr>
        <w:t xml:space="preserve">% до </w:t>
      </w:r>
      <w:r w:rsidRPr="00727A4D">
        <w:rPr>
          <w:b/>
          <w:sz w:val="28"/>
          <w:szCs w:val="28"/>
        </w:rPr>
        <w:t xml:space="preserve">8,7 </w:t>
      </w:r>
      <w:r w:rsidRPr="00727A4D">
        <w:rPr>
          <w:sz w:val="28"/>
          <w:szCs w:val="28"/>
        </w:rPr>
        <w:t xml:space="preserve">млрд </w:t>
      </w:r>
      <w:r w:rsidRPr="00727A4D">
        <w:rPr>
          <w:bCs/>
          <w:sz w:val="28"/>
          <w:szCs w:val="28"/>
          <w:lang w:eastAsia="uk-UA"/>
        </w:rPr>
        <w:t>гривень;</w:t>
      </w:r>
    </w:p>
    <w:p w:rsidR="0091315F" w:rsidRPr="00727A4D" w:rsidRDefault="0091315F" w:rsidP="0091315F">
      <w:pPr>
        <w:spacing w:after="40"/>
        <w:ind w:firstLine="539"/>
        <w:jc w:val="both"/>
        <w:rPr>
          <w:b/>
          <w:sz w:val="28"/>
          <w:szCs w:val="28"/>
          <w:lang w:val="ru-RU"/>
        </w:rPr>
      </w:pPr>
      <w:r w:rsidRPr="00727A4D">
        <w:rPr>
          <w:sz w:val="28"/>
          <w:szCs w:val="28"/>
        </w:rPr>
        <w:t xml:space="preserve">– видатки </w:t>
      </w:r>
      <w:r w:rsidRPr="00727A4D">
        <w:rPr>
          <w:b/>
          <w:i/>
          <w:sz w:val="28"/>
          <w:szCs w:val="28"/>
        </w:rPr>
        <w:t>на освіту</w:t>
      </w:r>
      <w:r w:rsidRPr="00727A4D">
        <w:rPr>
          <w:sz w:val="28"/>
          <w:szCs w:val="28"/>
        </w:rPr>
        <w:t xml:space="preserve"> за зведеним бюджетом зросли на </w:t>
      </w:r>
      <w:r w:rsidRPr="00727A4D">
        <w:rPr>
          <w:b/>
          <w:sz w:val="28"/>
          <w:szCs w:val="28"/>
        </w:rPr>
        <w:t>25</w:t>
      </w:r>
      <w:r w:rsidRPr="00727A4D">
        <w:rPr>
          <w:sz w:val="28"/>
          <w:szCs w:val="28"/>
        </w:rPr>
        <w:t xml:space="preserve">% до </w:t>
      </w:r>
      <w:r w:rsidRPr="00727A4D">
        <w:rPr>
          <w:b/>
          <w:sz w:val="28"/>
          <w:szCs w:val="28"/>
        </w:rPr>
        <w:t>263,3</w:t>
      </w:r>
      <w:r w:rsidRPr="00727A4D">
        <w:rPr>
          <w:b/>
          <w:bCs/>
          <w:sz w:val="28"/>
          <w:szCs w:val="28"/>
          <w:lang w:eastAsia="uk-UA"/>
        </w:rPr>
        <w:t> </w:t>
      </w:r>
      <w:r w:rsidRPr="00727A4D">
        <w:rPr>
          <w:sz w:val="28"/>
          <w:szCs w:val="28"/>
        </w:rPr>
        <w:t xml:space="preserve">млрд грн, за державним бюджетом – на </w:t>
      </w:r>
      <w:r w:rsidRPr="00727A4D">
        <w:rPr>
          <w:b/>
          <w:sz w:val="28"/>
          <w:szCs w:val="28"/>
        </w:rPr>
        <w:t>22,8</w:t>
      </w:r>
      <w:r w:rsidRPr="00727A4D">
        <w:rPr>
          <w:sz w:val="28"/>
          <w:szCs w:val="28"/>
        </w:rPr>
        <w:t xml:space="preserve">% до </w:t>
      </w:r>
      <w:r w:rsidRPr="00727A4D">
        <w:rPr>
          <w:b/>
          <w:sz w:val="28"/>
          <w:szCs w:val="28"/>
        </w:rPr>
        <w:t>45,</w:t>
      </w:r>
      <w:r w:rsidR="00BD2A61">
        <w:rPr>
          <w:b/>
          <w:sz w:val="28"/>
          <w:szCs w:val="28"/>
        </w:rPr>
        <w:t>4</w:t>
      </w:r>
      <w:r w:rsidRPr="00727A4D">
        <w:rPr>
          <w:b/>
          <w:bCs/>
          <w:sz w:val="28"/>
          <w:szCs w:val="28"/>
          <w:lang w:eastAsia="uk-UA"/>
        </w:rPr>
        <w:t> </w:t>
      </w:r>
      <w:r w:rsidRPr="00727A4D">
        <w:rPr>
          <w:sz w:val="28"/>
          <w:szCs w:val="28"/>
        </w:rPr>
        <w:t>млрд гривень;</w:t>
      </w:r>
    </w:p>
    <w:p w:rsidR="0091315F" w:rsidRPr="00727A4D" w:rsidRDefault="0091315F" w:rsidP="0091315F">
      <w:pPr>
        <w:spacing w:after="40"/>
        <w:ind w:firstLine="539"/>
        <w:jc w:val="both"/>
        <w:rPr>
          <w:b/>
          <w:sz w:val="28"/>
          <w:szCs w:val="28"/>
        </w:rPr>
      </w:pPr>
      <w:r w:rsidRPr="00727A4D">
        <w:rPr>
          <w:sz w:val="28"/>
          <w:szCs w:val="28"/>
        </w:rPr>
        <w:t xml:space="preserve">– видатки </w:t>
      </w:r>
      <w:r w:rsidRPr="00727A4D">
        <w:rPr>
          <w:b/>
          <w:i/>
          <w:sz w:val="28"/>
          <w:szCs w:val="28"/>
        </w:rPr>
        <w:t>на соціальний захист та соціальне забезпечення</w:t>
      </w:r>
      <w:r w:rsidRPr="00727A4D">
        <w:rPr>
          <w:sz w:val="28"/>
          <w:szCs w:val="28"/>
        </w:rPr>
        <w:t xml:space="preserve"> за зведеним бюджетом зросли на </w:t>
      </w:r>
      <w:r w:rsidRPr="00727A4D">
        <w:rPr>
          <w:b/>
          <w:sz w:val="28"/>
          <w:szCs w:val="28"/>
        </w:rPr>
        <w:t>15,5</w:t>
      </w:r>
      <w:r w:rsidRPr="00727A4D">
        <w:rPr>
          <w:sz w:val="28"/>
          <w:szCs w:val="28"/>
        </w:rPr>
        <w:t xml:space="preserve">% до </w:t>
      </w:r>
      <w:r w:rsidRPr="00727A4D">
        <w:rPr>
          <w:b/>
          <w:sz w:val="28"/>
          <w:szCs w:val="28"/>
        </w:rPr>
        <w:t xml:space="preserve">311,5 </w:t>
      </w:r>
      <w:r w:rsidRPr="00727A4D">
        <w:rPr>
          <w:sz w:val="28"/>
          <w:szCs w:val="28"/>
        </w:rPr>
        <w:t xml:space="preserve">млрд грн, за державним бюджетом – на </w:t>
      </w:r>
      <w:r w:rsidRPr="00727A4D">
        <w:rPr>
          <w:b/>
          <w:sz w:val="28"/>
          <w:szCs w:val="28"/>
        </w:rPr>
        <w:t>12,1</w:t>
      </w:r>
      <w:r w:rsidRPr="00727A4D">
        <w:rPr>
          <w:sz w:val="28"/>
          <w:szCs w:val="28"/>
        </w:rPr>
        <w:t xml:space="preserve">% до </w:t>
      </w:r>
      <w:r w:rsidRPr="00727A4D">
        <w:rPr>
          <w:b/>
          <w:sz w:val="28"/>
          <w:szCs w:val="28"/>
        </w:rPr>
        <w:t>269,6</w:t>
      </w:r>
      <w:r w:rsidRPr="00727A4D">
        <w:rPr>
          <w:b/>
          <w:bCs/>
          <w:sz w:val="28"/>
          <w:szCs w:val="28"/>
          <w:lang w:val="ru-RU" w:eastAsia="uk-UA"/>
        </w:rPr>
        <w:t xml:space="preserve"> </w:t>
      </w:r>
      <w:r w:rsidRPr="00727A4D">
        <w:rPr>
          <w:sz w:val="28"/>
          <w:szCs w:val="28"/>
        </w:rPr>
        <w:t>млрд гривень.</w:t>
      </w:r>
    </w:p>
    <w:p w:rsidR="0091315F" w:rsidRPr="00727A4D" w:rsidRDefault="0091315F" w:rsidP="0091315F">
      <w:pPr>
        <w:pStyle w:val="2"/>
        <w:spacing w:after="40"/>
        <w:ind w:firstLine="567"/>
        <w:rPr>
          <w:szCs w:val="28"/>
        </w:rPr>
      </w:pPr>
      <w:r w:rsidRPr="00727A4D">
        <w:rPr>
          <w:szCs w:val="28"/>
        </w:rPr>
        <w:t>У січні </w:t>
      </w:r>
      <w:r w:rsidRPr="00727A4D">
        <w:rPr>
          <w:rFonts w:eastAsia="Calibri"/>
          <w:szCs w:val="28"/>
        </w:rPr>
        <w:t xml:space="preserve">– липні </w:t>
      </w:r>
      <w:r w:rsidRPr="00727A4D">
        <w:rPr>
          <w:szCs w:val="28"/>
        </w:rPr>
        <w:t xml:space="preserve">2026 року перераховано із державного бюджету </w:t>
      </w:r>
      <w:r w:rsidRPr="00727A4D">
        <w:rPr>
          <w:b/>
          <w:szCs w:val="28"/>
        </w:rPr>
        <w:t xml:space="preserve">трансфертів </w:t>
      </w:r>
      <w:r w:rsidRPr="00727A4D">
        <w:rPr>
          <w:szCs w:val="28"/>
        </w:rPr>
        <w:t xml:space="preserve">місцевим бюджетам у сумі </w:t>
      </w:r>
      <w:r w:rsidRPr="00727A4D">
        <w:rPr>
          <w:b/>
          <w:szCs w:val="28"/>
        </w:rPr>
        <w:t xml:space="preserve">164,9 </w:t>
      </w:r>
      <w:r w:rsidRPr="00727A4D">
        <w:rPr>
          <w:szCs w:val="28"/>
        </w:rPr>
        <w:t>млрд грн, з яких:</w:t>
      </w:r>
    </w:p>
    <w:p w:rsidR="0091315F" w:rsidRPr="00727A4D" w:rsidRDefault="0091315F" w:rsidP="0091315F">
      <w:pPr>
        <w:pStyle w:val="af4"/>
        <w:tabs>
          <w:tab w:val="left" w:pos="851"/>
        </w:tabs>
        <w:ind w:left="0" w:firstLine="567"/>
        <w:jc w:val="both"/>
        <w:rPr>
          <w:bCs/>
          <w:sz w:val="28"/>
          <w:szCs w:val="28"/>
        </w:rPr>
      </w:pPr>
      <w:r w:rsidRPr="00727A4D">
        <w:rPr>
          <w:bCs/>
          <w:sz w:val="28"/>
          <w:szCs w:val="28"/>
        </w:rPr>
        <w:t xml:space="preserve">- освітня субвенція </w:t>
      </w:r>
      <w:r w:rsidRPr="00727A4D">
        <w:rPr>
          <w:sz w:val="28"/>
          <w:szCs w:val="28"/>
        </w:rPr>
        <w:t>становила</w:t>
      </w:r>
      <w:r w:rsidRPr="00727A4D">
        <w:rPr>
          <w:bCs/>
          <w:sz w:val="28"/>
          <w:szCs w:val="28"/>
        </w:rPr>
        <w:t xml:space="preserve"> </w:t>
      </w:r>
      <w:r w:rsidRPr="00727A4D">
        <w:rPr>
          <w:b/>
          <w:bCs/>
          <w:sz w:val="28"/>
          <w:szCs w:val="28"/>
        </w:rPr>
        <w:t xml:space="preserve">88,3 </w:t>
      </w:r>
      <w:r w:rsidRPr="00727A4D">
        <w:rPr>
          <w:bCs/>
          <w:sz w:val="28"/>
          <w:szCs w:val="28"/>
        </w:rPr>
        <w:t>млрд грн;</w:t>
      </w:r>
    </w:p>
    <w:p w:rsidR="0091315F" w:rsidRPr="00727A4D" w:rsidRDefault="0091315F" w:rsidP="0091315F">
      <w:pPr>
        <w:pStyle w:val="2"/>
        <w:tabs>
          <w:tab w:val="left" w:pos="567"/>
        </w:tabs>
        <w:spacing w:after="40"/>
        <w:ind w:firstLine="567"/>
        <w:rPr>
          <w:szCs w:val="28"/>
        </w:rPr>
      </w:pPr>
      <w:r w:rsidRPr="00727A4D">
        <w:rPr>
          <w:bCs/>
          <w:szCs w:val="28"/>
        </w:rPr>
        <w:t xml:space="preserve">- базова дотація для забезпечення зміцнення податкової спроможності місцевих бюджетів </w:t>
      </w:r>
      <w:r w:rsidRPr="00727A4D">
        <w:rPr>
          <w:szCs w:val="28"/>
        </w:rPr>
        <w:t>–</w:t>
      </w:r>
      <w:r w:rsidRPr="00727A4D">
        <w:rPr>
          <w:b/>
          <w:szCs w:val="28"/>
        </w:rPr>
        <w:t xml:space="preserve"> 17,9 </w:t>
      </w:r>
      <w:r w:rsidRPr="00727A4D">
        <w:rPr>
          <w:szCs w:val="28"/>
        </w:rPr>
        <w:t>млрд грн;</w:t>
      </w:r>
    </w:p>
    <w:p w:rsidR="0091315F" w:rsidRPr="00727A4D" w:rsidRDefault="0091315F" w:rsidP="0091315F">
      <w:pPr>
        <w:pStyle w:val="2"/>
        <w:tabs>
          <w:tab w:val="left" w:pos="567"/>
        </w:tabs>
        <w:spacing w:after="40"/>
        <w:ind w:firstLine="567"/>
        <w:rPr>
          <w:szCs w:val="28"/>
        </w:rPr>
      </w:pPr>
      <w:r w:rsidRPr="00727A4D">
        <w:rPr>
          <w:bCs/>
          <w:szCs w:val="28"/>
        </w:rPr>
        <w:t>- д</w:t>
      </w:r>
      <w:r w:rsidRPr="00727A4D">
        <w:rPr>
          <w:szCs w:val="28"/>
        </w:rPr>
        <w:t xml:space="preserve">одаткова дотація на здійснення повноважень органів місцевого самоврядування на </w:t>
      </w:r>
      <w:proofErr w:type="spellStart"/>
      <w:r w:rsidRPr="00727A4D">
        <w:rPr>
          <w:szCs w:val="28"/>
        </w:rPr>
        <w:t>деокупованих</w:t>
      </w:r>
      <w:proofErr w:type="spellEnd"/>
      <w:r w:rsidRPr="00727A4D">
        <w:rPr>
          <w:szCs w:val="28"/>
        </w:rPr>
        <w:t>, тимчасово окупованих та інших територіях України, що зазнали негативного впливу у зв’язку з повномасштабною збройною агресією російської федерації –</w:t>
      </w:r>
      <w:r w:rsidRPr="00727A4D">
        <w:rPr>
          <w:b/>
          <w:szCs w:val="28"/>
        </w:rPr>
        <w:t xml:space="preserve"> 14,3 </w:t>
      </w:r>
      <w:r w:rsidRPr="00727A4D">
        <w:rPr>
          <w:szCs w:val="28"/>
        </w:rPr>
        <w:t>млрд гривень;</w:t>
      </w:r>
    </w:p>
    <w:p w:rsidR="0091315F" w:rsidRPr="00DF7ABA" w:rsidRDefault="0091315F" w:rsidP="0091315F">
      <w:pPr>
        <w:pStyle w:val="af4"/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DF7ABA">
        <w:rPr>
          <w:bCs/>
          <w:sz w:val="28"/>
          <w:szCs w:val="28"/>
        </w:rPr>
        <w:lastRenderedPageBreak/>
        <w:t>- с</w:t>
      </w:r>
      <w:r w:rsidRPr="00DF7ABA">
        <w:rPr>
          <w:sz w:val="28"/>
          <w:szCs w:val="28"/>
        </w:rPr>
        <w:t>убвенція на здійснення доплат педагогічним працівникам закладів загальної середньої освіти –</w:t>
      </w:r>
      <w:r w:rsidRPr="00DF7ABA">
        <w:rPr>
          <w:b/>
          <w:sz w:val="28"/>
          <w:szCs w:val="28"/>
        </w:rPr>
        <w:t xml:space="preserve"> 10,4</w:t>
      </w:r>
      <w:r w:rsidRPr="00DF7ABA">
        <w:rPr>
          <w:b/>
          <w:sz w:val="28"/>
          <w:szCs w:val="28"/>
          <w:lang w:val="en-US"/>
        </w:rPr>
        <w:t> </w:t>
      </w:r>
      <w:r w:rsidRPr="00DF7ABA">
        <w:rPr>
          <w:sz w:val="28"/>
          <w:szCs w:val="28"/>
        </w:rPr>
        <w:t xml:space="preserve">млрд грн; </w:t>
      </w:r>
    </w:p>
    <w:p w:rsidR="0091315F" w:rsidRPr="00DF7ABA" w:rsidRDefault="0091315F" w:rsidP="0091315F">
      <w:pPr>
        <w:pStyle w:val="2"/>
        <w:tabs>
          <w:tab w:val="left" w:pos="567"/>
        </w:tabs>
        <w:spacing w:after="40"/>
        <w:ind w:firstLine="567"/>
        <w:rPr>
          <w:szCs w:val="28"/>
        </w:rPr>
      </w:pPr>
      <w:r w:rsidRPr="00DF7ABA">
        <w:rPr>
          <w:bCs/>
          <w:szCs w:val="28"/>
        </w:rPr>
        <w:t>- с</w:t>
      </w:r>
      <w:r w:rsidRPr="00DF7ABA">
        <w:rPr>
          <w:szCs w:val="28"/>
        </w:rPr>
        <w:t>убвенція на забезпечення харчуванням учнів закладів загальної середньої освіти –</w:t>
      </w:r>
      <w:r w:rsidRPr="00DF7ABA">
        <w:rPr>
          <w:b/>
          <w:szCs w:val="28"/>
        </w:rPr>
        <w:t xml:space="preserve"> 5,9 </w:t>
      </w:r>
      <w:r w:rsidRPr="00DF7ABA">
        <w:rPr>
          <w:szCs w:val="28"/>
        </w:rPr>
        <w:t>млрд грн;</w:t>
      </w:r>
    </w:p>
    <w:p w:rsidR="0091315F" w:rsidRPr="00DF7ABA" w:rsidRDefault="0091315F" w:rsidP="0091315F">
      <w:pPr>
        <w:pStyle w:val="2"/>
        <w:tabs>
          <w:tab w:val="left" w:pos="567"/>
        </w:tabs>
        <w:spacing w:after="40"/>
        <w:ind w:firstLine="567"/>
        <w:rPr>
          <w:szCs w:val="28"/>
        </w:rPr>
      </w:pPr>
      <w:r w:rsidRPr="00DF7ABA">
        <w:rPr>
          <w:bCs/>
          <w:szCs w:val="28"/>
        </w:rPr>
        <w:t>- </w:t>
      </w:r>
      <w:r w:rsidRPr="00DF7ABA">
        <w:rPr>
          <w:szCs w:val="28"/>
        </w:rPr>
        <w:t xml:space="preserve">субвенція на житло особам, які захищали Україну – </w:t>
      </w:r>
      <w:r w:rsidRPr="00DF7ABA">
        <w:rPr>
          <w:b/>
          <w:szCs w:val="28"/>
        </w:rPr>
        <w:t>5,7</w:t>
      </w:r>
      <w:r w:rsidRPr="00DF7ABA">
        <w:rPr>
          <w:szCs w:val="28"/>
        </w:rPr>
        <w:t xml:space="preserve"> млрд гривень.</w:t>
      </w:r>
    </w:p>
    <w:p w:rsidR="0091315F" w:rsidRPr="00DF7ABA" w:rsidRDefault="0091315F" w:rsidP="0091315F">
      <w:pPr>
        <w:pStyle w:val="2"/>
        <w:spacing w:after="40"/>
        <w:ind w:firstLine="567"/>
        <w:rPr>
          <w:szCs w:val="28"/>
        </w:rPr>
      </w:pPr>
      <w:r w:rsidRPr="00DF7ABA">
        <w:rPr>
          <w:szCs w:val="28"/>
        </w:rPr>
        <w:t xml:space="preserve">За рахунок </w:t>
      </w:r>
      <w:r w:rsidRPr="00DF7ABA">
        <w:rPr>
          <w:b/>
          <w:szCs w:val="28"/>
        </w:rPr>
        <w:t>повернення кредитів</w:t>
      </w:r>
      <w:r w:rsidRPr="00DF7ABA">
        <w:rPr>
          <w:szCs w:val="28"/>
        </w:rPr>
        <w:t xml:space="preserve"> до Державного бюджету України за січень</w:t>
      </w:r>
      <w:r w:rsidRPr="00DF7ABA">
        <w:rPr>
          <w:rFonts w:eastAsia="Calibri"/>
          <w:szCs w:val="28"/>
        </w:rPr>
        <w:t> – липень</w:t>
      </w:r>
      <w:r w:rsidRPr="00DF7ABA">
        <w:rPr>
          <w:szCs w:val="28"/>
        </w:rPr>
        <w:t xml:space="preserve"> 2026 року надійшло </w:t>
      </w:r>
      <w:r w:rsidRPr="00DF7ABA">
        <w:rPr>
          <w:b/>
          <w:szCs w:val="28"/>
          <w:lang w:val="ru-RU"/>
        </w:rPr>
        <w:t>6</w:t>
      </w:r>
      <w:r w:rsidR="00BD2A61">
        <w:rPr>
          <w:b/>
          <w:szCs w:val="28"/>
          <w:lang w:val="ru-RU"/>
        </w:rPr>
        <w:t>,2</w:t>
      </w:r>
      <w:r w:rsidRPr="00DF7ABA">
        <w:rPr>
          <w:b/>
          <w:szCs w:val="28"/>
          <w:lang w:val="ru-RU"/>
        </w:rPr>
        <w:t> </w:t>
      </w:r>
      <w:r w:rsidRPr="00DF7ABA">
        <w:rPr>
          <w:szCs w:val="28"/>
        </w:rPr>
        <w:t>млрд</w:t>
      </w:r>
      <w:r w:rsidRPr="00DF7ABA">
        <w:rPr>
          <w:szCs w:val="28"/>
          <w:lang w:val="en-US"/>
        </w:rPr>
        <w:t> </w:t>
      </w:r>
      <w:r w:rsidRPr="00DF7ABA">
        <w:rPr>
          <w:szCs w:val="28"/>
        </w:rPr>
        <w:t>грн, у тому числі до загального фонду –</w:t>
      </w:r>
      <w:r w:rsidR="00BD2A61">
        <w:rPr>
          <w:szCs w:val="28"/>
        </w:rPr>
        <w:t> </w:t>
      </w:r>
      <w:bookmarkStart w:id="2" w:name="_GoBack"/>
      <w:bookmarkEnd w:id="2"/>
      <w:r w:rsidRPr="00DF7ABA">
        <w:rPr>
          <w:b/>
          <w:szCs w:val="28"/>
        </w:rPr>
        <w:t>6 </w:t>
      </w:r>
      <w:r w:rsidRPr="00DF7ABA">
        <w:rPr>
          <w:szCs w:val="28"/>
        </w:rPr>
        <w:t>млрд гривень.</w:t>
      </w:r>
    </w:p>
    <w:p w:rsidR="007D61E0" w:rsidRPr="00DF7ABA" w:rsidRDefault="0091315F" w:rsidP="0091315F">
      <w:pPr>
        <w:pStyle w:val="2"/>
        <w:rPr>
          <w:b/>
          <w:sz w:val="32"/>
          <w:szCs w:val="32"/>
          <w:u w:val="single"/>
        </w:rPr>
      </w:pPr>
      <w:r w:rsidRPr="00DF7ABA">
        <w:rPr>
          <w:szCs w:val="28"/>
        </w:rPr>
        <w:t>За січень</w:t>
      </w:r>
      <w:r w:rsidRPr="00DF7ABA">
        <w:rPr>
          <w:rFonts w:eastAsia="Calibri"/>
          <w:szCs w:val="28"/>
        </w:rPr>
        <w:t> – липень</w:t>
      </w:r>
      <w:r w:rsidRPr="00DF7ABA">
        <w:rPr>
          <w:szCs w:val="28"/>
        </w:rPr>
        <w:t xml:space="preserve"> 2026 року </w:t>
      </w:r>
      <w:r w:rsidRPr="00DF7ABA">
        <w:rPr>
          <w:b/>
          <w:szCs w:val="28"/>
        </w:rPr>
        <w:t xml:space="preserve">надано кредитів </w:t>
      </w:r>
      <w:r w:rsidRPr="00DF7ABA">
        <w:rPr>
          <w:szCs w:val="28"/>
        </w:rPr>
        <w:t xml:space="preserve">з державного бюджету </w:t>
      </w:r>
      <w:r w:rsidRPr="00DF7ABA">
        <w:rPr>
          <w:b/>
          <w:szCs w:val="28"/>
        </w:rPr>
        <w:t>5,2 </w:t>
      </w:r>
      <w:r w:rsidRPr="00DF7ABA">
        <w:rPr>
          <w:szCs w:val="28"/>
        </w:rPr>
        <w:t xml:space="preserve">млрд грн, із них із загального фонду – </w:t>
      </w:r>
      <w:r w:rsidRPr="00DF7ABA">
        <w:rPr>
          <w:b/>
          <w:szCs w:val="28"/>
        </w:rPr>
        <w:t>0,4</w:t>
      </w:r>
      <w:r w:rsidRPr="00DF7ABA">
        <w:rPr>
          <w:szCs w:val="28"/>
        </w:rPr>
        <w:t xml:space="preserve"> млрд гривень.</w:t>
      </w:r>
    </w:p>
    <w:p w:rsidR="007D61E0" w:rsidRDefault="007D61E0" w:rsidP="00076994">
      <w:pPr>
        <w:pStyle w:val="2"/>
        <w:rPr>
          <w:b/>
          <w:sz w:val="32"/>
          <w:szCs w:val="32"/>
          <w:u w:val="single"/>
        </w:rPr>
      </w:pPr>
    </w:p>
    <w:p w:rsidR="003E5959" w:rsidRPr="00101DBB" w:rsidRDefault="003E5959" w:rsidP="00076994">
      <w:pPr>
        <w:pStyle w:val="2"/>
        <w:rPr>
          <w:b/>
          <w:szCs w:val="28"/>
        </w:rPr>
      </w:pPr>
      <w:r w:rsidRPr="00101DBB">
        <w:rPr>
          <w:b/>
          <w:sz w:val="32"/>
          <w:szCs w:val="32"/>
          <w:u w:val="single"/>
        </w:rPr>
        <w:t>ФІНАНСУВАННЯ</w:t>
      </w:r>
    </w:p>
    <w:p w:rsidR="003E5959" w:rsidRPr="00101DBB" w:rsidRDefault="003E5959" w:rsidP="003E5959">
      <w:pPr>
        <w:ind w:firstLine="567"/>
        <w:jc w:val="both"/>
        <w:rPr>
          <w:b/>
          <w:sz w:val="16"/>
        </w:rPr>
      </w:pPr>
    </w:p>
    <w:p w:rsidR="001E4D74" w:rsidRPr="001333B3" w:rsidRDefault="001E4D74" w:rsidP="001E4D74">
      <w:pPr>
        <w:spacing w:after="60"/>
        <w:ind w:firstLine="567"/>
        <w:jc w:val="both"/>
        <w:rPr>
          <w:sz w:val="28"/>
        </w:rPr>
      </w:pPr>
      <w:r w:rsidRPr="00101DBB">
        <w:rPr>
          <w:b/>
          <w:sz w:val="28"/>
        </w:rPr>
        <w:t>Зведений бюджет</w:t>
      </w:r>
      <w:r w:rsidRPr="00101DBB">
        <w:rPr>
          <w:sz w:val="28"/>
        </w:rPr>
        <w:t xml:space="preserve"> за січень – </w:t>
      </w:r>
      <w:r w:rsidR="00F13A0B">
        <w:rPr>
          <w:sz w:val="28"/>
        </w:rPr>
        <w:t>лип</w:t>
      </w:r>
      <w:r w:rsidRPr="00101DBB">
        <w:rPr>
          <w:sz w:val="28"/>
        </w:rPr>
        <w:t>ень</w:t>
      </w:r>
      <w:r w:rsidRPr="00101DBB">
        <w:rPr>
          <w:sz w:val="28"/>
          <w:lang w:val="ru-RU"/>
        </w:rPr>
        <w:t xml:space="preserve"> </w:t>
      </w:r>
      <w:r w:rsidRPr="00101DBB">
        <w:rPr>
          <w:sz w:val="28"/>
        </w:rPr>
        <w:t>202</w:t>
      </w:r>
      <w:r w:rsidRPr="00101DBB">
        <w:rPr>
          <w:sz w:val="28"/>
          <w:lang w:val="ru-RU"/>
        </w:rPr>
        <w:t>6</w:t>
      </w:r>
      <w:r w:rsidRPr="00101DBB">
        <w:rPr>
          <w:sz w:val="28"/>
        </w:rPr>
        <w:t xml:space="preserve"> року виконано дефіцитом у сумі </w:t>
      </w:r>
      <w:r w:rsidR="009D4CD3" w:rsidRPr="001333B3">
        <w:rPr>
          <w:b/>
          <w:sz w:val="28"/>
        </w:rPr>
        <w:t>125</w:t>
      </w:r>
      <w:r w:rsidRPr="001333B3">
        <w:rPr>
          <w:b/>
          <w:sz w:val="28"/>
        </w:rPr>
        <w:t> </w:t>
      </w:r>
      <w:r w:rsidRPr="001333B3">
        <w:rPr>
          <w:sz w:val="28"/>
        </w:rPr>
        <w:t>млрд </w:t>
      </w:r>
      <w:r w:rsidRPr="001333B3">
        <w:rPr>
          <w:sz w:val="28"/>
          <w:szCs w:val="28"/>
        </w:rPr>
        <w:t>гривень</w:t>
      </w:r>
      <w:r w:rsidRPr="001333B3">
        <w:rPr>
          <w:sz w:val="28"/>
        </w:rPr>
        <w:t>.</w:t>
      </w:r>
    </w:p>
    <w:p w:rsidR="001E4D74" w:rsidRPr="00101DBB" w:rsidRDefault="001E4D74" w:rsidP="001E4D74">
      <w:pPr>
        <w:spacing w:after="60"/>
        <w:ind w:firstLine="567"/>
        <w:jc w:val="both"/>
        <w:rPr>
          <w:sz w:val="28"/>
          <w:szCs w:val="28"/>
        </w:rPr>
      </w:pPr>
      <w:r w:rsidRPr="00101DBB">
        <w:rPr>
          <w:sz w:val="28"/>
          <w:szCs w:val="28"/>
        </w:rPr>
        <w:t>За січень </w:t>
      </w:r>
      <w:r w:rsidRPr="00101DBB">
        <w:rPr>
          <w:sz w:val="28"/>
        </w:rPr>
        <w:t>–</w:t>
      </w:r>
      <w:r w:rsidRPr="00101DBB">
        <w:rPr>
          <w:sz w:val="28"/>
          <w:szCs w:val="28"/>
        </w:rPr>
        <w:t> </w:t>
      </w:r>
      <w:r w:rsidR="00F13A0B">
        <w:rPr>
          <w:sz w:val="28"/>
          <w:szCs w:val="28"/>
        </w:rPr>
        <w:t>лип</w:t>
      </w:r>
      <w:r w:rsidRPr="00101DBB">
        <w:rPr>
          <w:sz w:val="28"/>
          <w:szCs w:val="28"/>
        </w:rPr>
        <w:t>ень 202</w:t>
      </w:r>
      <w:r w:rsidRPr="00101DBB">
        <w:rPr>
          <w:sz w:val="28"/>
          <w:szCs w:val="28"/>
          <w:lang w:val="ru-RU"/>
        </w:rPr>
        <w:t>6</w:t>
      </w:r>
      <w:r w:rsidRPr="00101DBB">
        <w:rPr>
          <w:sz w:val="28"/>
          <w:szCs w:val="28"/>
        </w:rPr>
        <w:t xml:space="preserve"> року </w:t>
      </w:r>
      <w:r w:rsidRPr="00101DBB">
        <w:rPr>
          <w:b/>
          <w:i/>
          <w:sz w:val="28"/>
          <w:szCs w:val="28"/>
        </w:rPr>
        <w:t>державний бюджет</w:t>
      </w:r>
      <w:r w:rsidRPr="00101DBB">
        <w:rPr>
          <w:sz w:val="28"/>
          <w:szCs w:val="28"/>
        </w:rPr>
        <w:t xml:space="preserve"> було виконано з дефіцитом у сумі </w:t>
      </w:r>
      <w:r w:rsidR="00DD25D8">
        <w:rPr>
          <w:b/>
          <w:sz w:val="28"/>
          <w:szCs w:val="28"/>
        </w:rPr>
        <w:t>187,3</w:t>
      </w:r>
      <w:r w:rsidRPr="00101DBB">
        <w:rPr>
          <w:b/>
          <w:sz w:val="28"/>
          <w:szCs w:val="28"/>
        </w:rPr>
        <w:t> </w:t>
      </w:r>
      <w:r w:rsidRPr="00101DBB">
        <w:rPr>
          <w:sz w:val="28"/>
          <w:szCs w:val="28"/>
        </w:rPr>
        <w:t xml:space="preserve">млрд грн, в тому числі </w:t>
      </w:r>
      <w:r w:rsidRPr="00101DBB">
        <w:rPr>
          <w:b/>
          <w:i/>
          <w:sz w:val="28"/>
          <w:szCs w:val="28"/>
        </w:rPr>
        <w:t>загальний фонд</w:t>
      </w:r>
      <w:r w:rsidRPr="00101DBB">
        <w:rPr>
          <w:b/>
          <w:sz w:val="28"/>
          <w:szCs w:val="28"/>
        </w:rPr>
        <w:t xml:space="preserve"> </w:t>
      </w:r>
      <w:r w:rsidRPr="00101DBB">
        <w:rPr>
          <w:sz w:val="28"/>
          <w:szCs w:val="28"/>
        </w:rPr>
        <w:t xml:space="preserve">– з дефіцитом у сумі </w:t>
      </w:r>
      <w:r w:rsidR="002C7033">
        <w:rPr>
          <w:b/>
          <w:sz w:val="28"/>
          <w:szCs w:val="28"/>
        </w:rPr>
        <w:t>506</w:t>
      </w:r>
      <w:r>
        <w:rPr>
          <w:b/>
          <w:sz w:val="28"/>
          <w:szCs w:val="28"/>
        </w:rPr>
        <w:t>,</w:t>
      </w:r>
      <w:r w:rsidR="002C7033">
        <w:rPr>
          <w:b/>
          <w:sz w:val="28"/>
          <w:szCs w:val="28"/>
        </w:rPr>
        <w:t>9</w:t>
      </w:r>
      <w:r w:rsidRPr="00101DBB">
        <w:rPr>
          <w:sz w:val="28"/>
          <w:szCs w:val="28"/>
        </w:rPr>
        <w:t> млрд гривень.</w:t>
      </w:r>
    </w:p>
    <w:p w:rsidR="001E4D74" w:rsidRPr="00101DBB" w:rsidRDefault="001E4D74" w:rsidP="001E4D74">
      <w:pPr>
        <w:spacing w:after="60"/>
        <w:ind w:firstLine="567"/>
        <w:jc w:val="both"/>
        <w:rPr>
          <w:sz w:val="28"/>
          <w:szCs w:val="28"/>
        </w:rPr>
      </w:pPr>
      <w:r w:rsidRPr="00101DBB">
        <w:rPr>
          <w:sz w:val="28"/>
          <w:szCs w:val="28"/>
        </w:rPr>
        <w:t>У січні </w:t>
      </w:r>
      <w:r w:rsidRPr="00101DBB">
        <w:rPr>
          <w:sz w:val="28"/>
        </w:rPr>
        <w:t>–</w:t>
      </w:r>
      <w:r w:rsidRPr="00101DBB">
        <w:rPr>
          <w:sz w:val="28"/>
          <w:szCs w:val="28"/>
        </w:rPr>
        <w:t> </w:t>
      </w:r>
      <w:r w:rsidR="00F13A0B">
        <w:rPr>
          <w:sz w:val="28"/>
          <w:szCs w:val="28"/>
        </w:rPr>
        <w:t>лип</w:t>
      </w:r>
      <w:r>
        <w:rPr>
          <w:sz w:val="28"/>
          <w:szCs w:val="28"/>
        </w:rPr>
        <w:t>ні</w:t>
      </w:r>
      <w:r w:rsidRPr="00101DBB">
        <w:rPr>
          <w:sz w:val="28"/>
          <w:szCs w:val="28"/>
        </w:rPr>
        <w:t xml:space="preserve"> 202</w:t>
      </w:r>
      <w:r w:rsidRPr="00101DBB">
        <w:rPr>
          <w:sz w:val="28"/>
          <w:szCs w:val="28"/>
          <w:lang w:val="ru-RU"/>
        </w:rPr>
        <w:t>6 </w:t>
      </w:r>
      <w:r w:rsidRPr="00101DBB">
        <w:rPr>
          <w:sz w:val="28"/>
          <w:szCs w:val="28"/>
        </w:rPr>
        <w:t xml:space="preserve">року </w:t>
      </w:r>
      <w:r w:rsidRPr="00101DBB">
        <w:rPr>
          <w:b/>
          <w:bCs/>
          <w:i/>
          <w:iCs/>
          <w:sz w:val="28"/>
          <w:szCs w:val="28"/>
        </w:rPr>
        <w:t xml:space="preserve">погашення </w:t>
      </w:r>
      <w:r w:rsidRPr="00101DBB">
        <w:rPr>
          <w:bCs/>
          <w:iCs/>
          <w:sz w:val="28"/>
          <w:szCs w:val="28"/>
        </w:rPr>
        <w:t>основної суми боргу</w:t>
      </w:r>
      <w:r w:rsidRPr="00101DBB">
        <w:rPr>
          <w:b/>
          <w:bCs/>
          <w:i/>
          <w:iCs/>
          <w:sz w:val="28"/>
          <w:szCs w:val="28"/>
        </w:rPr>
        <w:t xml:space="preserve"> </w:t>
      </w:r>
      <w:r w:rsidRPr="00101DBB">
        <w:rPr>
          <w:bCs/>
          <w:iCs/>
          <w:sz w:val="28"/>
          <w:szCs w:val="28"/>
        </w:rPr>
        <w:t>державного бюджету</w:t>
      </w:r>
      <w:r w:rsidRPr="00101DBB">
        <w:rPr>
          <w:sz w:val="28"/>
          <w:szCs w:val="28"/>
        </w:rPr>
        <w:t xml:space="preserve"> становило </w:t>
      </w:r>
      <w:r w:rsidR="002C7033">
        <w:rPr>
          <w:b/>
          <w:sz w:val="28"/>
          <w:szCs w:val="28"/>
        </w:rPr>
        <w:t>335</w:t>
      </w:r>
      <w:r>
        <w:rPr>
          <w:b/>
          <w:sz w:val="28"/>
          <w:szCs w:val="28"/>
        </w:rPr>
        <w:t>,</w:t>
      </w:r>
      <w:r w:rsidR="002C7033">
        <w:rPr>
          <w:b/>
          <w:sz w:val="28"/>
          <w:szCs w:val="28"/>
        </w:rPr>
        <w:t>5</w:t>
      </w:r>
      <w:r w:rsidRPr="00101DBB">
        <w:rPr>
          <w:b/>
          <w:bCs/>
          <w:sz w:val="28"/>
          <w:szCs w:val="28"/>
        </w:rPr>
        <w:t> </w:t>
      </w:r>
      <w:r w:rsidRPr="00101DBB">
        <w:rPr>
          <w:sz w:val="28"/>
          <w:szCs w:val="28"/>
        </w:rPr>
        <w:t xml:space="preserve">млрд гривень. Погашення внутрішнього боргу дорівнювало </w:t>
      </w:r>
      <w:r w:rsidR="00CC2F10">
        <w:rPr>
          <w:b/>
          <w:sz w:val="28"/>
          <w:szCs w:val="28"/>
        </w:rPr>
        <w:t>2</w:t>
      </w:r>
      <w:r w:rsidR="002C7033">
        <w:rPr>
          <w:b/>
          <w:sz w:val="28"/>
          <w:szCs w:val="28"/>
        </w:rPr>
        <w:t>64,2</w:t>
      </w:r>
      <w:r w:rsidRPr="00101DBB">
        <w:rPr>
          <w:b/>
          <w:bCs/>
          <w:sz w:val="28"/>
          <w:szCs w:val="28"/>
        </w:rPr>
        <w:t> </w:t>
      </w:r>
      <w:r w:rsidRPr="00101DBB">
        <w:rPr>
          <w:sz w:val="28"/>
          <w:szCs w:val="28"/>
        </w:rPr>
        <w:t xml:space="preserve">млрд грн, зовнішнього боргу – </w:t>
      </w:r>
      <w:r w:rsidR="002C7033">
        <w:rPr>
          <w:b/>
          <w:sz w:val="28"/>
          <w:szCs w:val="28"/>
        </w:rPr>
        <w:t>7</w:t>
      </w:r>
      <w:r w:rsidR="00CC2F10">
        <w:rPr>
          <w:b/>
          <w:sz w:val="28"/>
          <w:szCs w:val="28"/>
        </w:rPr>
        <w:t>1</w:t>
      </w:r>
      <w:r w:rsidRPr="00BE59C3">
        <w:rPr>
          <w:b/>
          <w:sz w:val="28"/>
          <w:szCs w:val="28"/>
        </w:rPr>
        <w:t>,</w:t>
      </w:r>
      <w:r w:rsidR="002C7033">
        <w:rPr>
          <w:b/>
          <w:sz w:val="28"/>
          <w:szCs w:val="28"/>
        </w:rPr>
        <w:t>3</w:t>
      </w:r>
      <w:r w:rsidRPr="00101DBB">
        <w:rPr>
          <w:sz w:val="28"/>
          <w:szCs w:val="28"/>
        </w:rPr>
        <w:t> млрд гривень.</w:t>
      </w:r>
    </w:p>
    <w:p w:rsidR="001E4D74" w:rsidRPr="00101DBB" w:rsidRDefault="001E4D74" w:rsidP="001E4D74">
      <w:pPr>
        <w:spacing w:after="60"/>
        <w:ind w:firstLine="567"/>
        <w:jc w:val="both"/>
        <w:rPr>
          <w:sz w:val="28"/>
          <w:szCs w:val="28"/>
        </w:rPr>
      </w:pPr>
      <w:r w:rsidRPr="00101DBB">
        <w:rPr>
          <w:sz w:val="28"/>
          <w:szCs w:val="28"/>
        </w:rPr>
        <w:t>Державні</w:t>
      </w:r>
      <w:r w:rsidRPr="00101DBB">
        <w:rPr>
          <w:b/>
          <w:i/>
          <w:sz w:val="28"/>
          <w:szCs w:val="28"/>
        </w:rPr>
        <w:t xml:space="preserve"> запозичення </w:t>
      </w:r>
      <w:r w:rsidRPr="00101DBB">
        <w:rPr>
          <w:sz w:val="28"/>
          <w:szCs w:val="28"/>
        </w:rPr>
        <w:t>за січень </w:t>
      </w:r>
      <w:r w:rsidRPr="00101DBB">
        <w:rPr>
          <w:sz w:val="28"/>
        </w:rPr>
        <w:t>–</w:t>
      </w:r>
      <w:r w:rsidRPr="00101DBB">
        <w:rPr>
          <w:sz w:val="28"/>
          <w:szCs w:val="28"/>
        </w:rPr>
        <w:t> </w:t>
      </w:r>
      <w:r w:rsidR="00F13A0B">
        <w:rPr>
          <w:sz w:val="28"/>
          <w:szCs w:val="28"/>
        </w:rPr>
        <w:t>лип</w:t>
      </w:r>
      <w:r>
        <w:rPr>
          <w:sz w:val="28"/>
          <w:szCs w:val="28"/>
        </w:rPr>
        <w:t>е</w:t>
      </w:r>
      <w:r w:rsidRPr="00101DBB">
        <w:rPr>
          <w:sz w:val="28"/>
          <w:szCs w:val="28"/>
        </w:rPr>
        <w:t>нь</w:t>
      </w:r>
      <w:r w:rsidRPr="00101DBB">
        <w:rPr>
          <w:sz w:val="28"/>
          <w:szCs w:val="28"/>
          <w:lang w:val="ru-RU"/>
        </w:rPr>
        <w:t xml:space="preserve"> </w:t>
      </w:r>
      <w:r w:rsidRPr="00101DBB">
        <w:rPr>
          <w:sz w:val="28"/>
          <w:szCs w:val="28"/>
        </w:rPr>
        <w:t>202</w:t>
      </w:r>
      <w:r w:rsidRPr="00101DBB">
        <w:rPr>
          <w:sz w:val="28"/>
          <w:szCs w:val="28"/>
          <w:lang w:val="ru-RU"/>
        </w:rPr>
        <w:t>6</w:t>
      </w:r>
      <w:r w:rsidRPr="00101DBB">
        <w:rPr>
          <w:sz w:val="28"/>
          <w:szCs w:val="28"/>
        </w:rPr>
        <w:t xml:space="preserve"> року до державного бюджету</w:t>
      </w:r>
      <w:r w:rsidRPr="00101DBB">
        <w:rPr>
          <w:b/>
          <w:i/>
          <w:sz w:val="28"/>
          <w:szCs w:val="28"/>
        </w:rPr>
        <w:t xml:space="preserve"> </w:t>
      </w:r>
      <w:r w:rsidRPr="00101DBB">
        <w:rPr>
          <w:sz w:val="28"/>
          <w:szCs w:val="28"/>
        </w:rPr>
        <w:t>були здійснені в обсязі</w:t>
      </w:r>
      <w:r w:rsidRPr="00101DBB">
        <w:rPr>
          <w:b/>
          <w:i/>
          <w:sz w:val="28"/>
          <w:szCs w:val="28"/>
        </w:rPr>
        <w:t xml:space="preserve"> </w:t>
      </w:r>
      <w:r w:rsidR="002C7033">
        <w:rPr>
          <w:b/>
          <w:sz w:val="28"/>
          <w:szCs w:val="28"/>
        </w:rPr>
        <w:t>628</w:t>
      </w:r>
      <w:r>
        <w:rPr>
          <w:b/>
          <w:sz w:val="28"/>
          <w:szCs w:val="28"/>
        </w:rPr>
        <w:t>,</w:t>
      </w:r>
      <w:r w:rsidR="002C7033">
        <w:rPr>
          <w:b/>
          <w:sz w:val="28"/>
          <w:szCs w:val="28"/>
        </w:rPr>
        <w:t>2</w:t>
      </w:r>
      <w:r w:rsidRPr="00101DBB">
        <w:rPr>
          <w:sz w:val="28"/>
          <w:szCs w:val="28"/>
        </w:rPr>
        <w:t> млрд грн, у структурі яких:</w:t>
      </w:r>
    </w:p>
    <w:p w:rsidR="001E4D74" w:rsidRPr="00101DBB" w:rsidRDefault="001E4D74" w:rsidP="0050701A">
      <w:pPr>
        <w:numPr>
          <w:ilvl w:val="0"/>
          <w:numId w:val="5"/>
        </w:numPr>
        <w:tabs>
          <w:tab w:val="left" w:pos="567"/>
        </w:tabs>
        <w:spacing w:before="60"/>
        <w:ind w:left="851"/>
        <w:jc w:val="both"/>
        <w:rPr>
          <w:rFonts w:eastAsia="Calibri"/>
          <w:sz w:val="28"/>
          <w:szCs w:val="28"/>
        </w:rPr>
      </w:pPr>
      <w:r w:rsidRPr="00101DBB">
        <w:rPr>
          <w:rFonts w:eastAsia="Calibri"/>
          <w:sz w:val="28"/>
          <w:szCs w:val="28"/>
        </w:rPr>
        <w:t xml:space="preserve">внутрішні запозичення до загального фонду державного бюджету на фінансування дефіциту – </w:t>
      </w:r>
      <w:r w:rsidR="00CC2F10">
        <w:rPr>
          <w:rFonts w:eastAsia="Calibri"/>
          <w:b/>
          <w:sz w:val="28"/>
          <w:szCs w:val="28"/>
        </w:rPr>
        <w:t>2</w:t>
      </w:r>
      <w:r w:rsidR="002C7033">
        <w:rPr>
          <w:rFonts w:eastAsia="Calibri"/>
          <w:b/>
          <w:sz w:val="28"/>
          <w:szCs w:val="28"/>
        </w:rPr>
        <w:t>99</w:t>
      </w:r>
      <w:r>
        <w:rPr>
          <w:rFonts w:eastAsia="Calibri"/>
          <w:b/>
          <w:sz w:val="28"/>
          <w:szCs w:val="28"/>
        </w:rPr>
        <w:t>,4</w:t>
      </w:r>
      <w:r w:rsidRPr="00101DBB">
        <w:rPr>
          <w:rFonts w:eastAsia="Calibri"/>
          <w:sz w:val="28"/>
          <w:szCs w:val="28"/>
        </w:rPr>
        <w:t> млрд гривень.</w:t>
      </w:r>
    </w:p>
    <w:p w:rsidR="001E4D74" w:rsidRPr="00101DBB" w:rsidRDefault="001E4D74" w:rsidP="001E4D74">
      <w:pPr>
        <w:tabs>
          <w:tab w:val="left" w:pos="0"/>
        </w:tabs>
        <w:ind w:firstLine="426"/>
        <w:jc w:val="both"/>
        <w:rPr>
          <w:rFonts w:eastAsia="Calibri"/>
          <w:sz w:val="28"/>
          <w:szCs w:val="28"/>
        </w:rPr>
      </w:pPr>
      <w:r w:rsidRPr="00101DBB">
        <w:rPr>
          <w:sz w:val="28"/>
          <w:szCs w:val="28"/>
        </w:rPr>
        <w:t xml:space="preserve">При цьому, за рахунок випуску військових ОВДП залучено </w:t>
      </w:r>
      <w:r w:rsidR="002C7033">
        <w:rPr>
          <w:b/>
          <w:sz w:val="28"/>
          <w:szCs w:val="28"/>
        </w:rPr>
        <w:t>11</w:t>
      </w:r>
      <w:r w:rsidR="00CC2F10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,</w:t>
      </w:r>
      <w:r w:rsidR="002C7033">
        <w:rPr>
          <w:b/>
          <w:sz w:val="28"/>
          <w:szCs w:val="28"/>
        </w:rPr>
        <w:t>4</w:t>
      </w:r>
      <w:r w:rsidRPr="00101DBB">
        <w:rPr>
          <w:b/>
          <w:sz w:val="28"/>
          <w:szCs w:val="28"/>
        </w:rPr>
        <w:t> </w:t>
      </w:r>
      <w:r w:rsidRPr="00101DBB">
        <w:rPr>
          <w:sz w:val="28"/>
          <w:szCs w:val="28"/>
        </w:rPr>
        <w:t>млрд гривень</w:t>
      </w:r>
      <w:r w:rsidRPr="00101DBB">
        <w:rPr>
          <w:rFonts w:eastAsia="Calibri"/>
          <w:sz w:val="28"/>
          <w:szCs w:val="28"/>
        </w:rPr>
        <w:t>.</w:t>
      </w:r>
    </w:p>
    <w:p w:rsidR="001E4D74" w:rsidRPr="00101DBB" w:rsidRDefault="001E4D74" w:rsidP="0050701A">
      <w:pPr>
        <w:numPr>
          <w:ilvl w:val="0"/>
          <w:numId w:val="5"/>
        </w:numPr>
        <w:tabs>
          <w:tab w:val="left" w:pos="567"/>
        </w:tabs>
        <w:spacing w:before="60"/>
        <w:ind w:left="851"/>
        <w:jc w:val="both"/>
        <w:rPr>
          <w:rFonts w:eastAsia="Calibri"/>
          <w:sz w:val="28"/>
          <w:szCs w:val="28"/>
        </w:rPr>
      </w:pPr>
      <w:r w:rsidRPr="00101DBB">
        <w:rPr>
          <w:rFonts w:eastAsia="Calibri"/>
          <w:sz w:val="28"/>
          <w:szCs w:val="28"/>
        </w:rPr>
        <w:t xml:space="preserve">зовнішні запозичення до загального фонду державного бюджету становили </w:t>
      </w:r>
      <w:r w:rsidR="002C7033">
        <w:rPr>
          <w:rFonts w:eastAsia="Calibri"/>
          <w:b/>
          <w:sz w:val="28"/>
          <w:szCs w:val="28"/>
        </w:rPr>
        <w:t>308</w:t>
      </w:r>
      <w:r>
        <w:rPr>
          <w:rFonts w:eastAsia="Calibri"/>
          <w:b/>
          <w:sz w:val="28"/>
          <w:szCs w:val="28"/>
        </w:rPr>
        <w:t>,</w:t>
      </w:r>
      <w:r w:rsidR="002C7033">
        <w:rPr>
          <w:rFonts w:eastAsia="Calibri"/>
          <w:b/>
          <w:sz w:val="28"/>
          <w:szCs w:val="28"/>
        </w:rPr>
        <w:t>5</w:t>
      </w:r>
      <w:r w:rsidRPr="00101DBB">
        <w:rPr>
          <w:rFonts w:eastAsia="Calibri"/>
          <w:sz w:val="28"/>
          <w:szCs w:val="28"/>
        </w:rPr>
        <w:t> млрд грн, зокрема:</w:t>
      </w:r>
    </w:p>
    <w:p w:rsidR="00CC2F10" w:rsidRDefault="002C7033" w:rsidP="0050701A">
      <w:pPr>
        <w:pStyle w:val="af6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7E2369">
        <w:rPr>
          <w:rFonts w:eastAsia="Calibri"/>
          <w:b/>
          <w:sz w:val="28"/>
          <w:szCs w:val="28"/>
        </w:rPr>
        <w:t>126,13</w:t>
      </w:r>
      <w:r w:rsidRPr="007E2369">
        <w:rPr>
          <w:rFonts w:eastAsia="Calibri"/>
          <w:sz w:val="28"/>
          <w:szCs w:val="28"/>
        </w:rPr>
        <w:t xml:space="preserve"> млрд грн (</w:t>
      </w:r>
      <w:r w:rsidRPr="007E2369">
        <w:rPr>
          <w:rFonts w:eastAsia="Calibri"/>
          <w:b/>
          <w:sz w:val="28"/>
          <w:szCs w:val="28"/>
        </w:rPr>
        <w:t>2,44</w:t>
      </w:r>
      <w:r w:rsidRPr="007E2369">
        <w:rPr>
          <w:rFonts w:eastAsia="Calibri"/>
          <w:sz w:val="28"/>
          <w:szCs w:val="28"/>
        </w:rPr>
        <w:t xml:space="preserve"> млрд євро) надходження коштів від ЄС в рамках пільгової довгострокової позики Ukraine Facility</w:t>
      </w:r>
      <w:r>
        <w:rPr>
          <w:rFonts w:eastAsia="Calibri"/>
          <w:sz w:val="28"/>
          <w:szCs w:val="28"/>
        </w:rPr>
        <w:t>;</w:t>
      </w:r>
    </w:p>
    <w:p w:rsidR="002C7033" w:rsidRDefault="002C7033" w:rsidP="0050701A">
      <w:pPr>
        <w:pStyle w:val="af6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>
        <w:rPr>
          <w:b/>
          <w:sz w:val="28"/>
          <w:szCs w:val="28"/>
        </w:rPr>
        <w:t>96</w:t>
      </w:r>
      <w:r w:rsidRPr="002B0941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14</w:t>
      </w:r>
      <w:r w:rsidRPr="002B0941">
        <w:rPr>
          <w:sz w:val="28"/>
          <w:szCs w:val="28"/>
        </w:rPr>
        <w:t xml:space="preserve"> млрд грн (</w:t>
      </w:r>
      <w:r w:rsidRPr="002B0941">
        <w:rPr>
          <w:b/>
          <w:sz w:val="28"/>
          <w:szCs w:val="28"/>
        </w:rPr>
        <w:t>1,1</w:t>
      </w:r>
      <w:r w:rsidRPr="002B0941">
        <w:rPr>
          <w:sz w:val="28"/>
          <w:szCs w:val="28"/>
        </w:rPr>
        <w:t xml:space="preserve"> млрд СПЗ) – </w:t>
      </w:r>
      <w:r w:rsidRPr="002B0941">
        <w:rPr>
          <w:rFonts w:eastAsia="Calibri"/>
          <w:sz w:val="28"/>
          <w:szCs w:val="28"/>
        </w:rPr>
        <w:t>надходження коштів МВФ</w:t>
      </w:r>
      <w:r>
        <w:rPr>
          <w:rFonts w:eastAsia="Calibri"/>
          <w:sz w:val="28"/>
          <w:szCs w:val="28"/>
        </w:rPr>
        <w:t>;</w:t>
      </w:r>
    </w:p>
    <w:p w:rsidR="002C7033" w:rsidRDefault="002C7033" w:rsidP="0050701A">
      <w:pPr>
        <w:pStyle w:val="af6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44</w:t>
      </w:r>
      <w:r w:rsidRPr="007E2369">
        <w:rPr>
          <w:rFonts w:eastAsia="Calibri"/>
          <w:b/>
          <w:sz w:val="28"/>
          <w:szCs w:val="28"/>
        </w:rPr>
        <w:t>,</w:t>
      </w:r>
      <w:r>
        <w:rPr>
          <w:rFonts w:eastAsia="Calibri"/>
          <w:b/>
          <w:sz w:val="28"/>
          <w:szCs w:val="28"/>
        </w:rPr>
        <w:t>64</w:t>
      </w:r>
      <w:r w:rsidRPr="007E2369">
        <w:rPr>
          <w:rFonts w:eastAsia="Calibri"/>
          <w:sz w:val="28"/>
          <w:szCs w:val="28"/>
        </w:rPr>
        <w:t xml:space="preserve"> млрд грн (</w:t>
      </w:r>
      <w:r>
        <w:rPr>
          <w:rFonts w:eastAsia="Calibri"/>
          <w:b/>
          <w:sz w:val="28"/>
          <w:szCs w:val="28"/>
        </w:rPr>
        <w:t>1 </w:t>
      </w:r>
      <w:r w:rsidRPr="007E2369">
        <w:rPr>
          <w:rFonts w:eastAsia="Calibri"/>
          <w:sz w:val="28"/>
          <w:szCs w:val="28"/>
        </w:rPr>
        <w:t>мл</w:t>
      </w:r>
      <w:r>
        <w:rPr>
          <w:rFonts w:eastAsia="Calibri"/>
          <w:sz w:val="28"/>
          <w:szCs w:val="28"/>
        </w:rPr>
        <w:t>рд</w:t>
      </w:r>
      <w:r w:rsidRPr="007E2369">
        <w:rPr>
          <w:rFonts w:eastAsia="Calibri"/>
          <w:sz w:val="28"/>
          <w:szCs w:val="28"/>
        </w:rPr>
        <w:t> дол</w:t>
      </w:r>
      <w:r>
        <w:rPr>
          <w:rFonts w:eastAsia="Calibri"/>
          <w:sz w:val="28"/>
          <w:szCs w:val="28"/>
        </w:rPr>
        <w:t>.</w:t>
      </w:r>
      <w:r w:rsidRPr="007E2369">
        <w:rPr>
          <w:rFonts w:eastAsia="Calibri"/>
          <w:sz w:val="28"/>
          <w:szCs w:val="28"/>
        </w:rPr>
        <w:t> США) надходження коштів позики МБРР в рамках проєкту «Перша позика на політику розвитку робочих місць та зростання приватного сектору в Україні»</w:t>
      </w:r>
      <w:r>
        <w:rPr>
          <w:rFonts w:eastAsia="Calibri"/>
          <w:sz w:val="28"/>
          <w:szCs w:val="28"/>
        </w:rPr>
        <w:t>;</w:t>
      </w:r>
    </w:p>
    <w:p w:rsidR="002C7033" w:rsidRDefault="002C7033" w:rsidP="0050701A">
      <w:pPr>
        <w:pStyle w:val="af6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7E2369">
        <w:rPr>
          <w:rFonts w:eastAsia="Calibri"/>
          <w:b/>
          <w:sz w:val="28"/>
          <w:szCs w:val="28"/>
        </w:rPr>
        <w:t>26,</w:t>
      </w:r>
      <w:r>
        <w:rPr>
          <w:rFonts w:eastAsia="Calibri"/>
          <w:b/>
          <w:sz w:val="28"/>
          <w:szCs w:val="28"/>
        </w:rPr>
        <w:t>9</w:t>
      </w:r>
      <w:r>
        <w:rPr>
          <w:rFonts w:eastAsia="Calibri"/>
          <w:sz w:val="28"/>
          <w:szCs w:val="28"/>
        </w:rPr>
        <w:t> </w:t>
      </w:r>
      <w:r w:rsidRPr="007E2369">
        <w:rPr>
          <w:rFonts w:eastAsia="Calibri"/>
          <w:sz w:val="28"/>
          <w:szCs w:val="28"/>
        </w:rPr>
        <w:t>млрд грн (</w:t>
      </w:r>
      <w:r w:rsidRPr="007E2369">
        <w:rPr>
          <w:rFonts w:eastAsia="Calibri"/>
          <w:b/>
          <w:sz w:val="28"/>
          <w:szCs w:val="28"/>
        </w:rPr>
        <w:t>598,</w:t>
      </w:r>
      <w:r>
        <w:rPr>
          <w:rFonts w:eastAsia="Calibri"/>
          <w:b/>
          <w:sz w:val="28"/>
          <w:szCs w:val="28"/>
        </w:rPr>
        <w:t>75 </w:t>
      </w:r>
      <w:r w:rsidRPr="007E2369">
        <w:rPr>
          <w:rFonts w:eastAsia="Calibri"/>
          <w:sz w:val="28"/>
          <w:szCs w:val="28"/>
        </w:rPr>
        <w:t>млн дол</w:t>
      </w:r>
      <w:r>
        <w:rPr>
          <w:rFonts w:eastAsia="Calibri"/>
          <w:sz w:val="28"/>
          <w:szCs w:val="28"/>
        </w:rPr>
        <w:t>.</w:t>
      </w:r>
      <w:r w:rsidRPr="007E2369">
        <w:rPr>
          <w:rFonts w:eastAsia="Calibri"/>
          <w:sz w:val="28"/>
          <w:szCs w:val="28"/>
        </w:rPr>
        <w:t xml:space="preserve"> США, в тому числі Японія – </w:t>
      </w:r>
      <w:r w:rsidRPr="00BF3705">
        <w:rPr>
          <w:rFonts w:eastAsia="Calibri"/>
          <w:b/>
          <w:sz w:val="28"/>
          <w:szCs w:val="28"/>
        </w:rPr>
        <w:t>300</w:t>
      </w:r>
      <w:r>
        <w:rPr>
          <w:rFonts w:eastAsia="Calibri"/>
          <w:sz w:val="28"/>
          <w:szCs w:val="28"/>
        </w:rPr>
        <w:t> </w:t>
      </w:r>
      <w:r w:rsidRPr="007E2369">
        <w:rPr>
          <w:rFonts w:eastAsia="Calibri"/>
          <w:sz w:val="28"/>
          <w:szCs w:val="28"/>
        </w:rPr>
        <w:t xml:space="preserve">млн дол. США, Великобританія – </w:t>
      </w:r>
      <w:r w:rsidRPr="00BF3705">
        <w:rPr>
          <w:rFonts w:eastAsia="Calibri"/>
          <w:b/>
          <w:sz w:val="28"/>
          <w:szCs w:val="28"/>
        </w:rPr>
        <w:t>298,</w:t>
      </w:r>
      <w:r>
        <w:rPr>
          <w:rFonts w:eastAsia="Calibri"/>
          <w:b/>
          <w:sz w:val="28"/>
          <w:szCs w:val="28"/>
        </w:rPr>
        <w:t>7</w:t>
      </w:r>
      <w:r w:rsidRPr="00BF3705">
        <w:rPr>
          <w:rFonts w:eastAsia="Calibri"/>
          <w:b/>
          <w:sz w:val="28"/>
          <w:szCs w:val="28"/>
        </w:rPr>
        <w:t>5</w:t>
      </w:r>
      <w:r>
        <w:rPr>
          <w:rFonts w:eastAsia="Calibri"/>
          <w:sz w:val="28"/>
          <w:szCs w:val="28"/>
        </w:rPr>
        <w:t> </w:t>
      </w:r>
      <w:r w:rsidRPr="007E2369">
        <w:rPr>
          <w:rFonts w:eastAsia="Calibri"/>
          <w:sz w:val="28"/>
          <w:szCs w:val="28"/>
        </w:rPr>
        <w:t xml:space="preserve">млн дол. США) надходження коштів позики МБРР в рамках </w:t>
      </w:r>
      <w:bookmarkStart w:id="3" w:name="_Hlk233792660"/>
      <w:r w:rsidRPr="007E2369">
        <w:rPr>
          <w:rFonts w:eastAsia="Calibri"/>
          <w:sz w:val="28"/>
          <w:szCs w:val="28"/>
        </w:rPr>
        <w:t xml:space="preserve">Угоди про позику «Проєкт у сфері соціального захисту задля охоплення, стійкості, інновацій та трансформації» </w:t>
      </w:r>
      <w:bookmarkEnd w:id="3"/>
      <w:r w:rsidRPr="007E2369">
        <w:rPr>
          <w:rFonts w:eastAsia="Calibri"/>
          <w:sz w:val="28"/>
          <w:szCs w:val="28"/>
        </w:rPr>
        <w:t>(SPIRIT)</w:t>
      </w:r>
      <w:r>
        <w:rPr>
          <w:rFonts w:eastAsia="Calibri"/>
          <w:sz w:val="28"/>
          <w:szCs w:val="28"/>
        </w:rPr>
        <w:t>;</w:t>
      </w:r>
    </w:p>
    <w:p w:rsidR="002C7033" w:rsidRDefault="002C7033" w:rsidP="0050701A">
      <w:pPr>
        <w:pStyle w:val="af6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7E2369">
        <w:rPr>
          <w:rFonts w:eastAsia="Calibri"/>
          <w:b/>
          <w:sz w:val="28"/>
          <w:szCs w:val="28"/>
        </w:rPr>
        <w:t>12,1</w:t>
      </w:r>
      <w:r>
        <w:rPr>
          <w:rFonts w:eastAsia="Calibri"/>
          <w:sz w:val="28"/>
          <w:szCs w:val="28"/>
        </w:rPr>
        <w:t> </w:t>
      </w:r>
      <w:r w:rsidRPr="007E2369">
        <w:rPr>
          <w:rFonts w:eastAsia="Calibri"/>
          <w:sz w:val="28"/>
          <w:szCs w:val="28"/>
        </w:rPr>
        <w:t>млрд грн (</w:t>
      </w:r>
      <w:r w:rsidRPr="007E2369">
        <w:rPr>
          <w:rFonts w:eastAsia="Calibri"/>
          <w:b/>
          <w:sz w:val="28"/>
          <w:szCs w:val="28"/>
        </w:rPr>
        <w:t>0,24</w:t>
      </w:r>
      <w:r>
        <w:rPr>
          <w:rFonts w:eastAsia="Calibri"/>
          <w:sz w:val="28"/>
          <w:szCs w:val="28"/>
        </w:rPr>
        <w:t> </w:t>
      </w:r>
      <w:r w:rsidRPr="007E2369">
        <w:rPr>
          <w:rFonts w:eastAsia="Calibri"/>
          <w:sz w:val="28"/>
          <w:szCs w:val="28"/>
        </w:rPr>
        <w:t>млрд євро) надходження коштів позики МБРР в рамках додаткового фінансування до Проекту «Підтримка держ</w:t>
      </w:r>
      <w:r>
        <w:rPr>
          <w:rFonts w:eastAsia="Calibri"/>
          <w:sz w:val="28"/>
          <w:szCs w:val="28"/>
        </w:rPr>
        <w:t>авних</w:t>
      </w:r>
      <w:r w:rsidRPr="007E2369">
        <w:rPr>
          <w:rFonts w:eastAsia="Calibri"/>
          <w:sz w:val="28"/>
          <w:szCs w:val="28"/>
        </w:rPr>
        <w:t xml:space="preserve"> видатків для забезпечення стійкого державного управління»</w:t>
      </w:r>
      <w:r>
        <w:rPr>
          <w:rFonts w:eastAsia="Calibri"/>
          <w:sz w:val="28"/>
          <w:szCs w:val="28"/>
        </w:rPr>
        <w:t>;</w:t>
      </w:r>
    </w:p>
    <w:p w:rsidR="002C7033" w:rsidRDefault="002C7033" w:rsidP="0050701A">
      <w:pPr>
        <w:pStyle w:val="af6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2B0941">
        <w:rPr>
          <w:b/>
          <w:sz w:val="28"/>
          <w:szCs w:val="28"/>
        </w:rPr>
        <w:lastRenderedPageBreak/>
        <w:t>2,03</w:t>
      </w:r>
      <w:r w:rsidRPr="002B0941">
        <w:rPr>
          <w:sz w:val="28"/>
          <w:szCs w:val="28"/>
        </w:rPr>
        <w:t xml:space="preserve"> млрд грн (</w:t>
      </w:r>
      <w:r w:rsidRPr="002B0941">
        <w:rPr>
          <w:b/>
          <w:sz w:val="28"/>
          <w:szCs w:val="28"/>
        </w:rPr>
        <w:t>46,7</w:t>
      </w:r>
      <w:r w:rsidRPr="002B0941">
        <w:rPr>
          <w:sz w:val="28"/>
          <w:szCs w:val="28"/>
        </w:rPr>
        <w:t xml:space="preserve"> млн дол. США) – </w:t>
      </w:r>
      <w:r w:rsidRPr="002B0941">
        <w:rPr>
          <w:rFonts w:eastAsia="Calibri"/>
          <w:sz w:val="28"/>
          <w:szCs w:val="28"/>
        </w:rPr>
        <w:t>надходження коштів позики МБРР в рамках додаткового фінансування до Програми «Підтримка відбудови шляхом розумного фіскального управління» (SURGE)</w:t>
      </w:r>
      <w:r>
        <w:rPr>
          <w:rFonts w:eastAsia="Calibri"/>
          <w:sz w:val="28"/>
          <w:szCs w:val="28"/>
        </w:rPr>
        <w:t>;</w:t>
      </w:r>
    </w:p>
    <w:p w:rsidR="002C7033" w:rsidRPr="0039745D" w:rsidRDefault="002C7033" w:rsidP="0050701A">
      <w:pPr>
        <w:pStyle w:val="af6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2B0941">
        <w:rPr>
          <w:b/>
          <w:sz w:val="28"/>
          <w:szCs w:val="28"/>
        </w:rPr>
        <w:t>0,</w:t>
      </w:r>
      <w:r>
        <w:rPr>
          <w:b/>
          <w:sz w:val="28"/>
          <w:szCs w:val="28"/>
        </w:rPr>
        <w:t>36</w:t>
      </w:r>
      <w:r w:rsidRPr="002B0941">
        <w:rPr>
          <w:sz w:val="28"/>
          <w:szCs w:val="28"/>
        </w:rPr>
        <w:t> млрд грн (</w:t>
      </w:r>
      <w:r w:rsidRPr="002B0941">
        <w:rPr>
          <w:b/>
          <w:sz w:val="28"/>
          <w:szCs w:val="28"/>
        </w:rPr>
        <w:t>8,13 </w:t>
      </w:r>
      <w:r w:rsidRPr="002B0941">
        <w:rPr>
          <w:sz w:val="28"/>
          <w:szCs w:val="28"/>
        </w:rPr>
        <w:t>млн дол. США) надходження коштів позики МАР (МБРР) в рамках проєкту «Підвищення доступності та стійкості освіти в умовах кризи в Україні» (LEARN)</w:t>
      </w:r>
      <w:r w:rsidR="0039745D">
        <w:rPr>
          <w:sz w:val="28"/>
          <w:szCs w:val="28"/>
        </w:rPr>
        <w:t>;</w:t>
      </w:r>
    </w:p>
    <w:p w:rsidR="0039745D" w:rsidRPr="00E8493F" w:rsidRDefault="0039745D" w:rsidP="0050701A">
      <w:pPr>
        <w:pStyle w:val="af6"/>
        <w:numPr>
          <w:ilvl w:val="1"/>
          <w:numId w:val="5"/>
        </w:numPr>
        <w:jc w:val="both"/>
        <w:rPr>
          <w:rFonts w:eastAsia="Calibri"/>
          <w:sz w:val="28"/>
          <w:szCs w:val="28"/>
        </w:rPr>
      </w:pPr>
      <w:r w:rsidRPr="00934A0E">
        <w:rPr>
          <w:rFonts w:eastAsia="Calibri"/>
          <w:b/>
          <w:sz w:val="28"/>
          <w:szCs w:val="28"/>
        </w:rPr>
        <w:t>0,26</w:t>
      </w:r>
      <w:r>
        <w:rPr>
          <w:rFonts w:eastAsia="Calibri"/>
          <w:sz w:val="28"/>
          <w:szCs w:val="28"/>
        </w:rPr>
        <w:t> </w:t>
      </w:r>
      <w:r w:rsidRPr="00934A0E">
        <w:rPr>
          <w:rFonts w:eastAsia="Calibri"/>
          <w:sz w:val="28"/>
          <w:szCs w:val="28"/>
        </w:rPr>
        <w:t>млрд грн (</w:t>
      </w:r>
      <w:r w:rsidRPr="00934A0E">
        <w:rPr>
          <w:rFonts w:eastAsia="Calibri"/>
          <w:b/>
          <w:sz w:val="28"/>
          <w:szCs w:val="28"/>
        </w:rPr>
        <w:t>5,95</w:t>
      </w:r>
      <w:r>
        <w:rPr>
          <w:rFonts w:eastAsia="Calibri"/>
          <w:sz w:val="28"/>
          <w:szCs w:val="28"/>
        </w:rPr>
        <w:t> </w:t>
      </w:r>
      <w:r w:rsidRPr="00934A0E">
        <w:rPr>
          <w:rFonts w:eastAsia="Calibri"/>
          <w:sz w:val="28"/>
          <w:szCs w:val="28"/>
        </w:rPr>
        <w:t>млн дол. США) надходження коштів позики МАР (МБРР) в рамках додаткового фінансування до Програми «Підтримка відбудови шляхом розумного фіскального управління (SURGE)»</w:t>
      </w:r>
      <w:r>
        <w:rPr>
          <w:rFonts w:eastAsia="Calibri"/>
          <w:sz w:val="28"/>
          <w:szCs w:val="28"/>
        </w:rPr>
        <w:t>.</w:t>
      </w:r>
    </w:p>
    <w:p w:rsidR="001E4D74" w:rsidRPr="00101DBB" w:rsidRDefault="001E4D74" w:rsidP="0050701A">
      <w:pPr>
        <w:numPr>
          <w:ilvl w:val="0"/>
          <w:numId w:val="5"/>
        </w:numPr>
        <w:tabs>
          <w:tab w:val="left" w:pos="567"/>
        </w:tabs>
        <w:spacing w:before="60"/>
        <w:ind w:left="851"/>
        <w:jc w:val="both"/>
        <w:rPr>
          <w:rFonts w:eastAsia="Calibri"/>
          <w:sz w:val="28"/>
          <w:szCs w:val="28"/>
        </w:rPr>
      </w:pPr>
      <w:r w:rsidRPr="00101DBB">
        <w:rPr>
          <w:sz w:val="28"/>
          <w:szCs w:val="28"/>
        </w:rPr>
        <w:t xml:space="preserve">надходження до спеціального фонду державного бюджету на фінансування інвестиційних та інфраструктурних проектів від міжнародних фінансових організацій та країн-партнерів – </w:t>
      </w:r>
      <w:r w:rsidR="0039745D">
        <w:rPr>
          <w:b/>
          <w:sz w:val="28"/>
          <w:szCs w:val="28"/>
        </w:rPr>
        <w:t>20,3</w:t>
      </w:r>
      <w:r w:rsidRPr="00101DBB">
        <w:rPr>
          <w:b/>
          <w:sz w:val="28"/>
          <w:szCs w:val="28"/>
        </w:rPr>
        <w:t> </w:t>
      </w:r>
      <w:r w:rsidRPr="00101DBB">
        <w:rPr>
          <w:sz w:val="28"/>
          <w:szCs w:val="28"/>
        </w:rPr>
        <w:t>млрд гривень.</w:t>
      </w:r>
    </w:p>
    <w:p w:rsidR="001E4D74" w:rsidRPr="00101DBB" w:rsidRDefault="001E4D74" w:rsidP="001E4D74">
      <w:pPr>
        <w:ind w:firstLine="567"/>
        <w:jc w:val="both"/>
        <w:rPr>
          <w:sz w:val="28"/>
          <w:szCs w:val="28"/>
        </w:rPr>
      </w:pPr>
      <w:r w:rsidRPr="00101DBB">
        <w:rPr>
          <w:sz w:val="28"/>
          <w:szCs w:val="28"/>
        </w:rPr>
        <w:t xml:space="preserve">Від </w:t>
      </w:r>
      <w:r w:rsidRPr="00101DBB">
        <w:rPr>
          <w:b/>
          <w:i/>
          <w:sz w:val="28"/>
          <w:szCs w:val="28"/>
        </w:rPr>
        <w:t xml:space="preserve">приватизації </w:t>
      </w:r>
      <w:r w:rsidRPr="00101DBB">
        <w:rPr>
          <w:sz w:val="28"/>
          <w:szCs w:val="28"/>
        </w:rPr>
        <w:t>державного майна за січень </w:t>
      </w:r>
      <w:r w:rsidRPr="00101DBB">
        <w:rPr>
          <w:sz w:val="28"/>
        </w:rPr>
        <w:t>–</w:t>
      </w:r>
      <w:r w:rsidRPr="00101DBB">
        <w:rPr>
          <w:sz w:val="28"/>
          <w:szCs w:val="28"/>
        </w:rPr>
        <w:t> </w:t>
      </w:r>
      <w:r w:rsidR="00D02B24">
        <w:rPr>
          <w:sz w:val="28"/>
          <w:szCs w:val="28"/>
        </w:rPr>
        <w:t>лип</w:t>
      </w:r>
      <w:r w:rsidRPr="00101DBB">
        <w:rPr>
          <w:sz w:val="28"/>
          <w:szCs w:val="28"/>
        </w:rPr>
        <w:t>ень 202</w:t>
      </w:r>
      <w:r w:rsidRPr="00101DBB">
        <w:rPr>
          <w:sz w:val="28"/>
          <w:szCs w:val="28"/>
          <w:lang w:val="ru-RU"/>
        </w:rPr>
        <w:t>6</w:t>
      </w:r>
      <w:r w:rsidRPr="00101DBB">
        <w:rPr>
          <w:sz w:val="28"/>
          <w:szCs w:val="28"/>
        </w:rPr>
        <w:t xml:space="preserve"> року до державного бюджету надійшло </w:t>
      </w:r>
      <w:r w:rsidRPr="00101DBB">
        <w:rPr>
          <w:b/>
          <w:sz w:val="28"/>
          <w:szCs w:val="28"/>
          <w:lang w:val="ru-RU"/>
        </w:rPr>
        <w:t>1</w:t>
      </w:r>
      <w:r w:rsidR="00CC2F10">
        <w:rPr>
          <w:b/>
          <w:sz w:val="28"/>
          <w:szCs w:val="28"/>
          <w:lang w:val="ru-RU"/>
        </w:rPr>
        <w:t>,</w:t>
      </w:r>
      <w:r w:rsidR="0039745D">
        <w:rPr>
          <w:b/>
          <w:sz w:val="28"/>
          <w:szCs w:val="28"/>
          <w:lang w:val="ru-RU"/>
        </w:rPr>
        <w:t>3</w:t>
      </w:r>
      <w:r w:rsidRPr="00101DBB">
        <w:rPr>
          <w:b/>
          <w:sz w:val="28"/>
          <w:szCs w:val="28"/>
        </w:rPr>
        <w:t> </w:t>
      </w:r>
      <w:r w:rsidRPr="00101DBB">
        <w:rPr>
          <w:sz w:val="28"/>
          <w:szCs w:val="28"/>
        </w:rPr>
        <w:t>млрд гривень.</w:t>
      </w:r>
    </w:p>
    <w:p w:rsidR="00AF2351" w:rsidRPr="00101DBB" w:rsidRDefault="00AF2351" w:rsidP="001E4D74">
      <w:pPr>
        <w:spacing w:after="60"/>
        <w:ind w:firstLine="567"/>
        <w:jc w:val="both"/>
        <w:rPr>
          <w:sz w:val="28"/>
          <w:szCs w:val="28"/>
        </w:rPr>
      </w:pPr>
    </w:p>
    <w:sectPr w:rsidR="00AF2351" w:rsidRPr="00101DBB" w:rsidSect="00BC1B9C">
      <w:headerReference w:type="even" r:id="rId9"/>
      <w:footerReference w:type="even" r:id="rId10"/>
      <w:footerReference w:type="default" r:id="rId11"/>
      <w:pgSz w:w="11906" w:h="16838" w:code="9"/>
      <w:pgMar w:top="851" w:right="851" w:bottom="851" w:left="1418" w:header="34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78D" w:rsidRDefault="0019578D">
      <w:r>
        <w:separator/>
      </w:r>
    </w:p>
  </w:endnote>
  <w:endnote w:type="continuationSeparator" w:id="0">
    <w:p w:rsidR="0019578D" w:rsidRDefault="00195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A16" w:rsidRDefault="006602BA">
    <w:pPr>
      <w:pStyle w:val="af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0A16" w:rsidRDefault="00FC0A16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7114032"/>
      <w:docPartObj>
        <w:docPartGallery w:val="Page Numbers (Bottom of Page)"/>
        <w:docPartUnique/>
      </w:docPartObj>
    </w:sdtPr>
    <w:sdtEndPr/>
    <w:sdtContent>
      <w:p w:rsidR="00F5767F" w:rsidRDefault="00F5767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E84">
          <w:rPr>
            <w:noProof/>
          </w:rPr>
          <w:t>5</w:t>
        </w:r>
        <w:r>
          <w:fldChar w:fldCharType="end"/>
        </w:r>
      </w:p>
    </w:sdtContent>
  </w:sdt>
  <w:p w:rsidR="00FC0A16" w:rsidRDefault="00FC0A16">
    <w:pPr>
      <w:pStyle w:val="af"/>
      <w:jc w:val="right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78D" w:rsidRDefault="0019578D">
      <w:r>
        <w:separator/>
      </w:r>
    </w:p>
  </w:footnote>
  <w:footnote w:type="continuationSeparator" w:id="0">
    <w:p w:rsidR="0019578D" w:rsidRDefault="00195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A16" w:rsidRDefault="006602BA">
    <w:pPr>
      <w:pStyle w:val="ac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</w:rPr>
      <w:t>1</w:t>
    </w:r>
    <w:r>
      <w:rPr>
        <w:rStyle w:val="a5"/>
      </w:rPr>
      <w:fldChar w:fldCharType="end"/>
    </w:r>
  </w:p>
  <w:p w:rsidR="00FC0A16" w:rsidRDefault="00FC0A16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425D7"/>
    <w:multiLevelType w:val="hybridMultilevel"/>
    <w:tmpl w:val="DC404350"/>
    <w:lvl w:ilvl="0" w:tplc="0422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2B9B245A"/>
    <w:multiLevelType w:val="hybridMultilevel"/>
    <w:tmpl w:val="3C3E995E"/>
    <w:lvl w:ilvl="0" w:tplc="040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490D45A">
      <w:start w:val="1"/>
      <w:numFmt w:val="bullet"/>
      <w:lvlText w:val="-"/>
      <w:lvlJc w:val="left"/>
      <w:pPr>
        <w:ind w:left="1794" w:hanging="360"/>
      </w:pPr>
      <w:rPr>
        <w:rFonts w:ascii="Verdana" w:hAnsi="Verdana" w:hint="default"/>
      </w:rPr>
    </w:lvl>
    <w:lvl w:ilvl="2" w:tplc="04190003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3" w:tplc="B94AC152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  <w:sz w:val="28"/>
        <w:szCs w:val="28"/>
      </w:rPr>
    </w:lvl>
    <w:lvl w:ilvl="4" w:tplc="0419000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5" w:tplc="0419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391939DB"/>
    <w:multiLevelType w:val="hybridMultilevel"/>
    <w:tmpl w:val="9134205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1D259CE">
      <w:start w:val="1"/>
      <w:numFmt w:val="bullet"/>
      <w:lvlText w:val=""/>
      <w:lvlJc w:val="left"/>
      <w:pPr>
        <w:ind w:left="1586" w:hanging="360"/>
      </w:pPr>
      <w:rPr>
        <w:rFonts w:ascii="Wingdings" w:hAnsi="Wingdings" w:hint="default"/>
        <w:sz w:val="24"/>
        <w:szCs w:val="24"/>
      </w:rPr>
    </w:lvl>
    <w:lvl w:ilvl="2" w:tplc="04190003">
      <w:start w:val="1"/>
      <w:numFmt w:val="bullet"/>
      <w:lvlText w:val="o"/>
      <w:lvlJc w:val="left"/>
      <w:pPr>
        <w:ind w:left="2306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ind w:left="3746" w:hanging="360"/>
      </w:pPr>
      <w:rPr>
        <w:rFonts w:ascii="Symbol" w:hAnsi="Symbol" w:hint="default"/>
      </w:rPr>
    </w:lvl>
    <w:lvl w:ilvl="5" w:tplc="04190005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3AB4855E">
      <w:numFmt w:val="bullet"/>
      <w:lvlText w:val="–"/>
      <w:lvlJc w:val="left"/>
      <w:pPr>
        <w:ind w:left="5186" w:hanging="360"/>
      </w:pPr>
      <w:rPr>
        <w:rFonts w:ascii="Times New Roman" w:eastAsia="Times New Roman" w:hAnsi="Times New Roman" w:cs="Times New Roman" w:hint="default"/>
      </w:rPr>
    </w:lvl>
    <w:lvl w:ilvl="7" w:tplc="04190003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3" w15:restartNumberingAfterBreak="0">
    <w:nsid w:val="3FE15FD5"/>
    <w:multiLevelType w:val="multilevel"/>
    <w:tmpl w:val="3FE15FD5"/>
    <w:lvl w:ilvl="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6C126B7"/>
    <w:multiLevelType w:val="multilevel"/>
    <w:tmpl w:val="46C126B7"/>
    <w:lvl w:ilvl="0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A592AB1"/>
    <w:multiLevelType w:val="hybridMultilevel"/>
    <w:tmpl w:val="42F4EAC6"/>
    <w:lvl w:ilvl="0" w:tplc="E9422938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6E1857B0"/>
    <w:multiLevelType w:val="multilevel"/>
    <w:tmpl w:val="6E1857B0"/>
    <w:lvl w:ilvl="0">
      <w:start w:val="1"/>
      <w:numFmt w:val="bullet"/>
      <w:lvlText w:val=""/>
      <w:lvlJc w:val="left"/>
      <w:pPr>
        <w:ind w:left="107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7D72500A"/>
    <w:multiLevelType w:val="hybridMultilevel"/>
    <w:tmpl w:val="8D8A75F0"/>
    <w:lvl w:ilvl="0" w:tplc="4490D45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0E1"/>
    <w:rsid w:val="00000ECB"/>
    <w:rsid w:val="000012E0"/>
    <w:rsid w:val="00001986"/>
    <w:rsid w:val="00002832"/>
    <w:rsid w:val="000031F3"/>
    <w:rsid w:val="00003BFE"/>
    <w:rsid w:val="00003D01"/>
    <w:rsid w:val="0000538E"/>
    <w:rsid w:val="00005EBE"/>
    <w:rsid w:val="00006830"/>
    <w:rsid w:val="000079F9"/>
    <w:rsid w:val="00007A0C"/>
    <w:rsid w:val="00007F04"/>
    <w:rsid w:val="000102DD"/>
    <w:rsid w:val="00010EAC"/>
    <w:rsid w:val="00012770"/>
    <w:rsid w:val="000133B2"/>
    <w:rsid w:val="00013C11"/>
    <w:rsid w:val="000172C1"/>
    <w:rsid w:val="0002007C"/>
    <w:rsid w:val="00021AEC"/>
    <w:rsid w:val="00022841"/>
    <w:rsid w:val="000229C6"/>
    <w:rsid w:val="00022A5B"/>
    <w:rsid w:val="00022AEA"/>
    <w:rsid w:val="0002363B"/>
    <w:rsid w:val="0002489F"/>
    <w:rsid w:val="00024A9C"/>
    <w:rsid w:val="00025654"/>
    <w:rsid w:val="00025AC2"/>
    <w:rsid w:val="00026B43"/>
    <w:rsid w:val="000278D9"/>
    <w:rsid w:val="00027A12"/>
    <w:rsid w:val="00030D20"/>
    <w:rsid w:val="00032324"/>
    <w:rsid w:val="00034C65"/>
    <w:rsid w:val="0003598B"/>
    <w:rsid w:val="000359B6"/>
    <w:rsid w:val="00035D7A"/>
    <w:rsid w:val="00036015"/>
    <w:rsid w:val="000360B0"/>
    <w:rsid w:val="00036FB1"/>
    <w:rsid w:val="000371A4"/>
    <w:rsid w:val="00037EFA"/>
    <w:rsid w:val="00040E11"/>
    <w:rsid w:val="0004128A"/>
    <w:rsid w:val="000412EF"/>
    <w:rsid w:val="0004183C"/>
    <w:rsid w:val="0004204A"/>
    <w:rsid w:val="000426AF"/>
    <w:rsid w:val="0004287E"/>
    <w:rsid w:val="00042F36"/>
    <w:rsid w:val="000438C4"/>
    <w:rsid w:val="00047061"/>
    <w:rsid w:val="00047292"/>
    <w:rsid w:val="00047361"/>
    <w:rsid w:val="000473C1"/>
    <w:rsid w:val="00047DEA"/>
    <w:rsid w:val="000512B9"/>
    <w:rsid w:val="000603D4"/>
    <w:rsid w:val="00061036"/>
    <w:rsid w:val="00061F69"/>
    <w:rsid w:val="00062185"/>
    <w:rsid w:val="00062D02"/>
    <w:rsid w:val="00063EB0"/>
    <w:rsid w:val="00064A7E"/>
    <w:rsid w:val="0006598B"/>
    <w:rsid w:val="00065BE8"/>
    <w:rsid w:val="000661EF"/>
    <w:rsid w:val="000666DA"/>
    <w:rsid w:val="00070BBF"/>
    <w:rsid w:val="00070ECB"/>
    <w:rsid w:val="00071BDC"/>
    <w:rsid w:val="00071F93"/>
    <w:rsid w:val="0007255B"/>
    <w:rsid w:val="0007279E"/>
    <w:rsid w:val="00072C96"/>
    <w:rsid w:val="000745F1"/>
    <w:rsid w:val="000748FD"/>
    <w:rsid w:val="00074D45"/>
    <w:rsid w:val="00075D1C"/>
    <w:rsid w:val="0007629D"/>
    <w:rsid w:val="00076945"/>
    <w:rsid w:val="00076994"/>
    <w:rsid w:val="00080292"/>
    <w:rsid w:val="00080A6E"/>
    <w:rsid w:val="00082329"/>
    <w:rsid w:val="00082860"/>
    <w:rsid w:val="00084001"/>
    <w:rsid w:val="000862AF"/>
    <w:rsid w:val="0009062D"/>
    <w:rsid w:val="00090717"/>
    <w:rsid w:val="00091C04"/>
    <w:rsid w:val="000923C7"/>
    <w:rsid w:val="0009332A"/>
    <w:rsid w:val="00093540"/>
    <w:rsid w:val="0009394C"/>
    <w:rsid w:val="00094D1C"/>
    <w:rsid w:val="00095901"/>
    <w:rsid w:val="00096372"/>
    <w:rsid w:val="00097DE9"/>
    <w:rsid w:val="000A02A6"/>
    <w:rsid w:val="000A0321"/>
    <w:rsid w:val="000A03B2"/>
    <w:rsid w:val="000A28B7"/>
    <w:rsid w:val="000A3AD8"/>
    <w:rsid w:val="000A40BD"/>
    <w:rsid w:val="000A71EB"/>
    <w:rsid w:val="000A747F"/>
    <w:rsid w:val="000B06BA"/>
    <w:rsid w:val="000B10C0"/>
    <w:rsid w:val="000B10C5"/>
    <w:rsid w:val="000B1897"/>
    <w:rsid w:val="000B18CB"/>
    <w:rsid w:val="000B28BE"/>
    <w:rsid w:val="000B30A2"/>
    <w:rsid w:val="000B3BBB"/>
    <w:rsid w:val="000B68E5"/>
    <w:rsid w:val="000B7DC0"/>
    <w:rsid w:val="000C1E5A"/>
    <w:rsid w:val="000C2AA5"/>
    <w:rsid w:val="000C40F5"/>
    <w:rsid w:val="000C44AB"/>
    <w:rsid w:val="000C46DA"/>
    <w:rsid w:val="000C4C40"/>
    <w:rsid w:val="000C5918"/>
    <w:rsid w:val="000C5BB8"/>
    <w:rsid w:val="000C5CB0"/>
    <w:rsid w:val="000C612A"/>
    <w:rsid w:val="000C633C"/>
    <w:rsid w:val="000C63AC"/>
    <w:rsid w:val="000C6688"/>
    <w:rsid w:val="000C69FB"/>
    <w:rsid w:val="000C6EC5"/>
    <w:rsid w:val="000C725B"/>
    <w:rsid w:val="000D0648"/>
    <w:rsid w:val="000D0806"/>
    <w:rsid w:val="000D165C"/>
    <w:rsid w:val="000D1924"/>
    <w:rsid w:val="000D1EF0"/>
    <w:rsid w:val="000D2122"/>
    <w:rsid w:val="000D27A4"/>
    <w:rsid w:val="000D29A2"/>
    <w:rsid w:val="000D2CAF"/>
    <w:rsid w:val="000D2D5A"/>
    <w:rsid w:val="000D3728"/>
    <w:rsid w:val="000D41DE"/>
    <w:rsid w:val="000D718D"/>
    <w:rsid w:val="000D7612"/>
    <w:rsid w:val="000D7BD9"/>
    <w:rsid w:val="000D7E2B"/>
    <w:rsid w:val="000E040F"/>
    <w:rsid w:val="000E167F"/>
    <w:rsid w:val="000E188E"/>
    <w:rsid w:val="000E3832"/>
    <w:rsid w:val="000E4464"/>
    <w:rsid w:val="000E46B1"/>
    <w:rsid w:val="000E5371"/>
    <w:rsid w:val="000E5649"/>
    <w:rsid w:val="000F1B96"/>
    <w:rsid w:val="000F1E74"/>
    <w:rsid w:val="000F229E"/>
    <w:rsid w:val="000F3861"/>
    <w:rsid w:val="000F3A8B"/>
    <w:rsid w:val="000F3DC7"/>
    <w:rsid w:val="000F42C2"/>
    <w:rsid w:val="000F460D"/>
    <w:rsid w:val="000F48EF"/>
    <w:rsid w:val="000F5FFC"/>
    <w:rsid w:val="000F65BD"/>
    <w:rsid w:val="000F6679"/>
    <w:rsid w:val="000F6944"/>
    <w:rsid w:val="000F6C87"/>
    <w:rsid w:val="000F6DBB"/>
    <w:rsid w:val="000F78E0"/>
    <w:rsid w:val="001005C9"/>
    <w:rsid w:val="00101DBB"/>
    <w:rsid w:val="001039B6"/>
    <w:rsid w:val="00103EB3"/>
    <w:rsid w:val="00104698"/>
    <w:rsid w:val="001048C0"/>
    <w:rsid w:val="00104C6F"/>
    <w:rsid w:val="00106872"/>
    <w:rsid w:val="001076AD"/>
    <w:rsid w:val="00107E01"/>
    <w:rsid w:val="00110818"/>
    <w:rsid w:val="001111E3"/>
    <w:rsid w:val="00113EEA"/>
    <w:rsid w:val="001142D6"/>
    <w:rsid w:val="00114690"/>
    <w:rsid w:val="0011542A"/>
    <w:rsid w:val="001157D9"/>
    <w:rsid w:val="00116AE6"/>
    <w:rsid w:val="0011738F"/>
    <w:rsid w:val="0011739A"/>
    <w:rsid w:val="00117584"/>
    <w:rsid w:val="00117EE7"/>
    <w:rsid w:val="001204E0"/>
    <w:rsid w:val="00120A2D"/>
    <w:rsid w:val="0012330F"/>
    <w:rsid w:val="00123388"/>
    <w:rsid w:val="0012398D"/>
    <w:rsid w:val="001241E1"/>
    <w:rsid w:val="00124A09"/>
    <w:rsid w:val="00124D4F"/>
    <w:rsid w:val="00125043"/>
    <w:rsid w:val="00125EA5"/>
    <w:rsid w:val="001261F2"/>
    <w:rsid w:val="00127847"/>
    <w:rsid w:val="00130582"/>
    <w:rsid w:val="00130686"/>
    <w:rsid w:val="001310BB"/>
    <w:rsid w:val="00132301"/>
    <w:rsid w:val="00132CF4"/>
    <w:rsid w:val="001333B3"/>
    <w:rsid w:val="0013371B"/>
    <w:rsid w:val="0013450F"/>
    <w:rsid w:val="00134A20"/>
    <w:rsid w:val="00134BB9"/>
    <w:rsid w:val="001355B2"/>
    <w:rsid w:val="0013621C"/>
    <w:rsid w:val="00137839"/>
    <w:rsid w:val="00137EA1"/>
    <w:rsid w:val="00141065"/>
    <w:rsid w:val="0014171A"/>
    <w:rsid w:val="001418E5"/>
    <w:rsid w:val="00142A35"/>
    <w:rsid w:val="00143433"/>
    <w:rsid w:val="0014473A"/>
    <w:rsid w:val="001449C6"/>
    <w:rsid w:val="00144FBB"/>
    <w:rsid w:val="001453A0"/>
    <w:rsid w:val="00145985"/>
    <w:rsid w:val="00145B63"/>
    <w:rsid w:val="00145C08"/>
    <w:rsid w:val="00145FDF"/>
    <w:rsid w:val="00146B18"/>
    <w:rsid w:val="00147492"/>
    <w:rsid w:val="0014787E"/>
    <w:rsid w:val="001509C0"/>
    <w:rsid w:val="001522EA"/>
    <w:rsid w:val="0015347C"/>
    <w:rsid w:val="00153498"/>
    <w:rsid w:val="0015537B"/>
    <w:rsid w:val="0015623A"/>
    <w:rsid w:val="0015640C"/>
    <w:rsid w:val="0015738D"/>
    <w:rsid w:val="0015761F"/>
    <w:rsid w:val="00157E67"/>
    <w:rsid w:val="00160F21"/>
    <w:rsid w:val="00161453"/>
    <w:rsid w:val="00161910"/>
    <w:rsid w:val="0016308B"/>
    <w:rsid w:val="0016430B"/>
    <w:rsid w:val="0016491F"/>
    <w:rsid w:val="00166AA0"/>
    <w:rsid w:val="00167EC4"/>
    <w:rsid w:val="00171F34"/>
    <w:rsid w:val="001728ED"/>
    <w:rsid w:val="00172D8F"/>
    <w:rsid w:val="00172FB0"/>
    <w:rsid w:val="00173EC9"/>
    <w:rsid w:val="00174F04"/>
    <w:rsid w:val="001759E9"/>
    <w:rsid w:val="00176107"/>
    <w:rsid w:val="00176A9B"/>
    <w:rsid w:val="001777BB"/>
    <w:rsid w:val="00180B1C"/>
    <w:rsid w:val="00181977"/>
    <w:rsid w:val="00182FCE"/>
    <w:rsid w:val="0018310F"/>
    <w:rsid w:val="00183A1B"/>
    <w:rsid w:val="00185EF2"/>
    <w:rsid w:val="00186133"/>
    <w:rsid w:val="00186A64"/>
    <w:rsid w:val="001871B5"/>
    <w:rsid w:val="00190424"/>
    <w:rsid w:val="001916A5"/>
    <w:rsid w:val="00191FCA"/>
    <w:rsid w:val="0019451E"/>
    <w:rsid w:val="001947B9"/>
    <w:rsid w:val="0019578D"/>
    <w:rsid w:val="001957A9"/>
    <w:rsid w:val="00195C31"/>
    <w:rsid w:val="00197957"/>
    <w:rsid w:val="001A0E0F"/>
    <w:rsid w:val="001A0F75"/>
    <w:rsid w:val="001A3FD5"/>
    <w:rsid w:val="001A42DD"/>
    <w:rsid w:val="001A474C"/>
    <w:rsid w:val="001A596A"/>
    <w:rsid w:val="001A5A08"/>
    <w:rsid w:val="001A6599"/>
    <w:rsid w:val="001A7145"/>
    <w:rsid w:val="001B00E2"/>
    <w:rsid w:val="001B03ED"/>
    <w:rsid w:val="001B0713"/>
    <w:rsid w:val="001B0A20"/>
    <w:rsid w:val="001B0DD6"/>
    <w:rsid w:val="001B10B8"/>
    <w:rsid w:val="001B11FD"/>
    <w:rsid w:val="001B23E1"/>
    <w:rsid w:val="001B2483"/>
    <w:rsid w:val="001B3921"/>
    <w:rsid w:val="001B53D4"/>
    <w:rsid w:val="001B569E"/>
    <w:rsid w:val="001B7E1B"/>
    <w:rsid w:val="001B7E5A"/>
    <w:rsid w:val="001C0198"/>
    <w:rsid w:val="001C11CE"/>
    <w:rsid w:val="001C1399"/>
    <w:rsid w:val="001C1600"/>
    <w:rsid w:val="001C2FF3"/>
    <w:rsid w:val="001C338F"/>
    <w:rsid w:val="001C34B0"/>
    <w:rsid w:val="001C54B2"/>
    <w:rsid w:val="001C5C8F"/>
    <w:rsid w:val="001C6415"/>
    <w:rsid w:val="001C642D"/>
    <w:rsid w:val="001C6996"/>
    <w:rsid w:val="001C6A52"/>
    <w:rsid w:val="001C6B35"/>
    <w:rsid w:val="001D1037"/>
    <w:rsid w:val="001D1217"/>
    <w:rsid w:val="001D185A"/>
    <w:rsid w:val="001D1974"/>
    <w:rsid w:val="001D1975"/>
    <w:rsid w:val="001D2080"/>
    <w:rsid w:val="001D21E3"/>
    <w:rsid w:val="001D3881"/>
    <w:rsid w:val="001D4B29"/>
    <w:rsid w:val="001D5057"/>
    <w:rsid w:val="001D541A"/>
    <w:rsid w:val="001D5AF0"/>
    <w:rsid w:val="001D5CCE"/>
    <w:rsid w:val="001D6DC8"/>
    <w:rsid w:val="001E0CEC"/>
    <w:rsid w:val="001E2940"/>
    <w:rsid w:val="001E2EC8"/>
    <w:rsid w:val="001E3797"/>
    <w:rsid w:val="001E4908"/>
    <w:rsid w:val="001E4D74"/>
    <w:rsid w:val="001E5432"/>
    <w:rsid w:val="001E558C"/>
    <w:rsid w:val="001E5801"/>
    <w:rsid w:val="001E5B7B"/>
    <w:rsid w:val="001E5FAF"/>
    <w:rsid w:val="001E6FD0"/>
    <w:rsid w:val="001E6FEE"/>
    <w:rsid w:val="001E7716"/>
    <w:rsid w:val="001E7DB2"/>
    <w:rsid w:val="001F0127"/>
    <w:rsid w:val="001F01D2"/>
    <w:rsid w:val="001F0316"/>
    <w:rsid w:val="001F0807"/>
    <w:rsid w:val="001F0F5D"/>
    <w:rsid w:val="001F1672"/>
    <w:rsid w:val="001F19F5"/>
    <w:rsid w:val="001F2079"/>
    <w:rsid w:val="001F21E4"/>
    <w:rsid w:val="001F4067"/>
    <w:rsid w:val="001F42FD"/>
    <w:rsid w:val="001F46B3"/>
    <w:rsid w:val="001F47A9"/>
    <w:rsid w:val="001F4B6B"/>
    <w:rsid w:val="001F57B3"/>
    <w:rsid w:val="001F58B8"/>
    <w:rsid w:val="001F5A0C"/>
    <w:rsid w:val="001F5DC9"/>
    <w:rsid w:val="001F69D6"/>
    <w:rsid w:val="001F7B22"/>
    <w:rsid w:val="00200FAD"/>
    <w:rsid w:val="002010B6"/>
    <w:rsid w:val="00201664"/>
    <w:rsid w:val="00201DE3"/>
    <w:rsid w:val="0020247A"/>
    <w:rsid w:val="002025A8"/>
    <w:rsid w:val="00202882"/>
    <w:rsid w:val="002034B4"/>
    <w:rsid w:val="0020396B"/>
    <w:rsid w:val="00203FA6"/>
    <w:rsid w:val="00204644"/>
    <w:rsid w:val="00205E9C"/>
    <w:rsid w:val="00206200"/>
    <w:rsid w:val="00206A79"/>
    <w:rsid w:val="00207E9E"/>
    <w:rsid w:val="00210CC9"/>
    <w:rsid w:val="00211158"/>
    <w:rsid w:val="002132B0"/>
    <w:rsid w:val="00213C9F"/>
    <w:rsid w:val="00214D5A"/>
    <w:rsid w:val="002150DE"/>
    <w:rsid w:val="0021733B"/>
    <w:rsid w:val="0022042B"/>
    <w:rsid w:val="0022053A"/>
    <w:rsid w:val="00220E7C"/>
    <w:rsid w:val="00221451"/>
    <w:rsid w:val="0022163F"/>
    <w:rsid w:val="00221798"/>
    <w:rsid w:val="00222FEA"/>
    <w:rsid w:val="00223600"/>
    <w:rsid w:val="00224241"/>
    <w:rsid w:val="002254E3"/>
    <w:rsid w:val="00226012"/>
    <w:rsid w:val="0022674E"/>
    <w:rsid w:val="00227030"/>
    <w:rsid w:val="00227579"/>
    <w:rsid w:val="00227A5D"/>
    <w:rsid w:val="00230744"/>
    <w:rsid w:val="00230AFF"/>
    <w:rsid w:val="00231D6D"/>
    <w:rsid w:val="0023258B"/>
    <w:rsid w:val="002325AC"/>
    <w:rsid w:val="00232C26"/>
    <w:rsid w:val="00233686"/>
    <w:rsid w:val="0023392F"/>
    <w:rsid w:val="00233CD7"/>
    <w:rsid w:val="002353FB"/>
    <w:rsid w:val="00235D8A"/>
    <w:rsid w:val="0023617F"/>
    <w:rsid w:val="002364EE"/>
    <w:rsid w:val="00237711"/>
    <w:rsid w:val="00237BB8"/>
    <w:rsid w:val="002420E9"/>
    <w:rsid w:val="002426A5"/>
    <w:rsid w:val="00242AD0"/>
    <w:rsid w:val="00242D61"/>
    <w:rsid w:val="0024337C"/>
    <w:rsid w:val="002433CE"/>
    <w:rsid w:val="00243E98"/>
    <w:rsid w:val="00246189"/>
    <w:rsid w:val="00250594"/>
    <w:rsid w:val="00251A2E"/>
    <w:rsid w:val="00253832"/>
    <w:rsid w:val="002539B9"/>
    <w:rsid w:val="00253C70"/>
    <w:rsid w:val="00254502"/>
    <w:rsid w:val="00254C77"/>
    <w:rsid w:val="0025603C"/>
    <w:rsid w:val="00256880"/>
    <w:rsid w:val="00256E33"/>
    <w:rsid w:val="002572DC"/>
    <w:rsid w:val="00257D2D"/>
    <w:rsid w:val="0026012C"/>
    <w:rsid w:val="00260845"/>
    <w:rsid w:val="0026089B"/>
    <w:rsid w:val="00262C02"/>
    <w:rsid w:val="00262CE2"/>
    <w:rsid w:val="002644B7"/>
    <w:rsid w:val="00264696"/>
    <w:rsid w:val="00266326"/>
    <w:rsid w:val="00266EC9"/>
    <w:rsid w:val="00267BF5"/>
    <w:rsid w:val="00270925"/>
    <w:rsid w:val="00270FEC"/>
    <w:rsid w:val="00271CB1"/>
    <w:rsid w:val="00272A66"/>
    <w:rsid w:val="00272BE9"/>
    <w:rsid w:val="00273267"/>
    <w:rsid w:val="00274598"/>
    <w:rsid w:val="00274CF6"/>
    <w:rsid w:val="002760BA"/>
    <w:rsid w:val="00277A1F"/>
    <w:rsid w:val="0028134C"/>
    <w:rsid w:val="00282A84"/>
    <w:rsid w:val="00282D08"/>
    <w:rsid w:val="002834AF"/>
    <w:rsid w:val="0028363C"/>
    <w:rsid w:val="0028399C"/>
    <w:rsid w:val="002841C3"/>
    <w:rsid w:val="00284B10"/>
    <w:rsid w:val="002862F9"/>
    <w:rsid w:val="0028650D"/>
    <w:rsid w:val="00287D56"/>
    <w:rsid w:val="00290C3C"/>
    <w:rsid w:val="00290D11"/>
    <w:rsid w:val="00290D4F"/>
    <w:rsid w:val="00291499"/>
    <w:rsid w:val="002916FF"/>
    <w:rsid w:val="0029226E"/>
    <w:rsid w:val="00292ABA"/>
    <w:rsid w:val="00293C7B"/>
    <w:rsid w:val="002958C8"/>
    <w:rsid w:val="0029595A"/>
    <w:rsid w:val="0029718F"/>
    <w:rsid w:val="00297D3D"/>
    <w:rsid w:val="00297E56"/>
    <w:rsid w:val="002A0313"/>
    <w:rsid w:val="002A13D8"/>
    <w:rsid w:val="002A1A06"/>
    <w:rsid w:val="002A1DC7"/>
    <w:rsid w:val="002A202F"/>
    <w:rsid w:val="002A28F9"/>
    <w:rsid w:val="002A2C6B"/>
    <w:rsid w:val="002A3D31"/>
    <w:rsid w:val="002A3E75"/>
    <w:rsid w:val="002A42C7"/>
    <w:rsid w:val="002A434A"/>
    <w:rsid w:val="002A62CF"/>
    <w:rsid w:val="002A69BA"/>
    <w:rsid w:val="002A783E"/>
    <w:rsid w:val="002B184F"/>
    <w:rsid w:val="002B2264"/>
    <w:rsid w:val="002B27BA"/>
    <w:rsid w:val="002B2876"/>
    <w:rsid w:val="002B2B95"/>
    <w:rsid w:val="002B30B4"/>
    <w:rsid w:val="002B3EC2"/>
    <w:rsid w:val="002B4FB7"/>
    <w:rsid w:val="002B53C8"/>
    <w:rsid w:val="002B5AA4"/>
    <w:rsid w:val="002B5B23"/>
    <w:rsid w:val="002B6884"/>
    <w:rsid w:val="002B6F90"/>
    <w:rsid w:val="002C1670"/>
    <w:rsid w:val="002C1860"/>
    <w:rsid w:val="002C1C07"/>
    <w:rsid w:val="002C26DC"/>
    <w:rsid w:val="002C279F"/>
    <w:rsid w:val="002C2E55"/>
    <w:rsid w:val="002C3280"/>
    <w:rsid w:val="002C4177"/>
    <w:rsid w:val="002C44EA"/>
    <w:rsid w:val="002C4510"/>
    <w:rsid w:val="002C4E0A"/>
    <w:rsid w:val="002C7033"/>
    <w:rsid w:val="002C72F1"/>
    <w:rsid w:val="002D028A"/>
    <w:rsid w:val="002D1861"/>
    <w:rsid w:val="002D3114"/>
    <w:rsid w:val="002D318D"/>
    <w:rsid w:val="002D3D99"/>
    <w:rsid w:val="002D4134"/>
    <w:rsid w:val="002D7A2A"/>
    <w:rsid w:val="002E0725"/>
    <w:rsid w:val="002E245F"/>
    <w:rsid w:val="002E46FE"/>
    <w:rsid w:val="002E4AA7"/>
    <w:rsid w:val="002E7997"/>
    <w:rsid w:val="002E7A5B"/>
    <w:rsid w:val="002E7DAE"/>
    <w:rsid w:val="002F0628"/>
    <w:rsid w:val="002F0B9F"/>
    <w:rsid w:val="002F1301"/>
    <w:rsid w:val="002F13FF"/>
    <w:rsid w:val="002F1972"/>
    <w:rsid w:val="002F2A36"/>
    <w:rsid w:val="002F2F19"/>
    <w:rsid w:val="002F2F78"/>
    <w:rsid w:val="002F3CB9"/>
    <w:rsid w:val="002F517F"/>
    <w:rsid w:val="002F62DC"/>
    <w:rsid w:val="002F7D89"/>
    <w:rsid w:val="00300DDE"/>
    <w:rsid w:val="00302000"/>
    <w:rsid w:val="00302197"/>
    <w:rsid w:val="00302B58"/>
    <w:rsid w:val="00303850"/>
    <w:rsid w:val="00303E7E"/>
    <w:rsid w:val="00304469"/>
    <w:rsid w:val="00304F14"/>
    <w:rsid w:val="00305D31"/>
    <w:rsid w:val="00306457"/>
    <w:rsid w:val="003065F6"/>
    <w:rsid w:val="00311470"/>
    <w:rsid w:val="00311CEE"/>
    <w:rsid w:val="00312337"/>
    <w:rsid w:val="00314CAE"/>
    <w:rsid w:val="0031577C"/>
    <w:rsid w:val="00315DD6"/>
    <w:rsid w:val="003160B5"/>
    <w:rsid w:val="003166E1"/>
    <w:rsid w:val="003173C6"/>
    <w:rsid w:val="003227B4"/>
    <w:rsid w:val="00322B9A"/>
    <w:rsid w:val="00323A82"/>
    <w:rsid w:val="00323D54"/>
    <w:rsid w:val="00324DE4"/>
    <w:rsid w:val="00325668"/>
    <w:rsid w:val="00325ACA"/>
    <w:rsid w:val="00326AAA"/>
    <w:rsid w:val="00326E88"/>
    <w:rsid w:val="0033039D"/>
    <w:rsid w:val="003309E2"/>
    <w:rsid w:val="00330CBF"/>
    <w:rsid w:val="00331DCE"/>
    <w:rsid w:val="003335C0"/>
    <w:rsid w:val="00333ADD"/>
    <w:rsid w:val="00333D77"/>
    <w:rsid w:val="00333E15"/>
    <w:rsid w:val="00334188"/>
    <w:rsid w:val="0033464B"/>
    <w:rsid w:val="00335981"/>
    <w:rsid w:val="00335EB1"/>
    <w:rsid w:val="00336A63"/>
    <w:rsid w:val="00336ED2"/>
    <w:rsid w:val="0033797C"/>
    <w:rsid w:val="003407D6"/>
    <w:rsid w:val="003419AC"/>
    <w:rsid w:val="00341CEE"/>
    <w:rsid w:val="003422D9"/>
    <w:rsid w:val="00342C89"/>
    <w:rsid w:val="00343436"/>
    <w:rsid w:val="00343EF2"/>
    <w:rsid w:val="003443C9"/>
    <w:rsid w:val="003443DB"/>
    <w:rsid w:val="00344508"/>
    <w:rsid w:val="00344955"/>
    <w:rsid w:val="00345327"/>
    <w:rsid w:val="00347144"/>
    <w:rsid w:val="003473D9"/>
    <w:rsid w:val="00347763"/>
    <w:rsid w:val="003503DF"/>
    <w:rsid w:val="00350B62"/>
    <w:rsid w:val="00350F40"/>
    <w:rsid w:val="0035144E"/>
    <w:rsid w:val="003517D4"/>
    <w:rsid w:val="0035240E"/>
    <w:rsid w:val="003527A7"/>
    <w:rsid w:val="00354482"/>
    <w:rsid w:val="00354D87"/>
    <w:rsid w:val="00356280"/>
    <w:rsid w:val="00356C48"/>
    <w:rsid w:val="003570D4"/>
    <w:rsid w:val="003604AF"/>
    <w:rsid w:val="003606B3"/>
    <w:rsid w:val="00360BA5"/>
    <w:rsid w:val="00360CBD"/>
    <w:rsid w:val="00361624"/>
    <w:rsid w:val="00361C50"/>
    <w:rsid w:val="00361F4D"/>
    <w:rsid w:val="00361F4E"/>
    <w:rsid w:val="00362CB4"/>
    <w:rsid w:val="003631D1"/>
    <w:rsid w:val="0036386C"/>
    <w:rsid w:val="00364132"/>
    <w:rsid w:val="003644F1"/>
    <w:rsid w:val="00364A7B"/>
    <w:rsid w:val="00364A94"/>
    <w:rsid w:val="00364BA8"/>
    <w:rsid w:val="0036591B"/>
    <w:rsid w:val="00365CCB"/>
    <w:rsid w:val="00366A6F"/>
    <w:rsid w:val="00367058"/>
    <w:rsid w:val="0036758B"/>
    <w:rsid w:val="00367AA6"/>
    <w:rsid w:val="00371183"/>
    <w:rsid w:val="003719DF"/>
    <w:rsid w:val="00372BA9"/>
    <w:rsid w:val="00373EAB"/>
    <w:rsid w:val="00374AA9"/>
    <w:rsid w:val="00374B1E"/>
    <w:rsid w:val="00374CC1"/>
    <w:rsid w:val="00374CCD"/>
    <w:rsid w:val="00374F5B"/>
    <w:rsid w:val="00375234"/>
    <w:rsid w:val="003753E3"/>
    <w:rsid w:val="00375CCD"/>
    <w:rsid w:val="00376AEF"/>
    <w:rsid w:val="00377730"/>
    <w:rsid w:val="003817C6"/>
    <w:rsid w:val="0038195B"/>
    <w:rsid w:val="00381C5C"/>
    <w:rsid w:val="00383200"/>
    <w:rsid w:val="00383535"/>
    <w:rsid w:val="0038575C"/>
    <w:rsid w:val="00385BD8"/>
    <w:rsid w:val="0038628F"/>
    <w:rsid w:val="00386F9D"/>
    <w:rsid w:val="00387226"/>
    <w:rsid w:val="003872D7"/>
    <w:rsid w:val="003873A1"/>
    <w:rsid w:val="003900EF"/>
    <w:rsid w:val="0039055B"/>
    <w:rsid w:val="00390642"/>
    <w:rsid w:val="0039155B"/>
    <w:rsid w:val="00392345"/>
    <w:rsid w:val="003923A6"/>
    <w:rsid w:val="00392A43"/>
    <w:rsid w:val="00392CDD"/>
    <w:rsid w:val="003935B0"/>
    <w:rsid w:val="003937B9"/>
    <w:rsid w:val="00393830"/>
    <w:rsid w:val="00394D92"/>
    <w:rsid w:val="00394DEE"/>
    <w:rsid w:val="0039500E"/>
    <w:rsid w:val="00395327"/>
    <w:rsid w:val="00395478"/>
    <w:rsid w:val="0039677F"/>
    <w:rsid w:val="0039745D"/>
    <w:rsid w:val="00397685"/>
    <w:rsid w:val="003A0903"/>
    <w:rsid w:val="003A179E"/>
    <w:rsid w:val="003A2BB9"/>
    <w:rsid w:val="003A2C7E"/>
    <w:rsid w:val="003A3171"/>
    <w:rsid w:val="003A45E9"/>
    <w:rsid w:val="003A5A05"/>
    <w:rsid w:val="003A5E5E"/>
    <w:rsid w:val="003A67E5"/>
    <w:rsid w:val="003A706D"/>
    <w:rsid w:val="003B0498"/>
    <w:rsid w:val="003B3794"/>
    <w:rsid w:val="003B61FC"/>
    <w:rsid w:val="003B7348"/>
    <w:rsid w:val="003C0340"/>
    <w:rsid w:val="003C190E"/>
    <w:rsid w:val="003C1DE2"/>
    <w:rsid w:val="003C206B"/>
    <w:rsid w:val="003C28F8"/>
    <w:rsid w:val="003C30F4"/>
    <w:rsid w:val="003C3178"/>
    <w:rsid w:val="003C378B"/>
    <w:rsid w:val="003C4047"/>
    <w:rsid w:val="003C4BA2"/>
    <w:rsid w:val="003C4DF9"/>
    <w:rsid w:val="003C585B"/>
    <w:rsid w:val="003C5C03"/>
    <w:rsid w:val="003C6886"/>
    <w:rsid w:val="003C7496"/>
    <w:rsid w:val="003C752B"/>
    <w:rsid w:val="003D01B6"/>
    <w:rsid w:val="003D05F1"/>
    <w:rsid w:val="003D1069"/>
    <w:rsid w:val="003D29B8"/>
    <w:rsid w:val="003D45EB"/>
    <w:rsid w:val="003D5491"/>
    <w:rsid w:val="003D56AE"/>
    <w:rsid w:val="003D62A0"/>
    <w:rsid w:val="003D64CE"/>
    <w:rsid w:val="003D6FD6"/>
    <w:rsid w:val="003D791A"/>
    <w:rsid w:val="003D7D99"/>
    <w:rsid w:val="003E0B8A"/>
    <w:rsid w:val="003E14E3"/>
    <w:rsid w:val="003E19D7"/>
    <w:rsid w:val="003E1D84"/>
    <w:rsid w:val="003E2000"/>
    <w:rsid w:val="003E274A"/>
    <w:rsid w:val="003E2819"/>
    <w:rsid w:val="003E4099"/>
    <w:rsid w:val="003E4485"/>
    <w:rsid w:val="003E4770"/>
    <w:rsid w:val="003E5959"/>
    <w:rsid w:val="003E6C3F"/>
    <w:rsid w:val="003F0187"/>
    <w:rsid w:val="003F16E4"/>
    <w:rsid w:val="003F1A2C"/>
    <w:rsid w:val="003F2CF1"/>
    <w:rsid w:val="003F402C"/>
    <w:rsid w:val="003F488A"/>
    <w:rsid w:val="003F57F0"/>
    <w:rsid w:val="003F6C80"/>
    <w:rsid w:val="003F7356"/>
    <w:rsid w:val="003F7D2A"/>
    <w:rsid w:val="004013D8"/>
    <w:rsid w:val="004014BD"/>
    <w:rsid w:val="00402E5B"/>
    <w:rsid w:val="00403B2E"/>
    <w:rsid w:val="00403EC3"/>
    <w:rsid w:val="00404BA6"/>
    <w:rsid w:val="00404C1B"/>
    <w:rsid w:val="00405CDB"/>
    <w:rsid w:val="00405F33"/>
    <w:rsid w:val="00406108"/>
    <w:rsid w:val="004065CC"/>
    <w:rsid w:val="004069F3"/>
    <w:rsid w:val="004077E4"/>
    <w:rsid w:val="00407FAA"/>
    <w:rsid w:val="0041160E"/>
    <w:rsid w:val="00411F3A"/>
    <w:rsid w:val="00412CE7"/>
    <w:rsid w:val="004133D4"/>
    <w:rsid w:val="004133E7"/>
    <w:rsid w:val="00413858"/>
    <w:rsid w:val="00415A2A"/>
    <w:rsid w:val="0041651F"/>
    <w:rsid w:val="004173C7"/>
    <w:rsid w:val="00417BD6"/>
    <w:rsid w:val="00421DA1"/>
    <w:rsid w:val="00423906"/>
    <w:rsid w:val="00423A34"/>
    <w:rsid w:val="00426D3D"/>
    <w:rsid w:val="00426EEA"/>
    <w:rsid w:val="004270C2"/>
    <w:rsid w:val="0042776A"/>
    <w:rsid w:val="004277F3"/>
    <w:rsid w:val="00427A3F"/>
    <w:rsid w:val="004306E3"/>
    <w:rsid w:val="00431270"/>
    <w:rsid w:val="00431925"/>
    <w:rsid w:val="0043213B"/>
    <w:rsid w:val="00432264"/>
    <w:rsid w:val="00432CC0"/>
    <w:rsid w:val="00433AE7"/>
    <w:rsid w:val="00434049"/>
    <w:rsid w:val="004343DA"/>
    <w:rsid w:val="00435B9A"/>
    <w:rsid w:val="0043600B"/>
    <w:rsid w:val="0043756F"/>
    <w:rsid w:val="00437A22"/>
    <w:rsid w:val="00437B2E"/>
    <w:rsid w:val="0044104F"/>
    <w:rsid w:val="00445772"/>
    <w:rsid w:val="004469F2"/>
    <w:rsid w:val="00446AED"/>
    <w:rsid w:val="00446DF2"/>
    <w:rsid w:val="00446F08"/>
    <w:rsid w:val="0045065D"/>
    <w:rsid w:val="0045083B"/>
    <w:rsid w:val="0045185C"/>
    <w:rsid w:val="00452BEB"/>
    <w:rsid w:val="00453AB0"/>
    <w:rsid w:val="0045476E"/>
    <w:rsid w:val="0045555D"/>
    <w:rsid w:val="00455C13"/>
    <w:rsid w:val="00456040"/>
    <w:rsid w:val="004562F1"/>
    <w:rsid w:val="0045636A"/>
    <w:rsid w:val="00456A2F"/>
    <w:rsid w:val="004579E9"/>
    <w:rsid w:val="004579F1"/>
    <w:rsid w:val="00457A56"/>
    <w:rsid w:val="00460BD9"/>
    <w:rsid w:val="004620A0"/>
    <w:rsid w:val="00462125"/>
    <w:rsid w:val="00462830"/>
    <w:rsid w:val="00462FF9"/>
    <w:rsid w:val="004634BD"/>
    <w:rsid w:val="004636CC"/>
    <w:rsid w:val="00463823"/>
    <w:rsid w:val="00464988"/>
    <w:rsid w:val="004651A4"/>
    <w:rsid w:val="00465AB8"/>
    <w:rsid w:val="004661E6"/>
    <w:rsid w:val="00466EEC"/>
    <w:rsid w:val="004671EB"/>
    <w:rsid w:val="0047098D"/>
    <w:rsid w:val="00470D11"/>
    <w:rsid w:val="00470F0A"/>
    <w:rsid w:val="004729E6"/>
    <w:rsid w:val="0047339A"/>
    <w:rsid w:val="0047383B"/>
    <w:rsid w:val="00473B2B"/>
    <w:rsid w:val="00474EB3"/>
    <w:rsid w:val="00475B02"/>
    <w:rsid w:val="00475F7D"/>
    <w:rsid w:val="00480A2B"/>
    <w:rsid w:val="00481D0B"/>
    <w:rsid w:val="00481F20"/>
    <w:rsid w:val="00481F38"/>
    <w:rsid w:val="00482DBA"/>
    <w:rsid w:val="00483B8B"/>
    <w:rsid w:val="00484086"/>
    <w:rsid w:val="00485E7D"/>
    <w:rsid w:val="00487123"/>
    <w:rsid w:val="00490A60"/>
    <w:rsid w:val="0049194A"/>
    <w:rsid w:val="0049220D"/>
    <w:rsid w:val="004927A3"/>
    <w:rsid w:val="00492CC0"/>
    <w:rsid w:val="00494FB5"/>
    <w:rsid w:val="0049513A"/>
    <w:rsid w:val="00495B12"/>
    <w:rsid w:val="00496A09"/>
    <w:rsid w:val="00496CCB"/>
    <w:rsid w:val="00496E1A"/>
    <w:rsid w:val="0049767B"/>
    <w:rsid w:val="004A0AD8"/>
    <w:rsid w:val="004A0EF1"/>
    <w:rsid w:val="004A131C"/>
    <w:rsid w:val="004A3795"/>
    <w:rsid w:val="004A3F06"/>
    <w:rsid w:val="004A445E"/>
    <w:rsid w:val="004A45FF"/>
    <w:rsid w:val="004A4972"/>
    <w:rsid w:val="004A5190"/>
    <w:rsid w:val="004A7E5C"/>
    <w:rsid w:val="004B0075"/>
    <w:rsid w:val="004B0640"/>
    <w:rsid w:val="004B0E1C"/>
    <w:rsid w:val="004B1482"/>
    <w:rsid w:val="004B1DD0"/>
    <w:rsid w:val="004B2B09"/>
    <w:rsid w:val="004B358A"/>
    <w:rsid w:val="004B45CF"/>
    <w:rsid w:val="004B4AF1"/>
    <w:rsid w:val="004B4EA7"/>
    <w:rsid w:val="004B6AE1"/>
    <w:rsid w:val="004C0076"/>
    <w:rsid w:val="004C04E0"/>
    <w:rsid w:val="004C096C"/>
    <w:rsid w:val="004C2F88"/>
    <w:rsid w:val="004C2FCD"/>
    <w:rsid w:val="004C30E0"/>
    <w:rsid w:val="004C4746"/>
    <w:rsid w:val="004C5004"/>
    <w:rsid w:val="004C6025"/>
    <w:rsid w:val="004C759F"/>
    <w:rsid w:val="004D10EB"/>
    <w:rsid w:val="004D11D6"/>
    <w:rsid w:val="004D3915"/>
    <w:rsid w:val="004D44F4"/>
    <w:rsid w:val="004D5F92"/>
    <w:rsid w:val="004E0044"/>
    <w:rsid w:val="004E05FC"/>
    <w:rsid w:val="004E10C9"/>
    <w:rsid w:val="004E1D0C"/>
    <w:rsid w:val="004E3021"/>
    <w:rsid w:val="004E3BA4"/>
    <w:rsid w:val="004E4E81"/>
    <w:rsid w:val="004E4EF3"/>
    <w:rsid w:val="004E540F"/>
    <w:rsid w:val="004E5A4C"/>
    <w:rsid w:val="004E5C12"/>
    <w:rsid w:val="004E66CF"/>
    <w:rsid w:val="004F0BB5"/>
    <w:rsid w:val="004F1507"/>
    <w:rsid w:val="004F1B42"/>
    <w:rsid w:val="004F3260"/>
    <w:rsid w:val="004F5239"/>
    <w:rsid w:val="004F5DCD"/>
    <w:rsid w:val="004F6FC0"/>
    <w:rsid w:val="004F7221"/>
    <w:rsid w:val="004F78BC"/>
    <w:rsid w:val="005015A5"/>
    <w:rsid w:val="005021DC"/>
    <w:rsid w:val="0050286A"/>
    <w:rsid w:val="0050385C"/>
    <w:rsid w:val="005049D8"/>
    <w:rsid w:val="00505CC4"/>
    <w:rsid w:val="00505D87"/>
    <w:rsid w:val="005061B2"/>
    <w:rsid w:val="00506D06"/>
    <w:rsid w:val="0050701A"/>
    <w:rsid w:val="005100E7"/>
    <w:rsid w:val="0051050A"/>
    <w:rsid w:val="00511097"/>
    <w:rsid w:val="00511EC8"/>
    <w:rsid w:val="0051294C"/>
    <w:rsid w:val="00512C36"/>
    <w:rsid w:val="00512CA2"/>
    <w:rsid w:val="0051328B"/>
    <w:rsid w:val="00514557"/>
    <w:rsid w:val="00514AD5"/>
    <w:rsid w:val="00516912"/>
    <w:rsid w:val="00517BB1"/>
    <w:rsid w:val="00517EA1"/>
    <w:rsid w:val="005217D8"/>
    <w:rsid w:val="005217F1"/>
    <w:rsid w:val="0052309C"/>
    <w:rsid w:val="005234C9"/>
    <w:rsid w:val="005239FD"/>
    <w:rsid w:val="00523D20"/>
    <w:rsid w:val="005253A5"/>
    <w:rsid w:val="00526D50"/>
    <w:rsid w:val="00527E6C"/>
    <w:rsid w:val="00530FA6"/>
    <w:rsid w:val="0053165B"/>
    <w:rsid w:val="005353CB"/>
    <w:rsid w:val="00535C0D"/>
    <w:rsid w:val="00536E4A"/>
    <w:rsid w:val="0054186E"/>
    <w:rsid w:val="00541BDD"/>
    <w:rsid w:val="00542980"/>
    <w:rsid w:val="00542EC3"/>
    <w:rsid w:val="00542F16"/>
    <w:rsid w:val="00544334"/>
    <w:rsid w:val="005444F0"/>
    <w:rsid w:val="00544835"/>
    <w:rsid w:val="00544AC9"/>
    <w:rsid w:val="00545B5F"/>
    <w:rsid w:val="00545F19"/>
    <w:rsid w:val="00546894"/>
    <w:rsid w:val="00546A86"/>
    <w:rsid w:val="005477CF"/>
    <w:rsid w:val="00547B5A"/>
    <w:rsid w:val="00547C1E"/>
    <w:rsid w:val="00547EE4"/>
    <w:rsid w:val="00550269"/>
    <w:rsid w:val="00551052"/>
    <w:rsid w:val="00552411"/>
    <w:rsid w:val="00553FF6"/>
    <w:rsid w:val="00554015"/>
    <w:rsid w:val="005541F7"/>
    <w:rsid w:val="005542A7"/>
    <w:rsid w:val="00554381"/>
    <w:rsid w:val="00554E61"/>
    <w:rsid w:val="00556B28"/>
    <w:rsid w:val="0056007A"/>
    <w:rsid w:val="00560196"/>
    <w:rsid w:val="00560EB7"/>
    <w:rsid w:val="00562134"/>
    <w:rsid w:val="005624F9"/>
    <w:rsid w:val="00563C38"/>
    <w:rsid w:val="005643DC"/>
    <w:rsid w:val="00564483"/>
    <w:rsid w:val="005656A5"/>
    <w:rsid w:val="00565759"/>
    <w:rsid w:val="00565BF3"/>
    <w:rsid w:val="00566152"/>
    <w:rsid w:val="005666E4"/>
    <w:rsid w:val="00567712"/>
    <w:rsid w:val="00567A1F"/>
    <w:rsid w:val="00567FEC"/>
    <w:rsid w:val="005709BB"/>
    <w:rsid w:val="00571F5F"/>
    <w:rsid w:val="005726F3"/>
    <w:rsid w:val="00572CC4"/>
    <w:rsid w:val="005745E7"/>
    <w:rsid w:val="00575327"/>
    <w:rsid w:val="005755C0"/>
    <w:rsid w:val="005774B3"/>
    <w:rsid w:val="005776F7"/>
    <w:rsid w:val="00577CF1"/>
    <w:rsid w:val="00577D30"/>
    <w:rsid w:val="00577F90"/>
    <w:rsid w:val="005803D8"/>
    <w:rsid w:val="00583E01"/>
    <w:rsid w:val="00584514"/>
    <w:rsid w:val="00584C17"/>
    <w:rsid w:val="00584F69"/>
    <w:rsid w:val="005852CF"/>
    <w:rsid w:val="00585A0C"/>
    <w:rsid w:val="00585CDB"/>
    <w:rsid w:val="00586105"/>
    <w:rsid w:val="00586699"/>
    <w:rsid w:val="00587390"/>
    <w:rsid w:val="00587840"/>
    <w:rsid w:val="0059074F"/>
    <w:rsid w:val="00590B82"/>
    <w:rsid w:val="00591491"/>
    <w:rsid w:val="005917EA"/>
    <w:rsid w:val="00593C40"/>
    <w:rsid w:val="0059419E"/>
    <w:rsid w:val="005941E6"/>
    <w:rsid w:val="00594336"/>
    <w:rsid w:val="00595C06"/>
    <w:rsid w:val="005971D9"/>
    <w:rsid w:val="005A0B8E"/>
    <w:rsid w:val="005A159D"/>
    <w:rsid w:val="005A2272"/>
    <w:rsid w:val="005A2CF9"/>
    <w:rsid w:val="005A2E67"/>
    <w:rsid w:val="005A445B"/>
    <w:rsid w:val="005A4606"/>
    <w:rsid w:val="005A4731"/>
    <w:rsid w:val="005A5BDE"/>
    <w:rsid w:val="005A62D0"/>
    <w:rsid w:val="005A6AFE"/>
    <w:rsid w:val="005A6CAC"/>
    <w:rsid w:val="005A7111"/>
    <w:rsid w:val="005A7709"/>
    <w:rsid w:val="005B0036"/>
    <w:rsid w:val="005B0282"/>
    <w:rsid w:val="005B07BE"/>
    <w:rsid w:val="005B105B"/>
    <w:rsid w:val="005B46A2"/>
    <w:rsid w:val="005B49A9"/>
    <w:rsid w:val="005B660E"/>
    <w:rsid w:val="005B70AC"/>
    <w:rsid w:val="005B737E"/>
    <w:rsid w:val="005B798E"/>
    <w:rsid w:val="005C00AA"/>
    <w:rsid w:val="005C0307"/>
    <w:rsid w:val="005C0F92"/>
    <w:rsid w:val="005C0FC3"/>
    <w:rsid w:val="005C17BA"/>
    <w:rsid w:val="005C1818"/>
    <w:rsid w:val="005C1C6D"/>
    <w:rsid w:val="005C1E87"/>
    <w:rsid w:val="005C248D"/>
    <w:rsid w:val="005C24C1"/>
    <w:rsid w:val="005C288E"/>
    <w:rsid w:val="005C2A1F"/>
    <w:rsid w:val="005C3833"/>
    <w:rsid w:val="005C3F6E"/>
    <w:rsid w:val="005C46E3"/>
    <w:rsid w:val="005C4E2D"/>
    <w:rsid w:val="005C51E8"/>
    <w:rsid w:val="005C5773"/>
    <w:rsid w:val="005C63B1"/>
    <w:rsid w:val="005C6BE2"/>
    <w:rsid w:val="005C727D"/>
    <w:rsid w:val="005C765D"/>
    <w:rsid w:val="005D013F"/>
    <w:rsid w:val="005D055F"/>
    <w:rsid w:val="005D10C7"/>
    <w:rsid w:val="005D2012"/>
    <w:rsid w:val="005D2BB0"/>
    <w:rsid w:val="005D2F33"/>
    <w:rsid w:val="005D3661"/>
    <w:rsid w:val="005D3D90"/>
    <w:rsid w:val="005D3E59"/>
    <w:rsid w:val="005D45E7"/>
    <w:rsid w:val="005D5544"/>
    <w:rsid w:val="005D6606"/>
    <w:rsid w:val="005D675A"/>
    <w:rsid w:val="005D755B"/>
    <w:rsid w:val="005D7FA1"/>
    <w:rsid w:val="005E0449"/>
    <w:rsid w:val="005E1D0B"/>
    <w:rsid w:val="005E1DC1"/>
    <w:rsid w:val="005E1F08"/>
    <w:rsid w:val="005E4A3B"/>
    <w:rsid w:val="005E59FC"/>
    <w:rsid w:val="005E632B"/>
    <w:rsid w:val="005E65D9"/>
    <w:rsid w:val="005E6CA6"/>
    <w:rsid w:val="005E6EB2"/>
    <w:rsid w:val="005E7981"/>
    <w:rsid w:val="005F0CB8"/>
    <w:rsid w:val="005F1351"/>
    <w:rsid w:val="005F2555"/>
    <w:rsid w:val="005F31F9"/>
    <w:rsid w:val="005F3399"/>
    <w:rsid w:val="005F527E"/>
    <w:rsid w:val="005F62FE"/>
    <w:rsid w:val="005F632F"/>
    <w:rsid w:val="005F693C"/>
    <w:rsid w:val="005F6EDB"/>
    <w:rsid w:val="00600684"/>
    <w:rsid w:val="00600BF0"/>
    <w:rsid w:val="0060254F"/>
    <w:rsid w:val="00602A70"/>
    <w:rsid w:val="00604A16"/>
    <w:rsid w:val="006072D9"/>
    <w:rsid w:val="0060754E"/>
    <w:rsid w:val="00607E6B"/>
    <w:rsid w:val="0061204D"/>
    <w:rsid w:val="00612B8D"/>
    <w:rsid w:val="00613854"/>
    <w:rsid w:val="006155F7"/>
    <w:rsid w:val="00615655"/>
    <w:rsid w:val="00616A37"/>
    <w:rsid w:val="006177B3"/>
    <w:rsid w:val="00617C68"/>
    <w:rsid w:val="00617D1A"/>
    <w:rsid w:val="00620077"/>
    <w:rsid w:val="006216E0"/>
    <w:rsid w:val="00621A26"/>
    <w:rsid w:val="00622026"/>
    <w:rsid w:val="00622146"/>
    <w:rsid w:val="0062404E"/>
    <w:rsid w:val="006252AD"/>
    <w:rsid w:val="00625414"/>
    <w:rsid w:val="00625FA1"/>
    <w:rsid w:val="00626776"/>
    <w:rsid w:val="0062703F"/>
    <w:rsid w:val="006276F7"/>
    <w:rsid w:val="00627E32"/>
    <w:rsid w:val="00627ED7"/>
    <w:rsid w:val="006305C9"/>
    <w:rsid w:val="006327AF"/>
    <w:rsid w:val="00632B51"/>
    <w:rsid w:val="006335AA"/>
    <w:rsid w:val="00635358"/>
    <w:rsid w:val="00635684"/>
    <w:rsid w:val="00635EC5"/>
    <w:rsid w:val="006401F4"/>
    <w:rsid w:val="00640AB4"/>
    <w:rsid w:val="00641073"/>
    <w:rsid w:val="00643448"/>
    <w:rsid w:val="00643AEA"/>
    <w:rsid w:val="00643F71"/>
    <w:rsid w:val="006444C1"/>
    <w:rsid w:val="00645454"/>
    <w:rsid w:val="00645808"/>
    <w:rsid w:val="00647009"/>
    <w:rsid w:val="006473E5"/>
    <w:rsid w:val="006476E1"/>
    <w:rsid w:val="00647BD3"/>
    <w:rsid w:val="00650C2D"/>
    <w:rsid w:val="006511BA"/>
    <w:rsid w:val="00654DE3"/>
    <w:rsid w:val="006554AB"/>
    <w:rsid w:val="006555D6"/>
    <w:rsid w:val="00655608"/>
    <w:rsid w:val="006568CF"/>
    <w:rsid w:val="00656DB0"/>
    <w:rsid w:val="00656E8F"/>
    <w:rsid w:val="00657265"/>
    <w:rsid w:val="00657F32"/>
    <w:rsid w:val="006602BA"/>
    <w:rsid w:val="00661398"/>
    <w:rsid w:val="00662CAC"/>
    <w:rsid w:val="00663ED3"/>
    <w:rsid w:val="00663F80"/>
    <w:rsid w:val="00664359"/>
    <w:rsid w:val="0066486A"/>
    <w:rsid w:val="00664945"/>
    <w:rsid w:val="00665BCD"/>
    <w:rsid w:val="006664A2"/>
    <w:rsid w:val="00666CF6"/>
    <w:rsid w:val="00666E5B"/>
    <w:rsid w:val="0066740A"/>
    <w:rsid w:val="0067035B"/>
    <w:rsid w:val="00671D1E"/>
    <w:rsid w:val="00673353"/>
    <w:rsid w:val="0067355E"/>
    <w:rsid w:val="0067402A"/>
    <w:rsid w:val="006748EC"/>
    <w:rsid w:val="006756EE"/>
    <w:rsid w:val="00675715"/>
    <w:rsid w:val="00675E8C"/>
    <w:rsid w:val="00675FD1"/>
    <w:rsid w:val="00676951"/>
    <w:rsid w:val="00680560"/>
    <w:rsid w:val="00682630"/>
    <w:rsid w:val="006839D3"/>
    <w:rsid w:val="00683DA2"/>
    <w:rsid w:val="006843EC"/>
    <w:rsid w:val="00684C8A"/>
    <w:rsid w:val="00684E37"/>
    <w:rsid w:val="00686868"/>
    <w:rsid w:val="006869E5"/>
    <w:rsid w:val="00686BCC"/>
    <w:rsid w:val="006904CA"/>
    <w:rsid w:val="00690752"/>
    <w:rsid w:val="00691373"/>
    <w:rsid w:val="00691534"/>
    <w:rsid w:val="00691B75"/>
    <w:rsid w:val="00691C7F"/>
    <w:rsid w:val="006924EA"/>
    <w:rsid w:val="0069250E"/>
    <w:rsid w:val="006926D8"/>
    <w:rsid w:val="00692A41"/>
    <w:rsid w:val="006933C2"/>
    <w:rsid w:val="006956F8"/>
    <w:rsid w:val="006958BD"/>
    <w:rsid w:val="00695964"/>
    <w:rsid w:val="0069629D"/>
    <w:rsid w:val="00697546"/>
    <w:rsid w:val="00697D03"/>
    <w:rsid w:val="00697ED9"/>
    <w:rsid w:val="006A005F"/>
    <w:rsid w:val="006A0F1D"/>
    <w:rsid w:val="006A250B"/>
    <w:rsid w:val="006A2C6F"/>
    <w:rsid w:val="006A3837"/>
    <w:rsid w:val="006A4562"/>
    <w:rsid w:val="006A4688"/>
    <w:rsid w:val="006A4774"/>
    <w:rsid w:val="006A5097"/>
    <w:rsid w:val="006A52E8"/>
    <w:rsid w:val="006A7BB5"/>
    <w:rsid w:val="006B0560"/>
    <w:rsid w:val="006B0B9B"/>
    <w:rsid w:val="006B101C"/>
    <w:rsid w:val="006B1421"/>
    <w:rsid w:val="006B3560"/>
    <w:rsid w:val="006B35D4"/>
    <w:rsid w:val="006B4934"/>
    <w:rsid w:val="006B4E2E"/>
    <w:rsid w:val="006B5436"/>
    <w:rsid w:val="006B5716"/>
    <w:rsid w:val="006B67E2"/>
    <w:rsid w:val="006B78D2"/>
    <w:rsid w:val="006B78EF"/>
    <w:rsid w:val="006B7A77"/>
    <w:rsid w:val="006C0049"/>
    <w:rsid w:val="006C0FF1"/>
    <w:rsid w:val="006C16C6"/>
    <w:rsid w:val="006C2155"/>
    <w:rsid w:val="006C2D69"/>
    <w:rsid w:val="006C2F91"/>
    <w:rsid w:val="006C3798"/>
    <w:rsid w:val="006C50DA"/>
    <w:rsid w:val="006C51C6"/>
    <w:rsid w:val="006C6F4E"/>
    <w:rsid w:val="006C7B45"/>
    <w:rsid w:val="006C7B4B"/>
    <w:rsid w:val="006C7D32"/>
    <w:rsid w:val="006D041E"/>
    <w:rsid w:val="006D0E1F"/>
    <w:rsid w:val="006D24B0"/>
    <w:rsid w:val="006D262E"/>
    <w:rsid w:val="006D3B68"/>
    <w:rsid w:val="006D541A"/>
    <w:rsid w:val="006D585B"/>
    <w:rsid w:val="006D6A10"/>
    <w:rsid w:val="006D7EE0"/>
    <w:rsid w:val="006E0400"/>
    <w:rsid w:val="006E0CB5"/>
    <w:rsid w:val="006E2A5D"/>
    <w:rsid w:val="006E2AFE"/>
    <w:rsid w:val="006E3545"/>
    <w:rsid w:val="006E356C"/>
    <w:rsid w:val="006E3F37"/>
    <w:rsid w:val="006E4118"/>
    <w:rsid w:val="006E4668"/>
    <w:rsid w:val="006E53FB"/>
    <w:rsid w:val="006E5BAB"/>
    <w:rsid w:val="006E5E42"/>
    <w:rsid w:val="006E6732"/>
    <w:rsid w:val="006E695E"/>
    <w:rsid w:val="006F1319"/>
    <w:rsid w:val="006F14EC"/>
    <w:rsid w:val="006F2010"/>
    <w:rsid w:val="006F217D"/>
    <w:rsid w:val="006F2810"/>
    <w:rsid w:val="006F2C2E"/>
    <w:rsid w:val="006F3DF3"/>
    <w:rsid w:val="006F3FEB"/>
    <w:rsid w:val="006F4D98"/>
    <w:rsid w:val="006F532E"/>
    <w:rsid w:val="006F64A3"/>
    <w:rsid w:val="00700CCF"/>
    <w:rsid w:val="007026EB"/>
    <w:rsid w:val="0070292E"/>
    <w:rsid w:val="0070334F"/>
    <w:rsid w:val="00704D50"/>
    <w:rsid w:val="00705133"/>
    <w:rsid w:val="007060C0"/>
    <w:rsid w:val="00706425"/>
    <w:rsid w:val="007118B7"/>
    <w:rsid w:val="00712425"/>
    <w:rsid w:val="007126AE"/>
    <w:rsid w:val="007126F4"/>
    <w:rsid w:val="00712C7C"/>
    <w:rsid w:val="007148DE"/>
    <w:rsid w:val="00714A10"/>
    <w:rsid w:val="00714ED6"/>
    <w:rsid w:val="007150C5"/>
    <w:rsid w:val="0071659F"/>
    <w:rsid w:val="00716682"/>
    <w:rsid w:val="00716FBC"/>
    <w:rsid w:val="007212CE"/>
    <w:rsid w:val="0072139D"/>
    <w:rsid w:val="0072168A"/>
    <w:rsid w:val="00721894"/>
    <w:rsid w:val="00721D16"/>
    <w:rsid w:val="00721FE6"/>
    <w:rsid w:val="00723513"/>
    <w:rsid w:val="0072560E"/>
    <w:rsid w:val="00725DA0"/>
    <w:rsid w:val="00726028"/>
    <w:rsid w:val="007261E8"/>
    <w:rsid w:val="00726206"/>
    <w:rsid w:val="00727597"/>
    <w:rsid w:val="00727A4D"/>
    <w:rsid w:val="00727B7B"/>
    <w:rsid w:val="00727CCA"/>
    <w:rsid w:val="00730047"/>
    <w:rsid w:val="007302FB"/>
    <w:rsid w:val="00730C1E"/>
    <w:rsid w:val="007311B6"/>
    <w:rsid w:val="0073127C"/>
    <w:rsid w:val="00731652"/>
    <w:rsid w:val="00732951"/>
    <w:rsid w:val="00732998"/>
    <w:rsid w:val="0073379D"/>
    <w:rsid w:val="00733DBA"/>
    <w:rsid w:val="00734215"/>
    <w:rsid w:val="0073494E"/>
    <w:rsid w:val="00734F56"/>
    <w:rsid w:val="007372FB"/>
    <w:rsid w:val="00740914"/>
    <w:rsid w:val="00741324"/>
    <w:rsid w:val="00743779"/>
    <w:rsid w:val="00743CA6"/>
    <w:rsid w:val="00743D84"/>
    <w:rsid w:val="007440F4"/>
    <w:rsid w:val="00744943"/>
    <w:rsid w:val="00744E08"/>
    <w:rsid w:val="00745B6D"/>
    <w:rsid w:val="00750164"/>
    <w:rsid w:val="007502C8"/>
    <w:rsid w:val="00750396"/>
    <w:rsid w:val="00750BFF"/>
    <w:rsid w:val="00750CC5"/>
    <w:rsid w:val="0075135C"/>
    <w:rsid w:val="00752C79"/>
    <w:rsid w:val="00755559"/>
    <w:rsid w:val="00755AF6"/>
    <w:rsid w:val="00756314"/>
    <w:rsid w:val="00757372"/>
    <w:rsid w:val="00757CB0"/>
    <w:rsid w:val="007613F7"/>
    <w:rsid w:val="00761455"/>
    <w:rsid w:val="007619FC"/>
    <w:rsid w:val="00762F49"/>
    <w:rsid w:val="00763048"/>
    <w:rsid w:val="007631C0"/>
    <w:rsid w:val="007638A8"/>
    <w:rsid w:val="0076400F"/>
    <w:rsid w:val="007648F2"/>
    <w:rsid w:val="007654DD"/>
    <w:rsid w:val="007656EC"/>
    <w:rsid w:val="00765F96"/>
    <w:rsid w:val="00767122"/>
    <w:rsid w:val="007679E0"/>
    <w:rsid w:val="00771FD9"/>
    <w:rsid w:val="00773247"/>
    <w:rsid w:val="0077381E"/>
    <w:rsid w:val="00773B56"/>
    <w:rsid w:val="00774562"/>
    <w:rsid w:val="0077473E"/>
    <w:rsid w:val="007750F3"/>
    <w:rsid w:val="00775D07"/>
    <w:rsid w:val="00776B5F"/>
    <w:rsid w:val="00777858"/>
    <w:rsid w:val="0078038F"/>
    <w:rsid w:val="00780DAB"/>
    <w:rsid w:val="0078167F"/>
    <w:rsid w:val="00781715"/>
    <w:rsid w:val="007817E7"/>
    <w:rsid w:val="00783A33"/>
    <w:rsid w:val="00784A66"/>
    <w:rsid w:val="00785A35"/>
    <w:rsid w:val="00785AEA"/>
    <w:rsid w:val="00785C7B"/>
    <w:rsid w:val="00787787"/>
    <w:rsid w:val="00791CA0"/>
    <w:rsid w:val="00791E32"/>
    <w:rsid w:val="0079209E"/>
    <w:rsid w:val="00792200"/>
    <w:rsid w:val="00793829"/>
    <w:rsid w:val="00794D0C"/>
    <w:rsid w:val="00796FF0"/>
    <w:rsid w:val="007A0272"/>
    <w:rsid w:val="007A04C1"/>
    <w:rsid w:val="007A17B2"/>
    <w:rsid w:val="007A18A1"/>
    <w:rsid w:val="007A2946"/>
    <w:rsid w:val="007A32BB"/>
    <w:rsid w:val="007A37E3"/>
    <w:rsid w:val="007A38E3"/>
    <w:rsid w:val="007A4373"/>
    <w:rsid w:val="007A5A05"/>
    <w:rsid w:val="007A65B4"/>
    <w:rsid w:val="007A65B7"/>
    <w:rsid w:val="007A7175"/>
    <w:rsid w:val="007A78F1"/>
    <w:rsid w:val="007B032E"/>
    <w:rsid w:val="007B0968"/>
    <w:rsid w:val="007B1F74"/>
    <w:rsid w:val="007B2281"/>
    <w:rsid w:val="007B2879"/>
    <w:rsid w:val="007B2956"/>
    <w:rsid w:val="007B3530"/>
    <w:rsid w:val="007B47B2"/>
    <w:rsid w:val="007B5A8D"/>
    <w:rsid w:val="007B5C8F"/>
    <w:rsid w:val="007B5D64"/>
    <w:rsid w:val="007B77F1"/>
    <w:rsid w:val="007C11CF"/>
    <w:rsid w:val="007C1281"/>
    <w:rsid w:val="007C239A"/>
    <w:rsid w:val="007C3E60"/>
    <w:rsid w:val="007C5282"/>
    <w:rsid w:val="007C59CA"/>
    <w:rsid w:val="007C610E"/>
    <w:rsid w:val="007C6525"/>
    <w:rsid w:val="007C6A80"/>
    <w:rsid w:val="007C78F6"/>
    <w:rsid w:val="007C7F6B"/>
    <w:rsid w:val="007D03D6"/>
    <w:rsid w:val="007D0BA1"/>
    <w:rsid w:val="007D11BE"/>
    <w:rsid w:val="007D19D4"/>
    <w:rsid w:val="007D395B"/>
    <w:rsid w:val="007D556E"/>
    <w:rsid w:val="007D5A9D"/>
    <w:rsid w:val="007D6024"/>
    <w:rsid w:val="007D61E0"/>
    <w:rsid w:val="007D630E"/>
    <w:rsid w:val="007D6D05"/>
    <w:rsid w:val="007E06EF"/>
    <w:rsid w:val="007E1273"/>
    <w:rsid w:val="007E169F"/>
    <w:rsid w:val="007E3AA9"/>
    <w:rsid w:val="007E3AF3"/>
    <w:rsid w:val="007E4D5B"/>
    <w:rsid w:val="007E63C8"/>
    <w:rsid w:val="007E7E01"/>
    <w:rsid w:val="007F011A"/>
    <w:rsid w:val="007F023E"/>
    <w:rsid w:val="007F035A"/>
    <w:rsid w:val="007F03CA"/>
    <w:rsid w:val="007F0E21"/>
    <w:rsid w:val="007F103A"/>
    <w:rsid w:val="007F1B5A"/>
    <w:rsid w:val="007F22A8"/>
    <w:rsid w:val="007F2841"/>
    <w:rsid w:val="007F2E11"/>
    <w:rsid w:val="007F33A5"/>
    <w:rsid w:val="007F36DB"/>
    <w:rsid w:val="007F38BB"/>
    <w:rsid w:val="007F4B96"/>
    <w:rsid w:val="007F5146"/>
    <w:rsid w:val="007F66BF"/>
    <w:rsid w:val="008016CE"/>
    <w:rsid w:val="0080303E"/>
    <w:rsid w:val="00803BE2"/>
    <w:rsid w:val="00804DED"/>
    <w:rsid w:val="00804F23"/>
    <w:rsid w:val="00805158"/>
    <w:rsid w:val="00805A34"/>
    <w:rsid w:val="00805ABD"/>
    <w:rsid w:val="00805FAE"/>
    <w:rsid w:val="008064A4"/>
    <w:rsid w:val="00806F5E"/>
    <w:rsid w:val="008071FB"/>
    <w:rsid w:val="008074F2"/>
    <w:rsid w:val="00807BE9"/>
    <w:rsid w:val="00810394"/>
    <w:rsid w:val="00812BC7"/>
    <w:rsid w:val="00813B66"/>
    <w:rsid w:val="00814AC6"/>
    <w:rsid w:val="00814CCC"/>
    <w:rsid w:val="00815DC1"/>
    <w:rsid w:val="00816B1C"/>
    <w:rsid w:val="00816C45"/>
    <w:rsid w:val="00820872"/>
    <w:rsid w:val="008225BC"/>
    <w:rsid w:val="00825F61"/>
    <w:rsid w:val="00826F91"/>
    <w:rsid w:val="00831615"/>
    <w:rsid w:val="008318CD"/>
    <w:rsid w:val="00831CF9"/>
    <w:rsid w:val="008322ED"/>
    <w:rsid w:val="00832AA2"/>
    <w:rsid w:val="0083391E"/>
    <w:rsid w:val="0083397D"/>
    <w:rsid w:val="00833C49"/>
    <w:rsid w:val="0083454C"/>
    <w:rsid w:val="008346AE"/>
    <w:rsid w:val="0083509A"/>
    <w:rsid w:val="008366FC"/>
    <w:rsid w:val="008370F8"/>
    <w:rsid w:val="008378E7"/>
    <w:rsid w:val="008448DC"/>
    <w:rsid w:val="008449E0"/>
    <w:rsid w:val="00845BF3"/>
    <w:rsid w:val="00845D5F"/>
    <w:rsid w:val="00845DCB"/>
    <w:rsid w:val="008473F4"/>
    <w:rsid w:val="00847DD5"/>
    <w:rsid w:val="00850322"/>
    <w:rsid w:val="00851DE7"/>
    <w:rsid w:val="00852280"/>
    <w:rsid w:val="0085303E"/>
    <w:rsid w:val="00853851"/>
    <w:rsid w:val="00854530"/>
    <w:rsid w:val="00854AC0"/>
    <w:rsid w:val="00854BC1"/>
    <w:rsid w:val="0085634C"/>
    <w:rsid w:val="008568B9"/>
    <w:rsid w:val="008573BB"/>
    <w:rsid w:val="00857C78"/>
    <w:rsid w:val="00860C4D"/>
    <w:rsid w:val="00860D7E"/>
    <w:rsid w:val="00861D6C"/>
    <w:rsid w:val="008624CA"/>
    <w:rsid w:val="00862970"/>
    <w:rsid w:val="00862E38"/>
    <w:rsid w:val="008630B9"/>
    <w:rsid w:val="00865332"/>
    <w:rsid w:val="008658AA"/>
    <w:rsid w:val="00866AC3"/>
    <w:rsid w:val="00866E0F"/>
    <w:rsid w:val="00867221"/>
    <w:rsid w:val="008675B5"/>
    <w:rsid w:val="00867DEE"/>
    <w:rsid w:val="00871B79"/>
    <w:rsid w:val="00872C52"/>
    <w:rsid w:val="00873388"/>
    <w:rsid w:val="00873872"/>
    <w:rsid w:val="00873BDA"/>
    <w:rsid w:val="00873CF1"/>
    <w:rsid w:val="008740C7"/>
    <w:rsid w:val="00874570"/>
    <w:rsid w:val="00874F3C"/>
    <w:rsid w:val="00877A4B"/>
    <w:rsid w:val="00877C65"/>
    <w:rsid w:val="00877F2A"/>
    <w:rsid w:val="008813F2"/>
    <w:rsid w:val="008819B0"/>
    <w:rsid w:val="00881B86"/>
    <w:rsid w:val="00881F10"/>
    <w:rsid w:val="00882321"/>
    <w:rsid w:val="00882B32"/>
    <w:rsid w:val="00882C49"/>
    <w:rsid w:val="00882FD0"/>
    <w:rsid w:val="00883795"/>
    <w:rsid w:val="00883D65"/>
    <w:rsid w:val="008876BE"/>
    <w:rsid w:val="00890028"/>
    <w:rsid w:val="008909D1"/>
    <w:rsid w:val="00891E5A"/>
    <w:rsid w:val="0089296A"/>
    <w:rsid w:val="00892C98"/>
    <w:rsid w:val="008933BB"/>
    <w:rsid w:val="0089424E"/>
    <w:rsid w:val="008963A6"/>
    <w:rsid w:val="0089648E"/>
    <w:rsid w:val="00896725"/>
    <w:rsid w:val="00896B03"/>
    <w:rsid w:val="008A2178"/>
    <w:rsid w:val="008A27EA"/>
    <w:rsid w:val="008A2C2B"/>
    <w:rsid w:val="008A31E5"/>
    <w:rsid w:val="008A3273"/>
    <w:rsid w:val="008A3750"/>
    <w:rsid w:val="008A3932"/>
    <w:rsid w:val="008A51A3"/>
    <w:rsid w:val="008A5AE0"/>
    <w:rsid w:val="008A60FA"/>
    <w:rsid w:val="008A61E7"/>
    <w:rsid w:val="008A6301"/>
    <w:rsid w:val="008A6421"/>
    <w:rsid w:val="008A692F"/>
    <w:rsid w:val="008A7C55"/>
    <w:rsid w:val="008A7DD0"/>
    <w:rsid w:val="008B000C"/>
    <w:rsid w:val="008B028A"/>
    <w:rsid w:val="008B0496"/>
    <w:rsid w:val="008B0BB7"/>
    <w:rsid w:val="008B0F94"/>
    <w:rsid w:val="008B1431"/>
    <w:rsid w:val="008B183B"/>
    <w:rsid w:val="008B1E47"/>
    <w:rsid w:val="008B2DF4"/>
    <w:rsid w:val="008B2E3F"/>
    <w:rsid w:val="008B31E1"/>
    <w:rsid w:val="008B3A61"/>
    <w:rsid w:val="008B3E1F"/>
    <w:rsid w:val="008B4477"/>
    <w:rsid w:val="008B4962"/>
    <w:rsid w:val="008B5F7F"/>
    <w:rsid w:val="008B6E42"/>
    <w:rsid w:val="008B78F0"/>
    <w:rsid w:val="008B7B29"/>
    <w:rsid w:val="008C0043"/>
    <w:rsid w:val="008C143E"/>
    <w:rsid w:val="008C19B0"/>
    <w:rsid w:val="008C224C"/>
    <w:rsid w:val="008C2FC4"/>
    <w:rsid w:val="008C32B2"/>
    <w:rsid w:val="008C3654"/>
    <w:rsid w:val="008C4883"/>
    <w:rsid w:val="008C61DE"/>
    <w:rsid w:val="008C6BE9"/>
    <w:rsid w:val="008C6F70"/>
    <w:rsid w:val="008C700C"/>
    <w:rsid w:val="008C7A5B"/>
    <w:rsid w:val="008D029F"/>
    <w:rsid w:val="008D06A2"/>
    <w:rsid w:val="008D1D2E"/>
    <w:rsid w:val="008D2217"/>
    <w:rsid w:val="008D2B02"/>
    <w:rsid w:val="008D2BBE"/>
    <w:rsid w:val="008D3811"/>
    <w:rsid w:val="008D3FF6"/>
    <w:rsid w:val="008D67AC"/>
    <w:rsid w:val="008D744B"/>
    <w:rsid w:val="008D7820"/>
    <w:rsid w:val="008D790F"/>
    <w:rsid w:val="008D79F7"/>
    <w:rsid w:val="008E0965"/>
    <w:rsid w:val="008E14A3"/>
    <w:rsid w:val="008E15DB"/>
    <w:rsid w:val="008E3576"/>
    <w:rsid w:val="008E3F98"/>
    <w:rsid w:val="008E4474"/>
    <w:rsid w:val="008E5456"/>
    <w:rsid w:val="008E54FC"/>
    <w:rsid w:val="008E697C"/>
    <w:rsid w:val="008E7B89"/>
    <w:rsid w:val="008E7C95"/>
    <w:rsid w:val="008E7F2B"/>
    <w:rsid w:val="008F024A"/>
    <w:rsid w:val="008F191A"/>
    <w:rsid w:val="008F361B"/>
    <w:rsid w:val="008F41B4"/>
    <w:rsid w:val="008F55BC"/>
    <w:rsid w:val="008F5968"/>
    <w:rsid w:val="008F5D53"/>
    <w:rsid w:val="008F5EC4"/>
    <w:rsid w:val="008F6975"/>
    <w:rsid w:val="008F6A8B"/>
    <w:rsid w:val="008F7705"/>
    <w:rsid w:val="008F7F46"/>
    <w:rsid w:val="00900116"/>
    <w:rsid w:val="009001DE"/>
    <w:rsid w:val="00900495"/>
    <w:rsid w:val="009009F5"/>
    <w:rsid w:val="00903708"/>
    <w:rsid w:val="00903B32"/>
    <w:rsid w:val="00904048"/>
    <w:rsid w:val="009049B8"/>
    <w:rsid w:val="009049E6"/>
    <w:rsid w:val="00905575"/>
    <w:rsid w:val="0090588C"/>
    <w:rsid w:val="00906CE0"/>
    <w:rsid w:val="009102B3"/>
    <w:rsid w:val="00912132"/>
    <w:rsid w:val="009127EA"/>
    <w:rsid w:val="00913065"/>
    <w:rsid w:val="0091315F"/>
    <w:rsid w:val="0091381A"/>
    <w:rsid w:val="0091384A"/>
    <w:rsid w:val="00917849"/>
    <w:rsid w:val="00917DD8"/>
    <w:rsid w:val="00920774"/>
    <w:rsid w:val="009210E1"/>
    <w:rsid w:val="00921A0C"/>
    <w:rsid w:val="00922560"/>
    <w:rsid w:val="00923B83"/>
    <w:rsid w:val="00925133"/>
    <w:rsid w:val="009258F8"/>
    <w:rsid w:val="00925951"/>
    <w:rsid w:val="00925EDB"/>
    <w:rsid w:val="00926708"/>
    <w:rsid w:val="00927C0D"/>
    <w:rsid w:val="00927D1A"/>
    <w:rsid w:val="00932591"/>
    <w:rsid w:val="00933B75"/>
    <w:rsid w:val="00933C8F"/>
    <w:rsid w:val="00934693"/>
    <w:rsid w:val="00934B05"/>
    <w:rsid w:val="00934D55"/>
    <w:rsid w:val="00934F1D"/>
    <w:rsid w:val="009362C2"/>
    <w:rsid w:val="009365EA"/>
    <w:rsid w:val="0093783E"/>
    <w:rsid w:val="0093786E"/>
    <w:rsid w:val="009402C1"/>
    <w:rsid w:val="0094131E"/>
    <w:rsid w:val="00941654"/>
    <w:rsid w:val="00943777"/>
    <w:rsid w:val="009445C6"/>
    <w:rsid w:val="00944FBF"/>
    <w:rsid w:val="0094502B"/>
    <w:rsid w:val="00945BBE"/>
    <w:rsid w:val="00945D36"/>
    <w:rsid w:val="009462DE"/>
    <w:rsid w:val="00947156"/>
    <w:rsid w:val="009515A5"/>
    <w:rsid w:val="00951BC3"/>
    <w:rsid w:val="00951BD3"/>
    <w:rsid w:val="00951D35"/>
    <w:rsid w:val="0095208B"/>
    <w:rsid w:val="009536B0"/>
    <w:rsid w:val="00953D9E"/>
    <w:rsid w:val="009543CE"/>
    <w:rsid w:val="00954537"/>
    <w:rsid w:val="00954641"/>
    <w:rsid w:val="00954A19"/>
    <w:rsid w:val="00954B07"/>
    <w:rsid w:val="0096062A"/>
    <w:rsid w:val="00960A97"/>
    <w:rsid w:val="009617B3"/>
    <w:rsid w:val="00961EEE"/>
    <w:rsid w:val="0096236D"/>
    <w:rsid w:val="00964361"/>
    <w:rsid w:val="00965B6D"/>
    <w:rsid w:val="00967FDF"/>
    <w:rsid w:val="00971A4B"/>
    <w:rsid w:val="00971EB7"/>
    <w:rsid w:val="00972CD6"/>
    <w:rsid w:val="0097318F"/>
    <w:rsid w:val="00973B70"/>
    <w:rsid w:val="0097407B"/>
    <w:rsid w:val="00976242"/>
    <w:rsid w:val="00976378"/>
    <w:rsid w:val="00977AA2"/>
    <w:rsid w:val="00980325"/>
    <w:rsid w:val="00981439"/>
    <w:rsid w:val="009827F6"/>
    <w:rsid w:val="00982EDA"/>
    <w:rsid w:val="00983F50"/>
    <w:rsid w:val="00984DD3"/>
    <w:rsid w:val="0098514D"/>
    <w:rsid w:val="00985524"/>
    <w:rsid w:val="00985678"/>
    <w:rsid w:val="00985D9F"/>
    <w:rsid w:val="00985EF2"/>
    <w:rsid w:val="009860DC"/>
    <w:rsid w:val="00986AA7"/>
    <w:rsid w:val="00986BA2"/>
    <w:rsid w:val="00986BD6"/>
    <w:rsid w:val="0098777C"/>
    <w:rsid w:val="009903B5"/>
    <w:rsid w:val="00991D6C"/>
    <w:rsid w:val="009926FE"/>
    <w:rsid w:val="0099610F"/>
    <w:rsid w:val="009963D1"/>
    <w:rsid w:val="00996D2D"/>
    <w:rsid w:val="009A05A9"/>
    <w:rsid w:val="009A18A3"/>
    <w:rsid w:val="009A1F40"/>
    <w:rsid w:val="009A1FAB"/>
    <w:rsid w:val="009A245F"/>
    <w:rsid w:val="009A2D96"/>
    <w:rsid w:val="009A3255"/>
    <w:rsid w:val="009A3441"/>
    <w:rsid w:val="009A3C4F"/>
    <w:rsid w:val="009A401A"/>
    <w:rsid w:val="009A71F4"/>
    <w:rsid w:val="009A7EC5"/>
    <w:rsid w:val="009B0C63"/>
    <w:rsid w:val="009B1D8E"/>
    <w:rsid w:val="009B29A7"/>
    <w:rsid w:val="009B2EAC"/>
    <w:rsid w:val="009B335E"/>
    <w:rsid w:val="009B3DBB"/>
    <w:rsid w:val="009B4D4A"/>
    <w:rsid w:val="009B6009"/>
    <w:rsid w:val="009B644C"/>
    <w:rsid w:val="009B64F8"/>
    <w:rsid w:val="009B73E5"/>
    <w:rsid w:val="009B7C52"/>
    <w:rsid w:val="009C0231"/>
    <w:rsid w:val="009C07D6"/>
    <w:rsid w:val="009C1795"/>
    <w:rsid w:val="009C1F60"/>
    <w:rsid w:val="009C2003"/>
    <w:rsid w:val="009C2540"/>
    <w:rsid w:val="009C261F"/>
    <w:rsid w:val="009C2B41"/>
    <w:rsid w:val="009C3FD5"/>
    <w:rsid w:val="009C6191"/>
    <w:rsid w:val="009C7A1A"/>
    <w:rsid w:val="009C7CA4"/>
    <w:rsid w:val="009D031D"/>
    <w:rsid w:val="009D3A08"/>
    <w:rsid w:val="009D3B57"/>
    <w:rsid w:val="009D4C8C"/>
    <w:rsid w:val="009D4CD3"/>
    <w:rsid w:val="009D5B90"/>
    <w:rsid w:val="009D60AC"/>
    <w:rsid w:val="009D7EC2"/>
    <w:rsid w:val="009E050B"/>
    <w:rsid w:val="009E10F5"/>
    <w:rsid w:val="009E29F8"/>
    <w:rsid w:val="009E4083"/>
    <w:rsid w:val="009E5CAC"/>
    <w:rsid w:val="009E69BB"/>
    <w:rsid w:val="009E6BC1"/>
    <w:rsid w:val="009F0176"/>
    <w:rsid w:val="009F11F2"/>
    <w:rsid w:val="009F2015"/>
    <w:rsid w:val="009F2081"/>
    <w:rsid w:val="009F23F3"/>
    <w:rsid w:val="009F305D"/>
    <w:rsid w:val="009F3205"/>
    <w:rsid w:val="009F324A"/>
    <w:rsid w:val="009F3819"/>
    <w:rsid w:val="009F398B"/>
    <w:rsid w:val="009F3FEB"/>
    <w:rsid w:val="009F52A4"/>
    <w:rsid w:val="009F54AB"/>
    <w:rsid w:val="009F68A5"/>
    <w:rsid w:val="009F6B33"/>
    <w:rsid w:val="009F75B9"/>
    <w:rsid w:val="009F7DEC"/>
    <w:rsid w:val="00A02001"/>
    <w:rsid w:val="00A028C9"/>
    <w:rsid w:val="00A02C09"/>
    <w:rsid w:val="00A0418E"/>
    <w:rsid w:val="00A04940"/>
    <w:rsid w:val="00A04BE6"/>
    <w:rsid w:val="00A05F59"/>
    <w:rsid w:val="00A0635A"/>
    <w:rsid w:val="00A06871"/>
    <w:rsid w:val="00A0696D"/>
    <w:rsid w:val="00A06AF9"/>
    <w:rsid w:val="00A07D37"/>
    <w:rsid w:val="00A07D5B"/>
    <w:rsid w:val="00A12358"/>
    <w:rsid w:val="00A12BC8"/>
    <w:rsid w:val="00A13F5B"/>
    <w:rsid w:val="00A14748"/>
    <w:rsid w:val="00A154E7"/>
    <w:rsid w:val="00A16153"/>
    <w:rsid w:val="00A16C91"/>
    <w:rsid w:val="00A16D9C"/>
    <w:rsid w:val="00A16DE9"/>
    <w:rsid w:val="00A17A23"/>
    <w:rsid w:val="00A2053F"/>
    <w:rsid w:val="00A214A6"/>
    <w:rsid w:val="00A221AB"/>
    <w:rsid w:val="00A23368"/>
    <w:rsid w:val="00A23E4F"/>
    <w:rsid w:val="00A24B5A"/>
    <w:rsid w:val="00A24D95"/>
    <w:rsid w:val="00A26536"/>
    <w:rsid w:val="00A26827"/>
    <w:rsid w:val="00A269B5"/>
    <w:rsid w:val="00A26AB2"/>
    <w:rsid w:val="00A26EB9"/>
    <w:rsid w:val="00A26FDC"/>
    <w:rsid w:val="00A274DD"/>
    <w:rsid w:val="00A27E5C"/>
    <w:rsid w:val="00A319D5"/>
    <w:rsid w:val="00A330E0"/>
    <w:rsid w:val="00A33119"/>
    <w:rsid w:val="00A3349C"/>
    <w:rsid w:val="00A347FF"/>
    <w:rsid w:val="00A34BA0"/>
    <w:rsid w:val="00A357CA"/>
    <w:rsid w:val="00A35889"/>
    <w:rsid w:val="00A405C3"/>
    <w:rsid w:val="00A406BB"/>
    <w:rsid w:val="00A425A0"/>
    <w:rsid w:val="00A42F84"/>
    <w:rsid w:val="00A430DF"/>
    <w:rsid w:val="00A43810"/>
    <w:rsid w:val="00A43D20"/>
    <w:rsid w:val="00A446BC"/>
    <w:rsid w:val="00A44E5F"/>
    <w:rsid w:val="00A455EB"/>
    <w:rsid w:val="00A45758"/>
    <w:rsid w:val="00A45A3C"/>
    <w:rsid w:val="00A45FC0"/>
    <w:rsid w:val="00A479C6"/>
    <w:rsid w:val="00A50582"/>
    <w:rsid w:val="00A510B0"/>
    <w:rsid w:val="00A5122B"/>
    <w:rsid w:val="00A549A9"/>
    <w:rsid w:val="00A54F79"/>
    <w:rsid w:val="00A5585D"/>
    <w:rsid w:val="00A56378"/>
    <w:rsid w:val="00A567DA"/>
    <w:rsid w:val="00A56870"/>
    <w:rsid w:val="00A568C6"/>
    <w:rsid w:val="00A579E4"/>
    <w:rsid w:val="00A60951"/>
    <w:rsid w:val="00A60B5E"/>
    <w:rsid w:val="00A60CDA"/>
    <w:rsid w:val="00A6159A"/>
    <w:rsid w:val="00A6174F"/>
    <w:rsid w:val="00A6227A"/>
    <w:rsid w:val="00A62480"/>
    <w:rsid w:val="00A62EE6"/>
    <w:rsid w:val="00A63660"/>
    <w:rsid w:val="00A64CB6"/>
    <w:rsid w:val="00A64E97"/>
    <w:rsid w:val="00A651E4"/>
    <w:rsid w:val="00A65A9D"/>
    <w:rsid w:val="00A66743"/>
    <w:rsid w:val="00A6786D"/>
    <w:rsid w:val="00A7011F"/>
    <w:rsid w:val="00A731B2"/>
    <w:rsid w:val="00A74751"/>
    <w:rsid w:val="00A755E5"/>
    <w:rsid w:val="00A76E98"/>
    <w:rsid w:val="00A76FAB"/>
    <w:rsid w:val="00A77F7F"/>
    <w:rsid w:val="00A8004F"/>
    <w:rsid w:val="00A8055D"/>
    <w:rsid w:val="00A82044"/>
    <w:rsid w:val="00A82B05"/>
    <w:rsid w:val="00A82CEE"/>
    <w:rsid w:val="00A84878"/>
    <w:rsid w:val="00A84B34"/>
    <w:rsid w:val="00A84C7A"/>
    <w:rsid w:val="00A868F6"/>
    <w:rsid w:val="00A87610"/>
    <w:rsid w:val="00A8790B"/>
    <w:rsid w:val="00A90793"/>
    <w:rsid w:val="00A914BE"/>
    <w:rsid w:val="00A91664"/>
    <w:rsid w:val="00A93972"/>
    <w:rsid w:val="00A93C4D"/>
    <w:rsid w:val="00A947CE"/>
    <w:rsid w:val="00A95B1E"/>
    <w:rsid w:val="00A95EDE"/>
    <w:rsid w:val="00A97073"/>
    <w:rsid w:val="00A97D64"/>
    <w:rsid w:val="00AA075C"/>
    <w:rsid w:val="00AA0AC1"/>
    <w:rsid w:val="00AA0BD3"/>
    <w:rsid w:val="00AA17C7"/>
    <w:rsid w:val="00AA3C4B"/>
    <w:rsid w:val="00AA4D26"/>
    <w:rsid w:val="00AA4FB1"/>
    <w:rsid w:val="00AA51AB"/>
    <w:rsid w:val="00AA5AD2"/>
    <w:rsid w:val="00AA705C"/>
    <w:rsid w:val="00AA70A8"/>
    <w:rsid w:val="00AA72AB"/>
    <w:rsid w:val="00AA7C3A"/>
    <w:rsid w:val="00AB05FB"/>
    <w:rsid w:val="00AB0D5F"/>
    <w:rsid w:val="00AB0E69"/>
    <w:rsid w:val="00AB1282"/>
    <w:rsid w:val="00AB16DC"/>
    <w:rsid w:val="00AB1DD0"/>
    <w:rsid w:val="00AB24C5"/>
    <w:rsid w:val="00AB38E5"/>
    <w:rsid w:val="00AB3EF5"/>
    <w:rsid w:val="00AB40F8"/>
    <w:rsid w:val="00AB52CE"/>
    <w:rsid w:val="00AB6051"/>
    <w:rsid w:val="00AB6962"/>
    <w:rsid w:val="00AB73B4"/>
    <w:rsid w:val="00AC050A"/>
    <w:rsid w:val="00AC0930"/>
    <w:rsid w:val="00AC0FCA"/>
    <w:rsid w:val="00AC135D"/>
    <w:rsid w:val="00AC174D"/>
    <w:rsid w:val="00AC23B7"/>
    <w:rsid w:val="00AC34B4"/>
    <w:rsid w:val="00AC38A6"/>
    <w:rsid w:val="00AC39E2"/>
    <w:rsid w:val="00AC5CC0"/>
    <w:rsid w:val="00AC5FBA"/>
    <w:rsid w:val="00AC6982"/>
    <w:rsid w:val="00AC6E6C"/>
    <w:rsid w:val="00AC6EF9"/>
    <w:rsid w:val="00AC6F23"/>
    <w:rsid w:val="00AC7725"/>
    <w:rsid w:val="00AD08BE"/>
    <w:rsid w:val="00AD1249"/>
    <w:rsid w:val="00AD1978"/>
    <w:rsid w:val="00AD1CA6"/>
    <w:rsid w:val="00AD1D76"/>
    <w:rsid w:val="00AD1DCA"/>
    <w:rsid w:val="00AD4DCF"/>
    <w:rsid w:val="00AD62DE"/>
    <w:rsid w:val="00AD6C6B"/>
    <w:rsid w:val="00AD77DB"/>
    <w:rsid w:val="00AE01B4"/>
    <w:rsid w:val="00AE0D75"/>
    <w:rsid w:val="00AE153E"/>
    <w:rsid w:val="00AE1A30"/>
    <w:rsid w:val="00AE266C"/>
    <w:rsid w:val="00AE2A2B"/>
    <w:rsid w:val="00AE2F30"/>
    <w:rsid w:val="00AE33C3"/>
    <w:rsid w:val="00AE585C"/>
    <w:rsid w:val="00AE655E"/>
    <w:rsid w:val="00AE716F"/>
    <w:rsid w:val="00AE77E8"/>
    <w:rsid w:val="00AE7D1F"/>
    <w:rsid w:val="00AE7F13"/>
    <w:rsid w:val="00AE7FF1"/>
    <w:rsid w:val="00AF14F7"/>
    <w:rsid w:val="00AF18AC"/>
    <w:rsid w:val="00AF1C42"/>
    <w:rsid w:val="00AF2351"/>
    <w:rsid w:val="00AF2D24"/>
    <w:rsid w:val="00AF3204"/>
    <w:rsid w:val="00AF5965"/>
    <w:rsid w:val="00AF5A8A"/>
    <w:rsid w:val="00AF65A4"/>
    <w:rsid w:val="00AF669B"/>
    <w:rsid w:val="00AF7E4F"/>
    <w:rsid w:val="00B00980"/>
    <w:rsid w:val="00B01227"/>
    <w:rsid w:val="00B01CC0"/>
    <w:rsid w:val="00B02831"/>
    <w:rsid w:val="00B02F6E"/>
    <w:rsid w:val="00B031CF"/>
    <w:rsid w:val="00B036DF"/>
    <w:rsid w:val="00B05345"/>
    <w:rsid w:val="00B057AB"/>
    <w:rsid w:val="00B05CCD"/>
    <w:rsid w:val="00B060A7"/>
    <w:rsid w:val="00B07DA9"/>
    <w:rsid w:val="00B10410"/>
    <w:rsid w:val="00B13B16"/>
    <w:rsid w:val="00B13EB6"/>
    <w:rsid w:val="00B1477B"/>
    <w:rsid w:val="00B15690"/>
    <w:rsid w:val="00B16801"/>
    <w:rsid w:val="00B176D2"/>
    <w:rsid w:val="00B17FBB"/>
    <w:rsid w:val="00B20577"/>
    <w:rsid w:val="00B207D8"/>
    <w:rsid w:val="00B21646"/>
    <w:rsid w:val="00B23111"/>
    <w:rsid w:val="00B235B1"/>
    <w:rsid w:val="00B24CE0"/>
    <w:rsid w:val="00B24DA6"/>
    <w:rsid w:val="00B2705D"/>
    <w:rsid w:val="00B275FE"/>
    <w:rsid w:val="00B3020C"/>
    <w:rsid w:val="00B30CEA"/>
    <w:rsid w:val="00B30EAB"/>
    <w:rsid w:val="00B31339"/>
    <w:rsid w:val="00B32F49"/>
    <w:rsid w:val="00B332BB"/>
    <w:rsid w:val="00B35FD9"/>
    <w:rsid w:val="00B361B9"/>
    <w:rsid w:val="00B36FF8"/>
    <w:rsid w:val="00B375F6"/>
    <w:rsid w:val="00B37B86"/>
    <w:rsid w:val="00B37FFB"/>
    <w:rsid w:val="00B4122A"/>
    <w:rsid w:val="00B41A9E"/>
    <w:rsid w:val="00B41B21"/>
    <w:rsid w:val="00B4343A"/>
    <w:rsid w:val="00B4384B"/>
    <w:rsid w:val="00B43C11"/>
    <w:rsid w:val="00B43EED"/>
    <w:rsid w:val="00B44B16"/>
    <w:rsid w:val="00B450CE"/>
    <w:rsid w:val="00B45D89"/>
    <w:rsid w:val="00B46C5C"/>
    <w:rsid w:val="00B46D02"/>
    <w:rsid w:val="00B46F68"/>
    <w:rsid w:val="00B47878"/>
    <w:rsid w:val="00B478B1"/>
    <w:rsid w:val="00B47D73"/>
    <w:rsid w:val="00B47DD5"/>
    <w:rsid w:val="00B47FEC"/>
    <w:rsid w:val="00B50252"/>
    <w:rsid w:val="00B50AA5"/>
    <w:rsid w:val="00B51BA9"/>
    <w:rsid w:val="00B52150"/>
    <w:rsid w:val="00B53130"/>
    <w:rsid w:val="00B540E2"/>
    <w:rsid w:val="00B54731"/>
    <w:rsid w:val="00B55096"/>
    <w:rsid w:val="00B55938"/>
    <w:rsid w:val="00B55ADD"/>
    <w:rsid w:val="00B569A6"/>
    <w:rsid w:val="00B56C92"/>
    <w:rsid w:val="00B571BF"/>
    <w:rsid w:val="00B579F6"/>
    <w:rsid w:val="00B62508"/>
    <w:rsid w:val="00B626BB"/>
    <w:rsid w:val="00B627F6"/>
    <w:rsid w:val="00B62E50"/>
    <w:rsid w:val="00B637A8"/>
    <w:rsid w:val="00B64711"/>
    <w:rsid w:val="00B64D51"/>
    <w:rsid w:val="00B651CE"/>
    <w:rsid w:val="00B65505"/>
    <w:rsid w:val="00B65779"/>
    <w:rsid w:val="00B65BD8"/>
    <w:rsid w:val="00B65C67"/>
    <w:rsid w:val="00B65D5F"/>
    <w:rsid w:val="00B661F4"/>
    <w:rsid w:val="00B664DB"/>
    <w:rsid w:val="00B70881"/>
    <w:rsid w:val="00B70F42"/>
    <w:rsid w:val="00B70FEC"/>
    <w:rsid w:val="00B7244C"/>
    <w:rsid w:val="00B72910"/>
    <w:rsid w:val="00B73441"/>
    <w:rsid w:val="00B73A01"/>
    <w:rsid w:val="00B73B52"/>
    <w:rsid w:val="00B741DA"/>
    <w:rsid w:val="00B744FD"/>
    <w:rsid w:val="00B757C5"/>
    <w:rsid w:val="00B7642A"/>
    <w:rsid w:val="00B764D2"/>
    <w:rsid w:val="00B76584"/>
    <w:rsid w:val="00B76FCF"/>
    <w:rsid w:val="00B77061"/>
    <w:rsid w:val="00B80BD0"/>
    <w:rsid w:val="00B8163A"/>
    <w:rsid w:val="00B83CD9"/>
    <w:rsid w:val="00B842A8"/>
    <w:rsid w:val="00B85096"/>
    <w:rsid w:val="00B85A13"/>
    <w:rsid w:val="00B85BD1"/>
    <w:rsid w:val="00B876F7"/>
    <w:rsid w:val="00B87989"/>
    <w:rsid w:val="00B87E27"/>
    <w:rsid w:val="00B90555"/>
    <w:rsid w:val="00B90CA5"/>
    <w:rsid w:val="00B90F42"/>
    <w:rsid w:val="00B93039"/>
    <w:rsid w:val="00B9659B"/>
    <w:rsid w:val="00B9731D"/>
    <w:rsid w:val="00B97AC7"/>
    <w:rsid w:val="00BA2D70"/>
    <w:rsid w:val="00BA34C1"/>
    <w:rsid w:val="00BA36E4"/>
    <w:rsid w:val="00BA3941"/>
    <w:rsid w:val="00BA4901"/>
    <w:rsid w:val="00BA56C9"/>
    <w:rsid w:val="00BA59FD"/>
    <w:rsid w:val="00BA6A9B"/>
    <w:rsid w:val="00BB0EEA"/>
    <w:rsid w:val="00BB1A32"/>
    <w:rsid w:val="00BB20BE"/>
    <w:rsid w:val="00BB31B3"/>
    <w:rsid w:val="00BB4A22"/>
    <w:rsid w:val="00BB58BA"/>
    <w:rsid w:val="00BB6A31"/>
    <w:rsid w:val="00BB7629"/>
    <w:rsid w:val="00BB7A47"/>
    <w:rsid w:val="00BC1B9C"/>
    <w:rsid w:val="00BC303C"/>
    <w:rsid w:val="00BC46C1"/>
    <w:rsid w:val="00BC4760"/>
    <w:rsid w:val="00BC48B7"/>
    <w:rsid w:val="00BC4AA3"/>
    <w:rsid w:val="00BC5626"/>
    <w:rsid w:val="00BC58CE"/>
    <w:rsid w:val="00BC5AFC"/>
    <w:rsid w:val="00BD0313"/>
    <w:rsid w:val="00BD079D"/>
    <w:rsid w:val="00BD11CA"/>
    <w:rsid w:val="00BD1571"/>
    <w:rsid w:val="00BD1AB7"/>
    <w:rsid w:val="00BD2A61"/>
    <w:rsid w:val="00BD2BD7"/>
    <w:rsid w:val="00BD5689"/>
    <w:rsid w:val="00BD6C4C"/>
    <w:rsid w:val="00BD763F"/>
    <w:rsid w:val="00BE140A"/>
    <w:rsid w:val="00BE194D"/>
    <w:rsid w:val="00BE27F9"/>
    <w:rsid w:val="00BE2945"/>
    <w:rsid w:val="00BE2DED"/>
    <w:rsid w:val="00BE31D1"/>
    <w:rsid w:val="00BE323C"/>
    <w:rsid w:val="00BE5619"/>
    <w:rsid w:val="00BE56D9"/>
    <w:rsid w:val="00BE5F0F"/>
    <w:rsid w:val="00BE6AD4"/>
    <w:rsid w:val="00BE7675"/>
    <w:rsid w:val="00BE7BDC"/>
    <w:rsid w:val="00BF14B3"/>
    <w:rsid w:val="00BF1B37"/>
    <w:rsid w:val="00BF74B2"/>
    <w:rsid w:val="00BF797F"/>
    <w:rsid w:val="00BF7C9E"/>
    <w:rsid w:val="00C00325"/>
    <w:rsid w:val="00C00452"/>
    <w:rsid w:val="00C00C52"/>
    <w:rsid w:val="00C00E1F"/>
    <w:rsid w:val="00C011ED"/>
    <w:rsid w:val="00C01352"/>
    <w:rsid w:val="00C015D4"/>
    <w:rsid w:val="00C01876"/>
    <w:rsid w:val="00C03354"/>
    <w:rsid w:val="00C03FBE"/>
    <w:rsid w:val="00C0589F"/>
    <w:rsid w:val="00C05ED7"/>
    <w:rsid w:val="00C06D1F"/>
    <w:rsid w:val="00C06E73"/>
    <w:rsid w:val="00C074B0"/>
    <w:rsid w:val="00C07A67"/>
    <w:rsid w:val="00C07CE6"/>
    <w:rsid w:val="00C116CD"/>
    <w:rsid w:val="00C12960"/>
    <w:rsid w:val="00C12ACC"/>
    <w:rsid w:val="00C12D80"/>
    <w:rsid w:val="00C13373"/>
    <w:rsid w:val="00C14186"/>
    <w:rsid w:val="00C14202"/>
    <w:rsid w:val="00C14EDF"/>
    <w:rsid w:val="00C1536A"/>
    <w:rsid w:val="00C15CC9"/>
    <w:rsid w:val="00C16524"/>
    <w:rsid w:val="00C217BE"/>
    <w:rsid w:val="00C2258F"/>
    <w:rsid w:val="00C227D4"/>
    <w:rsid w:val="00C24980"/>
    <w:rsid w:val="00C24D77"/>
    <w:rsid w:val="00C24D85"/>
    <w:rsid w:val="00C26761"/>
    <w:rsid w:val="00C270F2"/>
    <w:rsid w:val="00C27B85"/>
    <w:rsid w:val="00C30381"/>
    <w:rsid w:val="00C311A1"/>
    <w:rsid w:val="00C31E65"/>
    <w:rsid w:val="00C32F2D"/>
    <w:rsid w:val="00C3443A"/>
    <w:rsid w:val="00C344A4"/>
    <w:rsid w:val="00C34B22"/>
    <w:rsid w:val="00C35074"/>
    <w:rsid w:val="00C353E4"/>
    <w:rsid w:val="00C36E84"/>
    <w:rsid w:val="00C401B3"/>
    <w:rsid w:val="00C40290"/>
    <w:rsid w:val="00C406AE"/>
    <w:rsid w:val="00C415DC"/>
    <w:rsid w:val="00C41874"/>
    <w:rsid w:val="00C41C9F"/>
    <w:rsid w:val="00C425A5"/>
    <w:rsid w:val="00C462BF"/>
    <w:rsid w:val="00C46519"/>
    <w:rsid w:val="00C466A6"/>
    <w:rsid w:val="00C46C89"/>
    <w:rsid w:val="00C4728C"/>
    <w:rsid w:val="00C47442"/>
    <w:rsid w:val="00C47781"/>
    <w:rsid w:val="00C478FF"/>
    <w:rsid w:val="00C50D41"/>
    <w:rsid w:val="00C526EE"/>
    <w:rsid w:val="00C53067"/>
    <w:rsid w:val="00C54117"/>
    <w:rsid w:val="00C541BD"/>
    <w:rsid w:val="00C54247"/>
    <w:rsid w:val="00C545B2"/>
    <w:rsid w:val="00C54DF6"/>
    <w:rsid w:val="00C55584"/>
    <w:rsid w:val="00C555BF"/>
    <w:rsid w:val="00C605E9"/>
    <w:rsid w:val="00C606FD"/>
    <w:rsid w:val="00C610D6"/>
    <w:rsid w:val="00C64165"/>
    <w:rsid w:val="00C644F4"/>
    <w:rsid w:val="00C64B07"/>
    <w:rsid w:val="00C64F1D"/>
    <w:rsid w:val="00C656A9"/>
    <w:rsid w:val="00C65F17"/>
    <w:rsid w:val="00C6686B"/>
    <w:rsid w:val="00C67EBA"/>
    <w:rsid w:val="00C70635"/>
    <w:rsid w:val="00C706F6"/>
    <w:rsid w:val="00C71387"/>
    <w:rsid w:val="00C713BF"/>
    <w:rsid w:val="00C71F98"/>
    <w:rsid w:val="00C72BAE"/>
    <w:rsid w:val="00C73A82"/>
    <w:rsid w:val="00C7478E"/>
    <w:rsid w:val="00C7574C"/>
    <w:rsid w:val="00C75845"/>
    <w:rsid w:val="00C76461"/>
    <w:rsid w:val="00C778C0"/>
    <w:rsid w:val="00C77A63"/>
    <w:rsid w:val="00C80F39"/>
    <w:rsid w:val="00C82121"/>
    <w:rsid w:val="00C82EC3"/>
    <w:rsid w:val="00C83641"/>
    <w:rsid w:val="00C84714"/>
    <w:rsid w:val="00C84FB7"/>
    <w:rsid w:val="00C85D3F"/>
    <w:rsid w:val="00C862B8"/>
    <w:rsid w:val="00C90028"/>
    <w:rsid w:val="00C902CC"/>
    <w:rsid w:val="00C905E0"/>
    <w:rsid w:val="00C90611"/>
    <w:rsid w:val="00C9128F"/>
    <w:rsid w:val="00C91861"/>
    <w:rsid w:val="00C92555"/>
    <w:rsid w:val="00C92E00"/>
    <w:rsid w:val="00C92FC0"/>
    <w:rsid w:val="00C947FB"/>
    <w:rsid w:val="00C94A16"/>
    <w:rsid w:val="00C95A71"/>
    <w:rsid w:val="00C95B8E"/>
    <w:rsid w:val="00C964C4"/>
    <w:rsid w:val="00C96BC2"/>
    <w:rsid w:val="00C97A73"/>
    <w:rsid w:val="00CA067A"/>
    <w:rsid w:val="00CA1853"/>
    <w:rsid w:val="00CA1A1F"/>
    <w:rsid w:val="00CA33AF"/>
    <w:rsid w:val="00CA3472"/>
    <w:rsid w:val="00CA3BE9"/>
    <w:rsid w:val="00CA4236"/>
    <w:rsid w:val="00CA46D5"/>
    <w:rsid w:val="00CA5191"/>
    <w:rsid w:val="00CA69C2"/>
    <w:rsid w:val="00CA6BA8"/>
    <w:rsid w:val="00CA729A"/>
    <w:rsid w:val="00CB0C5E"/>
    <w:rsid w:val="00CB1E7B"/>
    <w:rsid w:val="00CB4803"/>
    <w:rsid w:val="00CB496B"/>
    <w:rsid w:val="00CB49CA"/>
    <w:rsid w:val="00CB4B01"/>
    <w:rsid w:val="00CC0804"/>
    <w:rsid w:val="00CC0A49"/>
    <w:rsid w:val="00CC0E43"/>
    <w:rsid w:val="00CC14C0"/>
    <w:rsid w:val="00CC1909"/>
    <w:rsid w:val="00CC1D7C"/>
    <w:rsid w:val="00CC1E87"/>
    <w:rsid w:val="00CC2215"/>
    <w:rsid w:val="00CC2A9F"/>
    <w:rsid w:val="00CC2F10"/>
    <w:rsid w:val="00CC3262"/>
    <w:rsid w:val="00CC5057"/>
    <w:rsid w:val="00CC5185"/>
    <w:rsid w:val="00CC522D"/>
    <w:rsid w:val="00CC53DB"/>
    <w:rsid w:val="00CC639E"/>
    <w:rsid w:val="00CC66FD"/>
    <w:rsid w:val="00CC6FE1"/>
    <w:rsid w:val="00CD1DE3"/>
    <w:rsid w:val="00CD268E"/>
    <w:rsid w:val="00CD31DC"/>
    <w:rsid w:val="00CD3D68"/>
    <w:rsid w:val="00CD437F"/>
    <w:rsid w:val="00CD517A"/>
    <w:rsid w:val="00CD5726"/>
    <w:rsid w:val="00CD60E1"/>
    <w:rsid w:val="00CD626B"/>
    <w:rsid w:val="00CD70DA"/>
    <w:rsid w:val="00CD787B"/>
    <w:rsid w:val="00CD7BCD"/>
    <w:rsid w:val="00CE014A"/>
    <w:rsid w:val="00CE0279"/>
    <w:rsid w:val="00CE1F5D"/>
    <w:rsid w:val="00CE24C3"/>
    <w:rsid w:val="00CE2985"/>
    <w:rsid w:val="00CE33AB"/>
    <w:rsid w:val="00CE4123"/>
    <w:rsid w:val="00CE479D"/>
    <w:rsid w:val="00CE47FE"/>
    <w:rsid w:val="00CE4A48"/>
    <w:rsid w:val="00CE4DC8"/>
    <w:rsid w:val="00CE50B6"/>
    <w:rsid w:val="00CE6211"/>
    <w:rsid w:val="00CE654A"/>
    <w:rsid w:val="00CE6D0F"/>
    <w:rsid w:val="00CE76D8"/>
    <w:rsid w:val="00CF098B"/>
    <w:rsid w:val="00CF3603"/>
    <w:rsid w:val="00CF367A"/>
    <w:rsid w:val="00CF5D0C"/>
    <w:rsid w:val="00CF6190"/>
    <w:rsid w:val="00CF6FCD"/>
    <w:rsid w:val="00D00046"/>
    <w:rsid w:val="00D0060B"/>
    <w:rsid w:val="00D02B24"/>
    <w:rsid w:val="00D0325C"/>
    <w:rsid w:val="00D05F50"/>
    <w:rsid w:val="00D06577"/>
    <w:rsid w:val="00D06590"/>
    <w:rsid w:val="00D07067"/>
    <w:rsid w:val="00D07D4D"/>
    <w:rsid w:val="00D102C8"/>
    <w:rsid w:val="00D10856"/>
    <w:rsid w:val="00D10ACC"/>
    <w:rsid w:val="00D12D9A"/>
    <w:rsid w:val="00D130C4"/>
    <w:rsid w:val="00D136F1"/>
    <w:rsid w:val="00D151AB"/>
    <w:rsid w:val="00D163D0"/>
    <w:rsid w:val="00D17D33"/>
    <w:rsid w:val="00D21DC1"/>
    <w:rsid w:val="00D2339E"/>
    <w:rsid w:val="00D235A2"/>
    <w:rsid w:val="00D23B9F"/>
    <w:rsid w:val="00D23CB8"/>
    <w:rsid w:val="00D2495E"/>
    <w:rsid w:val="00D24E36"/>
    <w:rsid w:val="00D261AE"/>
    <w:rsid w:val="00D2639D"/>
    <w:rsid w:val="00D26AF3"/>
    <w:rsid w:val="00D310DD"/>
    <w:rsid w:val="00D32060"/>
    <w:rsid w:val="00D32A53"/>
    <w:rsid w:val="00D32CA4"/>
    <w:rsid w:val="00D3410B"/>
    <w:rsid w:val="00D34CDA"/>
    <w:rsid w:val="00D3513C"/>
    <w:rsid w:val="00D35C6B"/>
    <w:rsid w:val="00D3776A"/>
    <w:rsid w:val="00D37B4E"/>
    <w:rsid w:val="00D41885"/>
    <w:rsid w:val="00D43024"/>
    <w:rsid w:val="00D43541"/>
    <w:rsid w:val="00D43558"/>
    <w:rsid w:val="00D441AA"/>
    <w:rsid w:val="00D45214"/>
    <w:rsid w:val="00D452AD"/>
    <w:rsid w:val="00D4571D"/>
    <w:rsid w:val="00D4628E"/>
    <w:rsid w:val="00D4630E"/>
    <w:rsid w:val="00D52593"/>
    <w:rsid w:val="00D53569"/>
    <w:rsid w:val="00D537CC"/>
    <w:rsid w:val="00D54142"/>
    <w:rsid w:val="00D54501"/>
    <w:rsid w:val="00D56311"/>
    <w:rsid w:val="00D56DA7"/>
    <w:rsid w:val="00D60001"/>
    <w:rsid w:val="00D617A3"/>
    <w:rsid w:val="00D6258D"/>
    <w:rsid w:val="00D6332C"/>
    <w:rsid w:val="00D64969"/>
    <w:rsid w:val="00D64C15"/>
    <w:rsid w:val="00D64C4C"/>
    <w:rsid w:val="00D6606A"/>
    <w:rsid w:val="00D66176"/>
    <w:rsid w:val="00D665AE"/>
    <w:rsid w:val="00D66AC7"/>
    <w:rsid w:val="00D66C5B"/>
    <w:rsid w:val="00D67F81"/>
    <w:rsid w:val="00D71226"/>
    <w:rsid w:val="00D7137C"/>
    <w:rsid w:val="00D72AED"/>
    <w:rsid w:val="00D765B8"/>
    <w:rsid w:val="00D76CC8"/>
    <w:rsid w:val="00D77778"/>
    <w:rsid w:val="00D80520"/>
    <w:rsid w:val="00D808CE"/>
    <w:rsid w:val="00D814EA"/>
    <w:rsid w:val="00D8224A"/>
    <w:rsid w:val="00D8237D"/>
    <w:rsid w:val="00D8268D"/>
    <w:rsid w:val="00D8343D"/>
    <w:rsid w:val="00D8396F"/>
    <w:rsid w:val="00D843B3"/>
    <w:rsid w:val="00D84C8E"/>
    <w:rsid w:val="00D872C3"/>
    <w:rsid w:val="00D873EC"/>
    <w:rsid w:val="00D87AC5"/>
    <w:rsid w:val="00D9008B"/>
    <w:rsid w:val="00D904C1"/>
    <w:rsid w:val="00D907FC"/>
    <w:rsid w:val="00D91035"/>
    <w:rsid w:val="00D92CC1"/>
    <w:rsid w:val="00D93E6F"/>
    <w:rsid w:val="00D97842"/>
    <w:rsid w:val="00D97E3C"/>
    <w:rsid w:val="00D97F72"/>
    <w:rsid w:val="00D97FC7"/>
    <w:rsid w:val="00DA0048"/>
    <w:rsid w:val="00DA051F"/>
    <w:rsid w:val="00DA0643"/>
    <w:rsid w:val="00DA146B"/>
    <w:rsid w:val="00DA22FE"/>
    <w:rsid w:val="00DA28D6"/>
    <w:rsid w:val="00DA2A84"/>
    <w:rsid w:val="00DA2DCF"/>
    <w:rsid w:val="00DA4090"/>
    <w:rsid w:val="00DA4A0E"/>
    <w:rsid w:val="00DA6CF4"/>
    <w:rsid w:val="00DB0CFE"/>
    <w:rsid w:val="00DB0F43"/>
    <w:rsid w:val="00DB1950"/>
    <w:rsid w:val="00DB199D"/>
    <w:rsid w:val="00DB3193"/>
    <w:rsid w:val="00DB6FA7"/>
    <w:rsid w:val="00DC150C"/>
    <w:rsid w:val="00DC254D"/>
    <w:rsid w:val="00DC36BB"/>
    <w:rsid w:val="00DC39C0"/>
    <w:rsid w:val="00DC45A0"/>
    <w:rsid w:val="00DC630E"/>
    <w:rsid w:val="00DC661D"/>
    <w:rsid w:val="00DC6BE8"/>
    <w:rsid w:val="00DC6D3F"/>
    <w:rsid w:val="00DC7289"/>
    <w:rsid w:val="00DD11F5"/>
    <w:rsid w:val="00DD202D"/>
    <w:rsid w:val="00DD20D4"/>
    <w:rsid w:val="00DD25D3"/>
    <w:rsid w:val="00DD25D8"/>
    <w:rsid w:val="00DD5887"/>
    <w:rsid w:val="00DD5BCD"/>
    <w:rsid w:val="00DD67A7"/>
    <w:rsid w:val="00DD694F"/>
    <w:rsid w:val="00DD6AE6"/>
    <w:rsid w:val="00DD79B7"/>
    <w:rsid w:val="00DE078E"/>
    <w:rsid w:val="00DE0C10"/>
    <w:rsid w:val="00DE37E7"/>
    <w:rsid w:val="00DE39C1"/>
    <w:rsid w:val="00DE3AA8"/>
    <w:rsid w:val="00DE3EF6"/>
    <w:rsid w:val="00DE6EAC"/>
    <w:rsid w:val="00DE7F4F"/>
    <w:rsid w:val="00DF0196"/>
    <w:rsid w:val="00DF2006"/>
    <w:rsid w:val="00DF420D"/>
    <w:rsid w:val="00DF4233"/>
    <w:rsid w:val="00DF4236"/>
    <w:rsid w:val="00DF4574"/>
    <w:rsid w:val="00DF5585"/>
    <w:rsid w:val="00DF78AF"/>
    <w:rsid w:val="00DF7ABA"/>
    <w:rsid w:val="00E00859"/>
    <w:rsid w:val="00E01EF6"/>
    <w:rsid w:val="00E02115"/>
    <w:rsid w:val="00E02532"/>
    <w:rsid w:val="00E02617"/>
    <w:rsid w:val="00E027E3"/>
    <w:rsid w:val="00E0361D"/>
    <w:rsid w:val="00E03C6A"/>
    <w:rsid w:val="00E0420E"/>
    <w:rsid w:val="00E067E2"/>
    <w:rsid w:val="00E0683D"/>
    <w:rsid w:val="00E074BC"/>
    <w:rsid w:val="00E10587"/>
    <w:rsid w:val="00E1416E"/>
    <w:rsid w:val="00E1526E"/>
    <w:rsid w:val="00E15731"/>
    <w:rsid w:val="00E15CE7"/>
    <w:rsid w:val="00E176FD"/>
    <w:rsid w:val="00E20436"/>
    <w:rsid w:val="00E208EE"/>
    <w:rsid w:val="00E21CE8"/>
    <w:rsid w:val="00E22398"/>
    <w:rsid w:val="00E22ADB"/>
    <w:rsid w:val="00E23121"/>
    <w:rsid w:val="00E234B8"/>
    <w:rsid w:val="00E236F6"/>
    <w:rsid w:val="00E24D37"/>
    <w:rsid w:val="00E25F20"/>
    <w:rsid w:val="00E25FF7"/>
    <w:rsid w:val="00E30AA9"/>
    <w:rsid w:val="00E3139C"/>
    <w:rsid w:val="00E316B5"/>
    <w:rsid w:val="00E31CE8"/>
    <w:rsid w:val="00E32F10"/>
    <w:rsid w:val="00E32F7D"/>
    <w:rsid w:val="00E33061"/>
    <w:rsid w:val="00E343AB"/>
    <w:rsid w:val="00E35708"/>
    <w:rsid w:val="00E35A47"/>
    <w:rsid w:val="00E35D4C"/>
    <w:rsid w:val="00E35E3D"/>
    <w:rsid w:val="00E36BF8"/>
    <w:rsid w:val="00E36DD5"/>
    <w:rsid w:val="00E372DD"/>
    <w:rsid w:val="00E37FF9"/>
    <w:rsid w:val="00E40254"/>
    <w:rsid w:val="00E405FF"/>
    <w:rsid w:val="00E41C28"/>
    <w:rsid w:val="00E41C8C"/>
    <w:rsid w:val="00E426BB"/>
    <w:rsid w:val="00E42A62"/>
    <w:rsid w:val="00E42BA2"/>
    <w:rsid w:val="00E42CA5"/>
    <w:rsid w:val="00E42EB7"/>
    <w:rsid w:val="00E43974"/>
    <w:rsid w:val="00E448A8"/>
    <w:rsid w:val="00E46004"/>
    <w:rsid w:val="00E50A7E"/>
    <w:rsid w:val="00E50C1D"/>
    <w:rsid w:val="00E50D16"/>
    <w:rsid w:val="00E51196"/>
    <w:rsid w:val="00E52B16"/>
    <w:rsid w:val="00E53135"/>
    <w:rsid w:val="00E531FF"/>
    <w:rsid w:val="00E54F6E"/>
    <w:rsid w:val="00E55E5C"/>
    <w:rsid w:val="00E55ED5"/>
    <w:rsid w:val="00E56946"/>
    <w:rsid w:val="00E5733A"/>
    <w:rsid w:val="00E575E6"/>
    <w:rsid w:val="00E57A2F"/>
    <w:rsid w:val="00E57B52"/>
    <w:rsid w:val="00E57C64"/>
    <w:rsid w:val="00E600C7"/>
    <w:rsid w:val="00E604C6"/>
    <w:rsid w:val="00E606AA"/>
    <w:rsid w:val="00E6082A"/>
    <w:rsid w:val="00E63034"/>
    <w:rsid w:val="00E63BCB"/>
    <w:rsid w:val="00E63CDD"/>
    <w:rsid w:val="00E65158"/>
    <w:rsid w:val="00E657E4"/>
    <w:rsid w:val="00E658FB"/>
    <w:rsid w:val="00E659D2"/>
    <w:rsid w:val="00E65D8A"/>
    <w:rsid w:val="00E66B2D"/>
    <w:rsid w:val="00E66E62"/>
    <w:rsid w:val="00E67020"/>
    <w:rsid w:val="00E710B3"/>
    <w:rsid w:val="00E71124"/>
    <w:rsid w:val="00E711B1"/>
    <w:rsid w:val="00E71C36"/>
    <w:rsid w:val="00E71CBD"/>
    <w:rsid w:val="00E71F1D"/>
    <w:rsid w:val="00E72268"/>
    <w:rsid w:val="00E7226B"/>
    <w:rsid w:val="00E73A89"/>
    <w:rsid w:val="00E74945"/>
    <w:rsid w:val="00E756CD"/>
    <w:rsid w:val="00E75F42"/>
    <w:rsid w:val="00E76267"/>
    <w:rsid w:val="00E77D94"/>
    <w:rsid w:val="00E80761"/>
    <w:rsid w:val="00E81209"/>
    <w:rsid w:val="00E81CBE"/>
    <w:rsid w:val="00E81F98"/>
    <w:rsid w:val="00E8236F"/>
    <w:rsid w:val="00E82828"/>
    <w:rsid w:val="00E84336"/>
    <w:rsid w:val="00E85438"/>
    <w:rsid w:val="00E8580B"/>
    <w:rsid w:val="00E879DD"/>
    <w:rsid w:val="00E90EB4"/>
    <w:rsid w:val="00E91529"/>
    <w:rsid w:val="00E921BE"/>
    <w:rsid w:val="00E92371"/>
    <w:rsid w:val="00E928C1"/>
    <w:rsid w:val="00E941E0"/>
    <w:rsid w:val="00E942A2"/>
    <w:rsid w:val="00E944C9"/>
    <w:rsid w:val="00E96608"/>
    <w:rsid w:val="00E966A1"/>
    <w:rsid w:val="00EA0303"/>
    <w:rsid w:val="00EA0582"/>
    <w:rsid w:val="00EA0EBE"/>
    <w:rsid w:val="00EA1BD5"/>
    <w:rsid w:val="00EA2B30"/>
    <w:rsid w:val="00EA32AF"/>
    <w:rsid w:val="00EA47E9"/>
    <w:rsid w:val="00EA4CFE"/>
    <w:rsid w:val="00EA5198"/>
    <w:rsid w:val="00EA5701"/>
    <w:rsid w:val="00EA5AD7"/>
    <w:rsid w:val="00EA6284"/>
    <w:rsid w:val="00EA741C"/>
    <w:rsid w:val="00EB00AF"/>
    <w:rsid w:val="00EB0D43"/>
    <w:rsid w:val="00EB108F"/>
    <w:rsid w:val="00EB147C"/>
    <w:rsid w:val="00EB1502"/>
    <w:rsid w:val="00EB1DF5"/>
    <w:rsid w:val="00EB2575"/>
    <w:rsid w:val="00EB25EB"/>
    <w:rsid w:val="00EB2948"/>
    <w:rsid w:val="00EB4A28"/>
    <w:rsid w:val="00EB4AA9"/>
    <w:rsid w:val="00EB4DDD"/>
    <w:rsid w:val="00EB566A"/>
    <w:rsid w:val="00EB5B4E"/>
    <w:rsid w:val="00EB6CA6"/>
    <w:rsid w:val="00EB777C"/>
    <w:rsid w:val="00EC0965"/>
    <w:rsid w:val="00EC0C15"/>
    <w:rsid w:val="00EC1035"/>
    <w:rsid w:val="00EC13C8"/>
    <w:rsid w:val="00EC22B6"/>
    <w:rsid w:val="00EC3601"/>
    <w:rsid w:val="00EC4BF4"/>
    <w:rsid w:val="00EC531C"/>
    <w:rsid w:val="00EC5787"/>
    <w:rsid w:val="00EC5922"/>
    <w:rsid w:val="00EC60D5"/>
    <w:rsid w:val="00EC620F"/>
    <w:rsid w:val="00EC7190"/>
    <w:rsid w:val="00EC71F5"/>
    <w:rsid w:val="00ED13A3"/>
    <w:rsid w:val="00ED20A7"/>
    <w:rsid w:val="00ED2E77"/>
    <w:rsid w:val="00ED319C"/>
    <w:rsid w:val="00ED35BF"/>
    <w:rsid w:val="00ED402E"/>
    <w:rsid w:val="00ED5575"/>
    <w:rsid w:val="00ED5CED"/>
    <w:rsid w:val="00ED67ED"/>
    <w:rsid w:val="00ED686F"/>
    <w:rsid w:val="00ED778B"/>
    <w:rsid w:val="00ED7982"/>
    <w:rsid w:val="00ED7AE8"/>
    <w:rsid w:val="00EE07B5"/>
    <w:rsid w:val="00EE177E"/>
    <w:rsid w:val="00EE2E2A"/>
    <w:rsid w:val="00EE31BA"/>
    <w:rsid w:val="00EE373E"/>
    <w:rsid w:val="00EE3E59"/>
    <w:rsid w:val="00EE5F6F"/>
    <w:rsid w:val="00EE6145"/>
    <w:rsid w:val="00EE6D58"/>
    <w:rsid w:val="00EE7FD3"/>
    <w:rsid w:val="00EF0404"/>
    <w:rsid w:val="00EF06D1"/>
    <w:rsid w:val="00EF06FF"/>
    <w:rsid w:val="00EF0961"/>
    <w:rsid w:val="00EF0A32"/>
    <w:rsid w:val="00EF0F11"/>
    <w:rsid w:val="00EF130D"/>
    <w:rsid w:val="00EF1A58"/>
    <w:rsid w:val="00EF1B7E"/>
    <w:rsid w:val="00EF3681"/>
    <w:rsid w:val="00EF44A8"/>
    <w:rsid w:val="00EF546B"/>
    <w:rsid w:val="00EF5CDA"/>
    <w:rsid w:val="00EF6416"/>
    <w:rsid w:val="00EF6476"/>
    <w:rsid w:val="00EF766B"/>
    <w:rsid w:val="00EF7F73"/>
    <w:rsid w:val="00F00C1B"/>
    <w:rsid w:val="00F01BDF"/>
    <w:rsid w:val="00F02663"/>
    <w:rsid w:val="00F044A3"/>
    <w:rsid w:val="00F05515"/>
    <w:rsid w:val="00F05718"/>
    <w:rsid w:val="00F07103"/>
    <w:rsid w:val="00F0764E"/>
    <w:rsid w:val="00F077D3"/>
    <w:rsid w:val="00F1015F"/>
    <w:rsid w:val="00F13A0B"/>
    <w:rsid w:val="00F13D78"/>
    <w:rsid w:val="00F14129"/>
    <w:rsid w:val="00F150BA"/>
    <w:rsid w:val="00F15AD3"/>
    <w:rsid w:val="00F16C8A"/>
    <w:rsid w:val="00F16F6A"/>
    <w:rsid w:val="00F17282"/>
    <w:rsid w:val="00F17330"/>
    <w:rsid w:val="00F211FA"/>
    <w:rsid w:val="00F211FF"/>
    <w:rsid w:val="00F21549"/>
    <w:rsid w:val="00F220F9"/>
    <w:rsid w:val="00F22B03"/>
    <w:rsid w:val="00F22BF3"/>
    <w:rsid w:val="00F22DFE"/>
    <w:rsid w:val="00F230F5"/>
    <w:rsid w:val="00F2347D"/>
    <w:rsid w:val="00F246F9"/>
    <w:rsid w:val="00F24918"/>
    <w:rsid w:val="00F24E57"/>
    <w:rsid w:val="00F25600"/>
    <w:rsid w:val="00F26E13"/>
    <w:rsid w:val="00F27FDA"/>
    <w:rsid w:val="00F3024D"/>
    <w:rsid w:val="00F3032D"/>
    <w:rsid w:val="00F3043E"/>
    <w:rsid w:val="00F30444"/>
    <w:rsid w:val="00F30A14"/>
    <w:rsid w:val="00F30D01"/>
    <w:rsid w:val="00F3175A"/>
    <w:rsid w:val="00F3186C"/>
    <w:rsid w:val="00F3380C"/>
    <w:rsid w:val="00F34B73"/>
    <w:rsid w:val="00F36133"/>
    <w:rsid w:val="00F36301"/>
    <w:rsid w:val="00F402A7"/>
    <w:rsid w:val="00F4065F"/>
    <w:rsid w:val="00F40A7A"/>
    <w:rsid w:val="00F411B4"/>
    <w:rsid w:val="00F4133E"/>
    <w:rsid w:val="00F41A13"/>
    <w:rsid w:val="00F41A82"/>
    <w:rsid w:val="00F44822"/>
    <w:rsid w:val="00F45253"/>
    <w:rsid w:val="00F459B0"/>
    <w:rsid w:val="00F45E5D"/>
    <w:rsid w:val="00F4672F"/>
    <w:rsid w:val="00F47E25"/>
    <w:rsid w:val="00F51002"/>
    <w:rsid w:val="00F521F3"/>
    <w:rsid w:val="00F52559"/>
    <w:rsid w:val="00F526DF"/>
    <w:rsid w:val="00F55458"/>
    <w:rsid w:val="00F56667"/>
    <w:rsid w:val="00F570C5"/>
    <w:rsid w:val="00F5767F"/>
    <w:rsid w:val="00F5797F"/>
    <w:rsid w:val="00F60B1E"/>
    <w:rsid w:val="00F61D49"/>
    <w:rsid w:val="00F62818"/>
    <w:rsid w:val="00F62BB3"/>
    <w:rsid w:val="00F64772"/>
    <w:rsid w:val="00F64CF8"/>
    <w:rsid w:val="00F65722"/>
    <w:rsid w:val="00F6661E"/>
    <w:rsid w:val="00F66933"/>
    <w:rsid w:val="00F67511"/>
    <w:rsid w:val="00F6752A"/>
    <w:rsid w:val="00F7096B"/>
    <w:rsid w:val="00F70F63"/>
    <w:rsid w:val="00F717D3"/>
    <w:rsid w:val="00F728EE"/>
    <w:rsid w:val="00F72AF3"/>
    <w:rsid w:val="00F72FA1"/>
    <w:rsid w:val="00F7331B"/>
    <w:rsid w:val="00F74366"/>
    <w:rsid w:val="00F74985"/>
    <w:rsid w:val="00F74CA0"/>
    <w:rsid w:val="00F74F4F"/>
    <w:rsid w:val="00F77FD7"/>
    <w:rsid w:val="00F81570"/>
    <w:rsid w:val="00F818A4"/>
    <w:rsid w:val="00F82E7B"/>
    <w:rsid w:val="00F830D6"/>
    <w:rsid w:val="00F83904"/>
    <w:rsid w:val="00F8407E"/>
    <w:rsid w:val="00F8460B"/>
    <w:rsid w:val="00F84875"/>
    <w:rsid w:val="00F84A14"/>
    <w:rsid w:val="00F84C3F"/>
    <w:rsid w:val="00F85185"/>
    <w:rsid w:val="00F8701E"/>
    <w:rsid w:val="00F8705C"/>
    <w:rsid w:val="00F90216"/>
    <w:rsid w:val="00F90782"/>
    <w:rsid w:val="00F90A0D"/>
    <w:rsid w:val="00F9134C"/>
    <w:rsid w:val="00F9291B"/>
    <w:rsid w:val="00F92D7D"/>
    <w:rsid w:val="00F93681"/>
    <w:rsid w:val="00F93A1B"/>
    <w:rsid w:val="00F95517"/>
    <w:rsid w:val="00F95AB6"/>
    <w:rsid w:val="00F96396"/>
    <w:rsid w:val="00F96AA4"/>
    <w:rsid w:val="00F97CF3"/>
    <w:rsid w:val="00FA0D86"/>
    <w:rsid w:val="00FA1218"/>
    <w:rsid w:val="00FA1D60"/>
    <w:rsid w:val="00FA1DD4"/>
    <w:rsid w:val="00FA33B1"/>
    <w:rsid w:val="00FA38EB"/>
    <w:rsid w:val="00FA3A8D"/>
    <w:rsid w:val="00FA5038"/>
    <w:rsid w:val="00FA510E"/>
    <w:rsid w:val="00FA541B"/>
    <w:rsid w:val="00FA56EF"/>
    <w:rsid w:val="00FA5838"/>
    <w:rsid w:val="00FA6591"/>
    <w:rsid w:val="00FA67AA"/>
    <w:rsid w:val="00FB119E"/>
    <w:rsid w:val="00FB11CA"/>
    <w:rsid w:val="00FB1C43"/>
    <w:rsid w:val="00FB3A32"/>
    <w:rsid w:val="00FB4665"/>
    <w:rsid w:val="00FB5B9A"/>
    <w:rsid w:val="00FB5FD6"/>
    <w:rsid w:val="00FB6310"/>
    <w:rsid w:val="00FB730C"/>
    <w:rsid w:val="00FC0783"/>
    <w:rsid w:val="00FC0A16"/>
    <w:rsid w:val="00FC0ACB"/>
    <w:rsid w:val="00FC0EF8"/>
    <w:rsid w:val="00FC1247"/>
    <w:rsid w:val="00FC31BE"/>
    <w:rsid w:val="00FC4EA7"/>
    <w:rsid w:val="00FC4FD4"/>
    <w:rsid w:val="00FC60E9"/>
    <w:rsid w:val="00FC626D"/>
    <w:rsid w:val="00FC66FD"/>
    <w:rsid w:val="00FC6E50"/>
    <w:rsid w:val="00FC7BA8"/>
    <w:rsid w:val="00FD0C10"/>
    <w:rsid w:val="00FD2020"/>
    <w:rsid w:val="00FD325A"/>
    <w:rsid w:val="00FD4241"/>
    <w:rsid w:val="00FD53A3"/>
    <w:rsid w:val="00FD5D28"/>
    <w:rsid w:val="00FD7873"/>
    <w:rsid w:val="00FD7F9F"/>
    <w:rsid w:val="00FE05DE"/>
    <w:rsid w:val="00FE2399"/>
    <w:rsid w:val="00FE391D"/>
    <w:rsid w:val="00FE6627"/>
    <w:rsid w:val="00FE715F"/>
    <w:rsid w:val="00FE7980"/>
    <w:rsid w:val="00FE7D10"/>
    <w:rsid w:val="00FF02A5"/>
    <w:rsid w:val="00FF1405"/>
    <w:rsid w:val="00FF1BA4"/>
    <w:rsid w:val="00FF27A5"/>
    <w:rsid w:val="00FF535D"/>
    <w:rsid w:val="00FF64FA"/>
    <w:rsid w:val="00FF6AE3"/>
    <w:rsid w:val="00FF76C0"/>
    <w:rsid w:val="00FF7811"/>
    <w:rsid w:val="00FF79E9"/>
    <w:rsid w:val="00FF7F8A"/>
    <w:rsid w:val="00FF7FE3"/>
    <w:rsid w:val="0EDC48F7"/>
    <w:rsid w:val="11267D50"/>
    <w:rsid w:val="191B12BA"/>
    <w:rsid w:val="1EED23B2"/>
    <w:rsid w:val="7094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27D4C4"/>
  <w15:docId w15:val="{30E3A1EA-5FBE-4FFD-AC14-4308297F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eastAsiaTheme="minorHAnsi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character" w:styleId="a4">
    <w:name w:val="endnote reference"/>
    <w:basedOn w:val="a0"/>
    <w:rPr>
      <w:vertAlign w:val="superscript"/>
    </w:rPr>
  </w:style>
  <w:style w:type="character" w:styleId="a5">
    <w:name w:val="page number"/>
    <w:basedOn w:val="a0"/>
  </w:style>
  <w:style w:type="paragraph" w:styleId="a6">
    <w:name w:val="Balloon Text"/>
    <w:basedOn w:val="a"/>
    <w:link w:val="a7"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</w:style>
  <w:style w:type="paragraph" w:styleId="aa">
    <w:name w:val="footnote text"/>
    <w:basedOn w:val="a"/>
    <w:link w:val="ab"/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styleId="ad">
    <w:name w:val="Body Text"/>
    <w:basedOn w:val="a"/>
    <w:link w:val="ae"/>
    <w:pPr>
      <w:jc w:val="both"/>
    </w:pPr>
    <w:rPr>
      <w:sz w:val="24"/>
    </w:rPr>
  </w:style>
  <w:style w:type="paragraph" w:styleId="af">
    <w:name w:val="footer"/>
    <w:basedOn w:val="a"/>
    <w:link w:val="af0"/>
    <w:uiPriority w:val="99"/>
    <w:pPr>
      <w:tabs>
        <w:tab w:val="center" w:pos="4677"/>
        <w:tab w:val="right" w:pos="9355"/>
      </w:tabs>
    </w:pPr>
  </w:style>
  <w:style w:type="paragraph" w:styleId="31">
    <w:name w:val="Body Text 3"/>
    <w:basedOn w:val="a"/>
    <w:link w:val="32"/>
    <w:pPr>
      <w:jc w:val="both"/>
    </w:pPr>
    <w:rPr>
      <w:sz w:val="28"/>
    </w:rPr>
  </w:style>
  <w:style w:type="paragraph" w:styleId="2">
    <w:name w:val="Body Text Indent 2"/>
    <w:basedOn w:val="a"/>
    <w:link w:val="20"/>
    <w:qFormat/>
    <w:pPr>
      <w:ind w:firstLine="709"/>
      <w:jc w:val="both"/>
    </w:pPr>
    <w:rPr>
      <w:sz w:val="28"/>
    </w:rPr>
  </w:style>
  <w:style w:type="table" w:styleId="af1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 Знак Знак Знак Знак Знак Знак Знак Знак"/>
    <w:basedOn w:val="a"/>
    <w:rPr>
      <w:rFonts w:ascii="Verdana" w:hAnsi="Verdana" w:cs="Verdana"/>
      <w:lang w:val="en-US" w:eastAsia="en-US"/>
    </w:rPr>
  </w:style>
  <w:style w:type="character" w:customStyle="1" w:styleId="af3">
    <w:name w:val="Альвіна Шлапак"/>
    <w:basedOn w:val="a0"/>
    <w:semiHidden/>
    <w:rPr>
      <w:rFonts w:ascii="Arial" w:hAnsi="Arial" w:cs="Arial"/>
      <w:color w:val="auto"/>
      <w:sz w:val="20"/>
      <w:szCs w:val="20"/>
    </w:rPr>
  </w:style>
  <w:style w:type="character" w:customStyle="1" w:styleId="ae">
    <w:name w:val="Основний текст Знак"/>
    <w:basedOn w:val="a0"/>
    <w:link w:val="ad"/>
    <w:rPr>
      <w:sz w:val="24"/>
      <w:lang w:val="uk-UA"/>
    </w:rPr>
  </w:style>
  <w:style w:type="character" w:customStyle="1" w:styleId="a7">
    <w:name w:val="Текст у виносці Знак"/>
    <w:basedOn w:val="a0"/>
    <w:link w:val="a6"/>
    <w:rPr>
      <w:rFonts w:ascii="Tahoma" w:hAnsi="Tahoma" w:cs="Tahoma"/>
      <w:sz w:val="16"/>
      <w:szCs w:val="16"/>
      <w:lang w:val="uk-UA"/>
    </w:rPr>
  </w:style>
  <w:style w:type="character" w:customStyle="1" w:styleId="20">
    <w:name w:val="Основний текст з відступом 2 Знак"/>
    <w:basedOn w:val="a0"/>
    <w:link w:val="2"/>
    <w:rPr>
      <w:sz w:val="28"/>
      <w:lang w:val="uk-UA"/>
    </w:rPr>
  </w:style>
  <w:style w:type="paragraph" w:customStyle="1" w:styleId="1">
    <w:name w:val="Абзац списка1"/>
    <w:basedOn w:val="a"/>
    <w:uiPriority w:val="34"/>
    <w:qFormat/>
    <w:pPr>
      <w:ind w:left="708"/>
    </w:pPr>
  </w:style>
  <w:style w:type="character" w:customStyle="1" w:styleId="32">
    <w:name w:val="Основний текст 3 Знак"/>
    <w:basedOn w:val="a0"/>
    <w:link w:val="31"/>
    <w:rPr>
      <w:sz w:val="28"/>
      <w:lang w:val="uk-UA"/>
    </w:rPr>
  </w:style>
  <w:style w:type="character" w:customStyle="1" w:styleId="a9">
    <w:name w:val="Текст кінцевої виноски Знак"/>
    <w:basedOn w:val="a0"/>
    <w:link w:val="a8"/>
    <w:rPr>
      <w:lang w:val="uk-UA"/>
    </w:rPr>
  </w:style>
  <w:style w:type="character" w:customStyle="1" w:styleId="ab">
    <w:name w:val="Текст виноски Знак"/>
    <w:basedOn w:val="a0"/>
    <w:link w:val="aa"/>
    <w:rPr>
      <w:lang w:val="uk-UA"/>
    </w:rPr>
  </w:style>
  <w:style w:type="character" w:customStyle="1" w:styleId="fontstyle20">
    <w:name w:val="fontstyle20"/>
    <w:rPr>
      <w:rFonts w:ascii="Times New Roman" w:hAnsi="Times New Roman" w:cs="Times New Roman" w:hint="default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rPr>
      <w:rFonts w:ascii="Verdana" w:hAnsi="Verdana" w:cs="Verdana"/>
      <w:lang w:val="en-US" w:eastAsia="en-US"/>
    </w:rPr>
  </w:style>
  <w:style w:type="character" w:customStyle="1" w:styleId="af0">
    <w:name w:val="Нижній колонтитул Знак"/>
    <w:basedOn w:val="a0"/>
    <w:link w:val="af"/>
    <w:uiPriority w:val="99"/>
    <w:rPr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Theme="minorHAnsi" w:hAnsi="Cambria"/>
      <w:b/>
      <w:bCs/>
      <w:sz w:val="26"/>
      <w:szCs w:val="26"/>
      <w:lang w:val="uk-UA"/>
    </w:rPr>
  </w:style>
  <w:style w:type="character" w:customStyle="1" w:styleId="rvts44">
    <w:name w:val="rvts44"/>
    <w:basedOn w:val="a0"/>
  </w:style>
  <w:style w:type="paragraph" w:styleId="af6">
    <w:name w:val="Normal (Web)"/>
    <w:basedOn w:val="a"/>
    <w:uiPriority w:val="99"/>
    <w:unhideWhenUsed/>
    <w:rsid w:val="001142D6"/>
    <w:rPr>
      <w:rFonts w:eastAsiaTheme="minorHAnsi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5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AE6F5-3E0E-4746-A527-7A1AC2E84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6</Pages>
  <Words>7654</Words>
  <Characters>4363</Characters>
  <Application>Microsoft Office Word</Application>
  <DocSecurity>0</DocSecurity>
  <Lines>36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Інформація про стан виконання</vt:lpstr>
      <vt:lpstr>Інформація про стан виконання</vt:lpstr>
    </vt:vector>
  </TitlesOfParts>
  <Company>Міністерство фінансів України</Company>
  <LinksUpToDate>false</LinksUpToDate>
  <CharactersWithSpaces>11994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про стан виконання</dc:title>
  <dc:creator>Администратор</dc:creator>
  <cp:lastModifiedBy>ШЛАПАК Альвіна Володимирівна</cp:lastModifiedBy>
  <cp:revision>75</cp:revision>
  <cp:lastPrinted>2026-06-25T12:38:00Z</cp:lastPrinted>
  <dcterms:created xsi:type="dcterms:W3CDTF">2026-03-27T08:21:00Z</dcterms:created>
  <dcterms:modified xsi:type="dcterms:W3CDTF">2026-08-31T09:07:00Z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4B72B0A1ED664A148EE0F4524F7573DA</vt:lpwstr>
  </property>
</Properties>
</file>