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318F1" w14:textId="6F882ACB" w:rsidR="00EB7B9A" w:rsidRPr="006A67E9" w:rsidRDefault="00EB7B9A" w:rsidP="00EB7B9A">
      <w:pPr>
        <w:pStyle w:val="ParagraphStyle"/>
        <w:widowControl w:val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A67E9">
        <w:rPr>
          <w:rFonts w:ascii="Times New Roman" w:hAnsi="Times New Roman"/>
          <w:b/>
          <w:sz w:val="28"/>
          <w:szCs w:val="28"/>
          <w:lang w:val="uk-UA"/>
        </w:rPr>
        <w:t>ПОРІВНЯЛЬНА ТАБЛИЦЯ</w:t>
      </w:r>
    </w:p>
    <w:p w14:paraId="5865EC90" w14:textId="77777777" w:rsidR="0033049A" w:rsidRPr="0033049A" w:rsidRDefault="00EB7B9A" w:rsidP="0033049A">
      <w:pPr>
        <w:widowControl w:val="0"/>
        <w:jc w:val="center"/>
        <w:rPr>
          <w:b/>
          <w:sz w:val="28"/>
          <w:szCs w:val="28"/>
        </w:rPr>
      </w:pPr>
      <w:r w:rsidRPr="006A67E9">
        <w:rPr>
          <w:b/>
          <w:sz w:val="28"/>
          <w:szCs w:val="28"/>
        </w:rPr>
        <w:t>до про</w:t>
      </w:r>
      <w:r w:rsidR="007652D1">
        <w:rPr>
          <w:b/>
          <w:sz w:val="28"/>
          <w:szCs w:val="28"/>
        </w:rPr>
        <w:t>є</w:t>
      </w:r>
      <w:r w:rsidRPr="006A67E9">
        <w:rPr>
          <w:b/>
          <w:sz w:val="28"/>
          <w:szCs w:val="28"/>
        </w:rPr>
        <w:t>кту постанови Кабінету Міністрів України «</w:t>
      </w:r>
      <w:r w:rsidR="0033049A" w:rsidRPr="0033049A">
        <w:rPr>
          <w:b/>
          <w:sz w:val="28"/>
          <w:szCs w:val="28"/>
        </w:rPr>
        <w:t xml:space="preserve">Про внесення змін до постанови Кабінету Міністрів України </w:t>
      </w:r>
    </w:p>
    <w:p w14:paraId="32D099D0" w14:textId="593134CA" w:rsidR="00621717" w:rsidRDefault="0033049A" w:rsidP="0033049A">
      <w:pPr>
        <w:widowControl w:val="0"/>
        <w:jc w:val="center"/>
        <w:rPr>
          <w:b/>
          <w:sz w:val="28"/>
          <w:szCs w:val="28"/>
        </w:rPr>
      </w:pPr>
      <w:r w:rsidRPr="0033049A">
        <w:rPr>
          <w:b/>
          <w:sz w:val="28"/>
          <w:szCs w:val="28"/>
        </w:rPr>
        <w:t>від 28 вересня 2011 р. № 1001</w:t>
      </w:r>
      <w:r w:rsidR="00621717">
        <w:rPr>
          <w:b/>
          <w:sz w:val="28"/>
          <w:szCs w:val="28"/>
        </w:rPr>
        <w:t>»</w:t>
      </w:r>
    </w:p>
    <w:p w14:paraId="07A98640" w14:textId="77777777" w:rsidR="00621717" w:rsidRDefault="00621717" w:rsidP="00EB7B9A">
      <w:pPr>
        <w:widowControl w:val="0"/>
        <w:jc w:val="center"/>
        <w:rPr>
          <w:b/>
          <w:sz w:val="28"/>
          <w:szCs w:val="2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8"/>
        <w:gridCol w:w="7475"/>
      </w:tblGrid>
      <w:tr w:rsidR="00A356FC" w:rsidRPr="00A356FC" w14:paraId="1CD27112" w14:textId="77777777" w:rsidTr="00E312BC">
        <w:trPr>
          <w:trHeight w:val="645"/>
          <w:tblHeader/>
        </w:trPr>
        <w:tc>
          <w:tcPr>
            <w:tcW w:w="7438" w:type="dxa"/>
            <w:vAlign w:val="center"/>
          </w:tcPr>
          <w:p w14:paraId="0D8FF5E2" w14:textId="77777777" w:rsidR="00EB7B9A" w:rsidRPr="00A356FC" w:rsidRDefault="00517408" w:rsidP="00517408">
            <w:pPr>
              <w:widowControl w:val="0"/>
              <w:ind w:firstLine="448"/>
              <w:jc w:val="center"/>
              <w:rPr>
                <w:b/>
              </w:rPr>
            </w:pPr>
            <w:r w:rsidRPr="00A356FC">
              <w:rPr>
                <w:b/>
                <w:lang w:eastAsia="uk-UA"/>
              </w:rPr>
              <w:t>Зміст положення акта законодавства</w:t>
            </w:r>
          </w:p>
        </w:tc>
        <w:tc>
          <w:tcPr>
            <w:tcW w:w="7475" w:type="dxa"/>
            <w:vAlign w:val="center"/>
          </w:tcPr>
          <w:p w14:paraId="66D88E28" w14:textId="77777777" w:rsidR="00EB7B9A" w:rsidRPr="00A356FC" w:rsidRDefault="00EB7B9A" w:rsidP="007652D1">
            <w:pPr>
              <w:widowControl w:val="0"/>
              <w:ind w:firstLine="448"/>
              <w:jc w:val="center"/>
              <w:rPr>
                <w:b/>
              </w:rPr>
            </w:pPr>
            <w:r w:rsidRPr="00A356FC">
              <w:rPr>
                <w:b/>
                <w:lang w:eastAsia="uk-UA"/>
              </w:rPr>
              <w:t>Зміст відповідн</w:t>
            </w:r>
            <w:r w:rsidR="00517408" w:rsidRPr="00A356FC">
              <w:rPr>
                <w:b/>
                <w:lang w:eastAsia="uk-UA"/>
              </w:rPr>
              <w:t>ого положення про</w:t>
            </w:r>
            <w:r w:rsidR="007652D1">
              <w:rPr>
                <w:b/>
                <w:lang w:eastAsia="uk-UA"/>
              </w:rPr>
              <w:t>є</w:t>
            </w:r>
            <w:r w:rsidR="00517408" w:rsidRPr="00A356FC">
              <w:rPr>
                <w:b/>
                <w:lang w:eastAsia="uk-UA"/>
              </w:rPr>
              <w:t>кту акта</w:t>
            </w:r>
          </w:p>
        </w:tc>
      </w:tr>
      <w:tr w:rsidR="0033049A" w:rsidRPr="00A356FC" w14:paraId="08513C88" w14:textId="77777777" w:rsidTr="00E312BC">
        <w:trPr>
          <w:trHeight w:val="242"/>
        </w:trPr>
        <w:tc>
          <w:tcPr>
            <w:tcW w:w="14913" w:type="dxa"/>
            <w:gridSpan w:val="2"/>
            <w:vAlign w:val="center"/>
          </w:tcPr>
          <w:p w14:paraId="19270CEE" w14:textId="15746F76" w:rsidR="0033049A" w:rsidRPr="00C72BB6" w:rsidRDefault="0033049A" w:rsidP="0033049A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Постанова Кабінету Міністрів України від 28 вересня 2011 р. №</w:t>
            </w:r>
            <w:r w:rsidRPr="00C72BB6">
              <w:rPr>
                <w:b/>
                <w:color w:val="000000" w:themeColor="text1"/>
              </w:rPr>
              <w:t xml:space="preserve"> 1001 </w:t>
            </w:r>
          </w:p>
          <w:p w14:paraId="50487F87" w14:textId="0A27CC13" w:rsidR="0033049A" w:rsidRPr="0032702F" w:rsidRDefault="0033049A" w:rsidP="0033049A">
            <w:pPr>
              <w:widowControl w:val="0"/>
              <w:ind w:firstLine="284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«</w:t>
            </w:r>
            <w:r w:rsidRPr="00C72BB6">
              <w:rPr>
                <w:b/>
                <w:color w:val="000000" w:themeColor="text1"/>
              </w:rPr>
              <w:t>Деякі питання зді</w:t>
            </w:r>
            <w:r>
              <w:rPr>
                <w:b/>
                <w:color w:val="000000" w:themeColor="text1"/>
              </w:rPr>
              <w:t xml:space="preserve">йснення внутрішнього аудиту та </w:t>
            </w:r>
            <w:r w:rsidRPr="00C72BB6">
              <w:rPr>
                <w:b/>
                <w:color w:val="000000" w:themeColor="text1"/>
              </w:rPr>
              <w:t>утворення підрозділів внутрішнього аудиту</w:t>
            </w:r>
            <w:r>
              <w:rPr>
                <w:b/>
                <w:color w:val="000000" w:themeColor="text1"/>
              </w:rPr>
              <w:t>»</w:t>
            </w:r>
          </w:p>
        </w:tc>
      </w:tr>
      <w:tr w:rsidR="0033049A" w:rsidRPr="00A356FC" w14:paraId="241A8D85" w14:textId="77777777" w:rsidTr="00E312BC">
        <w:trPr>
          <w:trHeight w:val="678"/>
        </w:trPr>
        <w:tc>
          <w:tcPr>
            <w:tcW w:w="7438" w:type="dxa"/>
          </w:tcPr>
          <w:p w14:paraId="48665381" w14:textId="79553C27" w:rsidR="0033049A" w:rsidRPr="00A356FC" w:rsidRDefault="0033049A" w:rsidP="0033049A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33049A">
              <w:t>4-1. Державній аудиторській службі за результатами здійснення державного фінансового контролю щокварталу не пізніше 10 числ</w:t>
            </w:r>
            <w:r>
              <w:t>а місяця, що настає за звітним</w:t>
            </w:r>
            <w:r w:rsidRPr="0033049A">
              <w:t xml:space="preserve"> кварталом, подавати Міністерству фінансів інформацію про стан внутрішнього кон</w:t>
            </w:r>
            <w:r>
              <w:t xml:space="preserve">тролю </w:t>
            </w:r>
            <w:r w:rsidRPr="0033049A">
              <w:rPr>
                <w:b/>
                <w:strike/>
              </w:rPr>
              <w:t>та внутрішнього аудиту</w:t>
            </w:r>
            <w:r>
              <w:t xml:space="preserve"> у</w:t>
            </w:r>
            <w:r w:rsidRPr="0033049A">
              <w:t xml:space="preserve"> міністерствах, інших центральни</w:t>
            </w:r>
            <w:r>
              <w:t xml:space="preserve">х органах виконавчої влади, їх </w:t>
            </w:r>
            <w:r w:rsidRPr="0033049A">
              <w:t>терит</w:t>
            </w:r>
            <w:r>
              <w:t xml:space="preserve">оріальних органах та бюджетних </w:t>
            </w:r>
            <w:r w:rsidRPr="0033049A">
              <w:t>уст</w:t>
            </w:r>
            <w:r>
              <w:t>ановах, які належать до сфери управління</w:t>
            </w:r>
            <w:r w:rsidRPr="0033049A">
              <w:t xml:space="preserve"> міністерст</w:t>
            </w:r>
            <w:r>
              <w:t xml:space="preserve">в, інших центральних органів виконавчої </w:t>
            </w:r>
            <w:r w:rsidRPr="0033049A">
              <w:t>влади, щодо яких у звітному періоді завершено здійснення заходів державного фінансового контролю.</w:t>
            </w:r>
          </w:p>
        </w:tc>
        <w:tc>
          <w:tcPr>
            <w:tcW w:w="7475" w:type="dxa"/>
          </w:tcPr>
          <w:p w14:paraId="3CA86AEB" w14:textId="194A2238" w:rsidR="0033049A" w:rsidRDefault="0033049A" w:rsidP="0033049A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33049A">
              <w:t>4-1. Державній аудиторській службі за результатами зд</w:t>
            </w:r>
            <w:r>
              <w:t>ійснення державного фінансового контролю щокварталу</w:t>
            </w:r>
            <w:r w:rsidRPr="0033049A">
              <w:t xml:space="preserve"> не пізніше 10 числа місяця,</w:t>
            </w:r>
            <w:r>
              <w:t xml:space="preserve"> що настає за звітним</w:t>
            </w:r>
            <w:r w:rsidRPr="0033049A">
              <w:t xml:space="preserve"> кварталом, подавати Міністерству фінансів інформацію про стан внутрішнього контролю у міністерствах, інших центральних органах виконавчої влади, їх тери</w:t>
            </w:r>
            <w:r>
              <w:t>торіальних органах та бюджетних</w:t>
            </w:r>
            <w:r w:rsidRPr="0033049A">
              <w:t xml:space="preserve"> ус</w:t>
            </w:r>
            <w:r>
              <w:t>тановах, які належать до  сфери управління</w:t>
            </w:r>
            <w:r w:rsidRPr="0033049A">
              <w:t xml:space="preserve"> </w:t>
            </w:r>
            <w:r>
              <w:t xml:space="preserve">міністерств, інших  центральних органів </w:t>
            </w:r>
            <w:r w:rsidRPr="0033049A">
              <w:t>виконавчої  влади, щодо яких у звітному періоді завершено здійснення заходів державного фінансового контролю.</w:t>
            </w:r>
          </w:p>
        </w:tc>
      </w:tr>
      <w:tr w:rsidR="0033049A" w:rsidRPr="00A356FC" w14:paraId="6FE06224" w14:textId="77777777" w:rsidTr="00E312BC">
        <w:trPr>
          <w:trHeight w:val="678"/>
        </w:trPr>
        <w:tc>
          <w:tcPr>
            <w:tcW w:w="14913" w:type="dxa"/>
            <w:gridSpan w:val="2"/>
          </w:tcPr>
          <w:p w14:paraId="637A0DF2" w14:textId="77777777" w:rsidR="002632BE" w:rsidRDefault="0033049A" w:rsidP="0033049A">
            <w:pPr>
              <w:widowControl w:val="0"/>
              <w:ind w:firstLine="306"/>
              <w:jc w:val="center"/>
              <w:rPr>
                <w:b/>
                <w:color w:val="000000" w:themeColor="text1"/>
              </w:rPr>
            </w:pPr>
            <w:r w:rsidRPr="00BD4AA1">
              <w:rPr>
                <w:b/>
                <w:color w:val="000000" w:themeColor="text1"/>
              </w:rPr>
              <w:t>ПОРЯДОК</w:t>
            </w:r>
          </w:p>
          <w:p w14:paraId="3A4122CA" w14:textId="2F261CFA" w:rsidR="0033049A" w:rsidRPr="0033049A" w:rsidRDefault="0033049A" w:rsidP="0033049A">
            <w:pPr>
              <w:widowControl w:val="0"/>
              <w:ind w:firstLine="306"/>
              <w:jc w:val="center"/>
              <w:rPr>
                <w:b/>
                <w:color w:val="000000" w:themeColor="text1"/>
              </w:rPr>
            </w:pPr>
            <w:r w:rsidRPr="00BD4AA1">
              <w:rPr>
                <w:b/>
                <w:color w:val="000000" w:themeColor="text1"/>
              </w:rPr>
              <w:t>здійснення внутрішнього аудиту та утворення підрозділів внутрішнього аудиту</w:t>
            </w:r>
            <w:r>
              <w:rPr>
                <w:b/>
                <w:color w:val="000000" w:themeColor="text1"/>
              </w:rPr>
              <w:t>, затверджений постановою</w:t>
            </w:r>
            <w:r w:rsidRPr="0033049A">
              <w:rPr>
                <w:b/>
                <w:color w:val="000000" w:themeColor="text1"/>
              </w:rPr>
              <w:t xml:space="preserve"> Кабінету Міністрів України від 28 вересня 2011 р. № 1001</w:t>
            </w:r>
          </w:p>
        </w:tc>
      </w:tr>
      <w:tr w:rsidR="002632BE" w:rsidRPr="00A356FC" w14:paraId="3FB12BCA" w14:textId="77777777" w:rsidTr="00E312BC">
        <w:trPr>
          <w:trHeight w:val="678"/>
        </w:trPr>
        <w:tc>
          <w:tcPr>
            <w:tcW w:w="7438" w:type="dxa"/>
          </w:tcPr>
          <w:p w14:paraId="41546127" w14:textId="77777777" w:rsidR="002632BE" w:rsidRPr="00BA4E73" w:rsidRDefault="002632BE" w:rsidP="002632BE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3. </w:t>
            </w:r>
            <w:r w:rsidRPr="00BA4E73">
              <w:rPr>
                <w:color w:val="000000" w:themeColor="text1"/>
              </w:rPr>
              <w:t xml:space="preserve">У державному органі для здійснення внутрішнього аудиту утворюється як самостійний підрозділ - структурний підрозділ </w:t>
            </w:r>
            <w:r w:rsidRPr="00BA4E73">
              <w:rPr>
                <w:color w:val="000000" w:themeColor="text1"/>
              </w:rPr>
              <w:br/>
              <w:t xml:space="preserve">внутрішнього аудиту (далі - підрозділ). </w:t>
            </w:r>
          </w:p>
          <w:p w14:paraId="5D1FE484" w14:textId="77777777" w:rsidR="002632BE" w:rsidRDefault="002632BE" w:rsidP="002632BE">
            <w:pPr>
              <w:widowControl w:val="0"/>
              <w:ind w:firstLine="306"/>
              <w:jc w:val="center"/>
              <w:rPr>
                <w:color w:val="000000" w:themeColor="text1"/>
              </w:rPr>
            </w:pPr>
            <w:bookmarkStart w:id="0" w:name="o46"/>
            <w:bookmarkEnd w:id="0"/>
            <w:r>
              <w:rPr>
                <w:color w:val="000000" w:themeColor="text1"/>
              </w:rPr>
              <w:t>…</w:t>
            </w:r>
          </w:p>
          <w:p w14:paraId="2E4938E5" w14:textId="2B8E8381" w:rsidR="002632BE" w:rsidRPr="00A356FC" w:rsidRDefault="002632BE" w:rsidP="002632B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D071B1">
              <w:rPr>
                <w:color w:val="000000" w:themeColor="text1"/>
              </w:rPr>
              <w:t xml:space="preserve">У разі внесення змін щодо назви та/або чисельності підрозділу до Мінфіну подається обґрунтування щодо таких змін (з урахуванням забезпечення організаційної та функціональної незалежності підрозділу, визначення чисельності працівників підрозділу </w:t>
            </w:r>
            <w:r>
              <w:rPr>
                <w:color w:val="000000" w:themeColor="text1"/>
              </w:rPr>
              <w:t xml:space="preserve">відповідно </w:t>
            </w:r>
            <w:r w:rsidRPr="00D071B1">
              <w:rPr>
                <w:color w:val="000000" w:themeColor="text1"/>
              </w:rPr>
              <w:t xml:space="preserve">до вимог </w:t>
            </w:r>
            <w:r>
              <w:rPr>
                <w:color w:val="000000" w:themeColor="text1"/>
              </w:rPr>
              <w:t xml:space="preserve">абзаців третього </w:t>
            </w:r>
            <w:r w:rsidRPr="00D071B1">
              <w:rPr>
                <w:color w:val="000000" w:themeColor="text1"/>
              </w:rPr>
              <w:t>- десятого цього пункту) разом із затвердженим штатним розписом державного органу (змінами до нього).</w:t>
            </w:r>
          </w:p>
        </w:tc>
        <w:tc>
          <w:tcPr>
            <w:tcW w:w="7475" w:type="dxa"/>
          </w:tcPr>
          <w:p w14:paraId="1557C6C1" w14:textId="77777777" w:rsidR="002632BE" w:rsidRPr="000E231D" w:rsidRDefault="002632BE" w:rsidP="002632BE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0E231D">
              <w:rPr>
                <w:color w:val="000000" w:themeColor="text1"/>
              </w:rPr>
              <w:t xml:space="preserve">3. У державному органі для здійснення внутрішнього аудиту утворюється як самостійний підрозділ - структурний підрозділ </w:t>
            </w:r>
            <w:r w:rsidRPr="000E231D">
              <w:rPr>
                <w:color w:val="000000" w:themeColor="text1"/>
              </w:rPr>
              <w:br/>
              <w:t xml:space="preserve">внутрішнього аудиту (далі - підрозділ). </w:t>
            </w:r>
          </w:p>
          <w:p w14:paraId="63709A40" w14:textId="77777777" w:rsidR="002632BE" w:rsidRPr="000E231D" w:rsidRDefault="002632BE" w:rsidP="002632BE">
            <w:pPr>
              <w:widowControl w:val="0"/>
              <w:ind w:firstLine="3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...</w:t>
            </w:r>
          </w:p>
          <w:p w14:paraId="73B69CFB" w14:textId="1D24C2DB" w:rsidR="002632BE" w:rsidRPr="00A356FC" w:rsidRDefault="002632BE" w:rsidP="002632B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74675E">
              <w:rPr>
                <w:color w:val="000000" w:themeColor="text1"/>
              </w:rPr>
              <w:t xml:space="preserve">У разі внесення змін щодо назви та/або чисельності підрозділу до Мінфіну </w:t>
            </w:r>
            <w:r w:rsidRPr="0074675E">
              <w:rPr>
                <w:b/>
                <w:color w:val="000000" w:themeColor="text1"/>
              </w:rPr>
              <w:t>та аудиторського комітету (у разі його утворення)</w:t>
            </w:r>
            <w:r>
              <w:rPr>
                <w:color w:val="000000" w:themeColor="text1"/>
              </w:rPr>
              <w:t xml:space="preserve"> </w:t>
            </w:r>
            <w:r w:rsidRPr="0074675E">
              <w:rPr>
                <w:color w:val="000000" w:themeColor="text1"/>
              </w:rPr>
              <w:t>подається обґрунтування щодо таких змін (з урахуванням забезпечення організаційної та функціональної незалежності підрозділу, визначення чисельності працівників підрозділу відповідно до вимог абзаців третього - десятого цього пункту) разом із затвердженим штатним розписом державного органу (змінами до нього).</w:t>
            </w:r>
          </w:p>
        </w:tc>
      </w:tr>
      <w:tr w:rsidR="00BF0D35" w:rsidRPr="00A356FC" w14:paraId="455A0473" w14:textId="77777777" w:rsidTr="00E312BC">
        <w:trPr>
          <w:trHeight w:val="678"/>
        </w:trPr>
        <w:tc>
          <w:tcPr>
            <w:tcW w:w="7438" w:type="dxa"/>
          </w:tcPr>
          <w:p w14:paraId="317B4EAD" w14:textId="0FE789A7" w:rsidR="00BF0D35" w:rsidRPr="00BD4AA1" w:rsidRDefault="00BF0D35" w:rsidP="00BF0D35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>4. О</w:t>
            </w:r>
            <w:r>
              <w:rPr>
                <w:color w:val="000000" w:themeColor="text1"/>
              </w:rPr>
              <w:t>сновним завданням підрозділу є надання</w:t>
            </w:r>
            <w:r w:rsidRPr="00BD4AA1">
              <w:rPr>
                <w:color w:val="000000" w:themeColor="text1"/>
              </w:rPr>
              <w:t xml:space="preserve"> керівникові державного органу, </w:t>
            </w:r>
            <w:r>
              <w:rPr>
                <w:color w:val="000000" w:themeColor="text1"/>
              </w:rPr>
              <w:t xml:space="preserve">його територіального органу та </w:t>
            </w:r>
            <w:r w:rsidRPr="00BD4AA1">
              <w:rPr>
                <w:color w:val="000000" w:themeColor="text1"/>
              </w:rPr>
              <w:t xml:space="preserve">бюджетної установи об'єктивних і незалежних висновків </w:t>
            </w:r>
            <w:r w:rsidRPr="0047038F">
              <w:rPr>
                <w:b/>
                <w:strike/>
                <w:color w:val="000000" w:themeColor="text1"/>
              </w:rPr>
              <w:t>та</w:t>
            </w:r>
            <w:r w:rsidRPr="0047038F">
              <w:rPr>
                <w:strike/>
                <w:color w:val="000000" w:themeColor="text1"/>
              </w:rPr>
              <w:t xml:space="preserve"> </w:t>
            </w:r>
            <w:r w:rsidRPr="0047038F">
              <w:rPr>
                <w:b/>
                <w:strike/>
                <w:color w:val="000000" w:themeColor="text1"/>
              </w:rPr>
              <w:t>рекомендацій</w:t>
            </w:r>
            <w:r w:rsidRPr="00476E0B">
              <w:rPr>
                <w:color w:val="000000" w:themeColor="text1"/>
              </w:rPr>
              <w:t xml:space="preserve"> щодо</w:t>
            </w:r>
            <w:r w:rsidRPr="00AF4630">
              <w:rPr>
                <w:color w:val="000000" w:themeColor="text1"/>
              </w:rPr>
              <w:t>:</w:t>
            </w:r>
            <w:r w:rsidRPr="00BD4AA1">
              <w:rPr>
                <w:color w:val="000000" w:themeColor="text1"/>
              </w:rPr>
              <w:t xml:space="preserve"> </w:t>
            </w:r>
          </w:p>
          <w:p w14:paraId="60811B45" w14:textId="77777777" w:rsidR="00E312BC" w:rsidRDefault="00E312BC" w:rsidP="00BF0D35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</w:p>
          <w:p w14:paraId="4D0D48DC" w14:textId="74C263F1" w:rsidR="00BF0D35" w:rsidRPr="00BD4AA1" w:rsidRDefault="00BF0D35" w:rsidP="00BF0D35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функціонування системи внутрішнього контролю та її </w:t>
            </w:r>
            <w:r w:rsidRPr="00BD4AA1">
              <w:rPr>
                <w:color w:val="000000" w:themeColor="text1"/>
              </w:rPr>
              <w:lastRenderedPageBreak/>
              <w:t xml:space="preserve">удосконалення; </w:t>
            </w:r>
          </w:p>
          <w:p w14:paraId="11B10694" w14:textId="77777777" w:rsidR="00BF0D35" w:rsidRPr="00BD4AA1" w:rsidRDefault="00BF0D35" w:rsidP="00BF0D35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удосконалення системи управління; </w:t>
            </w:r>
          </w:p>
          <w:p w14:paraId="4F560965" w14:textId="77777777" w:rsidR="00BF0D35" w:rsidRPr="00BD4AA1" w:rsidRDefault="00BF0D35" w:rsidP="00BF0D35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запобігання фактам незаконного, неефективного та нерезультативного  використання бюджетних коштів та інших активів; </w:t>
            </w:r>
          </w:p>
          <w:p w14:paraId="1F4CC9FE" w14:textId="35BCDC9A" w:rsidR="00BF0D35" w:rsidRPr="00A356FC" w:rsidRDefault="00BF0D35" w:rsidP="00BF0D3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>
              <w:rPr>
                <w:color w:val="000000" w:themeColor="text1"/>
              </w:rPr>
              <w:t>запобігання виникненню помилок</w:t>
            </w:r>
            <w:r w:rsidRPr="00BD4AA1">
              <w:rPr>
                <w:color w:val="000000" w:themeColor="text1"/>
              </w:rPr>
              <w:t xml:space="preserve"> чи</w:t>
            </w:r>
            <w:r>
              <w:rPr>
                <w:color w:val="000000" w:themeColor="text1"/>
              </w:rPr>
              <w:t xml:space="preserve"> інших недоліків </w:t>
            </w:r>
            <w:r w:rsidRPr="00BD4AA1">
              <w:rPr>
                <w:color w:val="000000" w:themeColor="text1"/>
              </w:rPr>
              <w:t>у діяльності   державно</w:t>
            </w:r>
            <w:r>
              <w:rPr>
                <w:color w:val="000000" w:themeColor="text1"/>
              </w:rPr>
              <w:t>го органу, його територіальних</w:t>
            </w:r>
            <w:r w:rsidRPr="00BD4AA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органів, підприємств,  установ та організацій, </w:t>
            </w:r>
            <w:r w:rsidRPr="00BD4AA1">
              <w:rPr>
                <w:color w:val="000000" w:themeColor="text1"/>
              </w:rPr>
              <w:t xml:space="preserve">що належать до сфери його управління. </w:t>
            </w:r>
          </w:p>
        </w:tc>
        <w:tc>
          <w:tcPr>
            <w:tcW w:w="7475" w:type="dxa"/>
          </w:tcPr>
          <w:p w14:paraId="25750715" w14:textId="2DEF3374" w:rsidR="00BF0D35" w:rsidRPr="00BD4AA1" w:rsidRDefault="00BF0D35" w:rsidP="00BF0D35">
            <w:pPr>
              <w:widowControl w:val="0"/>
              <w:ind w:firstLine="281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lastRenderedPageBreak/>
              <w:t xml:space="preserve">4. Основним </w:t>
            </w:r>
            <w:r>
              <w:rPr>
                <w:color w:val="000000" w:themeColor="text1"/>
              </w:rPr>
              <w:t>завданням підрозділу є надання</w:t>
            </w:r>
            <w:r w:rsidRPr="00BD4AA1">
              <w:rPr>
                <w:color w:val="000000" w:themeColor="text1"/>
              </w:rPr>
              <w:t xml:space="preserve"> керівникові</w:t>
            </w:r>
            <w:r>
              <w:rPr>
                <w:color w:val="000000" w:themeColor="text1"/>
              </w:rPr>
              <w:t xml:space="preserve"> державного</w:t>
            </w:r>
            <w:r w:rsidRPr="00BD4AA1">
              <w:rPr>
                <w:color w:val="000000" w:themeColor="text1"/>
              </w:rPr>
              <w:t xml:space="preserve"> </w:t>
            </w:r>
            <w:r w:rsidRPr="0005794D">
              <w:rPr>
                <w:color w:val="000000" w:themeColor="text1"/>
              </w:rPr>
              <w:t>органу, його</w:t>
            </w:r>
            <w:r w:rsidRPr="00BD4AA1">
              <w:rPr>
                <w:color w:val="000000" w:themeColor="text1"/>
              </w:rPr>
              <w:t xml:space="preserve"> територіа</w:t>
            </w:r>
            <w:r>
              <w:rPr>
                <w:color w:val="000000" w:themeColor="text1"/>
              </w:rPr>
              <w:t xml:space="preserve">льного органу та </w:t>
            </w:r>
            <w:r w:rsidRPr="00BD4AA1">
              <w:rPr>
                <w:color w:val="000000" w:themeColor="text1"/>
              </w:rPr>
              <w:t>бюджетної установи об'єктивних і незалежних висновків</w:t>
            </w:r>
            <w:r w:rsidRPr="00A44329">
              <w:rPr>
                <w:b/>
                <w:color w:val="000000" w:themeColor="text1"/>
              </w:rPr>
              <w:t>,</w:t>
            </w:r>
            <w:r w:rsidRPr="00BD4AA1">
              <w:rPr>
                <w:b/>
                <w:color w:val="000000" w:themeColor="text1"/>
              </w:rPr>
              <w:t xml:space="preserve"> </w:t>
            </w:r>
            <w:r w:rsidRPr="0047038F">
              <w:rPr>
                <w:b/>
                <w:color w:val="000000" w:themeColor="text1"/>
              </w:rPr>
              <w:t xml:space="preserve">рекомендацій </w:t>
            </w:r>
            <w:r>
              <w:rPr>
                <w:b/>
                <w:color w:val="000000" w:themeColor="text1"/>
              </w:rPr>
              <w:t>і</w:t>
            </w:r>
            <w:r w:rsidRPr="00BD4AA1">
              <w:rPr>
                <w:b/>
                <w:color w:val="000000" w:themeColor="text1"/>
              </w:rPr>
              <w:t xml:space="preserve"> консультацій </w:t>
            </w:r>
            <w:bookmarkStart w:id="1" w:name="_GoBack"/>
            <w:bookmarkEnd w:id="1"/>
            <w:r w:rsidRPr="00476E0B">
              <w:rPr>
                <w:color w:val="000000" w:themeColor="text1"/>
              </w:rPr>
              <w:t>щодо</w:t>
            </w:r>
            <w:r w:rsidRPr="00AF4630">
              <w:rPr>
                <w:color w:val="000000" w:themeColor="text1"/>
              </w:rPr>
              <w:t xml:space="preserve">: </w:t>
            </w:r>
          </w:p>
          <w:p w14:paraId="57771388" w14:textId="738BA46A" w:rsidR="00BF0D35" w:rsidRPr="00BD4AA1" w:rsidRDefault="00BF0D35" w:rsidP="00BF0D35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функціонування системи внутрішнього контролю та її </w:t>
            </w:r>
            <w:r w:rsidRPr="00BD4AA1">
              <w:rPr>
                <w:color w:val="000000" w:themeColor="text1"/>
              </w:rPr>
              <w:lastRenderedPageBreak/>
              <w:t xml:space="preserve">удосконалення; </w:t>
            </w:r>
          </w:p>
          <w:p w14:paraId="0E3536B4" w14:textId="6B93C261" w:rsidR="00BF0D35" w:rsidRPr="00BD4AA1" w:rsidRDefault="00BF0D35" w:rsidP="00BF0D35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удосконалення системи управління; </w:t>
            </w:r>
          </w:p>
          <w:p w14:paraId="2A805941" w14:textId="77777777" w:rsidR="00BF0D35" w:rsidRPr="00BD4AA1" w:rsidRDefault="00BF0D35" w:rsidP="00BF0D35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запобігання фактам незаконного, неефективного та нерезультативного  використання бюджетних коштів та інших активів; </w:t>
            </w:r>
          </w:p>
          <w:p w14:paraId="5FEDEAEA" w14:textId="4F9A30E9" w:rsidR="00BF0D35" w:rsidRPr="00A356FC" w:rsidRDefault="00BF0D35" w:rsidP="00BF0D3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BD4AA1">
              <w:rPr>
                <w:color w:val="000000" w:themeColor="text1"/>
              </w:rPr>
              <w:t xml:space="preserve">запобігання виникненню помилок чи інших недоліків у діяльності   </w:t>
            </w:r>
            <w:r>
              <w:rPr>
                <w:color w:val="000000" w:themeColor="text1"/>
              </w:rPr>
              <w:t xml:space="preserve">державного </w:t>
            </w:r>
            <w:r w:rsidRPr="0005794D">
              <w:rPr>
                <w:color w:val="000000" w:themeColor="text1"/>
              </w:rPr>
              <w:t>органу</w:t>
            </w:r>
            <w:r w:rsidRPr="00BD4AA1">
              <w:rPr>
                <w:color w:val="000000" w:themeColor="text1"/>
              </w:rPr>
              <w:t>, його територіальних</w:t>
            </w:r>
            <w:r w:rsidR="0047038F">
              <w:rPr>
                <w:color w:val="000000" w:themeColor="text1"/>
              </w:rPr>
              <w:t xml:space="preserve"> органів, підприємств,  установ та організацій,</w:t>
            </w:r>
            <w:r w:rsidRPr="00BD4AA1">
              <w:rPr>
                <w:color w:val="000000" w:themeColor="text1"/>
              </w:rPr>
              <w:t xml:space="preserve"> що належать до сфери його управління.</w:t>
            </w:r>
          </w:p>
        </w:tc>
      </w:tr>
      <w:tr w:rsidR="00BF0D35" w:rsidRPr="00A356FC" w14:paraId="3CFEDEDC" w14:textId="77777777" w:rsidTr="007854C1">
        <w:trPr>
          <w:trHeight w:val="678"/>
        </w:trPr>
        <w:tc>
          <w:tcPr>
            <w:tcW w:w="7438" w:type="dxa"/>
          </w:tcPr>
          <w:p w14:paraId="171A452D" w14:textId="1C34923B" w:rsidR="00BF0D35" w:rsidRPr="007854C1" w:rsidRDefault="00BF0D35" w:rsidP="00BF0D35">
            <w:pPr>
              <w:ind w:firstLine="447"/>
              <w:jc w:val="both"/>
            </w:pPr>
            <w:r w:rsidRPr="007854C1">
              <w:lastRenderedPageBreak/>
              <w:t>5. Підрозділ відповідно до покладених на нього завдань:</w:t>
            </w:r>
          </w:p>
          <w:p w14:paraId="65DC9C86" w14:textId="77777777" w:rsidR="00BF0D35" w:rsidRPr="002A594A" w:rsidRDefault="00BF0D35" w:rsidP="002A594A">
            <w:pPr>
              <w:ind w:firstLine="447"/>
              <w:jc w:val="center"/>
            </w:pPr>
            <w:r w:rsidRPr="002A594A">
              <w:t>…</w:t>
            </w:r>
          </w:p>
          <w:p w14:paraId="5B6D9DF7" w14:textId="77777777" w:rsidR="00BF0D35" w:rsidRPr="007854C1" w:rsidRDefault="00BF0D35" w:rsidP="002A594A">
            <w:pPr>
              <w:ind w:firstLine="447"/>
              <w:jc w:val="both"/>
            </w:pPr>
            <w:r w:rsidRPr="002A594A">
              <w:t xml:space="preserve">3) планує діяльність з внутрішнього аудиту, організовує </w:t>
            </w:r>
            <w:r w:rsidRPr="001C0096">
              <w:rPr>
                <w:b/>
                <w:strike/>
              </w:rPr>
              <w:t>та проводить внутрішні аудити</w:t>
            </w:r>
            <w:r w:rsidRPr="002A594A">
              <w:t>, документує їх результати, готує аудиторські звіти, висновки та рекомендації, а також проводить моніторинг врахування рекомендацій;</w:t>
            </w:r>
          </w:p>
          <w:p w14:paraId="4C2819E3" w14:textId="77777777" w:rsidR="002A4471" w:rsidRPr="007854C1" w:rsidRDefault="002A4471" w:rsidP="00BF0D35">
            <w:pPr>
              <w:ind w:firstLine="447"/>
              <w:jc w:val="both"/>
            </w:pPr>
          </w:p>
          <w:p w14:paraId="1751EC0B" w14:textId="7348D534" w:rsidR="00BF0D35" w:rsidRPr="007854C1" w:rsidRDefault="00BF0D35" w:rsidP="00BF0D35">
            <w:pPr>
              <w:ind w:firstLine="447"/>
              <w:jc w:val="both"/>
            </w:pPr>
            <w:r w:rsidRPr="007854C1">
              <w:t>4) взаємодіє з іншими структурними підрозділами державного органу, його територіального органу та бюджетн</w:t>
            </w:r>
            <w:r w:rsidR="0047038F" w:rsidRPr="007854C1">
              <w:t>ої установи, іншими державними органами,</w:t>
            </w:r>
            <w:r w:rsidRPr="007854C1">
              <w:t xml:space="preserve"> підприємствами, їх об'єднаннями, установами та організаціями з питань здійснення внутрішнього аудиту; </w:t>
            </w:r>
          </w:p>
          <w:p w14:paraId="585833AC" w14:textId="77777777" w:rsidR="00BF0D35" w:rsidRPr="007854C1" w:rsidRDefault="00BF0D35" w:rsidP="00BF0D3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lang w:eastAsia="ru-RU"/>
              </w:rPr>
            </w:pPr>
          </w:p>
        </w:tc>
        <w:tc>
          <w:tcPr>
            <w:tcW w:w="7475" w:type="dxa"/>
            <w:shd w:val="clear" w:color="auto" w:fill="auto"/>
          </w:tcPr>
          <w:p w14:paraId="076CF5F4" w14:textId="77777777" w:rsidR="00187FA3" w:rsidRPr="007854C1" w:rsidRDefault="00187FA3" w:rsidP="00187FA3">
            <w:pPr>
              <w:ind w:firstLine="447"/>
              <w:jc w:val="both"/>
            </w:pPr>
            <w:r w:rsidRPr="007854C1">
              <w:t>5. Підрозділ відповідно до покладених на нього завдань:</w:t>
            </w:r>
          </w:p>
          <w:p w14:paraId="7A243827" w14:textId="77777777" w:rsidR="00187FA3" w:rsidRPr="007854C1" w:rsidRDefault="00187FA3" w:rsidP="00187FA3">
            <w:pPr>
              <w:ind w:firstLine="447"/>
              <w:jc w:val="center"/>
            </w:pPr>
            <w:r w:rsidRPr="007854C1">
              <w:t>…</w:t>
            </w:r>
          </w:p>
          <w:p w14:paraId="5302C4C9" w14:textId="0D11C046" w:rsidR="00BF0D35" w:rsidRPr="007854C1" w:rsidRDefault="00187FA3" w:rsidP="00187FA3">
            <w:pPr>
              <w:ind w:firstLine="447"/>
              <w:jc w:val="both"/>
            </w:pPr>
            <w:r w:rsidRPr="007854C1">
              <w:t>3) планує діяльність з внутрішнього аудиту</w:t>
            </w:r>
            <w:r w:rsidRPr="002A594A">
              <w:t xml:space="preserve">, </w:t>
            </w:r>
            <w:r w:rsidR="00BF0D35" w:rsidRPr="00942E5A">
              <w:t>організовує</w:t>
            </w:r>
            <w:r w:rsidR="0056089B" w:rsidRPr="00942E5A">
              <w:rPr>
                <w:b/>
              </w:rPr>
              <w:t xml:space="preserve"> і</w:t>
            </w:r>
            <w:r w:rsidR="0056089B">
              <w:rPr>
                <w:b/>
                <w:lang w:val="en-US"/>
              </w:rPr>
              <w:t xml:space="preserve"> </w:t>
            </w:r>
            <w:r w:rsidR="00BF0D35" w:rsidRPr="002A594A">
              <w:rPr>
                <w:b/>
              </w:rPr>
              <w:t xml:space="preserve"> </w:t>
            </w:r>
            <w:r w:rsidR="00C919DC" w:rsidRPr="002A594A">
              <w:rPr>
                <w:b/>
              </w:rPr>
              <w:t>здійснює</w:t>
            </w:r>
            <w:r w:rsidR="00BF0D35" w:rsidRPr="002A594A">
              <w:rPr>
                <w:b/>
              </w:rPr>
              <w:t xml:space="preserve"> аудиторські </w:t>
            </w:r>
            <w:r w:rsidR="00557618" w:rsidRPr="002A594A">
              <w:rPr>
                <w:b/>
              </w:rPr>
              <w:t>дослідження та аудиторськ</w:t>
            </w:r>
            <w:r w:rsidR="00007D01" w:rsidRPr="002A594A">
              <w:rPr>
                <w:b/>
              </w:rPr>
              <w:t>і</w:t>
            </w:r>
            <w:r w:rsidR="00557618" w:rsidRPr="002A594A">
              <w:rPr>
                <w:b/>
              </w:rPr>
              <w:t xml:space="preserve"> консультування</w:t>
            </w:r>
            <w:r w:rsidR="00BF0D35" w:rsidRPr="007854C1">
              <w:t xml:space="preserve">, документує їх результати, готує аудиторські звіти, </w:t>
            </w:r>
            <w:r w:rsidR="0047038F" w:rsidRPr="007854C1">
              <w:t>висновки</w:t>
            </w:r>
            <w:r w:rsidR="00BF0D35" w:rsidRPr="007854C1">
              <w:t xml:space="preserve"> та рекомендації, а також проводить моніторинг врахування рекомендацій;</w:t>
            </w:r>
          </w:p>
          <w:p w14:paraId="4AC32F6A" w14:textId="4DC3BEFE" w:rsidR="00BF0D35" w:rsidRPr="007854C1" w:rsidRDefault="00BF0D35" w:rsidP="00187FA3">
            <w:pPr>
              <w:ind w:firstLine="369"/>
              <w:jc w:val="both"/>
            </w:pPr>
            <w:r w:rsidRPr="007854C1">
              <w:t xml:space="preserve">4) взаємодіє з іншими структурними підрозділами державного органу, його територіального органу та бюджетної установи, </w:t>
            </w:r>
            <w:r w:rsidRPr="007854C1">
              <w:rPr>
                <w:b/>
              </w:rPr>
              <w:t>аудиторським комітетом (у разі його утворення),</w:t>
            </w:r>
            <w:r w:rsidR="0047038F" w:rsidRPr="007854C1">
              <w:t xml:space="preserve"> іншими державними</w:t>
            </w:r>
            <w:r w:rsidRPr="007854C1">
              <w:t xml:space="preserve"> органами, підприємствами, їх об'єднаннями, установами та організаціями з питань здійснення внутрішнього аудиту; </w:t>
            </w:r>
          </w:p>
        </w:tc>
      </w:tr>
      <w:tr w:rsidR="00BF0D35" w:rsidRPr="00A356FC" w14:paraId="0BD0EDD8" w14:textId="77777777" w:rsidTr="00E830C8">
        <w:trPr>
          <w:trHeight w:val="3588"/>
        </w:trPr>
        <w:tc>
          <w:tcPr>
            <w:tcW w:w="7438" w:type="dxa"/>
          </w:tcPr>
          <w:p w14:paraId="08C0ECEA" w14:textId="77777777" w:rsidR="00187FA3" w:rsidRPr="00BD4AA1" w:rsidRDefault="00187FA3" w:rsidP="00187FA3">
            <w:pPr>
              <w:ind w:firstLine="447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6. </w:t>
            </w:r>
            <w:r w:rsidRPr="00A76D17">
              <w:rPr>
                <w:b/>
                <w:strike/>
                <w:color w:val="000000" w:themeColor="text1"/>
              </w:rPr>
              <w:t>Внутрішній аудит проводиться</w:t>
            </w:r>
            <w:r w:rsidRPr="00BD4AA1">
              <w:rPr>
                <w:color w:val="000000" w:themeColor="text1"/>
              </w:rPr>
              <w:t xml:space="preserve"> згідно із планом діяльності з внутрішнього аудиту (далі - план). </w:t>
            </w:r>
          </w:p>
          <w:p w14:paraId="06117567" w14:textId="77777777" w:rsidR="001C0096" w:rsidRDefault="001C0096" w:rsidP="00187FA3">
            <w:pPr>
              <w:ind w:firstLine="447"/>
              <w:jc w:val="both"/>
              <w:rPr>
                <w:color w:val="000000" w:themeColor="text1"/>
              </w:rPr>
            </w:pPr>
          </w:p>
          <w:p w14:paraId="6C4D8D5E" w14:textId="1894230D" w:rsidR="00187FA3" w:rsidRPr="00BD4AA1" w:rsidRDefault="00187FA3" w:rsidP="00187FA3">
            <w:pPr>
              <w:ind w:firstLine="447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>План повинен визначати пріоритети та результати діяльн</w:t>
            </w:r>
            <w:r>
              <w:rPr>
                <w:color w:val="000000" w:themeColor="text1"/>
              </w:rPr>
              <w:t>ості підрозділу на наступні три роки, які враховують</w:t>
            </w:r>
            <w:r w:rsidRPr="00BD4AA1">
              <w:rPr>
                <w:color w:val="000000" w:themeColor="text1"/>
              </w:rPr>
              <w:t xml:space="preserve"> стратегію (пріоритети) та цілі діяльності державного органу. У плані щороку визначаються завдання підрозділу на наступний календарний рік з ураху</w:t>
            </w:r>
            <w:r>
              <w:rPr>
                <w:color w:val="000000" w:themeColor="text1"/>
              </w:rPr>
              <w:t>ванням</w:t>
            </w:r>
            <w:r w:rsidRPr="00BD4AA1">
              <w:rPr>
                <w:color w:val="000000" w:themeColor="text1"/>
              </w:rPr>
              <w:t xml:space="preserve"> визначених пріоритетів та результатів діяльності підрозділу на відповідний трирічний період. </w:t>
            </w:r>
          </w:p>
          <w:p w14:paraId="76355079" w14:textId="7AD6A03F" w:rsidR="00187FA3" w:rsidRPr="00BD4AA1" w:rsidRDefault="00187FA3" w:rsidP="00187FA3">
            <w:pPr>
              <w:ind w:firstLine="447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План формується підрозділом на підставі результатів оцінки ризиків та затверджується керівником державного органу, його територіального органу, бюджетної установи не пізніше початку планового періоду. </w:t>
            </w:r>
          </w:p>
          <w:p w14:paraId="434C6FEC" w14:textId="77777777" w:rsidR="00E830C8" w:rsidRDefault="00E830C8" w:rsidP="00187FA3">
            <w:pPr>
              <w:ind w:firstLine="447"/>
              <w:jc w:val="both"/>
              <w:rPr>
                <w:color w:val="000000" w:themeColor="text1"/>
              </w:rPr>
            </w:pPr>
          </w:p>
          <w:p w14:paraId="26D54088" w14:textId="77777777" w:rsidR="00E830C8" w:rsidRDefault="00E830C8" w:rsidP="00187FA3">
            <w:pPr>
              <w:ind w:firstLine="447"/>
              <w:jc w:val="both"/>
              <w:rPr>
                <w:color w:val="000000" w:themeColor="text1"/>
              </w:rPr>
            </w:pPr>
          </w:p>
          <w:p w14:paraId="786C7F20" w14:textId="5B7807EF" w:rsidR="00187FA3" w:rsidRPr="00BD4AA1" w:rsidRDefault="00187FA3" w:rsidP="00187FA3">
            <w:pPr>
              <w:ind w:firstLine="44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Внесення змін до плану </w:t>
            </w:r>
            <w:r w:rsidRPr="00BD4AA1">
              <w:rPr>
                <w:color w:val="000000" w:themeColor="text1"/>
              </w:rPr>
              <w:t xml:space="preserve">здійснюється у тому ж порядку, що і його затвердження, не пізніше завершення планового періоду. </w:t>
            </w:r>
          </w:p>
          <w:p w14:paraId="7555D5F3" w14:textId="73DCA9CF" w:rsidR="00187FA3" w:rsidRPr="00BD4AA1" w:rsidRDefault="00187FA3" w:rsidP="00187FA3">
            <w:pPr>
              <w:ind w:firstLine="447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>У разі створення підрозділів у територіальних органах та бюджетних установах складається зведений план ді</w:t>
            </w:r>
            <w:r>
              <w:rPr>
                <w:color w:val="000000" w:themeColor="text1"/>
              </w:rPr>
              <w:t>яльності з внутрішнього аудиту</w:t>
            </w:r>
            <w:r w:rsidRPr="00BD4AA1">
              <w:rPr>
                <w:color w:val="000000" w:themeColor="text1"/>
              </w:rPr>
              <w:t xml:space="preserve"> (далі  - зведений план) у державному органі, його територіальних органах та бюджетних установах, я</w:t>
            </w:r>
            <w:r>
              <w:rPr>
                <w:color w:val="000000" w:themeColor="text1"/>
              </w:rPr>
              <w:t>кий формується  підрозділом  та</w:t>
            </w:r>
            <w:r w:rsidRPr="00BD4AA1">
              <w:rPr>
                <w:color w:val="000000" w:themeColor="text1"/>
              </w:rPr>
              <w:t xml:space="preserve"> затверджується  керівником державного органу. </w:t>
            </w:r>
          </w:p>
          <w:p w14:paraId="78FDB7B2" w14:textId="77777777" w:rsidR="00187FA3" w:rsidRPr="00BD4AA1" w:rsidRDefault="00187FA3" w:rsidP="00187FA3">
            <w:pPr>
              <w:ind w:firstLine="447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 xml:space="preserve">Керівники територіальних органів та бюджетних установ забезпечують  подання плану керівнику підрозділу державного органу для подальшого формування зведеного плану і подання його керівнику державного органу на затвердження в установлений ним строк. </w:t>
            </w:r>
          </w:p>
          <w:p w14:paraId="387D2193" w14:textId="27345FF1" w:rsidR="00187FA3" w:rsidRPr="00BD4AA1" w:rsidRDefault="009E2161" w:rsidP="00187FA3">
            <w:pPr>
              <w:ind w:firstLine="44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</w:t>
            </w:r>
            <w:r w:rsidR="00187FA3">
              <w:rPr>
                <w:color w:val="000000" w:themeColor="text1"/>
              </w:rPr>
              <w:t xml:space="preserve"> (зведений план) та </w:t>
            </w:r>
            <w:r w:rsidR="00187FA3" w:rsidRPr="00BD4AA1">
              <w:rPr>
                <w:color w:val="000000" w:themeColor="text1"/>
              </w:rPr>
              <w:t>зміни</w:t>
            </w:r>
            <w:r w:rsidR="00187FA3">
              <w:rPr>
                <w:color w:val="000000" w:themeColor="text1"/>
              </w:rPr>
              <w:t xml:space="preserve"> </w:t>
            </w:r>
            <w:r w:rsidR="00187FA3" w:rsidRPr="00BD4AA1">
              <w:rPr>
                <w:color w:val="000000" w:themeColor="text1"/>
              </w:rPr>
              <w:t>до нього оприлюднюються на о</w:t>
            </w:r>
            <w:r>
              <w:rPr>
                <w:color w:val="000000" w:themeColor="text1"/>
              </w:rPr>
              <w:t xml:space="preserve">фіційному веб-сайті </w:t>
            </w:r>
            <w:r w:rsidR="00187FA3">
              <w:rPr>
                <w:color w:val="000000" w:themeColor="text1"/>
              </w:rPr>
              <w:t>державного органу, його</w:t>
            </w:r>
            <w:r w:rsidR="00187FA3" w:rsidRPr="00BD4AA1">
              <w:rPr>
                <w:color w:val="000000" w:themeColor="text1"/>
              </w:rPr>
              <w:t xml:space="preserve"> територіального органу та бюджетної установи. </w:t>
            </w:r>
          </w:p>
          <w:p w14:paraId="337DCC42" w14:textId="5D58EB8E" w:rsidR="00187FA3" w:rsidRPr="00BD4AA1" w:rsidRDefault="00187FA3" w:rsidP="00187FA3">
            <w:pPr>
              <w:ind w:firstLine="447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>Копії затвердженого плану (зведеного плану) та зміни до нього разом із відповідними обґрунтуваннями щодо необхідності внесення таки</w:t>
            </w:r>
            <w:r>
              <w:rPr>
                <w:color w:val="000000" w:themeColor="text1"/>
              </w:rPr>
              <w:t>х змін надсилаються Мінфіну</w:t>
            </w:r>
            <w:r w:rsidRPr="00BD4AA1">
              <w:rPr>
                <w:color w:val="000000" w:themeColor="text1"/>
              </w:rPr>
              <w:t xml:space="preserve"> протягом десяти робочих днів з дати їх затвердження.</w:t>
            </w:r>
          </w:p>
          <w:p w14:paraId="590C9BF9" w14:textId="77777777" w:rsidR="00E830C8" w:rsidRDefault="00E830C8" w:rsidP="00187FA3">
            <w:pPr>
              <w:ind w:firstLine="447"/>
              <w:jc w:val="both"/>
              <w:rPr>
                <w:b/>
                <w:color w:val="000000" w:themeColor="text1"/>
              </w:rPr>
            </w:pPr>
          </w:p>
          <w:p w14:paraId="77C5D256" w14:textId="625B0646" w:rsidR="00187FA3" w:rsidRPr="00187FA3" w:rsidRDefault="00187FA3" w:rsidP="00187FA3">
            <w:pPr>
              <w:ind w:firstLine="447"/>
              <w:jc w:val="both"/>
              <w:rPr>
                <w:b/>
                <w:color w:val="000000" w:themeColor="text1"/>
              </w:rPr>
            </w:pPr>
            <w:r w:rsidRPr="00187FA3">
              <w:rPr>
                <w:b/>
                <w:color w:val="000000" w:themeColor="text1"/>
              </w:rPr>
              <w:t>відсутнє</w:t>
            </w:r>
          </w:p>
          <w:p w14:paraId="34FB7777" w14:textId="77777777" w:rsidR="00BF0D35" w:rsidRPr="00A356FC" w:rsidRDefault="00BF0D35" w:rsidP="00BF0D35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</w:p>
        </w:tc>
        <w:tc>
          <w:tcPr>
            <w:tcW w:w="7475" w:type="dxa"/>
            <w:shd w:val="clear" w:color="auto" w:fill="auto"/>
          </w:tcPr>
          <w:p w14:paraId="6A5A2636" w14:textId="31BD982A" w:rsidR="00187FA3" w:rsidRPr="00A76D17" w:rsidRDefault="00187FA3" w:rsidP="00A76D17">
            <w:pPr>
              <w:ind w:firstLine="417"/>
              <w:jc w:val="both"/>
            </w:pPr>
            <w:r w:rsidRPr="001C0096">
              <w:lastRenderedPageBreak/>
              <w:t xml:space="preserve">6. </w:t>
            </w:r>
            <w:r w:rsidR="001C0096" w:rsidRPr="001C0096">
              <w:rPr>
                <w:b/>
              </w:rPr>
              <w:t>Аудиторські дослідження та аудиторські консультування</w:t>
            </w:r>
            <w:r w:rsidR="001C0096" w:rsidRPr="001C0096">
              <w:t xml:space="preserve"> </w:t>
            </w:r>
            <w:r w:rsidR="001C0096" w:rsidRPr="00A76D17">
              <w:rPr>
                <w:b/>
              </w:rPr>
              <w:t>здійснюю</w:t>
            </w:r>
            <w:r w:rsidR="00DE0000" w:rsidRPr="00A76D17">
              <w:rPr>
                <w:b/>
              </w:rPr>
              <w:t>ться</w:t>
            </w:r>
            <w:r w:rsidR="00DE0000" w:rsidRPr="001C0096">
              <w:t xml:space="preserve"> </w:t>
            </w:r>
            <w:r w:rsidRPr="001C0096">
              <w:t xml:space="preserve">згідно із планом </w:t>
            </w:r>
            <w:r w:rsidRPr="00A76D17">
              <w:t xml:space="preserve">діяльності з внутрішнього аудиту (далі - план). </w:t>
            </w:r>
          </w:p>
          <w:p w14:paraId="1F78CCB9" w14:textId="489B6F3F" w:rsidR="00187FA3" w:rsidRPr="007854C1" w:rsidRDefault="00187FA3" w:rsidP="00187FA3">
            <w:pPr>
              <w:ind w:firstLine="447"/>
              <w:jc w:val="both"/>
              <w:rPr>
                <w:b/>
              </w:rPr>
            </w:pPr>
            <w:r w:rsidRPr="007854C1">
              <w:t>План повинен визначати пріоритети та результати діяльності підрозділу на</w:t>
            </w:r>
            <w:r w:rsidR="0047038F" w:rsidRPr="007854C1">
              <w:t xml:space="preserve"> наступні три роки, які</w:t>
            </w:r>
            <w:r w:rsidR="00E312BC" w:rsidRPr="007854C1">
              <w:t xml:space="preserve"> враховують</w:t>
            </w:r>
            <w:r w:rsidRPr="007854C1">
              <w:t xml:space="preserve"> стратегію (пріоритети) та цілі діяльності державного органу. У плані щороку визначаються завдання підрозділу на наступний календарний рік з урахуванням  визначених пріоритетів та результатів діяльності підрозділу на відповідний трирічний період. </w:t>
            </w:r>
          </w:p>
          <w:p w14:paraId="78528648" w14:textId="77777777" w:rsidR="00187FA3" w:rsidRPr="007854C1" w:rsidRDefault="00187FA3" w:rsidP="00187FA3">
            <w:pPr>
              <w:ind w:firstLine="447"/>
              <w:jc w:val="both"/>
            </w:pPr>
            <w:r w:rsidRPr="007854C1">
              <w:t>План формується підрозділом на підставі результатів оцінки ризиків</w:t>
            </w:r>
            <w:r w:rsidRPr="007854C1">
              <w:rPr>
                <w:b/>
              </w:rPr>
              <w:t>, обговорюється на засіданні аудиторського комітету (у разі його утворення)</w:t>
            </w:r>
            <w:r w:rsidRPr="007854C1">
              <w:t xml:space="preserve"> та затверджується керівником державного органу, </w:t>
            </w:r>
            <w:r w:rsidRPr="007854C1">
              <w:lastRenderedPageBreak/>
              <w:t>його територіального органу, бюджетної установи не пізніше початку планового періоду.</w:t>
            </w:r>
          </w:p>
          <w:p w14:paraId="7D6CFDDA" w14:textId="77777777" w:rsidR="00187FA3" w:rsidRPr="007854C1" w:rsidRDefault="00187FA3" w:rsidP="00187FA3">
            <w:pPr>
              <w:ind w:firstLine="447"/>
              <w:jc w:val="both"/>
            </w:pPr>
            <w:r w:rsidRPr="007854C1">
              <w:t xml:space="preserve">Внесення змін до плану здійснюється у тому ж порядку, що і його затвердження, не пізніше завершення планового періоду. </w:t>
            </w:r>
          </w:p>
          <w:p w14:paraId="59538423" w14:textId="26D8DD2F" w:rsidR="00187FA3" w:rsidRPr="007854C1" w:rsidRDefault="00187FA3" w:rsidP="00187FA3">
            <w:pPr>
              <w:ind w:firstLine="447"/>
              <w:jc w:val="both"/>
            </w:pPr>
            <w:r w:rsidRPr="007854C1">
              <w:t xml:space="preserve">У разі створення підрозділів у територіальних органах та бюджетних установах складається зведений план діяльності з внутрішнього аудиту (далі - зведений план) у державному органі, його територіальних органах та бюджетних установах, який формується  підрозділом та затверджується керівником державного органу. </w:t>
            </w:r>
          </w:p>
          <w:p w14:paraId="74011AF0" w14:textId="27D16098" w:rsidR="00187FA3" w:rsidRPr="007854C1" w:rsidRDefault="00187FA3" w:rsidP="00187FA3">
            <w:pPr>
              <w:ind w:firstLine="447"/>
              <w:jc w:val="both"/>
            </w:pPr>
            <w:r w:rsidRPr="007854C1">
              <w:t xml:space="preserve">Керівники територіальних органів та бюджетних установ забезпечують подання плану керівнику підрозділу державного органу для подальшого формування зведеного плану і подання його керівнику державного органу на затвердження в установлений ним строк. </w:t>
            </w:r>
          </w:p>
          <w:p w14:paraId="69735C6D" w14:textId="54472AB9" w:rsidR="00187FA3" w:rsidRPr="007854C1" w:rsidRDefault="00187FA3" w:rsidP="00187FA3">
            <w:pPr>
              <w:ind w:firstLine="447"/>
              <w:jc w:val="both"/>
            </w:pPr>
            <w:r w:rsidRPr="007854C1">
              <w:t>План (зведений план) та зміни до нього оприлюднюються на оф</w:t>
            </w:r>
            <w:r w:rsidR="009E2161" w:rsidRPr="007854C1">
              <w:t>іційному веб-сайті</w:t>
            </w:r>
            <w:r w:rsidRPr="007854C1">
              <w:t xml:space="preserve"> державного органу, його територіального органу та бюджетної установи. </w:t>
            </w:r>
          </w:p>
          <w:p w14:paraId="09ADA987" w14:textId="205BC52C" w:rsidR="00187FA3" w:rsidRPr="007854C1" w:rsidRDefault="00187FA3" w:rsidP="00187FA3">
            <w:pPr>
              <w:ind w:firstLine="447"/>
              <w:jc w:val="both"/>
            </w:pPr>
            <w:r w:rsidRPr="007854C1">
              <w:t>Копії затвердженого плану (зведеного плану) та зміни до нього разом із відповідними обґрунтуваннями щодо необхідності внесення таких змін надсилаються Мінфіну протягом десяти робочих днів з дати їх затвердження.</w:t>
            </w:r>
          </w:p>
          <w:p w14:paraId="2E22E5A6" w14:textId="11D4F685" w:rsidR="00BF0D35" w:rsidRPr="007854C1" w:rsidRDefault="00187FA3" w:rsidP="00C919DC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7854C1">
              <w:rPr>
                <w:b/>
              </w:rPr>
              <w:t xml:space="preserve">За рішенням керівника державного органу, його територіального органу, бюджетної установи підрозділ може </w:t>
            </w:r>
            <w:r w:rsidR="00C919DC" w:rsidRPr="002A594A">
              <w:rPr>
                <w:b/>
              </w:rPr>
              <w:t>здійснювати</w:t>
            </w:r>
            <w:r w:rsidRPr="002A594A">
              <w:rPr>
                <w:b/>
              </w:rPr>
              <w:t xml:space="preserve"> </w:t>
            </w:r>
            <w:r w:rsidRPr="007854C1">
              <w:rPr>
                <w:b/>
              </w:rPr>
              <w:t xml:space="preserve">позапланові аудиторські </w:t>
            </w:r>
            <w:r w:rsidR="00557618" w:rsidRPr="007854C1">
              <w:rPr>
                <w:b/>
              </w:rPr>
              <w:t>дослідження та аудиторськ</w:t>
            </w:r>
            <w:r w:rsidR="00007D01" w:rsidRPr="007854C1">
              <w:rPr>
                <w:b/>
              </w:rPr>
              <w:t>і</w:t>
            </w:r>
            <w:r w:rsidR="00557618" w:rsidRPr="007854C1">
              <w:rPr>
                <w:b/>
              </w:rPr>
              <w:t xml:space="preserve"> консультування</w:t>
            </w:r>
            <w:r w:rsidRPr="007854C1">
              <w:rPr>
                <w:b/>
              </w:rPr>
              <w:t>.</w:t>
            </w:r>
          </w:p>
        </w:tc>
      </w:tr>
      <w:tr w:rsidR="00BF0D35" w:rsidRPr="00A356FC" w14:paraId="1649B9C7" w14:textId="77777777" w:rsidTr="00E312BC">
        <w:trPr>
          <w:trHeight w:val="678"/>
        </w:trPr>
        <w:tc>
          <w:tcPr>
            <w:tcW w:w="7438" w:type="dxa"/>
          </w:tcPr>
          <w:p w14:paraId="720128FD" w14:textId="77777777" w:rsidR="00187FA3" w:rsidRPr="00BD4AA1" w:rsidRDefault="00187FA3" w:rsidP="00187FA3">
            <w:pPr>
              <w:ind w:firstLine="447"/>
              <w:jc w:val="both"/>
              <w:rPr>
                <w:color w:val="000000" w:themeColor="text1"/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lastRenderedPageBreak/>
              <w:t xml:space="preserve">10. Керівник підрозділу забезпечує: </w:t>
            </w:r>
          </w:p>
          <w:p w14:paraId="318E5677" w14:textId="77777777" w:rsidR="00187FA3" w:rsidRPr="00BD4AA1" w:rsidRDefault="00187FA3" w:rsidP="00187FA3">
            <w:pPr>
              <w:ind w:firstLine="447"/>
              <w:jc w:val="both"/>
              <w:rPr>
                <w:color w:val="000000" w:themeColor="text1"/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t xml:space="preserve">1) </w:t>
            </w:r>
            <w:r w:rsidRPr="00942E5A">
              <w:rPr>
                <w:color w:val="000000" w:themeColor="text1"/>
                <w:lang w:eastAsia="uk-UA"/>
              </w:rPr>
              <w:t>планування діяльності з внутрішнього аудиту, організацію та здійснення на</w:t>
            </w:r>
            <w:r w:rsidRPr="00692D7A">
              <w:rPr>
                <w:b/>
                <w:color w:val="000000" w:themeColor="text1"/>
                <w:lang w:eastAsia="uk-UA"/>
              </w:rPr>
              <w:t xml:space="preserve"> </w:t>
            </w:r>
            <w:r w:rsidRPr="003201E3">
              <w:rPr>
                <w:b/>
                <w:strike/>
                <w:color w:val="000000" w:themeColor="text1"/>
                <w:lang w:eastAsia="uk-UA"/>
              </w:rPr>
              <w:t>належному рівні внутрішнього аудиту</w:t>
            </w:r>
            <w:r w:rsidRPr="00BD4AA1">
              <w:rPr>
                <w:color w:val="000000" w:themeColor="text1"/>
                <w:lang w:eastAsia="uk-UA"/>
              </w:rPr>
              <w:t>;</w:t>
            </w:r>
          </w:p>
          <w:p w14:paraId="70D7A067" w14:textId="77777777" w:rsidR="009E2161" w:rsidRDefault="009E2161" w:rsidP="00187FA3">
            <w:pPr>
              <w:ind w:firstLine="447"/>
              <w:jc w:val="center"/>
              <w:rPr>
                <w:color w:val="000000" w:themeColor="text1"/>
                <w:lang w:eastAsia="uk-UA"/>
              </w:rPr>
            </w:pPr>
          </w:p>
          <w:p w14:paraId="3C97E414" w14:textId="399A55BA" w:rsidR="00187FA3" w:rsidRDefault="00187FA3" w:rsidP="00187FA3">
            <w:pPr>
              <w:ind w:firstLine="447"/>
              <w:jc w:val="center"/>
              <w:rPr>
                <w:color w:val="000000" w:themeColor="text1"/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t>…</w:t>
            </w:r>
          </w:p>
          <w:p w14:paraId="6CBD6640" w14:textId="77777777" w:rsidR="00524DED" w:rsidRDefault="00524DED" w:rsidP="00524DED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 w:themeColor="text1"/>
              </w:rPr>
            </w:pPr>
            <w:r w:rsidRPr="00524DED">
              <w:rPr>
                <w:color w:val="000000" w:themeColor="text1"/>
              </w:rPr>
              <w:t xml:space="preserve">5) </w:t>
            </w:r>
            <w:r>
              <w:rPr>
                <w:color w:val="000000" w:themeColor="text1"/>
              </w:rPr>
              <w:t>здійснення</w:t>
            </w:r>
            <w:r w:rsidRPr="00524DED">
              <w:rPr>
                <w:color w:val="000000" w:themeColor="text1"/>
              </w:rPr>
              <w:t xml:space="preserve"> заходів щодо врахування рекомендацій, наданих </w:t>
            </w:r>
            <w:r w:rsidRPr="00524DED">
              <w:rPr>
                <w:color w:val="000000" w:themeColor="text1"/>
              </w:rPr>
              <w:br/>
              <w:t>М</w:t>
            </w:r>
            <w:r>
              <w:rPr>
                <w:color w:val="000000" w:themeColor="text1"/>
              </w:rPr>
              <w:t>інфіном за результатами оцінки функціонування</w:t>
            </w:r>
            <w:r w:rsidRPr="00524DED">
              <w:rPr>
                <w:color w:val="000000" w:themeColor="text1"/>
              </w:rPr>
              <w:t xml:space="preserve"> системи </w:t>
            </w:r>
            <w:r w:rsidRPr="00524DED">
              <w:rPr>
                <w:color w:val="000000" w:themeColor="text1"/>
              </w:rPr>
              <w:br/>
              <w:t xml:space="preserve">внутрішнього аудиту. </w:t>
            </w:r>
          </w:p>
          <w:p w14:paraId="0FF678E9" w14:textId="638B04DC" w:rsidR="00BF0D35" w:rsidRPr="00A356FC" w:rsidRDefault="00187FA3" w:rsidP="00AB4C7A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D071B1">
              <w:rPr>
                <w:color w:val="000000" w:themeColor="text1"/>
              </w:rPr>
              <w:lastRenderedPageBreak/>
              <w:t xml:space="preserve">Керівник підрозділу державного органу координує діяльність підрозділів територіального органу та бюджетної установи, а також надає пропозиції щодо забезпечення належної якості </w:t>
            </w:r>
            <w:r w:rsidR="00AB4C7A" w:rsidRPr="003111AE">
              <w:rPr>
                <w:color w:val="000000" w:themeColor="text1"/>
              </w:rPr>
              <w:t xml:space="preserve">здійснення </w:t>
            </w:r>
            <w:r w:rsidR="00AB4C7A" w:rsidRPr="00AB4C7A">
              <w:rPr>
                <w:b/>
                <w:strike/>
                <w:color w:val="000000" w:themeColor="text1"/>
              </w:rPr>
              <w:t>внутрішнього аудиту</w:t>
            </w:r>
            <w:r w:rsidR="00AB4C7A" w:rsidRPr="00AB4C7A">
              <w:rPr>
                <w:color w:val="000000" w:themeColor="text1"/>
              </w:rPr>
              <w:t xml:space="preserve"> </w:t>
            </w:r>
            <w:r w:rsidRPr="00D071B1">
              <w:rPr>
                <w:color w:val="000000" w:themeColor="text1"/>
              </w:rPr>
              <w:t>такими підрозділами.</w:t>
            </w:r>
          </w:p>
        </w:tc>
        <w:tc>
          <w:tcPr>
            <w:tcW w:w="7475" w:type="dxa"/>
          </w:tcPr>
          <w:p w14:paraId="39CC94EA" w14:textId="77777777" w:rsidR="009E2161" w:rsidRPr="00BD4AA1" w:rsidRDefault="009E2161" w:rsidP="009E2161">
            <w:pPr>
              <w:ind w:firstLine="447"/>
              <w:jc w:val="both"/>
              <w:rPr>
                <w:color w:val="000000" w:themeColor="text1"/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lastRenderedPageBreak/>
              <w:t xml:space="preserve">10. Керівник підрозділу забезпечує: </w:t>
            </w:r>
          </w:p>
          <w:p w14:paraId="7879ADCB" w14:textId="26C37AD4" w:rsidR="009E2161" w:rsidRPr="00F8627C" w:rsidRDefault="009E2161" w:rsidP="009E2161">
            <w:pPr>
              <w:ind w:firstLine="447"/>
              <w:jc w:val="both"/>
              <w:rPr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t xml:space="preserve">1) </w:t>
            </w:r>
            <w:r w:rsidRPr="00942E5A">
              <w:rPr>
                <w:color w:val="000000" w:themeColor="text1"/>
                <w:lang w:eastAsia="uk-UA"/>
              </w:rPr>
              <w:t>планування діяльності з внутрішнього аудиту, організацію</w:t>
            </w:r>
            <w:r w:rsidR="003111AE" w:rsidRPr="00942E5A">
              <w:rPr>
                <w:color w:val="000000" w:themeColor="text1"/>
                <w:lang w:eastAsia="uk-UA"/>
              </w:rPr>
              <w:t xml:space="preserve"> та здійснення на</w:t>
            </w:r>
            <w:r w:rsidR="003111AE" w:rsidRPr="003201E3">
              <w:rPr>
                <w:b/>
                <w:color w:val="000000" w:themeColor="text1"/>
                <w:lang w:eastAsia="uk-UA"/>
              </w:rPr>
              <w:t xml:space="preserve"> належному рівні</w:t>
            </w:r>
            <w:r w:rsidR="003111AE" w:rsidRPr="003111AE">
              <w:rPr>
                <w:color w:val="000000" w:themeColor="text1"/>
                <w:lang w:eastAsia="uk-UA"/>
              </w:rPr>
              <w:t xml:space="preserve"> </w:t>
            </w:r>
            <w:r w:rsidR="003111AE">
              <w:rPr>
                <w:b/>
                <w:color w:val="000000" w:themeColor="text1"/>
                <w:lang w:eastAsia="uk-UA"/>
              </w:rPr>
              <w:t>аудиторських</w:t>
            </w:r>
            <w:r>
              <w:rPr>
                <w:b/>
                <w:color w:val="000000" w:themeColor="text1"/>
                <w:lang w:eastAsia="uk-UA"/>
              </w:rPr>
              <w:t xml:space="preserve"> </w:t>
            </w:r>
            <w:r w:rsidR="003111AE">
              <w:rPr>
                <w:b/>
                <w:lang w:eastAsia="uk-UA"/>
              </w:rPr>
              <w:t>досліджень та аудиторськ</w:t>
            </w:r>
            <w:r w:rsidR="00007D01">
              <w:rPr>
                <w:b/>
                <w:lang w:eastAsia="uk-UA"/>
              </w:rPr>
              <w:t>их</w:t>
            </w:r>
            <w:r w:rsidR="003111AE">
              <w:rPr>
                <w:b/>
                <w:lang w:eastAsia="uk-UA"/>
              </w:rPr>
              <w:t xml:space="preserve"> консультуван</w:t>
            </w:r>
            <w:r w:rsidR="00007D01">
              <w:rPr>
                <w:b/>
                <w:lang w:eastAsia="uk-UA"/>
              </w:rPr>
              <w:t>ь</w:t>
            </w:r>
            <w:r w:rsidRPr="00F8627C">
              <w:rPr>
                <w:lang w:eastAsia="uk-UA"/>
              </w:rPr>
              <w:t>;</w:t>
            </w:r>
          </w:p>
          <w:p w14:paraId="6F0D4E50" w14:textId="77777777" w:rsidR="009E2161" w:rsidRPr="00F8627C" w:rsidRDefault="009E2161" w:rsidP="009E2161">
            <w:pPr>
              <w:ind w:firstLine="447"/>
              <w:jc w:val="center"/>
              <w:rPr>
                <w:lang w:eastAsia="uk-UA"/>
              </w:rPr>
            </w:pPr>
            <w:r w:rsidRPr="00F8627C">
              <w:rPr>
                <w:lang w:eastAsia="uk-UA"/>
              </w:rPr>
              <w:t>…</w:t>
            </w:r>
          </w:p>
          <w:p w14:paraId="681AD2D6" w14:textId="1245B908" w:rsidR="00524DED" w:rsidRDefault="00524DED" w:rsidP="003111A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 w:themeColor="text1"/>
              </w:rPr>
            </w:pPr>
            <w:r w:rsidRPr="00524DED">
              <w:rPr>
                <w:color w:val="000000" w:themeColor="text1"/>
              </w:rPr>
              <w:t xml:space="preserve">5) </w:t>
            </w:r>
            <w:r>
              <w:rPr>
                <w:color w:val="000000" w:themeColor="text1"/>
              </w:rPr>
              <w:t>здійснення</w:t>
            </w:r>
            <w:r w:rsidRPr="00524DED">
              <w:rPr>
                <w:color w:val="000000" w:themeColor="text1"/>
              </w:rPr>
              <w:t xml:space="preserve"> заходів щодо врахування рекомендацій, наданих </w:t>
            </w:r>
            <w:r w:rsidRPr="00524DED">
              <w:rPr>
                <w:color w:val="000000" w:themeColor="text1"/>
              </w:rPr>
              <w:br/>
              <w:t>М</w:t>
            </w:r>
            <w:r>
              <w:rPr>
                <w:color w:val="000000" w:themeColor="text1"/>
              </w:rPr>
              <w:t>інфіном за результатами оцінки функціонування</w:t>
            </w:r>
            <w:r w:rsidRPr="00524DED">
              <w:rPr>
                <w:color w:val="000000" w:themeColor="text1"/>
              </w:rPr>
              <w:t xml:space="preserve"> системи </w:t>
            </w:r>
            <w:r w:rsidRPr="00524DED">
              <w:rPr>
                <w:color w:val="000000" w:themeColor="text1"/>
              </w:rPr>
              <w:br/>
              <w:t xml:space="preserve">внутрішнього аудиту. </w:t>
            </w:r>
          </w:p>
          <w:p w14:paraId="7D8945DA" w14:textId="3019C802" w:rsidR="00BF0D35" w:rsidRPr="00A356FC" w:rsidRDefault="009E2161" w:rsidP="003111AE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D071B1">
              <w:rPr>
                <w:color w:val="000000" w:themeColor="text1"/>
              </w:rPr>
              <w:lastRenderedPageBreak/>
              <w:t xml:space="preserve">Керівник підрозділу </w:t>
            </w:r>
            <w:r w:rsidRPr="0005794D">
              <w:rPr>
                <w:color w:val="000000" w:themeColor="text1"/>
              </w:rPr>
              <w:t>державного органу координує</w:t>
            </w:r>
            <w:r w:rsidRPr="00D071B1">
              <w:rPr>
                <w:color w:val="000000" w:themeColor="text1"/>
              </w:rPr>
              <w:t xml:space="preserve"> діяльність підрозділів територіального органу та бюджетної установи, а також надає пропозиції щодо забезпечення належної якості </w:t>
            </w:r>
            <w:r w:rsidR="003111AE">
              <w:rPr>
                <w:color w:val="000000" w:themeColor="text1"/>
              </w:rPr>
              <w:t>здійснення</w:t>
            </w:r>
            <w:r w:rsidR="001C0096">
              <w:rPr>
                <w:b/>
                <w:color w:val="000000" w:themeColor="text1"/>
              </w:rPr>
              <w:t xml:space="preserve"> </w:t>
            </w:r>
            <w:r w:rsidR="003111AE">
              <w:rPr>
                <w:b/>
                <w:color w:val="000000" w:themeColor="text1"/>
              </w:rPr>
              <w:t xml:space="preserve">аудиторських </w:t>
            </w:r>
            <w:r w:rsidR="003111AE">
              <w:rPr>
                <w:b/>
              </w:rPr>
              <w:t>досліджень та аудиторсь</w:t>
            </w:r>
            <w:r w:rsidR="00007D01">
              <w:rPr>
                <w:b/>
              </w:rPr>
              <w:t>ких</w:t>
            </w:r>
            <w:r w:rsidR="003111AE">
              <w:rPr>
                <w:b/>
              </w:rPr>
              <w:t xml:space="preserve"> консультуван</w:t>
            </w:r>
            <w:r w:rsidR="00007D01">
              <w:rPr>
                <w:b/>
              </w:rPr>
              <w:t>ь</w:t>
            </w:r>
            <w:r w:rsidR="003111AE">
              <w:rPr>
                <w:color w:val="000000" w:themeColor="text1"/>
              </w:rPr>
              <w:t xml:space="preserve"> </w:t>
            </w:r>
            <w:r w:rsidRPr="00D071B1">
              <w:rPr>
                <w:color w:val="000000" w:themeColor="text1"/>
              </w:rPr>
              <w:t>такими підрозділами.</w:t>
            </w:r>
          </w:p>
        </w:tc>
      </w:tr>
      <w:tr w:rsidR="00AB4C7A" w:rsidRPr="00A356FC" w14:paraId="7AF25C0E" w14:textId="77777777" w:rsidTr="00E312BC">
        <w:trPr>
          <w:trHeight w:val="678"/>
        </w:trPr>
        <w:tc>
          <w:tcPr>
            <w:tcW w:w="7438" w:type="dxa"/>
          </w:tcPr>
          <w:p w14:paraId="2B79D84A" w14:textId="77777777" w:rsidR="00AB4C7A" w:rsidRPr="00BD4AA1" w:rsidRDefault="00AB4C7A" w:rsidP="00AB4C7A">
            <w:pPr>
              <w:ind w:firstLine="447"/>
              <w:jc w:val="both"/>
              <w:rPr>
                <w:color w:val="000000" w:themeColor="text1"/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lastRenderedPageBreak/>
              <w:t xml:space="preserve">12. Працівники підрозділу мають право: </w:t>
            </w:r>
          </w:p>
          <w:p w14:paraId="7C6B4FB1" w14:textId="77777777" w:rsidR="00AB4C7A" w:rsidRPr="00BD4AA1" w:rsidRDefault="00AB4C7A" w:rsidP="00AB4C7A">
            <w:pPr>
              <w:ind w:firstLine="447"/>
              <w:jc w:val="center"/>
              <w:rPr>
                <w:color w:val="000000" w:themeColor="text1"/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t>…</w:t>
            </w:r>
          </w:p>
          <w:p w14:paraId="50DC3387" w14:textId="3BDD3E13" w:rsidR="00AB4C7A" w:rsidRPr="00A356FC" w:rsidRDefault="00AB4C7A" w:rsidP="00AB4C7A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BD4AA1">
              <w:rPr>
                <w:color w:val="000000" w:themeColor="text1"/>
              </w:rPr>
              <w:t xml:space="preserve">4) визначати цілі, обсяг, методи </w:t>
            </w:r>
            <w:r w:rsidRPr="00BD4AA1">
              <w:rPr>
                <w:b/>
                <w:strike/>
                <w:color w:val="000000" w:themeColor="text1"/>
              </w:rPr>
              <w:t>аудиту</w:t>
            </w:r>
            <w:r>
              <w:rPr>
                <w:color w:val="000000" w:themeColor="text1"/>
              </w:rPr>
              <w:t xml:space="preserve"> і ресурси, </w:t>
            </w:r>
            <w:r w:rsidRPr="00BD4AA1">
              <w:rPr>
                <w:color w:val="000000" w:themeColor="text1"/>
              </w:rPr>
              <w:t xml:space="preserve">які необхідні для виконання кожного </w:t>
            </w:r>
            <w:r w:rsidRPr="00B47869">
              <w:rPr>
                <w:color w:val="000000" w:themeColor="text1"/>
              </w:rPr>
              <w:t>аудиторського завдання.</w:t>
            </w:r>
          </w:p>
        </w:tc>
        <w:tc>
          <w:tcPr>
            <w:tcW w:w="7475" w:type="dxa"/>
          </w:tcPr>
          <w:p w14:paraId="3FBD384C" w14:textId="77777777" w:rsidR="00AB4C7A" w:rsidRPr="00BD4AA1" w:rsidRDefault="00AB4C7A" w:rsidP="00AB4C7A">
            <w:pPr>
              <w:ind w:firstLine="447"/>
              <w:jc w:val="both"/>
              <w:rPr>
                <w:color w:val="000000" w:themeColor="text1"/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t xml:space="preserve">12. Працівники підрозділу мають право: </w:t>
            </w:r>
          </w:p>
          <w:p w14:paraId="592586E9" w14:textId="1047F70F" w:rsidR="00AB4C7A" w:rsidRPr="00BD4AA1" w:rsidRDefault="00AB4C7A" w:rsidP="00AB4C7A">
            <w:pPr>
              <w:ind w:firstLine="447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 xml:space="preserve">… </w:t>
            </w:r>
          </w:p>
          <w:p w14:paraId="2AB19D75" w14:textId="0FB5878B" w:rsidR="00AB4C7A" w:rsidRPr="00A356FC" w:rsidRDefault="00AB4C7A" w:rsidP="00AB4C7A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BD4AA1">
              <w:rPr>
                <w:color w:val="000000" w:themeColor="text1"/>
              </w:rPr>
              <w:t xml:space="preserve">4) визначати цілі, обсяг, </w:t>
            </w:r>
            <w:r w:rsidRPr="00B47869">
              <w:rPr>
                <w:color w:val="000000" w:themeColor="text1"/>
              </w:rPr>
              <w:t xml:space="preserve">методи і ресурси, які необхідні для виконання </w:t>
            </w:r>
            <w:r w:rsidRPr="003B3B65">
              <w:rPr>
                <w:color w:val="000000" w:themeColor="text1"/>
              </w:rPr>
              <w:t>кожного аудиторського завдання.</w:t>
            </w:r>
          </w:p>
        </w:tc>
      </w:tr>
      <w:tr w:rsidR="00AB4C7A" w:rsidRPr="00A356FC" w14:paraId="6F77DA62" w14:textId="77777777" w:rsidTr="00E312BC">
        <w:trPr>
          <w:trHeight w:val="678"/>
        </w:trPr>
        <w:tc>
          <w:tcPr>
            <w:tcW w:w="7438" w:type="dxa"/>
          </w:tcPr>
          <w:p w14:paraId="3973A967" w14:textId="77777777" w:rsidR="00AB4C7A" w:rsidRPr="00BD4AA1" w:rsidRDefault="00AB4C7A" w:rsidP="00AB4C7A">
            <w:pPr>
              <w:ind w:firstLine="447"/>
              <w:jc w:val="both"/>
              <w:rPr>
                <w:color w:val="000000" w:themeColor="text1"/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t xml:space="preserve">13. Працівники підрозділу зобов'язані: </w:t>
            </w:r>
          </w:p>
          <w:p w14:paraId="2536AA83" w14:textId="77777777" w:rsidR="00AB4C7A" w:rsidRPr="00BD4AA1" w:rsidRDefault="00AB4C7A" w:rsidP="00AB4C7A">
            <w:pPr>
              <w:ind w:firstLine="447"/>
              <w:jc w:val="center"/>
              <w:rPr>
                <w:color w:val="000000" w:themeColor="text1"/>
                <w:lang w:eastAsia="uk-UA"/>
              </w:rPr>
            </w:pPr>
            <w:bookmarkStart w:id="2" w:name="o137"/>
            <w:bookmarkEnd w:id="2"/>
            <w:r>
              <w:rPr>
                <w:color w:val="000000" w:themeColor="text1"/>
                <w:lang w:eastAsia="uk-UA"/>
              </w:rPr>
              <w:t>…</w:t>
            </w:r>
          </w:p>
          <w:p w14:paraId="03F1DE0E" w14:textId="3D38321D" w:rsidR="00AB4C7A" w:rsidRPr="00A356FC" w:rsidRDefault="00AB4C7A" w:rsidP="00AB4C7A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  <w:r w:rsidRPr="00BD4AA1">
              <w:rPr>
                <w:color w:val="000000" w:themeColor="text1"/>
              </w:rPr>
              <w:t>4) уникати та не допускати виникнення конфлікту інтересів відповідно до закону.</w:t>
            </w:r>
          </w:p>
        </w:tc>
        <w:tc>
          <w:tcPr>
            <w:tcW w:w="7475" w:type="dxa"/>
          </w:tcPr>
          <w:p w14:paraId="72BE4269" w14:textId="77777777" w:rsidR="00AB4C7A" w:rsidRPr="00BD4AA1" w:rsidRDefault="00AB4C7A" w:rsidP="00AB4C7A">
            <w:pPr>
              <w:ind w:firstLine="447"/>
              <w:jc w:val="both"/>
              <w:rPr>
                <w:color w:val="000000" w:themeColor="text1"/>
                <w:lang w:eastAsia="uk-UA"/>
              </w:rPr>
            </w:pPr>
            <w:r w:rsidRPr="00BD4AA1">
              <w:rPr>
                <w:color w:val="000000" w:themeColor="text1"/>
                <w:lang w:eastAsia="uk-UA"/>
              </w:rPr>
              <w:t xml:space="preserve">13. Працівники підрозділу зобов'язані: </w:t>
            </w:r>
          </w:p>
          <w:p w14:paraId="0806AD82" w14:textId="77777777" w:rsidR="00AB4C7A" w:rsidRDefault="00AB4C7A" w:rsidP="00AB4C7A">
            <w:pPr>
              <w:ind w:firstLine="447"/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…</w:t>
            </w:r>
          </w:p>
          <w:p w14:paraId="70E07F12" w14:textId="08A8E6D9" w:rsidR="00AB4C7A" w:rsidRPr="00A356FC" w:rsidRDefault="00AB4C7A" w:rsidP="00007D01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</w:pPr>
            <w:r w:rsidRPr="00BD4AA1">
              <w:rPr>
                <w:color w:val="000000" w:themeColor="text1"/>
              </w:rPr>
              <w:t xml:space="preserve">4) уникати та не допускати виникнення конфлікту інтересів відповідно до закону </w:t>
            </w:r>
            <w:r w:rsidRPr="00BD4AA1">
              <w:rPr>
                <w:b/>
                <w:color w:val="000000" w:themeColor="text1"/>
              </w:rPr>
              <w:t xml:space="preserve">та не брати </w:t>
            </w:r>
            <w:r w:rsidRPr="00BD666D">
              <w:rPr>
                <w:b/>
                <w:color w:val="000000" w:themeColor="text1"/>
              </w:rPr>
              <w:t xml:space="preserve">участі в </w:t>
            </w:r>
            <w:r w:rsidR="00007D01" w:rsidRPr="00007D01">
              <w:rPr>
                <w:b/>
                <w:color w:val="000000" w:themeColor="text1"/>
              </w:rPr>
              <w:t>аудиторських досліджен</w:t>
            </w:r>
            <w:r w:rsidR="00007D01">
              <w:rPr>
                <w:b/>
                <w:color w:val="000000" w:themeColor="text1"/>
              </w:rPr>
              <w:t>нях</w:t>
            </w:r>
            <w:r w:rsidR="00007D01" w:rsidRPr="00007D01">
              <w:rPr>
                <w:b/>
                <w:color w:val="000000" w:themeColor="text1"/>
              </w:rPr>
              <w:t xml:space="preserve"> та аудиторських консультуван</w:t>
            </w:r>
            <w:r w:rsidR="00007D01">
              <w:rPr>
                <w:b/>
                <w:color w:val="000000" w:themeColor="text1"/>
              </w:rPr>
              <w:t>нях</w:t>
            </w:r>
            <w:r w:rsidR="00007D01" w:rsidRPr="00007D01">
              <w:rPr>
                <w:b/>
                <w:color w:val="000000" w:themeColor="text1"/>
              </w:rPr>
              <w:t xml:space="preserve"> </w:t>
            </w:r>
            <w:r w:rsidRPr="00BD666D">
              <w:rPr>
                <w:b/>
                <w:color w:val="000000" w:themeColor="text1"/>
              </w:rPr>
              <w:t>щодо напряму діяльності</w:t>
            </w:r>
            <w:r w:rsidRPr="00BD4AA1">
              <w:rPr>
                <w:b/>
                <w:color w:val="000000" w:themeColor="text1"/>
              </w:rPr>
              <w:t>, функції, процесу, за який вони були відповідальними протягом останніх дванадцяти місяців</w:t>
            </w:r>
            <w:r w:rsidRPr="00AB4C7A">
              <w:rPr>
                <w:color w:val="000000" w:themeColor="text1"/>
              </w:rPr>
              <w:t>.</w:t>
            </w:r>
          </w:p>
        </w:tc>
      </w:tr>
      <w:tr w:rsidR="00AB4C7A" w:rsidRPr="00A356FC" w14:paraId="38EC1B55" w14:textId="77777777" w:rsidTr="00E312BC">
        <w:trPr>
          <w:trHeight w:val="678"/>
        </w:trPr>
        <w:tc>
          <w:tcPr>
            <w:tcW w:w="7438" w:type="dxa"/>
          </w:tcPr>
          <w:p w14:paraId="5D4ED9D0" w14:textId="242C88D0" w:rsidR="00AB4C7A" w:rsidRPr="00BD4AA1" w:rsidRDefault="00AB4C7A" w:rsidP="00AB4C7A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>15. Керівник державного органу, його територіально</w:t>
            </w:r>
            <w:r>
              <w:rPr>
                <w:color w:val="000000" w:themeColor="text1"/>
              </w:rPr>
              <w:t>го органу та бюджетної установи для</w:t>
            </w:r>
            <w:r w:rsidRPr="00BD4AA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здійснення на </w:t>
            </w:r>
            <w:r w:rsidRPr="00BD4AA1">
              <w:rPr>
                <w:color w:val="000000" w:themeColor="text1"/>
              </w:rPr>
              <w:t>належному  рівні внутрішнього аудиту забезпечує:</w:t>
            </w:r>
            <w:bookmarkStart w:id="3" w:name="o145"/>
            <w:bookmarkStart w:id="4" w:name="o146"/>
            <w:bookmarkEnd w:id="3"/>
            <w:bookmarkEnd w:id="4"/>
          </w:p>
          <w:p w14:paraId="3506D96E" w14:textId="77777777" w:rsidR="00AB4C7A" w:rsidRPr="00BD4AA1" w:rsidRDefault="00AB4C7A" w:rsidP="00AB4C7A">
            <w:pPr>
              <w:widowControl w:val="0"/>
              <w:ind w:firstLine="306"/>
              <w:jc w:val="center"/>
              <w:rPr>
                <w:color w:val="000000" w:themeColor="text1"/>
              </w:rPr>
            </w:pPr>
            <w:bookmarkStart w:id="5" w:name="o147"/>
            <w:bookmarkStart w:id="6" w:name="o148"/>
            <w:bookmarkStart w:id="7" w:name="o151"/>
            <w:bookmarkEnd w:id="5"/>
            <w:bookmarkEnd w:id="6"/>
            <w:bookmarkEnd w:id="7"/>
            <w:r>
              <w:rPr>
                <w:color w:val="000000" w:themeColor="text1"/>
              </w:rPr>
              <w:t>…</w:t>
            </w:r>
          </w:p>
          <w:p w14:paraId="62D014C5" w14:textId="7CFA9D9C" w:rsidR="00AB4C7A" w:rsidRPr="00BD4AA1" w:rsidRDefault="00AB4C7A" w:rsidP="00AB4C7A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створення належних умов для здійснення</w:t>
            </w:r>
            <w:r w:rsidRPr="00BD4AA1">
              <w:rPr>
                <w:color w:val="000000" w:themeColor="text1"/>
              </w:rPr>
              <w:t xml:space="preserve"> внутрішнього аудиту, у тому числі шляхом підписання та забезпечення</w:t>
            </w:r>
            <w:r>
              <w:rPr>
                <w:color w:val="000000" w:themeColor="text1"/>
              </w:rPr>
              <w:t xml:space="preserve"> виконання положень декларації </w:t>
            </w:r>
            <w:r w:rsidRPr="00BD4AA1">
              <w:rPr>
                <w:color w:val="000000" w:themeColor="text1"/>
              </w:rPr>
              <w:t>внутрішнього аудиту, затвердження планів та підписання</w:t>
            </w:r>
            <w:r>
              <w:rPr>
                <w:color w:val="000000" w:themeColor="text1"/>
              </w:rPr>
              <w:t xml:space="preserve"> звітів, </w:t>
            </w:r>
            <w:r w:rsidRPr="00E312BC">
              <w:rPr>
                <w:b/>
                <w:strike/>
                <w:color w:val="000000" w:themeColor="text1"/>
              </w:rPr>
              <w:t xml:space="preserve">надання достатнього строку для </w:t>
            </w:r>
            <w:r w:rsidRPr="003E46F2">
              <w:rPr>
                <w:b/>
                <w:strike/>
              </w:rPr>
              <w:t>здійснення</w:t>
            </w:r>
            <w:r w:rsidRPr="003E46F2">
              <w:rPr>
                <w:b/>
                <w:strike/>
                <w:color w:val="000000" w:themeColor="text1"/>
              </w:rPr>
              <w:t xml:space="preserve"> в</w:t>
            </w:r>
            <w:r w:rsidRPr="00BD4AA1">
              <w:rPr>
                <w:b/>
                <w:strike/>
                <w:color w:val="000000" w:themeColor="text1"/>
              </w:rPr>
              <w:t>нутрішнього аудиту</w:t>
            </w:r>
            <w:r w:rsidRPr="00007D01">
              <w:rPr>
                <w:color w:val="000000" w:themeColor="text1"/>
              </w:rPr>
              <w:t>,</w:t>
            </w:r>
            <w:r w:rsidR="003E46F2" w:rsidRPr="00007D01">
              <w:rPr>
                <w:color w:val="000000" w:themeColor="text1"/>
              </w:rPr>
              <w:t xml:space="preserve"> своєчасного </w:t>
            </w:r>
            <w:r w:rsidRPr="00007D01">
              <w:rPr>
                <w:color w:val="000000" w:themeColor="text1"/>
              </w:rPr>
              <w:t>розгляду аудиторських звітів і</w:t>
            </w:r>
            <w:r w:rsidRPr="003E46F2">
              <w:rPr>
                <w:b/>
                <w:color w:val="000000" w:themeColor="text1"/>
              </w:rPr>
              <w:t xml:space="preserve"> </w:t>
            </w:r>
            <w:r w:rsidRPr="003E46F2">
              <w:rPr>
                <w:color w:val="000000" w:themeColor="text1"/>
              </w:rPr>
              <w:t>рекомендацій;</w:t>
            </w:r>
          </w:p>
          <w:p w14:paraId="63B9B22A" w14:textId="77777777" w:rsidR="00AB4C7A" w:rsidRDefault="00AB4C7A" w:rsidP="00AB4C7A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bookmarkStart w:id="8" w:name="o152"/>
            <w:bookmarkStart w:id="9" w:name="o153"/>
            <w:bookmarkEnd w:id="8"/>
            <w:bookmarkEnd w:id="9"/>
          </w:p>
          <w:p w14:paraId="4FA815C7" w14:textId="77777777" w:rsidR="003B75C7" w:rsidRDefault="003B75C7" w:rsidP="00AB4C7A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</w:p>
          <w:p w14:paraId="7F011DFD" w14:textId="3786F66A" w:rsidR="00AB4C7A" w:rsidRDefault="00AB4C7A" w:rsidP="00AB4C7A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>4) вжиття ві</w:t>
            </w:r>
            <w:r>
              <w:rPr>
                <w:color w:val="000000" w:themeColor="text1"/>
              </w:rPr>
              <w:t>дповідних заходів реагування за</w:t>
            </w:r>
            <w:r w:rsidRPr="00BD4AA1">
              <w:rPr>
                <w:color w:val="000000" w:themeColor="text1"/>
              </w:rPr>
              <w:t xml:space="preserve"> результатами </w:t>
            </w:r>
            <w:r w:rsidRPr="00007D01">
              <w:rPr>
                <w:color w:val="000000" w:themeColor="text1"/>
              </w:rPr>
              <w:t xml:space="preserve">здійснення </w:t>
            </w:r>
            <w:r w:rsidRPr="00BD4AA1">
              <w:rPr>
                <w:b/>
                <w:strike/>
                <w:color w:val="000000" w:themeColor="text1"/>
              </w:rPr>
              <w:t>внутрішніх аудитів</w:t>
            </w:r>
            <w:r w:rsidRPr="00BD4AA1">
              <w:rPr>
                <w:color w:val="000000" w:themeColor="text1"/>
              </w:rPr>
              <w:t>;</w:t>
            </w:r>
          </w:p>
          <w:p w14:paraId="024ACF99" w14:textId="77777777" w:rsidR="00AB4C7A" w:rsidRPr="00A356FC" w:rsidRDefault="00AB4C7A" w:rsidP="00AB4C7A">
            <w:pPr>
              <w:pStyle w:val="rvps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hd w:val="clear" w:color="auto" w:fill="FFFFFF"/>
              </w:rPr>
            </w:pPr>
          </w:p>
        </w:tc>
        <w:tc>
          <w:tcPr>
            <w:tcW w:w="7475" w:type="dxa"/>
          </w:tcPr>
          <w:p w14:paraId="615CF869" w14:textId="1A228842" w:rsidR="00AB4C7A" w:rsidRPr="00BD4AA1" w:rsidRDefault="00AB4C7A" w:rsidP="00AB4C7A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>15. Керівник</w:t>
            </w:r>
            <w:r>
              <w:rPr>
                <w:color w:val="000000" w:themeColor="text1"/>
              </w:rPr>
              <w:t xml:space="preserve"> державного</w:t>
            </w:r>
            <w:r w:rsidRPr="00BD4AA1">
              <w:rPr>
                <w:color w:val="000000" w:themeColor="text1"/>
              </w:rPr>
              <w:t xml:space="preserve"> </w:t>
            </w:r>
            <w:r w:rsidRPr="0005794D">
              <w:rPr>
                <w:color w:val="000000" w:themeColor="text1"/>
              </w:rPr>
              <w:t>органу,</w:t>
            </w:r>
            <w:r w:rsidRPr="00BD4AA1">
              <w:rPr>
                <w:color w:val="000000" w:themeColor="text1"/>
              </w:rPr>
              <w:t xml:space="preserve"> його територіально</w:t>
            </w:r>
            <w:r w:rsidR="0042034B">
              <w:rPr>
                <w:color w:val="000000" w:themeColor="text1"/>
              </w:rPr>
              <w:t>го органу та бюджетної установи для здійснення</w:t>
            </w:r>
            <w:r w:rsidRPr="00BD4AA1">
              <w:rPr>
                <w:color w:val="000000" w:themeColor="text1"/>
              </w:rPr>
              <w:t xml:space="preserve"> на  належному  рівні внутрішнього аудиту забезпечує:</w:t>
            </w:r>
          </w:p>
          <w:p w14:paraId="46B2B494" w14:textId="5C691C5D" w:rsidR="00AB4C7A" w:rsidRPr="00B51D09" w:rsidRDefault="00AB4C7A" w:rsidP="00AB4C7A">
            <w:pPr>
              <w:widowControl w:val="0"/>
              <w:ind w:firstLine="306"/>
              <w:jc w:val="center"/>
              <w:rPr>
                <w:color w:val="000000" w:themeColor="text1"/>
                <w:lang w:val="ru-RU"/>
              </w:rPr>
            </w:pPr>
            <w:r w:rsidRPr="00E954AD">
              <w:rPr>
                <w:color w:val="000000" w:themeColor="text1"/>
                <w:lang w:val="ru-RU"/>
              </w:rPr>
              <w:t xml:space="preserve"> </w:t>
            </w:r>
            <w:r w:rsidR="0042034B">
              <w:rPr>
                <w:color w:val="000000" w:themeColor="text1"/>
                <w:lang w:val="ru-RU"/>
              </w:rPr>
              <w:t xml:space="preserve">  </w:t>
            </w:r>
          </w:p>
          <w:p w14:paraId="50C662D6" w14:textId="2230ADB1" w:rsidR="00AB4C7A" w:rsidRPr="00BD4AA1" w:rsidRDefault="0042034B" w:rsidP="00AB4C7A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3) створення належних умов для здійснення </w:t>
            </w:r>
            <w:r w:rsidR="00AB4C7A" w:rsidRPr="00BD4AA1">
              <w:rPr>
                <w:color w:val="000000" w:themeColor="text1"/>
              </w:rPr>
              <w:t xml:space="preserve">внутрішнього аудиту, у тому числі шляхом підписання та забезпечення виконання положень декларації внутрішнього аудиту, затвердження планів та підписання звітів, </w:t>
            </w:r>
            <w:r w:rsidR="00AB4C7A">
              <w:rPr>
                <w:b/>
                <w:color w:val="000000" w:themeColor="text1"/>
              </w:rPr>
              <w:t>виділе</w:t>
            </w:r>
            <w:r w:rsidR="00AB4C7A" w:rsidRPr="000A7758">
              <w:rPr>
                <w:b/>
                <w:color w:val="000000" w:themeColor="text1"/>
              </w:rPr>
              <w:t xml:space="preserve">ння необхідних ресурсів і </w:t>
            </w:r>
            <w:r w:rsidR="00AB4C7A" w:rsidRPr="00E312BC">
              <w:rPr>
                <w:b/>
                <w:color w:val="000000" w:themeColor="text1"/>
              </w:rPr>
              <w:t>надання достатнього строку для</w:t>
            </w:r>
            <w:r w:rsidR="006E723F">
              <w:rPr>
                <w:b/>
                <w:color w:val="000000" w:themeColor="text1"/>
              </w:rPr>
              <w:t xml:space="preserve"> здійснення </w:t>
            </w:r>
            <w:r w:rsidR="00007D01" w:rsidRPr="00007D01">
              <w:rPr>
                <w:b/>
                <w:color w:val="000000" w:themeColor="text1"/>
              </w:rPr>
              <w:t>аудиторс</w:t>
            </w:r>
            <w:r w:rsidR="00007D01">
              <w:rPr>
                <w:b/>
                <w:color w:val="000000" w:themeColor="text1"/>
              </w:rPr>
              <w:t>ьких досліджень та аудиторських консультувань</w:t>
            </w:r>
            <w:r w:rsidR="00AB4C7A" w:rsidRPr="00007D01">
              <w:rPr>
                <w:color w:val="000000" w:themeColor="text1"/>
              </w:rPr>
              <w:t>,</w:t>
            </w:r>
            <w:r w:rsidR="00AB4C7A" w:rsidRPr="003E46F2">
              <w:rPr>
                <w:b/>
                <w:color w:val="000000" w:themeColor="text1"/>
              </w:rPr>
              <w:t xml:space="preserve"> </w:t>
            </w:r>
            <w:r w:rsidR="00AB4C7A" w:rsidRPr="00007D01">
              <w:rPr>
                <w:color w:val="000000" w:themeColor="text1"/>
              </w:rPr>
              <w:t>своєчасного розгляду аудиторських звітів і</w:t>
            </w:r>
            <w:r w:rsidR="00AB4C7A" w:rsidRPr="003E46F2">
              <w:rPr>
                <w:b/>
                <w:color w:val="000000" w:themeColor="text1"/>
              </w:rPr>
              <w:t xml:space="preserve"> </w:t>
            </w:r>
            <w:r w:rsidR="00AB4C7A" w:rsidRPr="003E46F2">
              <w:rPr>
                <w:color w:val="000000" w:themeColor="text1"/>
              </w:rPr>
              <w:t>рекомендацій;</w:t>
            </w:r>
          </w:p>
          <w:p w14:paraId="0B0AD077" w14:textId="51A6F98C" w:rsidR="00AB4C7A" w:rsidRPr="002A4471" w:rsidRDefault="00AB4C7A" w:rsidP="002A447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BD4AA1">
              <w:rPr>
                <w:color w:val="000000" w:themeColor="text1"/>
              </w:rPr>
              <w:t>4) вжиття від</w:t>
            </w:r>
            <w:r>
              <w:rPr>
                <w:color w:val="000000" w:themeColor="text1"/>
              </w:rPr>
              <w:t xml:space="preserve">повідних заходів реагування за </w:t>
            </w:r>
            <w:r w:rsidRPr="00BD4AA1">
              <w:rPr>
                <w:color w:val="000000" w:themeColor="text1"/>
              </w:rPr>
              <w:t>результатами</w:t>
            </w:r>
            <w:r w:rsidR="003B75C7" w:rsidRPr="003B75C7">
              <w:rPr>
                <w:color w:val="000000" w:themeColor="text1"/>
              </w:rPr>
              <w:t xml:space="preserve"> здійснення</w:t>
            </w:r>
            <w:r w:rsidR="003B75C7" w:rsidRPr="003B75C7">
              <w:rPr>
                <w:b/>
                <w:color w:val="000000" w:themeColor="text1"/>
              </w:rPr>
              <w:t xml:space="preserve"> аудиторських досліджень та аудиторських консультувань</w:t>
            </w:r>
            <w:r>
              <w:rPr>
                <w:b/>
                <w:color w:val="000000" w:themeColor="text1"/>
              </w:rPr>
              <w:t>, а також за результатами розгляду пропозицій аудиторського комітету (у разі його утворення)</w:t>
            </w:r>
            <w:r w:rsidRPr="003E46F2">
              <w:rPr>
                <w:color w:val="000000" w:themeColor="text1"/>
              </w:rPr>
              <w:t>;</w:t>
            </w:r>
          </w:p>
        </w:tc>
      </w:tr>
      <w:tr w:rsidR="00AB4C7A" w:rsidRPr="00A356FC" w14:paraId="5490301A" w14:textId="77777777" w:rsidTr="00E312BC">
        <w:trPr>
          <w:trHeight w:val="678"/>
        </w:trPr>
        <w:tc>
          <w:tcPr>
            <w:tcW w:w="7438" w:type="dxa"/>
          </w:tcPr>
          <w:p w14:paraId="32FBD228" w14:textId="77777777" w:rsidR="0042034B" w:rsidRPr="00A9468B" w:rsidRDefault="0042034B" w:rsidP="0042034B">
            <w:pPr>
              <w:widowControl w:val="0"/>
              <w:ind w:firstLine="306"/>
              <w:jc w:val="both"/>
              <w:rPr>
                <w:b/>
                <w:strike/>
                <w:color w:val="000000" w:themeColor="text1"/>
              </w:rPr>
            </w:pPr>
            <w:r w:rsidRPr="003C3FE5">
              <w:rPr>
                <w:color w:val="000000" w:themeColor="text1"/>
              </w:rPr>
              <w:lastRenderedPageBreak/>
              <w:t xml:space="preserve">15-1. </w:t>
            </w:r>
            <w:r w:rsidRPr="003B75C7">
              <w:rPr>
                <w:b/>
                <w:strike/>
                <w:color w:val="000000" w:themeColor="text1"/>
              </w:rPr>
              <w:t>Для проведення фахових консультацій та розгляду питань, пов’язаних із провадженням діяльності з внутрішнього аудиту, підготовки рекомендацій щодо її удосконалення</w:t>
            </w:r>
            <w:r w:rsidRPr="003B75C7">
              <w:rPr>
                <w:strike/>
                <w:color w:val="000000" w:themeColor="text1"/>
              </w:rPr>
              <w:t xml:space="preserve"> </w:t>
            </w:r>
            <w:r w:rsidRPr="003B75C7">
              <w:rPr>
                <w:b/>
                <w:strike/>
                <w:color w:val="000000" w:themeColor="text1"/>
              </w:rPr>
              <w:t>в</w:t>
            </w:r>
            <w:r w:rsidRPr="00E53C16">
              <w:rPr>
                <w:b/>
                <w:strike/>
                <w:color w:val="000000" w:themeColor="text1"/>
              </w:rPr>
              <w:t xml:space="preserve"> державному органі</w:t>
            </w:r>
            <w:r w:rsidRPr="003C3FE5">
              <w:rPr>
                <w:color w:val="000000" w:themeColor="text1"/>
              </w:rPr>
              <w:t xml:space="preserve"> </w:t>
            </w:r>
            <w:r w:rsidRPr="00E53C16">
              <w:rPr>
                <w:b/>
                <w:strike/>
                <w:color w:val="000000" w:themeColor="text1"/>
              </w:rPr>
              <w:t>може утворюватися</w:t>
            </w:r>
            <w:r w:rsidRPr="003C3FE5">
              <w:rPr>
                <w:color w:val="000000" w:themeColor="text1"/>
              </w:rPr>
              <w:t xml:space="preserve"> </w:t>
            </w:r>
            <w:r w:rsidRPr="00A9468B">
              <w:rPr>
                <w:b/>
                <w:strike/>
                <w:color w:val="000000" w:themeColor="text1"/>
              </w:rPr>
              <w:t xml:space="preserve">аудиторський комітет як консультативно-дорадчий орган. </w:t>
            </w:r>
          </w:p>
          <w:p w14:paraId="189C0DC7" w14:textId="77777777" w:rsidR="0042034B" w:rsidRDefault="0042034B" w:rsidP="0042034B">
            <w:pPr>
              <w:widowControl w:val="0"/>
              <w:ind w:firstLine="306"/>
              <w:jc w:val="center"/>
              <w:rPr>
                <w:color w:val="000000" w:themeColor="text1"/>
              </w:rPr>
            </w:pPr>
          </w:p>
          <w:p w14:paraId="6FD5F0B8" w14:textId="77777777" w:rsidR="0042034B" w:rsidRDefault="0042034B" w:rsidP="0042034B">
            <w:pPr>
              <w:widowControl w:val="0"/>
              <w:ind w:firstLine="306"/>
              <w:jc w:val="center"/>
              <w:rPr>
                <w:color w:val="000000" w:themeColor="text1"/>
              </w:rPr>
            </w:pPr>
          </w:p>
          <w:p w14:paraId="16037ED6" w14:textId="77777777" w:rsidR="0042034B" w:rsidRDefault="0042034B" w:rsidP="0042034B">
            <w:pPr>
              <w:widowControl w:val="0"/>
              <w:ind w:firstLine="306"/>
              <w:jc w:val="center"/>
              <w:rPr>
                <w:color w:val="000000" w:themeColor="text1"/>
              </w:rPr>
            </w:pPr>
          </w:p>
          <w:p w14:paraId="5BCE334E" w14:textId="6EF3B213" w:rsidR="0042034B" w:rsidRPr="00DA23CD" w:rsidRDefault="0042034B" w:rsidP="0042034B">
            <w:pPr>
              <w:widowControl w:val="0"/>
              <w:ind w:firstLine="30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…</w:t>
            </w:r>
          </w:p>
          <w:p w14:paraId="04198EBE" w14:textId="77777777" w:rsidR="00AB4C7A" w:rsidRDefault="0042034B" w:rsidP="0042034B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bookmarkStart w:id="10" w:name="o164"/>
            <w:bookmarkEnd w:id="10"/>
            <w:r w:rsidRPr="00DA23CD">
              <w:rPr>
                <w:color w:val="000000" w:themeColor="text1"/>
              </w:rPr>
              <w:t xml:space="preserve">Звіти </w:t>
            </w:r>
            <w:r w:rsidRPr="00DA23CD">
              <w:rPr>
                <w:b/>
                <w:strike/>
                <w:color w:val="000000" w:themeColor="text1"/>
              </w:rPr>
              <w:t>або інша інформація</w:t>
            </w:r>
            <w:r>
              <w:rPr>
                <w:color w:val="000000" w:themeColor="text1"/>
              </w:rPr>
              <w:t xml:space="preserve"> про результати діяльності аудиторського</w:t>
            </w:r>
            <w:r w:rsidRPr="00DA23CD">
              <w:rPr>
                <w:color w:val="000000" w:themeColor="text1"/>
              </w:rPr>
              <w:t xml:space="preserve"> комітет</w:t>
            </w:r>
            <w:r>
              <w:rPr>
                <w:color w:val="000000" w:themeColor="text1"/>
              </w:rPr>
              <w:t>у оприлюднюються на офіційному</w:t>
            </w:r>
            <w:r w:rsidRPr="00DA23CD">
              <w:rPr>
                <w:color w:val="000000" w:themeColor="text1"/>
              </w:rPr>
              <w:t xml:space="preserve"> </w:t>
            </w:r>
            <w:r w:rsidRPr="003E46F2">
              <w:rPr>
                <w:b/>
                <w:strike/>
                <w:color w:val="000000" w:themeColor="text1"/>
              </w:rPr>
              <w:t>веб-сайті державного органу</w:t>
            </w:r>
            <w:r w:rsidRPr="00DA23CD">
              <w:rPr>
                <w:color w:val="000000" w:themeColor="text1"/>
              </w:rPr>
              <w:t>.</w:t>
            </w:r>
          </w:p>
          <w:p w14:paraId="1F069867" w14:textId="7271CA6D" w:rsidR="003B75C7" w:rsidRPr="007204EF" w:rsidRDefault="003B75C7" w:rsidP="003B75C7">
            <w:pPr>
              <w:widowControl w:val="0"/>
              <w:ind w:firstLine="306"/>
              <w:jc w:val="both"/>
              <w:rPr>
                <w:b/>
                <w:strike/>
                <w:color w:val="000000" w:themeColor="text1"/>
              </w:rPr>
            </w:pPr>
            <w:r w:rsidRPr="007204EF">
              <w:rPr>
                <w:b/>
                <w:strike/>
                <w:color w:val="000000" w:themeColor="text1"/>
              </w:rPr>
              <w:t>Діяльність аудиторс</w:t>
            </w:r>
            <w:r w:rsidR="007204EF">
              <w:rPr>
                <w:b/>
                <w:strike/>
                <w:color w:val="000000" w:themeColor="text1"/>
              </w:rPr>
              <w:t xml:space="preserve">ького комітету спрямовується на </w:t>
            </w:r>
            <w:r w:rsidRPr="007204EF">
              <w:rPr>
                <w:b/>
                <w:strike/>
                <w:color w:val="000000" w:themeColor="text1"/>
              </w:rPr>
              <w:t>підтримку та сприяння розвитку діяльності з вн</w:t>
            </w:r>
            <w:r w:rsidR="007204EF">
              <w:rPr>
                <w:b/>
                <w:strike/>
                <w:color w:val="000000" w:themeColor="text1"/>
              </w:rPr>
              <w:t xml:space="preserve">утрішнього аудиту в державному </w:t>
            </w:r>
            <w:r w:rsidRPr="007204EF">
              <w:rPr>
                <w:b/>
                <w:strike/>
                <w:color w:val="000000" w:themeColor="text1"/>
              </w:rPr>
              <w:t xml:space="preserve">органі. </w:t>
            </w:r>
          </w:p>
          <w:p w14:paraId="5B116289" w14:textId="27762CCD" w:rsidR="003B75C7" w:rsidRPr="003B75C7" w:rsidRDefault="003B75C7" w:rsidP="003B75C7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bookmarkStart w:id="11" w:name="o166"/>
            <w:bookmarkEnd w:id="11"/>
            <w:r w:rsidRPr="003B75C7">
              <w:rPr>
                <w:color w:val="000000" w:themeColor="text1"/>
              </w:rPr>
              <w:t xml:space="preserve">Основними завданнями аудиторського комітету є: </w:t>
            </w:r>
          </w:p>
          <w:p w14:paraId="0C0BCFD5" w14:textId="2E690680" w:rsidR="00457AA1" w:rsidRPr="002A4471" w:rsidRDefault="00457AA1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2A4471">
              <w:rPr>
                <w:color w:val="000000" w:themeColor="text1"/>
              </w:rPr>
              <w:t xml:space="preserve">сприяння організаційній і функціональній незалежності </w:t>
            </w:r>
            <w:r w:rsidRPr="002A4471">
              <w:rPr>
                <w:color w:val="000000" w:themeColor="text1"/>
              </w:rPr>
              <w:br/>
              <w:t xml:space="preserve">підрозділу, подання пропозицій керівникові державного органу щодо необхідності вжиття заходів для забезпечення незалежності </w:t>
            </w:r>
            <w:r w:rsidRPr="002A4471">
              <w:rPr>
                <w:color w:val="000000" w:themeColor="text1"/>
              </w:rPr>
              <w:br/>
              <w:t xml:space="preserve">підрозділу; </w:t>
            </w:r>
          </w:p>
          <w:p w14:paraId="3C30E7A9" w14:textId="12E01A6F" w:rsidR="00457AA1" w:rsidRPr="002A4471" w:rsidRDefault="00457AA1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bookmarkStart w:id="12" w:name="o168"/>
            <w:bookmarkEnd w:id="12"/>
            <w:r w:rsidRPr="002A4471">
              <w:rPr>
                <w:color w:val="000000" w:themeColor="text1"/>
              </w:rPr>
              <w:t>сприяння створенню належних умов для здійснення внутрішнього аудиту, у тому числі забезпечення дос</w:t>
            </w:r>
            <w:r w:rsidR="002A4471" w:rsidRPr="002A4471">
              <w:rPr>
                <w:color w:val="000000" w:themeColor="text1"/>
              </w:rPr>
              <w:t xml:space="preserve">татньої кількості ресурсів </w:t>
            </w:r>
            <w:r w:rsidRPr="002A4471">
              <w:rPr>
                <w:color w:val="000000" w:themeColor="text1"/>
              </w:rPr>
              <w:t>для провадження діяльності з внутрішнього а</w:t>
            </w:r>
            <w:r w:rsidR="002A4471" w:rsidRPr="002A4471">
              <w:rPr>
                <w:color w:val="000000" w:themeColor="text1"/>
              </w:rPr>
              <w:t xml:space="preserve">удиту, та недопущення </w:t>
            </w:r>
            <w:r w:rsidRPr="002A4471">
              <w:rPr>
                <w:color w:val="000000" w:themeColor="text1"/>
              </w:rPr>
              <w:t>обмежень для організації роботи підрозділу, ус</w:t>
            </w:r>
            <w:r w:rsidR="002A4471" w:rsidRPr="002A4471">
              <w:rPr>
                <w:color w:val="000000" w:themeColor="text1"/>
              </w:rPr>
              <w:t xml:space="preserve">уненню умов щодо </w:t>
            </w:r>
            <w:r w:rsidRPr="002A4471">
              <w:rPr>
                <w:color w:val="000000" w:themeColor="text1"/>
              </w:rPr>
              <w:t>перешкоджання</w:t>
            </w:r>
            <w:r w:rsidR="002A4471" w:rsidRPr="002A4471">
              <w:rPr>
                <w:color w:val="000000" w:themeColor="text1"/>
              </w:rPr>
              <w:t xml:space="preserve"> виконанню </w:t>
            </w:r>
            <w:r w:rsidRPr="002A4471">
              <w:rPr>
                <w:color w:val="000000" w:themeColor="text1"/>
              </w:rPr>
              <w:t>керівником або працівниками підрозділу їх обов’язків та втручання в їх діяльність посадових або інших осіб;</w:t>
            </w:r>
          </w:p>
          <w:p w14:paraId="3B340A99" w14:textId="37A73B6A" w:rsidR="00457AA1" w:rsidRPr="002A4471" w:rsidRDefault="00457AA1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bookmarkStart w:id="13" w:name="o169"/>
            <w:bookmarkEnd w:id="13"/>
            <w:r w:rsidRPr="002A4471">
              <w:rPr>
                <w:color w:val="000000" w:themeColor="text1"/>
              </w:rPr>
              <w:t xml:space="preserve">розгляд стану вжиття керівником державного органу, його </w:t>
            </w:r>
            <w:r w:rsidRPr="002A4471">
              <w:rPr>
                <w:color w:val="000000" w:themeColor="text1"/>
              </w:rPr>
              <w:br/>
              <w:t xml:space="preserve">територіального органу та/або бюджетної установи необхідних </w:t>
            </w:r>
            <w:r w:rsidRPr="002A4471">
              <w:rPr>
                <w:color w:val="000000" w:themeColor="text1"/>
              </w:rPr>
              <w:br/>
              <w:t xml:space="preserve">заходів за результатами здійснення внутрішнього аудиту; </w:t>
            </w:r>
          </w:p>
          <w:p w14:paraId="56875F01" w14:textId="46FC2B7A" w:rsidR="00457AA1" w:rsidRPr="002A4471" w:rsidRDefault="00457AA1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bookmarkStart w:id="14" w:name="o170"/>
            <w:bookmarkEnd w:id="14"/>
            <w:r w:rsidRPr="002A4471">
              <w:rPr>
                <w:color w:val="000000" w:themeColor="text1"/>
              </w:rPr>
              <w:t xml:space="preserve">обговорення результатів діяльності підрозділу; </w:t>
            </w:r>
          </w:p>
          <w:p w14:paraId="225497E2" w14:textId="72063266" w:rsidR="00457AA1" w:rsidRPr="002A4471" w:rsidRDefault="00457AA1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bookmarkStart w:id="15" w:name="o171"/>
            <w:bookmarkEnd w:id="15"/>
            <w:r w:rsidRPr="002A4471">
              <w:rPr>
                <w:color w:val="000000" w:themeColor="text1"/>
              </w:rPr>
              <w:t>обговорення</w:t>
            </w:r>
            <w:r w:rsidR="00914DC7" w:rsidRPr="002A4471">
              <w:rPr>
                <w:color w:val="000000" w:themeColor="text1"/>
              </w:rPr>
              <w:t xml:space="preserve"> результатів</w:t>
            </w:r>
            <w:r w:rsidRPr="002A4471">
              <w:rPr>
                <w:color w:val="000000" w:themeColor="text1"/>
              </w:rPr>
              <w:t xml:space="preserve"> внутрішньої </w:t>
            </w:r>
            <w:r w:rsidR="00914DC7" w:rsidRPr="002A4471">
              <w:rPr>
                <w:color w:val="000000" w:themeColor="text1"/>
              </w:rPr>
              <w:t xml:space="preserve">та зовнішньої </w:t>
            </w:r>
            <w:r w:rsidRPr="002A4471">
              <w:rPr>
                <w:color w:val="000000" w:themeColor="text1"/>
              </w:rPr>
              <w:t xml:space="preserve">оцінки </w:t>
            </w:r>
            <w:r w:rsidRPr="002A4471">
              <w:rPr>
                <w:color w:val="000000" w:themeColor="text1"/>
              </w:rPr>
              <w:br/>
              <w:t xml:space="preserve">якості внутрішнього аудиту; </w:t>
            </w:r>
          </w:p>
          <w:p w14:paraId="22538FDF" w14:textId="008403F0" w:rsidR="00457AA1" w:rsidRPr="002A4471" w:rsidRDefault="00457AA1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bookmarkStart w:id="16" w:name="o172"/>
            <w:bookmarkEnd w:id="16"/>
            <w:r w:rsidRPr="002A4471">
              <w:rPr>
                <w:color w:val="000000" w:themeColor="text1"/>
              </w:rPr>
              <w:t xml:space="preserve">подання </w:t>
            </w:r>
            <w:r w:rsidR="00914DC7" w:rsidRPr="002A4471">
              <w:rPr>
                <w:color w:val="000000" w:themeColor="text1"/>
              </w:rPr>
              <w:t xml:space="preserve">пропозицій </w:t>
            </w:r>
            <w:r w:rsidRPr="002A4471">
              <w:rPr>
                <w:color w:val="000000" w:themeColor="text1"/>
              </w:rPr>
              <w:t xml:space="preserve">щодо вдосконалення </w:t>
            </w:r>
            <w:r w:rsidR="00914DC7" w:rsidRPr="002A4471">
              <w:rPr>
                <w:color w:val="000000" w:themeColor="text1"/>
              </w:rPr>
              <w:t>діяльності</w:t>
            </w:r>
            <w:r w:rsidRPr="002A4471">
              <w:rPr>
                <w:color w:val="000000" w:themeColor="text1"/>
              </w:rPr>
              <w:t xml:space="preserve"> з </w:t>
            </w:r>
            <w:r w:rsidRPr="002A4471">
              <w:rPr>
                <w:color w:val="000000" w:themeColor="text1"/>
              </w:rPr>
              <w:br/>
            </w:r>
            <w:r w:rsidRPr="002A4471">
              <w:rPr>
                <w:color w:val="000000" w:themeColor="text1"/>
              </w:rPr>
              <w:lastRenderedPageBreak/>
              <w:t xml:space="preserve">внутрішнього аудиту в державному органі; </w:t>
            </w:r>
          </w:p>
          <w:p w14:paraId="04F65CF7" w14:textId="4E1F96AB" w:rsidR="00914DC7" w:rsidRPr="002A4471" w:rsidRDefault="002A4471" w:rsidP="00457AA1">
            <w:pPr>
              <w:widowControl w:val="0"/>
              <w:ind w:firstLine="306"/>
              <w:jc w:val="both"/>
              <w:rPr>
                <w:b/>
                <w:color w:val="000000" w:themeColor="text1"/>
              </w:rPr>
            </w:pPr>
            <w:bookmarkStart w:id="17" w:name="o173"/>
            <w:bookmarkEnd w:id="17"/>
            <w:r w:rsidRPr="002A4471">
              <w:rPr>
                <w:b/>
                <w:color w:val="000000" w:themeColor="text1"/>
              </w:rPr>
              <w:t>відсутнє</w:t>
            </w:r>
          </w:p>
          <w:p w14:paraId="32E15C0F" w14:textId="77777777" w:rsidR="00914DC7" w:rsidRDefault="00914DC7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</w:p>
          <w:p w14:paraId="2C55498A" w14:textId="522AE7A7" w:rsidR="00914DC7" w:rsidRDefault="00914DC7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</w:p>
          <w:p w14:paraId="5305E07C" w14:textId="77777777" w:rsidR="002A1F97" w:rsidRDefault="002A1F97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</w:p>
          <w:p w14:paraId="7AC31E86" w14:textId="1270077C" w:rsidR="00457AA1" w:rsidRPr="00457AA1" w:rsidRDefault="00457AA1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457AA1">
              <w:rPr>
                <w:color w:val="000000" w:themeColor="text1"/>
              </w:rPr>
              <w:t xml:space="preserve">обговорення </w:t>
            </w:r>
            <w:r w:rsidR="00914DC7">
              <w:rPr>
                <w:color w:val="000000" w:themeColor="text1"/>
              </w:rPr>
              <w:t xml:space="preserve">інших питань, пов’язаних </w:t>
            </w:r>
            <w:r w:rsidR="00914DC7" w:rsidRPr="002A4471">
              <w:rPr>
                <w:b/>
                <w:strike/>
                <w:color w:val="000000" w:themeColor="text1"/>
              </w:rPr>
              <w:t>із</w:t>
            </w:r>
            <w:r w:rsidRPr="00914DC7">
              <w:rPr>
                <w:color w:val="000000" w:themeColor="text1"/>
              </w:rPr>
              <w:t xml:space="preserve"> провадженням </w:t>
            </w:r>
            <w:r w:rsidRPr="00914DC7">
              <w:rPr>
                <w:color w:val="000000" w:themeColor="text1"/>
              </w:rPr>
              <w:br/>
              <w:t>діяльності з внутрішнього аудиту в державному органі</w:t>
            </w:r>
            <w:r w:rsidRPr="00457AA1">
              <w:rPr>
                <w:color w:val="000000" w:themeColor="text1"/>
              </w:rPr>
              <w:t>, в том</w:t>
            </w:r>
            <w:r w:rsidR="00914DC7">
              <w:rPr>
                <w:color w:val="000000" w:themeColor="text1"/>
              </w:rPr>
              <w:t>у числі за ініціативою керівника державного органу або</w:t>
            </w:r>
            <w:r w:rsidRPr="00457AA1">
              <w:rPr>
                <w:color w:val="000000" w:themeColor="text1"/>
              </w:rPr>
              <w:t xml:space="preserve"> керівника </w:t>
            </w:r>
            <w:r w:rsidRPr="00457AA1">
              <w:rPr>
                <w:color w:val="000000" w:themeColor="text1"/>
              </w:rPr>
              <w:br/>
              <w:t xml:space="preserve">підрозділу. </w:t>
            </w:r>
          </w:p>
          <w:p w14:paraId="4EA017E7" w14:textId="77777777" w:rsidR="002A4471" w:rsidRDefault="002A4471" w:rsidP="00457AA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bookmarkStart w:id="18" w:name="o174"/>
            <w:bookmarkEnd w:id="18"/>
          </w:p>
          <w:p w14:paraId="6B7B6011" w14:textId="7BF52D83" w:rsidR="003B75C7" w:rsidRPr="002A4471" w:rsidRDefault="00914DC7" w:rsidP="00AC5877">
            <w:pPr>
              <w:widowControl w:val="0"/>
              <w:ind w:firstLine="306"/>
              <w:jc w:val="both"/>
              <w:rPr>
                <w:b/>
                <w:strike/>
                <w:color w:val="000000" w:themeColor="text1"/>
              </w:rPr>
            </w:pPr>
            <w:r w:rsidRPr="002A4471">
              <w:rPr>
                <w:b/>
                <w:strike/>
                <w:color w:val="000000" w:themeColor="text1"/>
              </w:rPr>
              <w:t xml:space="preserve">До завдань аудиторського комітету за рішенням керівника </w:t>
            </w:r>
            <w:r w:rsidRPr="002A4471">
              <w:rPr>
                <w:b/>
                <w:strike/>
                <w:color w:val="000000" w:themeColor="text1"/>
              </w:rPr>
              <w:br/>
              <w:t xml:space="preserve">державного органу може бути віднесено відповідно до пункту 6 </w:t>
            </w:r>
            <w:r w:rsidRPr="002A4471">
              <w:rPr>
                <w:b/>
                <w:strike/>
                <w:color w:val="000000" w:themeColor="text1"/>
              </w:rPr>
              <w:br/>
              <w:t>Основних засад здійснення</w:t>
            </w:r>
            <w:r w:rsidR="00457AA1" w:rsidRPr="002A4471">
              <w:rPr>
                <w:b/>
                <w:strike/>
                <w:color w:val="000000" w:themeColor="text1"/>
              </w:rPr>
              <w:t xml:space="preserve"> </w:t>
            </w:r>
            <w:r w:rsidRPr="002A4471">
              <w:rPr>
                <w:b/>
                <w:strike/>
                <w:color w:val="000000" w:themeColor="text1"/>
              </w:rPr>
              <w:t>внутрішнього</w:t>
            </w:r>
            <w:r w:rsidR="00457AA1" w:rsidRPr="002A4471">
              <w:rPr>
                <w:b/>
                <w:strike/>
                <w:color w:val="000000" w:themeColor="text1"/>
              </w:rPr>
              <w:t xml:space="preserve"> контр</w:t>
            </w:r>
            <w:r w:rsidRPr="002A4471">
              <w:rPr>
                <w:b/>
                <w:strike/>
                <w:color w:val="000000" w:themeColor="text1"/>
              </w:rPr>
              <w:t>олю розпорядниками бюджетних коштів, затверджених постановою Кабінету</w:t>
            </w:r>
            <w:r w:rsidR="002A4471">
              <w:rPr>
                <w:b/>
                <w:strike/>
                <w:color w:val="000000" w:themeColor="text1"/>
              </w:rPr>
              <w:t xml:space="preserve"> Міністрів </w:t>
            </w:r>
            <w:r w:rsidRPr="002A4471">
              <w:rPr>
                <w:b/>
                <w:strike/>
                <w:color w:val="000000" w:themeColor="text1"/>
              </w:rPr>
              <w:t xml:space="preserve">України </w:t>
            </w:r>
            <w:r w:rsidR="00457AA1" w:rsidRPr="002A4471">
              <w:rPr>
                <w:b/>
                <w:strike/>
                <w:color w:val="000000" w:themeColor="text1"/>
              </w:rPr>
              <w:t xml:space="preserve">від 12 грудня 2018 р. </w:t>
            </w:r>
            <w:r w:rsidR="00AC5877">
              <w:rPr>
                <w:b/>
                <w:strike/>
                <w:color w:val="000000" w:themeColor="text1"/>
              </w:rPr>
              <w:t xml:space="preserve">№ </w:t>
            </w:r>
            <w:r w:rsidR="00457AA1" w:rsidRPr="002A4471">
              <w:rPr>
                <w:b/>
                <w:strike/>
                <w:color w:val="000000" w:themeColor="text1"/>
              </w:rPr>
              <w:t xml:space="preserve">1062 </w:t>
            </w:r>
            <w:r w:rsidR="002A4471">
              <w:rPr>
                <w:b/>
                <w:strike/>
                <w:color w:val="000000" w:themeColor="text1"/>
              </w:rPr>
              <w:t xml:space="preserve">(із змінами, </w:t>
            </w:r>
            <w:r w:rsidR="00457AA1" w:rsidRPr="002A4471">
              <w:rPr>
                <w:b/>
                <w:strike/>
                <w:color w:val="000000" w:themeColor="text1"/>
              </w:rPr>
              <w:t xml:space="preserve">внесеними постановою Кабінету Міністрів України від 13 червня 2024 р. </w:t>
            </w:r>
            <w:r w:rsidR="00AC5877">
              <w:rPr>
                <w:b/>
                <w:strike/>
                <w:color w:val="000000" w:themeColor="text1"/>
              </w:rPr>
              <w:t xml:space="preserve">№ </w:t>
            </w:r>
            <w:r w:rsidR="00457AA1" w:rsidRPr="002A4471">
              <w:rPr>
                <w:b/>
                <w:strike/>
                <w:color w:val="000000" w:themeColor="text1"/>
              </w:rPr>
              <w:t xml:space="preserve">677 "Про внесення змін до постанов </w:t>
            </w:r>
            <w:r w:rsidRPr="002A4471">
              <w:rPr>
                <w:b/>
                <w:strike/>
                <w:color w:val="000000" w:themeColor="text1"/>
              </w:rPr>
              <w:t xml:space="preserve">Кабінету Міністрів України від 28 вересня </w:t>
            </w:r>
            <w:r w:rsidR="00457AA1" w:rsidRPr="002A4471">
              <w:rPr>
                <w:b/>
                <w:strike/>
                <w:color w:val="000000" w:themeColor="text1"/>
              </w:rPr>
              <w:t xml:space="preserve">2011 р. </w:t>
            </w:r>
            <w:r w:rsidR="00AC5877">
              <w:rPr>
                <w:b/>
                <w:strike/>
                <w:color w:val="000000" w:themeColor="text1"/>
              </w:rPr>
              <w:t xml:space="preserve">№ </w:t>
            </w:r>
            <w:r w:rsidR="00457AA1" w:rsidRPr="002A4471">
              <w:rPr>
                <w:b/>
                <w:strike/>
                <w:color w:val="000000" w:themeColor="text1"/>
              </w:rPr>
              <w:t>1001 і від 12 гр</w:t>
            </w:r>
            <w:r w:rsidRPr="002A4471">
              <w:rPr>
                <w:b/>
                <w:strike/>
                <w:color w:val="000000" w:themeColor="text1"/>
              </w:rPr>
              <w:t xml:space="preserve">удня 2018 р. </w:t>
            </w:r>
            <w:r w:rsidR="00AC5877">
              <w:rPr>
                <w:b/>
                <w:strike/>
                <w:color w:val="000000" w:themeColor="text1"/>
              </w:rPr>
              <w:t xml:space="preserve">№ </w:t>
            </w:r>
            <w:r w:rsidRPr="002A4471">
              <w:rPr>
                <w:b/>
                <w:strike/>
                <w:color w:val="000000" w:themeColor="text1"/>
              </w:rPr>
              <w:t>1062"), надання фахових консультацій та розгляд</w:t>
            </w:r>
            <w:r w:rsidR="00457AA1" w:rsidRPr="002A4471">
              <w:rPr>
                <w:b/>
                <w:strike/>
                <w:color w:val="000000" w:themeColor="text1"/>
              </w:rPr>
              <w:t xml:space="preserve"> питань,</w:t>
            </w:r>
            <w:r w:rsidR="002A4471">
              <w:rPr>
                <w:b/>
                <w:strike/>
                <w:color w:val="000000" w:themeColor="text1"/>
              </w:rPr>
              <w:t xml:space="preserve"> пов’язаних з </w:t>
            </w:r>
            <w:r w:rsidRPr="002A4471">
              <w:rPr>
                <w:b/>
                <w:strike/>
                <w:color w:val="000000" w:themeColor="text1"/>
              </w:rPr>
              <w:t xml:space="preserve">організацією та здійсненням внутрішнього контролю та/або функціонуванням </w:t>
            </w:r>
            <w:r w:rsidR="00457AA1" w:rsidRPr="002A4471">
              <w:rPr>
                <w:b/>
                <w:strike/>
                <w:color w:val="000000" w:themeColor="text1"/>
              </w:rPr>
              <w:t xml:space="preserve">окремих його елементів, і </w:t>
            </w:r>
            <w:r w:rsidRPr="002A4471">
              <w:rPr>
                <w:b/>
                <w:strike/>
                <w:color w:val="000000" w:themeColor="text1"/>
              </w:rPr>
              <w:t xml:space="preserve">підготовка рекомендацій з їх </w:t>
            </w:r>
            <w:r w:rsidR="00457AA1" w:rsidRPr="002A4471">
              <w:rPr>
                <w:b/>
                <w:strike/>
                <w:color w:val="000000" w:themeColor="text1"/>
              </w:rPr>
              <w:t>удосконалення.</w:t>
            </w:r>
          </w:p>
        </w:tc>
        <w:tc>
          <w:tcPr>
            <w:tcW w:w="7475" w:type="dxa"/>
          </w:tcPr>
          <w:p w14:paraId="78EBB81E" w14:textId="0638263A" w:rsidR="0042034B" w:rsidRPr="007C3A80" w:rsidRDefault="0042034B" w:rsidP="0042034B">
            <w:pPr>
              <w:widowControl w:val="0"/>
              <w:ind w:firstLine="306"/>
              <w:jc w:val="both"/>
              <w:rPr>
                <w:b/>
                <w:color w:val="000000" w:themeColor="text1"/>
              </w:rPr>
            </w:pPr>
            <w:r w:rsidRPr="007C3A80">
              <w:rPr>
                <w:color w:val="000000" w:themeColor="text1"/>
              </w:rPr>
              <w:lastRenderedPageBreak/>
              <w:t>15-1</w:t>
            </w:r>
            <w:r w:rsidRPr="0047099F">
              <w:rPr>
                <w:color w:val="000000" w:themeColor="text1"/>
              </w:rPr>
              <w:t>.</w:t>
            </w:r>
            <w:r w:rsidR="003B75C7" w:rsidRPr="0047099F">
              <w:t xml:space="preserve"> </w:t>
            </w:r>
            <w:r w:rsidR="0047099F" w:rsidRPr="0047099F">
              <w:rPr>
                <w:b/>
                <w:color w:val="000000" w:themeColor="text1"/>
              </w:rPr>
              <w:t>Для надання фахових консультацій та розгляду питань, пов’язаних з організацією та функціонуванням внутрішнього контролю і провадженням діяльності з внутрішнього аудиту</w:t>
            </w:r>
            <w:r w:rsidR="0047099F" w:rsidRPr="0047099F">
              <w:rPr>
                <w:color w:val="000000" w:themeColor="text1"/>
              </w:rPr>
              <w:t xml:space="preserve"> </w:t>
            </w:r>
            <w:r w:rsidR="0047099F">
              <w:rPr>
                <w:b/>
                <w:color w:val="000000" w:themeColor="text1"/>
              </w:rPr>
              <w:t>в</w:t>
            </w:r>
            <w:r w:rsidR="0047099F" w:rsidRPr="0047099F">
              <w:rPr>
                <w:b/>
                <w:color w:val="000000" w:themeColor="text1"/>
              </w:rPr>
              <w:t xml:space="preserve"> державних органах, які є головними розпорядниками коштів державного </w:t>
            </w:r>
            <w:r w:rsidR="0047099F" w:rsidRPr="00942E5A">
              <w:rPr>
                <w:b/>
                <w:color w:val="000000" w:themeColor="text1"/>
              </w:rPr>
              <w:t>бюджету</w:t>
            </w:r>
            <w:r w:rsidR="00695B1A" w:rsidRPr="00942E5A">
              <w:rPr>
                <w:b/>
                <w:color w:val="000000" w:themeColor="text1"/>
              </w:rPr>
              <w:t>,</w:t>
            </w:r>
            <w:r w:rsidR="0047099F" w:rsidRPr="0047099F">
              <w:rPr>
                <w:b/>
                <w:color w:val="000000" w:themeColor="text1"/>
              </w:rPr>
              <w:t xml:space="preserve"> утворюється аудиторський комітет як консультативно-дорадчий орган. В інших </w:t>
            </w:r>
            <w:r w:rsidR="0047099F">
              <w:rPr>
                <w:b/>
                <w:color w:val="000000" w:themeColor="text1"/>
              </w:rPr>
              <w:t xml:space="preserve">державних </w:t>
            </w:r>
            <w:r w:rsidR="0047099F" w:rsidRPr="0047099F">
              <w:rPr>
                <w:b/>
                <w:color w:val="000000" w:themeColor="text1"/>
              </w:rPr>
              <w:t>органах аудиторський комітет може утворюватися за рішенням їх керівників.</w:t>
            </w:r>
          </w:p>
          <w:p w14:paraId="333624B1" w14:textId="757556CE" w:rsidR="0042034B" w:rsidRDefault="0042034B" w:rsidP="0042034B">
            <w:pPr>
              <w:widowControl w:val="0"/>
              <w:ind w:firstLine="306"/>
              <w:jc w:val="center"/>
              <w:rPr>
                <w:color w:val="000000" w:themeColor="text1"/>
              </w:rPr>
            </w:pPr>
            <w:r w:rsidRPr="002A1F97">
              <w:rPr>
                <w:color w:val="000000" w:themeColor="text1"/>
              </w:rPr>
              <w:t>…</w:t>
            </w:r>
          </w:p>
          <w:p w14:paraId="1E8F9E4B" w14:textId="77777777" w:rsidR="00AB4C7A" w:rsidRDefault="0042034B" w:rsidP="0042034B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DA23CD">
              <w:rPr>
                <w:color w:val="000000" w:themeColor="text1"/>
              </w:rPr>
              <w:t>Звіт</w:t>
            </w:r>
            <w:r>
              <w:rPr>
                <w:color w:val="000000" w:themeColor="text1"/>
              </w:rPr>
              <w:t>и</w:t>
            </w:r>
            <w:r w:rsidRPr="00DA23CD">
              <w:rPr>
                <w:color w:val="000000" w:themeColor="text1"/>
              </w:rPr>
              <w:t xml:space="preserve"> про результати діяльності аудиторського комітету оприлюднюються на </w:t>
            </w:r>
            <w:r>
              <w:rPr>
                <w:color w:val="000000" w:themeColor="text1"/>
              </w:rPr>
              <w:t xml:space="preserve">офіційному </w:t>
            </w:r>
            <w:r w:rsidRPr="003E46F2">
              <w:rPr>
                <w:b/>
                <w:color w:val="000000" w:themeColor="text1"/>
              </w:rPr>
              <w:t>вебсайті державного органу</w:t>
            </w:r>
            <w:r w:rsidRPr="00DA23CD">
              <w:rPr>
                <w:b/>
                <w:color w:val="000000" w:themeColor="text1"/>
              </w:rPr>
              <w:t xml:space="preserve"> щороку до 1 лютого</w:t>
            </w:r>
            <w:r w:rsidRPr="003E46F2">
              <w:rPr>
                <w:color w:val="000000" w:themeColor="text1"/>
              </w:rPr>
              <w:t>.</w:t>
            </w:r>
          </w:p>
          <w:p w14:paraId="1D0B068E" w14:textId="2F2C56C5" w:rsidR="003B75C7" w:rsidRPr="002A1F97" w:rsidRDefault="002A1F97" w:rsidP="0042034B">
            <w:pPr>
              <w:widowControl w:val="0"/>
              <w:ind w:firstLine="306"/>
              <w:jc w:val="both"/>
              <w:rPr>
                <w:b/>
                <w:color w:val="000000" w:themeColor="text1"/>
              </w:rPr>
            </w:pPr>
            <w:r w:rsidRPr="00942E5A">
              <w:rPr>
                <w:b/>
                <w:color w:val="000000" w:themeColor="text1"/>
              </w:rPr>
              <w:t>виключено</w:t>
            </w:r>
          </w:p>
          <w:p w14:paraId="4F659F82" w14:textId="77777777" w:rsidR="003B75C7" w:rsidRDefault="003B75C7" w:rsidP="0042034B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</w:p>
          <w:p w14:paraId="0D8EADF0" w14:textId="77777777" w:rsidR="003B75C7" w:rsidRDefault="003B75C7" w:rsidP="0042034B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</w:p>
          <w:p w14:paraId="3C904ABB" w14:textId="67A9F4E8" w:rsidR="003B75C7" w:rsidRDefault="003B75C7" w:rsidP="003B75C7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3B75C7">
              <w:rPr>
                <w:color w:val="000000" w:themeColor="text1"/>
              </w:rPr>
              <w:t xml:space="preserve">Основними завданнями аудиторського комітету є: </w:t>
            </w:r>
          </w:p>
          <w:p w14:paraId="2AA201AC" w14:textId="77777777" w:rsidR="002A4471" w:rsidRPr="002A4471" w:rsidRDefault="002A4471" w:rsidP="002A447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2A4471">
              <w:rPr>
                <w:color w:val="000000" w:themeColor="text1"/>
              </w:rPr>
              <w:t xml:space="preserve">сприяння організаційній і функціональній незалежності </w:t>
            </w:r>
            <w:r w:rsidRPr="002A4471">
              <w:rPr>
                <w:color w:val="000000" w:themeColor="text1"/>
              </w:rPr>
              <w:br/>
              <w:t xml:space="preserve">підрозділу, подання пропозицій керівникові державного органу щодо необхідності вжиття заходів для забезпечення незалежності </w:t>
            </w:r>
            <w:r w:rsidRPr="002A4471">
              <w:rPr>
                <w:color w:val="000000" w:themeColor="text1"/>
              </w:rPr>
              <w:br/>
              <w:t xml:space="preserve">підрозділу; </w:t>
            </w:r>
          </w:p>
          <w:p w14:paraId="2426F3CF" w14:textId="77777777" w:rsidR="002A4471" w:rsidRPr="002A4471" w:rsidRDefault="002A4471" w:rsidP="002A447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2A4471">
              <w:rPr>
                <w:color w:val="000000" w:themeColor="text1"/>
              </w:rPr>
              <w:t>сприяння створенню належних умов для здійснення внутрішнього аудиту, у тому числі забезпечення достатньої кількості ресурсів для провадження діяльності з внутрішнього аудиту, та недопущення обмежень для організації роботи підрозділу, усуненню умов щодо перешкоджання виконанню керівником або працівниками підрозділу їх обов’язків та втручання в їх діяльність посадових або інших осіб;</w:t>
            </w:r>
          </w:p>
          <w:p w14:paraId="05641B41" w14:textId="77777777" w:rsidR="002A4471" w:rsidRPr="002A4471" w:rsidRDefault="002A4471" w:rsidP="002A447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2A4471">
              <w:rPr>
                <w:color w:val="000000" w:themeColor="text1"/>
              </w:rPr>
              <w:t xml:space="preserve">розгляд стану вжиття керівником державного органу, його </w:t>
            </w:r>
            <w:r w:rsidRPr="002A4471">
              <w:rPr>
                <w:color w:val="000000" w:themeColor="text1"/>
              </w:rPr>
              <w:br/>
              <w:t xml:space="preserve">територіального органу та/або бюджетної установи необхідних </w:t>
            </w:r>
            <w:r w:rsidRPr="002A4471">
              <w:rPr>
                <w:color w:val="000000" w:themeColor="text1"/>
              </w:rPr>
              <w:br/>
              <w:t xml:space="preserve">заходів за результатами здійснення внутрішнього аудиту; </w:t>
            </w:r>
          </w:p>
          <w:p w14:paraId="6C7631ED" w14:textId="77777777" w:rsidR="002A4471" w:rsidRPr="002A4471" w:rsidRDefault="002A4471" w:rsidP="002A447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2A4471">
              <w:rPr>
                <w:color w:val="000000" w:themeColor="text1"/>
              </w:rPr>
              <w:t xml:space="preserve">обговорення результатів діяльності підрозділу; </w:t>
            </w:r>
          </w:p>
          <w:p w14:paraId="0D663C79" w14:textId="77777777" w:rsidR="002A4471" w:rsidRPr="002A4471" w:rsidRDefault="002A4471" w:rsidP="002A447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2A4471">
              <w:rPr>
                <w:color w:val="000000" w:themeColor="text1"/>
              </w:rPr>
              <w:t xml:space="preserve">обговорення результатів внутрішньої та зовнішньої оцінки </w:t>
            </w:r>
            <w:r w:rsidRPr="002A4471">
              <w:rPr>
                <w:color w:val="000000" w:themeColor="text1"/>
              </w:rPr>
              <w:br/>
              <w:t xml:space="preserve">якості внутрішнього аудиту; </w:t>
            </w:r>
          </w:p>
          <w:p w14:paraId="262AACAD" w14:textId="77777777" w:rsidR="002A4471" w:rsidRPr="002A4471" w:rsidRDefault="002A4471" w:rsidP="002A4471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2A4471">
              <w:rPr>
                <w:color w:val="000000" w:themeColor="text1"/>
              </w:rPr>
              <w:t xml:space="preserve">подання пропозицій щодо вдосконалення діяльності з </w:t>
            </w:r>
            <w:r w:rsidRPr="002A4471">
              <w:rPr>
                <w:color w:val="000000" w:themeColor="text1"/>
              </w:rPr>
              <w:br/>
            </w:r>
            <w:r w:rsidRPr="002A4471">
              <w:rPr>
                <w:color w:val="000000" w:themeColor="text1"/>
              </w:rPr>
              <w:lastRenderedPageBreak/>
              <w:t xml:space="preserve">внутрішнього аудиту в державному органі; </w:t>
            </w:r>
          </w:p>
          <w:p w14:paraId="489B1481" w14:textId="7231FAFF" w:rsidR="00914DC7" w:rsidRPr="00A9554A" w:rsidRDefault="00914DC7" w:rsidP="002A594A">
            <w:pPr>
              <w:widowControl w:val="0"/>
              <w:ind w:firstLine="306"/>
              <w:jc w:val="both"/>
              <w:rPr>
                <w:b/>
                <w:strike/>
                <w:color w:val="000000" w:themeColor="text1"/>
              </w:rPr>
            </w:pPr>
            <w:r w:rsidRPr="00914DC7">
              <w:rPr>
                <w:b/>
                <w:color w:val="000000" w:themeColor="text1"/>
              </w:rPr>
              <w:t xml:space="preserve">надання фахових консультацій та розгляд питань, пов’язаних з </w:t>
            </w:r>
            <w:r w:rsidRPr="00914DC7">
              <w:rPr>
                <w:b/>
                <w:color w:val="000000" w:themeColor="text1"/>
              </w:rPr>
              <w:br/>
              <w:t xml:space="preserve">організацією та </w:t>
            </w:r>
            <w:r w:rsidR="00A9554A">
              <w:rPr>
                <w:b/>
                <w:color w:val="000000" w:themeColor="text1"/>
              </w:rPr>
              <w:t>функціонуванням</w:t>
            </w:r>
            <w:r w:rsidRPr="00914DC7">
              <w:rPr>
                <w:b/>
                <w:color w:val="000000" w:themeColor="text1"/>
              </w:rPr>
              <w:t xml:space="preserve"> внутрішнього контролю та/або </w:t>
            </w:r>
            <w:r w:rsidRPr="00914DC7">
              <w:rPr>
                <w:b/>
                <w:color w:val="000000" w:themeColor="text1"/>
              </w:rPr>
              <w:br/>
              <w:t>функціо</w:t>
            </w:r>
            <w:r w:rsidR="00A9554A">
              <w:rPr>
                <w:b/>
                <w:color w:val="000000" w:themeColor="text1"/>
              </w:rPr>
              <w:t>нуванням окремих його елементів</w:t>
            </w:r>
            <w:r w:rsidRPr="00914DC7">
              <w:rPr>
                <w:b/>
                <w:color w:val="000000" w:themeColor="text1"/>
              </w:rPr>
              <w:t xml:space="preserve"> </w:t>
            </w:r>
            <w:r w:rsidRPr="0047099F">
              <w:rPr>
                <w:b/>
                <w:color w:val="000000" w:themeColor="text1"/>
              </w:rPr>
              <w:t>і підготовка рекомендацій з їх удосконалення;</w:t>
            </w:r>
          </w:p>
          <w:p w14:paraId="4E1A5E62" w14:textId="502FC372" w:rsidR="00914DC7" w:rsidRPr="00914DC7" w:rsidRDefault="00914DC7" w:rsidP="00914DC7">
            <w:pPr>
              <w:widowControl w:val="0"/>
              <w:ind w:firstLine="306"/>
              <w:jc w:val="both"/>
              <w:rPr>
                <w:color w:val="000000" w:themeColor="text1"/>
              </w:rPr>
            </w:pPr>
            <w:r w:rsidRPr="00914DC7">
              <w:rPr>
                <w:color w:val="000000" w:themeColor="text1"/>
              </w:rPr>
              <w:t>обговорення інших питань, пов’язаних</w:t>
            </w:r>
            <w:r>
              <w:rPr>
                <w:color w:val="000000" w:themeColor="text1"/>
              </w:rPr>
              <w:t xml:space="preserve"> </w:t>
            </w:r>
            <w:r w:rsidRPr="00914DC7">
              <w:rPr>
                <w:b/>
                <w:color w:val="000000" w:themeColor="text1"/>
              </w:rPr>
              <w:t xml:space="preserve">з організацією та функціонуванням внутрішнього контролю і </w:t>
            </w:r>
            <w:r w:rsidRPr="00914DC7">
              <w:rPr>
                <w:color w:val="000000" w:themeColor="text1"/>
              </w:rPr>
              <w:t xml:space="preserve">провадженням діяльності з внутрішнього аудиту в державному органі, в тому числі за ініціативою керівника державного органу або керівника </w:t>
            </w:r>
            <w:r w:rsidRPr="00914DC7">
              <w:rPr>
                <w:color w:val="000000" w:themeColor="text1"/>
              </w:rPr>
              <w:br/>
              <w:t xml:space="preserve">підрозділу. </w:t>
            </w:r>
          </w:p>
          <w:p w14:paraId="77215393" w14:textId="5E1B8C82" w:rsidR="00914DC7" w:rsidRPr="0042034B" w:rsidRDefault="005851D2" w:rsidP="0042034B">
            <w:pPr>
              <w:widowControl w:val="0"/>
              <w:ind w:firstLine="306"/>
              <w:jc w:val="both"/>
              <w:rPr>
                <w:b/>
                <w:color w:val="000000" w:themeColor="text1"/>
              </w:rPr>
            </w:pPr>
            <w:r w:rsidRPr="00942E5A">
              <w:rPr>
                <w:b/>
                <w:color w:val="000000" w:themeColor="text1"/>
              </w:rPr>
              <w:t>виключено</w:t>
            </w:r>
          </w:p>
        </w:tc>
      </w:tr>
    </w:tbl>
    <w:p w14:paraId="03BC904F" w14:textId="77777777" w:rsidR="00B355C4" w:rsidRDefault="00B355C4" w:rsidP="00EB7B9A">
      <w:pPr>
        <w:widowControl w:val="0"/>
        <w:jc w:val="both"/>
        <w:rPr>
          <w:b/>
          <w:sz w:val="28"/>
          <w:szCs w:val="28"/>
        </w:rPr>
      </w:pPr>
    </w:p>
    <w:p w14:paraId="73F8CCAF" w14:textId="77777777" w:rsidR="00671650" w:rsidRPr="003A2FE9" w:rsidRDefault="00671650" w:rsidP="00671650">
      <w:pPr>
        <w:widowControl w:val="0"/>
        <w:ind w:left="284"/>
        <w:jc w:val="both"/>
        <w:rPr>
          <w:b/>
          <w:sz w:val="28"/>
          <w:szCs w:val="28"/>
        </w:rPr>
      </w:pPr>
      <w:r w:rsidRPr="003A2FE9">
        <w:rPr>
          <w:b/>
          <w:sz w:val="28"/>
          <w:szCs w:val="28"/>
        </w:rPr>
        <w:t>Міністр фінансів України                                                                                                                       Сергій МАРЧЕНКО</w:t>
      </w:r>
    </w:p>
    <w:p w14:paraId="2AD1594D" w14:textId="77777777" w:rsidR="00671650" w:rsidRPr="003A2FE9" w:rsidRDefault="00671650" w:rsidP="00671650">
      <w:pPr>
        <w:widowControl w:val="0"/>
        <w:jc w:val="both"/>
        <w:rPr>
          <w:b/>
          <w:sz w:val="28"/>
          <w:szCs w:val="28"/>
        </w:rPr>
      </w:pPr>
      <w:r w:rsidRPr="003A2FE9">
        <w:rPr>
          <w:b/>
          <w:sz w:val="28"/>
          <w:szCs w:val="28"/>
        </w:rPr>
        <w:t xml:space="preserve"> </w:t>
      </w:r>
    </w:p>
    <w:p w14:paraId="3C5B9F09" w14:textId="77777777" w:rsidR="00671650" w:rsidRPr="003A2FE9" w:rsidRDefault="00671650" w:rsidP="00671650">
      <w:pPr>
        <w:widowControl w:val="0"/>
        <w:ind w:left="284"/>
        <w:jc w:val="both"/>
        <w:rPr>
          <w:b/>
          <w:sz w:val="28"/>
          <w:szCs w:val="28"/>
        </w:rPr>
      </w:pPr>
      <w:r w:rsidRPr="003A2FE9">
        <w:rPr>
          <w:b/>
          <w:sz w:val="28"/>
          <w:szCs w:val="28"/>
        </w:rPr>
        <w:t>__   _______________ 202</w:t>
      </w:r>
      <w:r w:rsidR="00591ECF">
        <w:rPr>
          <w:b/>
          <w:sz w:val="28"/>
          <w:szCs w:val="28"/>
        </w:rPr>
        <w:t>5</w:t>
      </w:r>
      <w:r w:rsidRPr="003A2FE9">
        <w:rPr>
          <w:b/>
          <w:sz w:val="28"/>
          <w:szCs w:val="28"/>
        </w:rPr>
        <w:t xml:space="preserve"> р.</w:t>
      </w:r>
    </w:p>
    <w:p w14:paraId="21F101B9" w14:textId="77777777" w:rsidR="00EB7B9A" w:rsidRDefault="00EB7B9A" w:rsidP="00EB7B9A">
      <w:pPr>
        <w:widowControl w:val="0"/>
        <w:jc w:val="both"/>
        <w:rPr>
          <w:b/>
          <w:sz w:val="28"/>
          <w:szCs w:val="28"/>
        </w:rPr>
      </w:pPr>
    </w:p>
    <w:p w14:paraId="35DBEDCD" w14:textId="77777777" w:rsidR="008A74A3" w:rsidRDefault="008A74A3"/>
    <w:sectPr w:rsidR="008A74A3" w:rsidSect="0042034B">
      <w:headerReference w:type="default" r:id="rId6"/>
      <w:pgSz w:w="16838" w:h="11906" w:orient="landscape"/>
      <w:pgMar w:top="709" w:right="851" w:bottom="851" w:left="85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31675E" w16cid:durableId="2B6C5C87"/>
  <w16cid:commentId w16cid:paraId="5D574FD2" w16cid:durableId="2B6C5FB9"/>
  <w16cid:commentId w16cid:paraId="799E20D9" w16cid:durableId="2B6C5F1B"/>
  <w16cid:commentId w16cid:paraId="425F24CF" w16cid:durableId="2B6C60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AB0A9" w14:textId="77777777" w:rsidR="006E6A95" w:rsidRDefault="006E6A95" w:rsidP="002F4B97">
      <w:r>
        <w:separator/>
      </w:r>
    </w:p>
  </w:endnote>
  <w:endnote w:type="continuationSeparator" w:id="0">
    <w:p w14:paraId="7476B3BD" w14:textId="77777777" w:rsidR="006E6A95" w:rsidRDefault="006E6A95" w:rsidP="002F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5B075" w14:textId="77777777" w:rsidR="006E6A95" w:rsidRDefault="006E6A95" w:rsidP="002F4B97">
      <w:r>
        <w:separator/>
      </w:r>
    </w:p>
  </w:footnote>
  <w:footnote w:type="continuationSeparator" w:id="0">
    <w:p w14:paraId="36B9DD2C" w14:textId="77777777" w:rsidR="006E6A95" w:rsidRDefault="006E6A95" w:rsidP="002F4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024793"/>
      <w:docPartObj>
        <w:docPartGallery w:val="Page Numbers (Top of Page)"/>
        <w:docPartUnique/>
      </w:docPartObj>
    </w:sdtPr>
    <w:sdtEndPr/>
    <w:sdtContent>
      <w:p w14:paraId="448FD251" w14:textId="589DFDA4" w:rsidR="00C63180" w:rsidRDefault="00C6318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E5A">
          <w:rPr>
            <w:noProof/>
          </w:rPr>
          <w:t>2</w:t>
        </w:r>
        <w:r>
          <w:fldChar w:fldCharType="end"/>
        </w:r>
      </w:p>
    </w:sdtContent>
  </w:sdt>
  <w:p w14:paraId="5C844EC2" w14:textId="77777777" w:rsidR="00C63180" w:rsidRDefault="00C631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9A"/>
    <w:rsid w:val="00000B2A"/>
    <w:rsid w:val="00006465"/>
    <w:rsid w:val="00007D01"/>
    <w:rsid w:val="000109FA"/>
    <w:rsid w:val="00010CFC"/>
    <w:rsid w:val="00014324"/>
    <w:rsid w:val="00015FE5"/>
    <w:rsid w:val="00023772"/>
    <w:rsid w:val="000256C5"/>
    <w:rsid w:val="000265BF"/>
    <w:rsid w:val="000307A4"/>
    <w:rsid w:val="00031140"/>
    <w:rsid w:val="00051773"/>
    <w:rsid w:val="00063EB7"/>
    <w:rsid w:val="00070555"/>
    <w:rsid w:val="0008077E"/>
    <w:rsid w:val="00085F61"/>
    <w:rsid w:val="0008783E"/>
    <w:rsid w:val="00091CC6"/>
    <w:rsid w:val="000A0DCE"/>
    <w:rsid w:val="000A2BF3"/>
    <w:rsid w:val="000A3F0D"/>
    <w:rsid w:val="000A4FC7"/>
    <w:rsid w:val="000A6F7E"/>
    <w:rsid w:val="000B5E00"/>
    <w:rsid w:val="000B6149"/>
    <w:rsid w:val="000B721A"/>
    <w:rsid w:val="000C019B"/>
    <w:rsid w:val="000C400D"/>
    <w:rsid w:val="000C49B2"/>
    <w:rsid w:val="000D5DE2"/>
    <w:rsid w:val="000E4669"/>
    <w:rsid w:val="000E7A78"/>
    <w:rsid w:val="000F0946"/>
    <w:rsid w:val="000F1077"/>
    <w:rsid w:val="000F250E"/>
    <w:rsid w:val="00107985"/>
    <w:rsid w:val="00107DFA"/>
    <w:rsid w:val="0011307C"/>
    <w:rsid w:val="00114CA9"/>
    <w:rsid w:val="00114F8A"/>
    <w:rsid w:val="00124666"/>
    <w:rsid w:val="001269A7"/>
    <w:rsid w:val="00134364"/>
    <w:rsid w:val="00136AD7"/>
    <w:rsid w:val="00136DF9"/>
    <w:rsid w:val="00144F9D"/>
    <w:rsid w:val="0014535B"/>
    <w:rsid w:val="0014695B"/>
    <w:rsid w:val="00146E15"/>
    <w:rsid w:val="0014785C"/>
    <w:rsid w:val="00150B1A"/>
    <w:rsid w:val="001631A9"/>
    <w:rsid w:val="00177C42"/>
    <w:rsid w:val="00187FA3"/>
    <w:rsid w:val="001A3DA9"/>
    <w:rsid w:val="001A478C"/>
    <w:rsid w:val="001B0707"/>
    <w:rsid w:val="001B603C"/>
    <w:rsid w:val="001C0096"/>
    <w:rsid w:val="001C084A"/>
    <w:rsid w:val="001C561C"/>
    <w:rsid w:val="001D0E92"/>
    <w:rsid w:val="001D4974"/>
    <w:rsid w:val="001E5880"/>
    <w:rsid w:val="001F4423"/>
    <w:rsid w:val="001F6405"/>
    <w:rsid w:val="00200C6E"/>
    <w:rsid w:val="00203FCE"/>
    <w:rsid w:val="002122B3"/>
    <w:rsid w:val="00214923"/>
    <w:rsid w:val="00225811"/>
    <w:rsid w:val="00231442"/>
    <w:rsid w:val="002327EE"/>
    <w:rsid w:val="00233E91"/>
    <w:rsid w:val="00233FCF"/>
    <w:rsid w:val="00243CF4"/>
    <w:rsid w:val="00257FA4"/>
    <w:rsid w:val="002632BE"/>
    <w:rsid w:val="002806F1"/>
    <w:rsid w:val="0028091D"/>
    <w:rsid w:val="00281AC1"/>
    <w:rsid w:val="00281E6C"/>
    <w:rsid w:val="002A06F4"/>
    <w:rsid w:val="002A0805"/>
    <w:rsid w:val="002A1F97"/>
    <w:rsid w:val="002A4471"/>
    <w:rsid w:val="002A45BF"/>
    <w:rsid w:val="002A594A"/>
    <w:rsid w:val="002B1B7B"/>
    <w:rsid w:val="002B4484"/>
    <w:rsid w:val="002C4D21"/>
    <w:rsid w:val="002E0355"/>
    <w:rsid w:val="002E12D0"/>
    <w:rsid w:val="002E1BDF"/>
    <w:rsid w:val="002E2ADC"/>
    <w:rsid w:val="002E346A"/>
    <w:rsid w:val="002E6A4C"/>
    <w:rsid w:val="002E6D4D"/>
    <w:rsid w:val="002F0B86"/>
    <w:rsid w:val="002F1220"/>
    <w:rsid w:val="002F4B97"/>
    <w:rsid w:val="00306466"/>
    <w:rsid w:val="003111AE"/>
    <w:rsid w:val="0031313A"/>
    <w:rsid w:val="003201E3"/>
    <w:rsid w:val="0032702F"/>
    <w:rsid w:val="0033049A"/>
    <w:rsid w:val="003337F2"/>
    <w:rsid w:val="00335139"/>
    <w:rsid w:val="00336F3D"/>
    <w:rsid w:val="003438BF"/>
    <w:rsid w:val="00362225"/>
    <w:rsid w:val="00363B93"/>
    <w:rsid w:val="003663A7"/>
    <w:rsid w:val="00372B95"/>
    <w:rsid w:val="00391042"/>
    <w:rsid w:val="0039177A"/>
    <w:rsid w:val="00397BBD"/>
    <w:rsid w:val="003A0490"/>
    <w:rsid w:val="003A3020"/>
    <w:rsid w:val="003A3A8E"/>
    <w:rsid w:val="003A5E82"/>
    <w:rsid w:val="003B28EC"/>
    <w:rsid w:val="003B3B65"/>
    <w:rsid w:val="003B3EA4"/>
    <w:rsid w:val="003B75C7"/>
    <w:rsid w:val="003C1619"/>
    <w:rsid w:val="003C306C"/>
    <w:rsid w:val="003C55E1"/>
    <w:rsid w:val="003D249A"/>
    <w:rsid w:val="003D5CA9"/>
    <w:rsid w:val="003D75C4"/>
    <w:rsid w:val="003E46F2"/>
    <w:rsid w:val="003E4871"/>
    <w:rsid w:val="003E5757"/>
    <w:rsid w:val="003E5A37"/>
    <w:rsid w:val="003F2E41"/>
    <w:rsid w:val="0040512C"/>
    <w:rsid w:val="00405444"/>
    <w:rsid w:val="00405F3F"/>
    <w:rsid w:val="0042034B"/>
    <w:rsid w:val="00423643"/>
    <w:rsid w:val="00433B5F"/>
    <w:rsid w:val="00440EB4"/>
    <w:rsid w:val="00445462"/>
    <w:rsid w:val="00445D57"/>
    <w:rsid w:val="00452778"/>
    <w:rsid w:val="00457AA1"/>
    <w:rsid w:val="0046078D"/>
    <w:rsid w:val="004630C9"/>
    <w:rsid w:val="004662D2"/>
    <w:rsid w:val="004675A5"/>
    <w:rsid w:val="00470146"/>
    <w:rsid w:val="0047038F"/>
    <w:rsid w:val="0047099F"/>
    <w:rsid w:val="00476E0B"/>
    <w:rsid w:val="00480934"/>
    <w:rsid w:val="004842EF"/>
    <w:rsid w:val="004945F3"/>
    <w:rsid w:val="004B037E"/>
    <w:rsid w:val="004B1E9C"/>
    <w:rsid w:val="004D09B2"/>
    <w:rsid w:val="004D3353"/>
    <w:rsid w:val="004D734E"/>
    <w:rsid w:val="004E16D5"/>
    <w:rsid w:val="004E2BA8"/>
    <w:rsid w:val="004F7CA3"/>
    <w:rsid w:val="00502FDE"/>
    <w:rsid w:val="0050718D"/>
    <w:rsid w:val="0050798B"/>
    <w:rsid w:val="00513F69"/>
    <w:rsid w:val="00517408"/>
    <w:rsid w:val="00517913"/>
    <w:rsid w:val="005211B2"/>
    <w:rsid w:val="00524DED"/>
    <w:rsid w:val="00527D17"/>
    <w:rsid w:val="00545AD0"/>
    <w:rsid w:val="00556B10"/>
    <w:rsid w:val="00557618"/>
    <w:rsid w:val="0056089B"/>
    <w:rsid w:val="005709FD"/>
    <w:rsid w:val="00575BC4"/>
    <w:rsid w:val="005822D8"/>
    <w:rsid w:val="0058315B"/>
    <w:rsid w:val="0058491C"/>
    <w:rsid w:val="005851D2"/>
    <w:rsid w:val="00591ECF"/>
    <w:rsid w:val="005972D5"/>
    <w:rsid w:val="005A0F1F"/>
    <w:rsid w:val="005A38F5"/>
    <w:rsid w:val="005A777D"/>
    <w:rsid w:val="005B456F"/>
    <w:rsid w:val="005B7080"/>
    <w:rsid w:val="005B7FDF"/>
    <w:rsid w:val="005C2721"/>
    <w:rsid w:val="005C2C5F"/>
    <w:rsid w:val="005D16EF"/>
    <w:rsid w:val="005D1F50"/>
    <w:rsid w:val="005D5288"/>
    <w:rsid w:val="005D6C31"/>
    <w:rsid w:val="005F2DB8"/>
    <w:rsid w:val="006009E5"/>
    <w:rsid w:val="00611BF0"/>
    <w:rsid w:val="00615B0E"/>
    <w:rsid w:val="00621717"/>
    <w:rsid w:val="006236B7"/>
    <w:rsid w:val="00623865"/>
    <w:rsid w:val="006250E7"/>
    <w:rsid w:val="0063361E"/>
    <w:rsid w:val="00637EE6"/>
    <w:rsid w:val="006453BE"/>
    <w:rsid w:val="00645D77"/>
    <w:rsid w:val="00647639"/>
    <w:rsid w:val="006540A6"/>
    <w:rsid w:val="00661DFA"/>
    <w:rsid w:val="0067076F"/>
    <w:rsid w:val="00671650"/>
    <w:rsid w:val="00674919"/>
    <w:rsid w:val="0068149F"/>
    <w:rsid w:val="0068337E"/>
    <w:rsid w:val="006841C3"/>
    <w:rsid w:val="00685854"/>
    <w:rsid w:val="0068784B"/>
    <w:rsid w:val="00691F8C"/>
    <w:rsid w:val="00692D7A"/>
    <w:rsid w:val="00692FDA"/>
    <w:rsid w:val="00693D0E"/>
    <w:rsid w:val="00695B1A"/>
    <w:rsid w:val="006A13E6"/>
    <w:rsid w:val="006B4BFC"/>
    <w:rsid w:val="006B60DE"/>
    <w:rsid w:val="006B616A"/>
    <w:rsid w:val="006C3E02"/>
    <w:rsid w:val="006D042A"/>
    <w:rsid w:val="006D762E"/>
    <w:rsid w:val="006E1040"/>
    <w:rsid w:val="006E5526"/>
    <w:rsid w:val="006E6A95"/>
    <w:rsid w:val="006E6B15"/>
    <w:rsid w:val="006E723F"/>
    <w:rsid w:val="006E7A9A"/>
    <w:rsid w:val="006F5CBD"/>
    <w:rsid w:val="0070430E"/>
    <w:rsid w:val="007171ED"/>
    <w:rsid w:val="00720374"/>
    <w:rsid w:val="007204EF"/>
    <w:rsid w:val="007232B0"/>
    <w:rsid w:val="00726F50"/>
    <w:rsid w:val="00734364"/>
    <w:rsid w:val="007351D4"/>
    <w:rsid w:val="00744F47"/>
    <w:rsid w:val="007450DF"/>
    <w:rsid w:val="00756140"/>
    <w:rsid w:val="007652D1"/>
    <w:rsid w:val="00771ABA"/>
    <w:rsid w:val="007854C1"/>
    <w:rsid w:val="00791F45"/>
    <w:rsid w:val="00794561"/>
    <w:rsid w:val="00795AB4"/>
    <w:rsid w:val="007A45DF"/>
    <w:rsid w:val="007A6E11"/>
    <w:rsid w:val="007B1ABD"/>
    <w:rsid w:val="007B413D"/>
    <w:rsid w:val="007D2095"/>
    <w:rsid w:val="007D7FD5"/>
    <w:rsid w:val="007E5E27"/>
    <w:rsid w:val="007F18A0"/>
    <w:rsid w:val="00803F37"/>
    <w:rsid w:val="00812CDD"/>
    <w:rsid w:val="00816FE0"/>
    <w:rsid w:val="00822193"/>
    <w:rsid w:val="00823FF0"/>
    <w:rsid w:val="008325C0"/>
    <w:rsid w:val="008447BD"/>
    <w:rsid w:val="00847E9F"/>
    <w:rsid w:val="00854F1F"/>
    <w:rsid w:val="00856B02"/>
    <w:rsid w:val="00861AA5"/>
    <w:rsid w:val="00862E05"/>
    <w:rsid w:val="008676A5"/>
    <w:rsid w:val="00867DA3"/>
    <w:rsid w:val="00874CFA"/>
    <w:rsid w:val="008759E8"/>
    <w:rsid w:val="008A24B8"/>
    <w:rsid w:val="008A74A3"/>
    <w:rsid w:val="008B6BE7"/>
    <w:rsid w:val="008B6D09"/>
    <w:rsid w:val="008C692C"/>
    <w:rsid w:val="008C7A2A"/>
    <w:rsid w:val="008E5190"/>
    <w:rsid w:val="009010D7"/>
    <w:rsid w:val="00914DC7"/>
    <w:rsid w:val="00921BAD"/>
    <w:rsid w:val="009231A7"/>
    <w:rsid w:val="00926306"/>
    <w:rsid w:val="009309D0"/>
    <w:rsid w:val="00933EAC"/>
    <w:rsid w:val="00942E5A"/>
    <w:rsid w:val="00944812"/>
    <w:rsid w:val="0094611F"/>
    <w:rsid w:val="00956CF6"/>
    <w:rsid w:val="0096700A"/>
    <w:rsid w:val="00970D9D"/>
    <w:rsid w:val="009728CE"/>
    <w:rsid w:val="00974767"/>
    <w:rsid w:val="009748B1"/>
    <w:rsid w:val="0097490C"/>
    <w:rsid w:val="009824B8"/>
    <w:rsid w:val="0098628E"/>
    <w:rsid w:val="00990CC8"/>
    <w:rsid w:val="009A008F"/>
    <w:rsid w:val="009B40DE"/>
    <w:rsid w:val="009B47DF"/>
    <w:rsid w:val="009B5EA3"/>
    <w:rsid w:val="009B722B"/>
    <w:rsid w:val="009C0F09"/>
    <w:rsid w:val="009C2746"/>
    <w:rsid w:val="009D0F4F"/>
    <w:rsid w:val="009E2161"/>
    <w:rsid w:val="009E32B9"/>
    <w:rsid w:val="009F4677"/>
    <w:rsid w:val="009F73E8"/>
    <w:rsid w:val="00A07442"/>
    <w:rsid w:val="00A074A1"/>
    <w:rsid w:val="00A21727"/>
    <w:rsid w:val="00A240B6"/>
    <w:rsid w:val="00A356FC"/>
    <w:rsid w:val="00A46009"/>
    <w:rsid w:val="00A51EE7"/>
    <w:rsid w:val="00A57A43"/>
    <w:rsid w:val="00A70FF7"/>
    <w:rsid w:val="00A76D17"/>
    <w:rsid w:val="00A82E95"/>
    <w:rsid w:val="00A918C9"/>
    <w:rsid w:val="00A9468B"/>
    <w:rsid w:val="00A9554A"/>
    <w:rsid w:val="00A96824"/>
    <w:rsid w:val="00AA0469"/>
    <w:rsid w:val="00AA29F3"/>
    <w:rsid w:val="00AA7D66"/>
    <w:rsid w:val="00AB1D6D"/>
    <w:rsid w:val="00AB4C7A"/>
    <w:rsid w:val="00AB5101"/>
    <w:rsid w:val="00AC5877"/>
    <w:rsid w:val="00AC7AA4"/>
    <w:rsid w:val="00AC7C1F"/>
    <w:rsid w:val="00AD06EC"/>
    <w:rsid w:val="00AD61D8"/>
    <w:rsid w:val="00AE0419"/>
    <w:rsid w:val="00AF2717"/>
    <w:rsid w:val="00AF2CA7"/>
    <w:rsid w:val="00AF3B4F"/>
    <w:rsid w:val="00AF40D1"/>
    <w:rsid w:val="00AF4630"/>
    <w:rsid w:val="00AF5786"/>
    <w:rsid w:val="00AF760C"/>
    <w:rsid w:val="00B00000"/>
    <w:rsid w:val="00B04183"/>
    <w:rsid w:val="00B04345"/>
    <w:rsid w:val="00B052B5"/>
    <w:rsid w:val="00B05BA4"/>
    <w:rsid w:val="00B07739"/>
    <w:rsid w:val="00B14B37"/>
    <w:rsid w:val="00B15C45"/>
    <w:rsid w:val="00B20FFF"/>
    <w:rsid w:val="00B23942"/>
    <w:rsid w:val="00B24A6C"/>
    <w:rsid w:val="00B355C4"/>
    <w:rsid w:val="00B441A0"/>
    <w:rsid w:val="00B5016A"/>
    <w:rsid w:val="00B52C1B"/>
    <w:rsid w:val="00B65556"/>
    <w:rsid w:val="00B96C07"/>
    <w:rsid w:val="00B96C6A"/>
    <w:rsid w:val="00BA1F95"/>
    <w:rsid w:val="00BB0EF6"/>
    <w:rsid w:val="00BB65FF"/>
    <w:rsid w:val="00BB797A"/>
    <w:rsid w:val="00BC1A54"/>
    <w:rsid w:val="00BC4F1B"/>
    <w:rsid w:val="00BD206B"/>
    <w:rsid w:val="00BD3516"/>
    <w:rsid w:val="00BD39B6"/>
    <w:rsid w:val="00BE1105"/>
    <w:rsid w:val="00BE29FA"/>
    <w:rsid w:val="00BE2EA8"/>
    <w:rsid w:val="00BE3B13"/>
    <w:rsid w:val="00BE7A1D"/>
    <w:rsid w:val="00BF0D35"/>
    <w:rsid w:val="00BF228B"/>
    <w:rsid w:val="00BF24F4"/>
    <w:rsid w:val="00C12542"/>
    <w:rsid w:val="00C17A5F"/>
    <w:rsid w:val="00C223B5"/>
    <w:rsid w:val="00C41117"/>
    <w:rsid w:val="00C4731C"/>
    <w:rsid w:val="00C52036"/>
    <w:rsid w:val="00C54A87"/>
    <w:rsid w:val="00C63180"/>
    <w:rsid w:val="00C63BFB"/>
    <w:rsid w:val="00C86C17"/>
    <w:rsid w:val="00C919DC"/>
    <w:rsid w:val="00C95E16"/>
    <w:rsid w:val="00CA2591"/>
    <w:rsid w:val="00CB0899"/>
    <w:rsid w:val="00CD0FBE"/>
    <w:rsid w:val="00CD79A8"/>
    <w:rsid w:val="00CE1AE9"/>
    <w:rsid w:val="00CE5568"/>
    <w:rsid w:val="00CE628E"/>
    <w:rsid w:val="00CF2B4D"/>
    <w:rsid w:val="00CF6836"/>
    <w:rsid w:val="00D00E16"/>
    <w:rsid w:val="00D01012"/>
    <w:rsid w:val="00D02213"/>
    <w:rsid w:val="00D154AF"/>
    <w:rsid w:val="00D16B7A"/>
    <w:rsid w:val="00D51B1C"/>
    <w:rsid w:val="00D64620"/>
    <w:rsid w:val="00D72951"/>
    <w:rsid w:val="00D93924"/>
    <w:rsid w:val="00DA66E0"/>
    <w:rsid w:val="00DA7910"/>
    <w:rsid w:val="00DB53F2"/>
    <w:rsid w:val="00DC5340"/>
    <w:rsid w:val="00DC756F"/>
    <w:rsid w:val="00DD293D"/>
    <w:rsid w:val="00DE0000"/>
    <w:rsid w:val="00DE2824"/>
    <w:rsid w:val="00DE6B8F"/>
    <w:rsid w:val="00E0081F"/>
    <w:rsid w:val="00E00DA6"/>
    <w:rsid w:val="00E01536"/>
    <w:rsid w:val="00E074DA"/>
    <w:rsid w:val="00E12AEE"/>
    <w:rsid w:val="00E1788B"/>
    <w:rsid w:val="00E17CAB"/>
    <w:rsid w:val="00E312BC"/>
    <w:rsid w:val="00E35975"/>
    <w:rsid w:val="00E6088F"/>
    <w:rsid w:val="00E6322B"/>
    <w:rsid w:val="00E65A99"/>
    <w:rsid w:val="00E830C8"/>
    <w:rsid w:val="00E9255E"/>
    <w:rsid w:val="00EA2973"/>
    <w:rsid w:val="00EB3F4A"/>
    <w:rsid w:val="00EB7B9A"/>
    <w:rsid w:val="00EC27A0"/>
    <w:rsid w:val="00EC3773"/>
    <w:rsid w:val="00EC3E74"/>
    <w:rsid w:val="00EC797C"/>
    <w:rsid w:val="00ED2DAD"/>
    <w:rsid w:val="00ED3D29"/>
    <w:rsid w:val="00ED3FCE"/>
    <w:rsid w:val="00ED6FC1"/>
    <w:rsid w:val="00EE07A4"/>
    <w:rsid w:val="00EE0C05"/>
    <w:rsid w:val="00F00879"/>
    <w:rsid w:val="00F027D7"/>
    <w:rsid w:val="00F12037"/>
    <w:rsid w:val="00F12763"/>
    <w:rsid w:val="00F17581"/>
    <w:rsid w:val="00F24572"/>
    <w:rsid w:val="00F25064"/>
    <w:rsid w:val="00F260BE"/>
    <w:rsid w:val="00F318CE"/>
    <w:rsid w:val="00F3555A"/>
    <w:rsid w:val="00F43CDA"/>
    <w:rsid w:val="00F5197F"/>
    <w:rsid w:val="00F62328"/>
    <w:rsid w:val="00F62B14"/>
    <w:rsid w:val="00F638D5"/>
    <w:rsid w:val="00F65B30"/>
    <w:rsid w:val="00F76679"/>
    <w:rsid w:val="00F80952"/>
    <w:rsid w:val="00F817BA"/>
    <w:rsid w:val="00F91A06"/>
    <w:rsid w:val="00F9308C"/>
    <w:rsid w:val="00F934F8"/>
    <w:rsid w:val="00F97910"/>
    <w:rsid w:val="00FA2D74"/>
    <w:rsid w:val="00FB0884"/>
    <w:rsid w:val="00FB76E4"/>
    <w:rsid w:val="00FC22A8"/>
    <w:rsid w:val="00FD0388"/>
    <w:rsid w:val="00FD4310"/>
    <w:rsid w:val="00FE659D"/>
    <w:rsid w:val="00FF6D31"/>
    <w:rsid w:val="00FF719C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2FA1C"/>
  <w15:chartTrackingRefBased/>
  <w15:docId w15:val="{2EE7CBDB-659A-49F3-852B-4C56CFF2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B7B9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  <w:lang w:val="ru-RU" w:eastAsia="ru-RU"/>
    </w:rPr>
  </w:style>
  <w:style w:type="paragraph" w:customStyle="1" w:styleId="rvps2">
    <w:name w:val="rvps2"/>
    <w:basedOn w:val="a"/>
    <w:rsid w:val="00EB7B9A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basedOn w:val="a0"/>
    <w:uiPriority w:val="99"/>
    <w:unhideWhenUsed/>
    <w:rsid w:val="00EB7B9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F4B97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sid w:val="002F4B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F4B97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2F4B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2E346A"/>
  </w:style>
  <w:style w:type="paragraph" w:customStyle="1" w:styleId="1">
    <w:name w:val="Звичайний1"/>
    <w:qFormat/>
    <w:rsid w:val="005A0F1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szCs w:val="20"/>
      <w:lang w:eastAsia="uk-UA"/>
    </w:rPr>
  </w:style>
  <w:style w:type="character" w:customStyle="1" w:styleId="rvts46">
    <w:name w:val="rvts46"/>
    <w:basedOn w:val="a0"/>
    <w:rsid w:val="0063361E"/>
  </w:style>
  <w:style w:type="character" w:customStyle="1" w:styleId="rvts37">
    <w:name w:val="rvts37"/>
    <w:basedOn w:val="a0"/>
    <w:rsid w:val="0032702F"/>
  </w:style>
  <w:style w:type="paragraph" w:styleId="a8">
    <w:name w:val="Balloon Text"/>
    <w:basedOn w:val="a"/>
    <w:link w:val="a9"/>
    <w:uiPriority w:val="99"/>
    <w:semiHidden/>
    <w:unhideWhenUsed/>
    <w:rsid w:val="00D00E16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00E1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F73E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F73E8"/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9F73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F73E8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9F73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Revision"/>
    <w:hidden/>
    <w:uiPriority w:val="99"/>
    <w:semiHidden/>
    <w:rsid w:val="00844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87F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70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microsoft.com/office/2016/09/relationships/commentsIds" Target="commentsId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10649</Words>
  <Characters>6070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 Вячеслав Миколайович</dc:creator>
  <cp:keywords/>
  <dc:description/>
  <cp:lastModifiedBy>Губанова Наталія Володимирівна</cp:lastModifiedBy>
  <cp:revision>71</cp:revision>
  <cp:lastPrinted>2025-04-02T07:43:00Z</cp:lastPrinted>
  <dcterms:created xsi:type="dcterms:W3CDTF">2025-03-03T16:07:00Z</dcterms:created>
  <dcterms:modified xsi:type="dcterms:W3CDTF">2025-04-02T08:35:00Z</dcterms:modified>
</cp:coreProperties>
</file>