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4D" w:rsidRPr="00DA4B69" w:rsidRDefault="007E6D4D" w:rsidP="002E5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4B69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FF2E5F" w:rsidRPr="00DA4B69" w:rsidRDefault="00FF2E5F" w:rsidP="002E510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DA4B6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DA4B69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</w:p>
    <w:p w:rsidR="00E903EA" w:rsidRPr="00DA4B69" w:rsidRDefault="00E903EA" w:rsidP="0061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>«</w:t>
      </w:r>
      <w:r w:rsidR="006106F2" w:rsidRPr="00DA4B69">
        <w:rPr>
          <w:rFonts w:ascii="Times New Roman" w:hAnsi="Times New Roman" w:cs="Times New Roman"/>
          <w:b/>
          <w:sz w:val="28"/>
          <w:szCs w:val="28"/>
        </w:rPr>
        <w:t>Про затвердження Порядку роботи представників</w:t>
      </w:r>
      <w:r w:rsidR="006106F2" w:rsidRPr="00DA4B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06F2" w:rsidRPr="00DA4B69">
        <w:rPr>
          <w:rFonts w:ascii="Times New Roman" w:hAnsi="Times New Roman" w:cs="Times New Roman"/>
          <w:b/>
          <w:sz w:val="28"/>
          <w:szCs w:val="28"/>
        </w:rPr>
        <w:t>контролюючих органів на акцизних складах та податкових постах, що</w:t>
      </w:r>
      <w:r w:rsidR="006106F2" w:rsidRPr="00DA4B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06F2" w:rsidRPr="00DA4B69">
        <w:rPr>
          <w:rFonts w:ascii="Times New Roman" w:hAnsi="Times New Roman" w:cs="Times New Roman"/>
          <w:b/>
          <w:sz w:val="28"/>
          <w:szCs w:val="28"/>
        </w:rPr>
        <w:t>утворюються на території підприємств, де виробляється продукція з</w:t>
      </w:r>
      <w:r w:rsidR="006106F2" w:rsidRPr="00DA4B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06F2" w:rsidRPr="00DA4B69">
        <w:rPr>
          <w:rFonts w:ascii="Times New Roman" w:hAnsi="Times New Roman" w:cs="Times New Roman"/>
          <w:b/>
          <w:sz w:val="28"/>
          <w:szCs w:val="28"/>
        </w:rPr>
        <w:t>використанням спирту етилового та біоетанолу, які отримуються за нульовою</w:t>
      </w:r>
      <w:r w:rsidR="006106F2" w:rsidRPr="00DA4B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06F2" w:rsidRPr="00DA4B69">
        <w:rPr>
          <w:rFonts w:ascii="Times New Roman" w:hAnsi="Times New Roman" w:cs="Times New Roman"/>
          <w:b/>
          <w:sz w:val="28"/>
          <w:szCs w:val="28"/>
        </w:rPr>
        <w:t>ставкою акцизного податку</w:t>
      </w:r>
      <w:r w:rsidRPr="00DA4B69">
        <w:rPr>
          <w:rFonts w:ascii="Times New Roman" w:hAnsi="Times New Roman" w:cs="Times New Roman"/>
          <w:b/>
          <w:sz w:val="28"/>
          <w:szCs w:val="28"/>
        </w:rPr>
        <w:t>»</w:t>
      </w:r>
    </w:p>
    <w:p w:rsidR="00E903EA" w:rsidRPr="00DA4B69" w:rsidRDefault="00E903EA" w:rsidP="00E90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D4D" w:rsidRPr="00DA4B69" w:rsidRDefault="007E6D4D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>1. Мета</w:t>
      </w:r>
      <w:r w:rsidR="00A21334" w:rsidRPr="00DA4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38D" w:rsidRPr="00DA4B69" w:rsidRDefault="00FF2E5F" w:rsidP="00225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r w:rsidR="007A6F47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фінансів України </w:t>
      </w:r>
      <w:r w:rsidR="00B06156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020B" w:rsidRPr="00DA4B69">
        <w:rPr>
          <w:rFonts w:ascii="Times New Roman" w:hAnsi="Times New Roman" w:cs="Times New Roman"/>
          <w:sz w:val="28"/>
          <w:szCs w:val="28"/>
        </w:rPr>
        <w:t>Про затвердження Порядку роботи представників</w:t>
      </w:r>
      <w:r w:rsidR="00F0020B" w:rsidRPr="00DA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20B" w:rsidRPr="00DA4B69">
        <w:rPr>
          <w:rFonts w:ascii="Times New Roman" w:hAnsi="Times New Roman" w:cs="Times New Roman"/>
          <w:sz w:val="28"/>
          <w:szCs w:val="28"/>
        </w:rPr>
        <w:t>контролюючих органів на акцизних складах та податкових постах, що</w:t>
      </w:r>
      <w:r w:rsidR="00F0020B" w:rsidRPr="00DA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20B" w:rsidRPr="00DA4B69">
        <w:rPr>
          <w:rFonts w:ascii="Times New Roman" w:hAnsi="Times New Roman" w:cs="Times New Roman"/>
          <w:sz w:val="28"/>
          <w:szCs w:val="28"/>
        </w:rPr>
        <w:t>утворюються на території підприємств, де виробляється продукція з</w:t>
      </w:r>
      <w:r w:rsidR="00F0020B" w:rsidRPr="00DA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20B" w:rsidRPr="00DA4B69">
        <w:rPr>
          <w:rFonts w:ascii="Times New Roman" w:hAnsi="Times New Roman" w:cs="Times New Roman"/>
          <w:sz w:val="28"/>
          <w:szCs w:val="28"/>
        </w:rPr>
        <w:t>використанням спирту етилового та біоетанолу, які отримуються за нульовою ставкою акцизного податку</w:t>
      </w:r>
      <w:r w:rsidR="00B06156" w:rsidRPr="00DA4B69">
        <w:rPr>
          <w:rFonts w:ascii="Times New Roman" w:hAnsi="Times New Roman" w:cs="Times New Roman"/>
          <w:sz w:val="28"/>
          <w:szCs w:val="28"/>
        </w:rPr>
        <w:t>»</w:t>
      </w:r>
      <w:r w:rsidR="00BB5BAB" w:rsidRPr="00DA4B69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="00BB5BAB" w:rsidRPr="00DA4B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B5BAB" w:rsidRPr="00DA4B69">
        <w:rPr>
          <w:rFonts w:ascii="Times New Roman" w:hAnsi="Times New Roman" w:cs="Times New Roman"/>
          <w:sz w:val="28"/>
          <w:szCs w:val="28"/>
        </w:rPr>
        <w:t xml:space="preserve"> наказу)</w:t>
      </w:r>
      <w:r w:rsidR="008831AD" w:rsidRPr="00DA4B69">
        <w:rPr>
          <w:rFonts w:ascii="Times New Roman" w:hAnsi="Times New Roman" w:cs="Times New Roman"/>
          <w:sz w:val="28"/>
          <w:szCs w:val="28"/>
        </w:rPr>
        <w:t xml:space="preserve"> </w:t>
      </w:r>
      <w:r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 з метою</w:t>
      </w:r>
      <w:r w:rsidR="00FC7400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врегулювання </w:t>
      </w:r>
      <w:r w:rsidR="00950A90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роботи </w:t>
      </w:r>
      <w:r w:rsidR="00950A90" w:rsidRPr="00DA4B69">
        <w:rPr>
          <w:rFonts w:ascii="Times New Roman" w:hAnsi="Times New Roman" w:cs="Times New Roman"/>
          <w:sz w:val="28"/>
          <w:szCs w:val="28"/>
        </w:rPr>
        <w:t>представників</w:t>
      </w:r>
      <w:r w:rsidR="00950A90" w:rsidRPr="00DA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0A90" w:rsidRPr="00DA4B69">
        <w:rPr>
          <w:rFonts w:ascii="Times New Roman" w:hAnsi="Times New Roman" w:cs="Times New Roman"/>
          <w:sz w:val="28"/>
          <w:szCs w:val="28"/>
        </w:rPr>
        <w:t>контролюючих органів на акцизних складах та податкових постах шляхом</w:t>
      </w:r>
      <w:r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</w:t>
      </w:r>
      <w:r w:rsidR="00707189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дення </w:t>
      </w:r>
      <w:r w:rsidR="00FC7400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950A90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>їх функціонування</w:t>
      </w:r>
      <w:r w:rsidR="00FC7400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00" w:rsidRPr="00DA4B69">
        <w:rPr>
          <w:rFonts w:ascii="Times New Roman" w:hAnsi="Times New Roman" w:cs="Times New Roman"/>
          <w:sz w:val="28"/>
          <w:szCs w:val="28"/>
        </w:rPr>
        <w:t xml:space="preserve">у відповідність до норм </w:t>
      </w:r>
      <w:r w:rsidR="00BB5BAB" w:rsidRPr="00DA4B69">
        <w:rPr>
          <w:rFonts w:ascii="Times New Roman" w:hAnsi="Times New Roman" w:cs="Times New Roman"/>
          <w:sz w:val="28"/>
          <w:szCs w:val="28"/>
        </w:rPr>
        <w:t xml:space="preserve">чинного </w:t>
      </w:r>
      <w:r w:rsidR="0049238D"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законодавства.</w:t>
      </w:r>
    </w:p>
    <w:p w:rsidR="0075300F" w:rsidRPr="00DA4B69" w:rsidRDefault="0049238D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E0B" w:rsidRPr="00DA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D4D" w:rsidRPr="00DA4B69" w:rsidRDefault="007E6D4D" w:rsidP="002254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DA4B69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8045F0" w:rsidRPr="00DA4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832" w:rsidRPr="00AA126F" w:rsidRDefault="00DB4103" w:rsidP="0022540F">
      <w:pPr>
        <w:pStyle w:val="StyleZakonu"/>
        <w:spacing w:after="0" w:line="240" w:lineRule="auto"/>
        <w:ind w:firstLine="567"/>
        <w:rPr>
          <w:sz w:val="28"/>
          <w:szCs w:val="28"/>
        </w:rPr>
      </w:pPr>
      <w:r w:rsidRPr="00DA4B69">
        <w:rPr>
          <w:sz w:val="28"/>
          <w:szCs w:val="28"/>
        </w:rPr>
        <w:t xml:space="preserve">На сьогодні </w:t>
      </w:r>
      <w:r w:rsidR="00647832" w:rsidRPr="00DA4B69">
        <w:rPr>
          <w:sz w:val="28"/>
          <w:szCs w:val="28"/>
        </w:rPr>
        <w:t xml:space="preserve">порядок роботи представників контролюючих органів на акцизних складах та податкових постах, що утворюються на території підприємств, де </w:t>
      </w:r>
      <w:r w:rsidR="00647832" w:rsidRPr="00AA126F">
        <w:rPr>
          <w:sz w:val="28"/>
          <w:szCs w:val="28"/>
        </w:rPr>
        <w:t>виробляється продукція з використанням спирту етилового та біоетанолу, які отримуються за нульовою ставкою акцизного податку, затверджен</w:t>
      </w:r>
      <w:r w:rsidR="00DE654E" w:rsidRPr="00AA126F">
        <w:rPr>
          <w:sz w:val="28"/>
          <w:szCs w:val="28"/>
        </w:rPr>
        <w:t>о</w:t>
      </w:r>
      <w:r w:rsidR="00647832" w:rsidRPr="00AA126F">
        <w:rPr>
          <w:sz w:val="28"/>
          <w:szCs w:val="28"/>
        </w:rPr>
        <w:t xml:space="preserve"> </w:t>
      </w:r>
      <w:r w:rsidRPr="00AA126F">
        <w:rPr>
          <w:sz w:val="28"/>
          <w:szCs w:val="28"/>
        </w:rPr>
        <w:t>наказ</w:t>
      </w:r>
      <w:r w:rsidR="00647832" w:rsidRPr="00AA126F">
        <w:rPr>
          <w:sz w:val="28"/>
          <w:szCs w:val="28"/>
        </w:rPr>
        <w:t>ом</w:t>
      </w:r>
      <w:r w:rsidR="00882F94" w:rsidRPr="00AA126F">
        <w:rPr>
          <w:sz w:val="28"/>
          <w:szCs w:val="28"/>
        </w:rPr>
        <w:t xml:space="preserve"> Міністерства фінансів України </w:t>
      </w:r>
      <w:r w:rsidRPr="00AA126F">
        <w:rPr>
          <w:sz w:val="28"/>
          <w:szCs w:val="28"/>
        </w:rPr>
        <w:t>від 23</w:t>
      </w:r>
      <w:r w:rsidR="00882F94" w:rsidRPr="00AA126F">
        <w:rPr>
          <w:sz w:val="28"/>
          <w:szCs w:val="28"/>
        </w:rPr>
        <w:t xml:space="preserve"> січня </w:t>
      </w:r>
      <w:r w:rsidRPr="00AA126F">
        <w:rPr>
          <w:sz w:val="28"/>
          <w:szCs w:val="28"/>
        </w:rPr>
        <w:t>2015</w:t>
      </w:r>
      <w:r w:rsidR="00882F94" w:rsidRPr="00AA126F">
        <w:rPr>
          <w:sz w:val="28"/>
          <w:szCs w:val="28"/>
        </w:rPr>
        <w:t> року</w:t>
      </w:r>
      <w:r w:rsidRPr="00AA126F">
        <w:rPr>
          <w:sz w:val="28"/>
          <w:szCs w:val="28"/>
        </w:rPr>
        <w:t xml:space="preserve"> № 9</w:t>
      </w:r>
      <w:r w:rsidR="00925986" w:rsidRPr="00AA126F">
        <w:rPr>
          <w:sz w:val="28"/>
          <w:szCs w:val="28"/>
        </w:rPr>
        <w:t xml:space="preserve"> (далі – наказ № 9)</w:t>
      </w:r>
      <w:r w:rsidRPr="00AA126F">
        <w:rPr>
          <w:sz w:val="28"/>
          <w:szCs w:val="28"/>
        </w:rPr>
        <w:t>, зареєстровани</w:t>
      </w:r>
      <w:r w:rsidR="00DE654E" w:rsidRPr="00AA126F">
        <w:rPr>
          <w:sz w:val="28"/>
          <w:szCs w:val="28"/>
        </w:rPr>
        <w:t>й</w:t>
      </w:r>
      <w:r w:rsidRPr="00AA126F">
        <w:rPr>
          <w:sz w:val="28"/>
          <w:szCs w:val="28"/>
        </w:rPr>
        <w:t xml:space="preserve"> </w:t>
      </w:r>
      <w:r w:rsidR="00DE654E" w:rsidRPr="00AA126F">
        <w:rPr>
          <w:sz w:val="28"/>
          <w:szCs w:val="28"/>
        </w:rPr>
        <w:t xml:space="preserve">у </w:t>
      </w:r>
      <w:r w:rsidRPr="00AA126F">
        <w:rPr>
          <w:sz w:val="28"/>
          <w:szCs w:val="28"/>
        </w:rPr>
        <w:t>Мін</w:t>
      </w:r>
      <w:r w:rsidR="00882F94" w:rsidRPr="00AA126F">
        <w:rPr>
          <w:sz w:val="28"/>
          <w:szCs w:val="28"/>
        </w:rPr>
        <w:t>істерстві юстиції України 14</w:t>
      </w:r>
      <w:r w:rsidR="00925986" w:rsidRPr="00AA126F">
        <w:rPr>
          <w:sz w:val="28"/>
          <w:szCs w:val="28"/>
        </w:rPr>
        <w:t> </w:t>
      </w:r>
      <w:r w:rsidR="00882F94" w:rsidRPr="00AA126F">
        <w:rPr>
          <w:sz w:val="28"/>
          <w:szCs w:val="28"/>
        </w:rPr>
        <w:t xml:space="preserve">лютого </w:t>
      </w:r>
      <w:r w:rsidRPr="00AA126F">
        <w:rPr>
          <w:sz w:val="28"/>
          <w:szCs w:val="28"/>
        </w:rPr>
        <w:t>2015</w:t>
      </w:r>
      <w:r w:rsidR="00882F94" w:rsidRPr="00AA126F">
        <w:rPr>
          <w:sz w:val="28"/>
          <w:szCs w:val="28"/>
        </w:rPr>
        <w:t> року</w:t>
      </w:r>
      <w:r w:rsidRPr="00AA126F">
        <w:rPr>
          <w:sz w:val="28"/>
          <w:szCs w:val="28"/>
        </w:rPr>
        <w:t xml:space="preserve"> за №</w:t>
      </w:r>
      <w:r w:rsidRPr="00AA126F">
        <w:rPr>
          <w:sz w:val="28"/>
          <w:szCs w:val="28"/>
          <w:lang w:val="ru-RU"/>
        </w:rPr>
        <w:t> </w:t>
      </w:r>
      <w:r w:rsidRPr="00AA126F">
        <w:rPr>
          <w:sz w:val="28"/>
          <w:szCs w:val="28"/>
        </w:rPr>
        <w:t>155/26600</w:t>
      </w:r>
      <w:r w:rsidR="005A7CD5" w:rsidRPr="00AA126F">
        <w:rPr>
          <w:sz w:val="28"/>
          <w:szCs w:val="28"/>
        </w:rPr>
        <w:t xml:space="preserve">, </w:t>
      </w:r>
      <w:r w:rsidR="00EE15AF" w:rsidRPr="00AA126F">
        <w:rPr>
          <w:sz w:val="28"/>
          <w:szCs w:val="28"/>
        </w:rPr>
        <w:t>розроблени</w:t>
      </w:r>
      <w:r w:rsidR="00DE654E" w:rsidRPr="00AA126F">
        <w:rPr>
          <w:sz w:val="28"/>
          <w:szCs w:val="28"/>
        </w:rPr>
        <w:t>й</w:t>
      </w:r>
      <w:r w:rsidR="00EE15AF" w:rsidRPr="00AA126F">
        <w:rPr>
          <w:sz w:val="28"/>
          <w:szCs w:val="28"/>
        </w:rPr>
        <w:t xml:space="preserve"> на виконання вимог </w:t>
      </w:r>
      <w:r w:rsidR="00DE654E" w:rsidRPr="00AA126F">
        <w:rPr>
          <w:sz w:val="28"/>
          <w:szCs w:val="28"/>
        </w:rPr>
        <w:br/>
      </w:r>
      <w:r w:rsidR="00EE15AF" w:rsidRPr="00AA126F">
        <w:rPr>
          <w:sz w:val="28"/>
          <w:szCs w:val="28"/>
        </w:rPr>
        <w:t xml:space="preserve">статей 229 та 230 </w:t>
      </w:r>
      <w:r w:rsidR="0030331A" w:rsidRPr="00AA126F">
        <w:rPr>
          <w:sz w:val="28"/>
          <w:szCs w:val="28"/>
        </w:rPr>
        <w:t xml:space="preserve">розділу </w:t>
      </w:r>
      <w:r w:rsidR="0030331A" w:rsidRPr="00AA126F">
        <w:rPr>
          <w:sz w:val="28"/>
          <w:szCs w:val="28"/>
          <w:lang w:val="en-US"/>
        </w:rPr>
        <w:t>VI</w:t>
      </w:r>
      <w:r w:rsidR="0030331A" w:rsidRPr="00AA126F">
        <w:rPr>
          <w:sz w:val="28"/>
          <w:szCs w:val="28"/>
        </w:rPr>
        <w:t xml:space="preserve"> Податкового кодексу України</w:t>
      </w:r>
      <w:r w:rsidR="000A6CF0" w:rsidRPr="00AA126F">
        <w:rPr>
          <w:sz w:val="28"/>
          <w:szCs w:val="28"/>
        </w:rPr>
        <w:t xml:space="preserve"> (далі – </w:t>
      </w:r>
      <w:r w:rsidR="00B94A70" w:rsidRPr="00AA126F">
        <w:rPr>
          <w:sz w:val="28"/>
          <w:szCs w:val="28"/>
        </w:rPr>
        <w:t>К</w:t>
      </w:r>
      <w:r w:rsidR="000A6CF0" w:rsidRPr="00AA126F">
        <w:rPr>
          <w:sz w:val="28"/>
          <w:szCs w:val="28"/>
        </w:rPr>
        <w:t>одекс)</w:t>
      </w:r>
      <w:r w:rsidR="0030331A" w:rsidRPr="00AA126F">
        <w:rPr>
          <w:sz w:val="28"/>
          <w:szCs w:val="28"/>
        </w:rPr>
        <w:t xml:space="preserve">. </w:t>
      </w:r>
      <w:r w:rsidR="00E5054F" w:rsidRPr="00AA126F">
        <w:rPr>
          <w:sz w:val="28"/>
          <w:szCs w:val="28"/>
        </w:rPr>
        <w:t>Наказом № 9 встановлен</w:t>
      </w:r>
      <w:r w:rsidR="00DE654E" w:rsidRPr="00AA126F">
        <w:rPr>
          <w:sz w:val="28"/>
          <w:szCs w:val="28"/>
        </w:rPr>
        <w:t>о</w:t>
      </w:r>
      <w:r w:rsidR="00E5054F" w:rsidRPr="00AA126F">
        <w:rPr>
          <w:sz w:val="28"/>
          <w:szCs w:val="28"/>
        </w:rPr>
        <w:t xml:space="preserve"> функції та завдання, порядок роботи та призначення представників контролюючих </w:t>
      </w:r>
      <w:r w:rsidR="00E5054F" w:rsidRPr="00AA126F">
        <w:rPr>
          <w:bCs/>
          <w:sz w:val="28"/>
          <w:szCs w:val="28"/>
        </w:rPr>
        <w:t>органів</w:t>
      </w:r>
      <w:r w:rsidR="00E5054F" w:rsidRPr="00AA126F">
        <w:rPr>
          <w:sz w:val="28"/>
          <w:szCs w:val="28"/>
        </w:rPr>
        <w:t xml:space="preserve"> на акцизних складах та податкових постах, порядок проведення спеціального навчання або інструктажу щодо специфіки контролю за виробництвом та обігом спирту, горілки та лікеро-горілчаних виробів.</w:t>
      </w:r>
    </w:p>
    <w:p w:rsidR="00686B00" w:rsidRPr="00DA4B69" w:rsidRDefault="00647832" w:rsidP="00E5054F">
      <w:pPr>
        <w:pStyle w:val="StyleZakonu"/>
        <w:spacing w:after="0" w:line="240" w:lineRule="auto"/>
        <w:ind w:firstLine="567"/>
        <w:rPr>
          <w:sz w:val="28"/>
          <w:szCs w:val="28"/>
        </w:rPr>
      </w:pPr>
      <w:r w:rsidRPr="00DA4B69">
        <w:rPr>
          <w:sz w:val="28"/>
          <w:szCs w:val="28"/>
        </w:rPr>
        <w:t>З моменту прийняття н</w:t>
      </w:r>
      <w:r w:rsidR="009758C5" w:rsidRPr="00DA4B69">
        <w:rPr>
          <w:sz w:val="28"/>
          <w:szCs w:val="28"/>
        </w:rPr>
        <w:t>аказ</w:t>
      </w:r>
      <w:r w:rsidRPr="00DA4B69">
        <w:rPr>
          <w:sz w:val="28"/>
          <w:szCs w:val="28"/>
        </w:rPr>
        <w:t>у</w:t>
      </w:r>
      <w:r w:rsidR="009758C5" w:rsidRPr="00DA4B69">
        <w:rPr>
          <w:sz w:val="28"/>
          <w:szCs w:val="28"/>
        </w:rPr>
        <w:t xml:space="preserve"> № 9 </w:t>
      </w:r>
      <w:r w:rsidR="00925986" w:rsidRPr="00DA4B69">
        <w:rPr>
          <w:sz w:val="28"/>
          <w:szCs w:val="28"/>
        </w:rPr>
        <w:t xml:space="preserve">до </w:t>
      </w:r>
      <w:r w:rsidR="00E5054F" w:rsidRPr="00DA4B69">
        <w:rPr>
          <w:sz w:val="28"/>
          <w:szCs w:val="28"/>
        </w:rPr>
        <w:t>порядку функціонування акцизних складів та податкових постів, а також роботи на них представників</w:t>
      </w:r>
      <w:r w:rsidR="00E5054F" w:rsidRPr="00DA4B69">
        <w:rPr>
          <w:sz w:val="28"/>
          <w:szCs w:val="28"/>
          <w:lang w:val="ru-RU"/>
        </w:rPr>
        <w:t xml:space="preserve"> </w:t>
      </w:r>
      <w:r w:rsidR="00E5054F" w:rsidRPr="00DA4B69">
        <w:rPr>
          <w:sz w:val="28"/>
          <w:szCs w:val="28"/>
        </w:rPr>
        <w:t xml:space="preserve">контролюючих органів на акцизних складах та податкових постах, визначених </w:t>
      </w:r>
      <w:r w:rsidR="00E87457" w:rsidRPr="00DA4B69">
        <w:rPr>
          <w:sz w:val="28"/>
          <w:szCs w:val="28"/>
        </w:rPr>
        <w:t>стат</w:t>
      </w:r>
      <w:r w:rsidR="00E5054F" w:rsidRPr="00DA4B69">
        <w:rPr>
          <w:sz w:val="28"/>
          <w:szCs w:val="28"/>
        </w:rPr>
        <w:t>ями</w:t>
      </w:r>
      <w:r w:rsidR="00B64EB2" w:rsidRPr="00DA4B69">
        <w:rPr>
          <w:sz w:val="28"/>
          <w:szCs w:val="28"/>
        </w:rPr>
        <w:t xml:space="preserve"> 229 та 230 </w:t>
      </w:r>
      <w:r w:rsidR="000A6CF0" w:rsidRPr="00DA4B69">
        <w:rPr>
          <w:sz w:val="28"/>
          <w:szCs w:val="28"/>
        </w:rPr>
        <w:t>розділу VI Кодексу</w:t>
      </w:r>
      <w:r w:rsidR="000F3076" w:rsidRPr="00DA4B69">
        <w:rPr>
          <w:sz w:val="28"/>
          <w:szCs w:val="28"/>
        </w:rPr>
        <w:t>,</w:t>
      </w:r>
      <w:r w:rsidR="000A6CF0" w:rsidRPr="00DA4B69">
        <w:rPr>
          <w:sz w:val="28"/>
          <w:szCs w:val="28"/>
        </w:rPr>
        <w:t xml:space="preserve"> </w:t>
      </w:r>
      <w:r w:rsidR="00B64EB2" w:rsidRPr="00DA4B69">
        <w:rPr>
          <w:sz w:val="28"/>
          <w:szCs w:val="28"/>
        </w:rPr>
        <w:t xml:space="preserve">були </w:t>
      </w:r>
      <w:proofErr w:type="spellStart"/>
      <w:r w:rsidR="00B64EB2" w:rsidRPr="00DA4B69">
        <w:rPr>
          <w:sz w:val="28"/>
          <w:szCs w:val="28"/>
        </w:rPr>
        <w:t>внесен</w:t>
      </w:r>
      <w:r w:rsidR="00FC7400" w:rsidRPr="00DA4B69">
        <w:rPr>
          <w:sz w:val="28"/>
          <w:szCs w:val="28"/>
        </w:rPr>
        <w:t>о</w:t>
      </w:r>
      <w:proofErr w:type="spellEnd"/>
      <w:r w:rsidR="00FC7400" w:rsidRPr="00DA4B69">
        <w:rPr>
          <w:sz w:val="28"/>
          <w:szCs w:val="28"/>
        </w:rPr>
        <w:t xml:space="preserve"> </w:t>
      </w:r>
      <w:r w:rsidR="00E5054F" w:rsidRPr="00DA4B69">
        <w:rPr>
          <w:sz w:val="28"/>
          <w:szCs w:val="28"/>
        </w:rPr>
        <w:t>чимало</w:t>
      </w:r>
      <w:r w:rsidR="000F3076" w:rsidRPr="00DA4B69">
        <w:rPr>
          <w:sz w:val="28"/>
          <w:szCs w:val="28"/>
        </w:rPr>
        <w:t xml:space="preserve"> системних </w:t>
      </w:r>
      <w:r w:rsidR="00E5054F" w:rsidRPr="00DA4B69">
        <w:rPr>
          <w:sz w:val="28"/>
          <w:szCs w:val="28"/>
        </w:rPr>
        <w:t xml:space="preserve"> </w:t>
      </w:r>
      <w:r w:rsidR="00B64EB2" w:rsidRPr="00DA4B69">
        <w:rPr>
          <w:sz w:val="28"/>
          <w:szCs w:val="28"/>
        </w:rPr>
        <w:t>змін</w:t>
      </w:r>
      <w:r w:rsidR="00FC7400" w:rsidRPr="00DA4B69">
        <w:rPr>
          <w:sz w:val="28"/>
          <w:szCs w:val="28"/>
        </w:rPr>
        <w:t xml:space="preserve"> </w:t>
      </w:r>
      <w:r w:rsidR="00BB5BAB" w:rsidRPr="00DA4B69">
        <w:rPr>
          <w:sz w:val="28"/>
          <w:szCs w:val="28"/>
        </w:rPr>
        <w:t>та доповнень</w:t>
      </w:r>
      <w:r w:rsidR="00297C60" w:rsidRPr="00DA4B69">
        <w:rPr>
          <w:sz w:val="28"/>
          <w:szCs w:val="28"/>
        </w:rPr>
        <w:t>, зокрема</w:t>
      </w:r>
      <w:r w:rsidR="00BB5BAB" w:rsidRPr="00DA4B69">
        <w:rPr>
          <w:sz w:val="28"/>
          <w:szCs w:val="28"/>
        </w:rPr>
        <w:t xml:space="preserve"> </w:t>
      </w:r>
      <w:r w:rsidR="00FC7400" w:rsidRPr="00DA4B69">
        <w:rPr>
          <w:sz w:val="28"/>
          <w:szCs w:val="28"/>
        </w:rPr>
        <w:t>такими</w:t>
      </w:r>
      <w:r w:rsidR="00B64EB2" w:rsidRPr="00DA4B69">
        <w:rPr>
          <w:sz w:val="28"/>
          <w:szCs w:val="28"/>
        </w:rPr>
        <w:t xml:space="preserve"> </w:t>
      </w:r>
      <w:r w:rsidR="00DE654E" w:rsidRPr="00AA126F">
        <w:rPr>
          <w:sz w:val="28"/>
          <w:szCs w:val="28"/>
        </w:rPr>
        <w:t>з</w:t>
      </w:r>
      <w:r w:rsidR="00B64EB2" w:rsidRPr="00DA4B69">
        <w:rPr>
          <w:sz w:val="28"/>
          <w:szCs w:val="28"/>
        </w:rPr>
        <w:t>аконами України:</w:t>
      </w:r>
    </w:p>
    <w:p w:rsidR="009271DE" w:rsidRPr="00DA4B69" w:rsidRDefault="009271DE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від 23 листопада 2018 року № 2628</w:t>
      </w:r>
      <w:r w:rsidR="007A6393" w:rsidRPr="00DA4B69">
        <w:rPr>
          <w:rFonts w:ascii="Times New Roman" w:hAnsi="Times New Roman" w:cs="Times New Roman"/>
          <w:sz w:val="28"/>
          <w:szCs w:val="28"/>
        </w:rPr>
        <w:t>-</w:t>
      </w:r>
      <w:r w:rsidRPr="00DA4B69">
        <w:rPr>
          <w:rFonts w:ascii="Times New Roman" w:hAnsi="Times New Roman" w:cs="Times New Roman"/>
          <w:sz w:val="28"/>
          <w:szCs w:val="28"/>
        </w:rPr>
        <w:t>VIII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зборів»;</w:t>
      </w:r>
    </w:p>
    <w:p w:rsidR="009271DE" w:rsidRPr="00DA4B69" w:rsidRDefault="009271DE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від 18 грудня 2019 року № 391-IX «Про внесення змін до Податкового кодексу України та деяких інших законодавчих актів України щодо покращення адміністрування акцизного податку»;</w:t>
      </w:r>
    </w:p>
    <w:p w:rsidR="000F3076" w:rsidRPr="00DA4B69" w:rsidRDefault="000F3076" w:rsidP="00F83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lastRenderedPageBreak/>
        <w:t xml:space="preserve">від 16 січня 2020 року № 466-IX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неузгодженостей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у податковому законодавстві»;</w:t>
      </w:r>
    </w:p>
    <w:p w:rsidR="009271DE" w:rsidRPr="00DA4B69" w:rsidRDefault="009271DE" w:rsidP="00F83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від 31 травня 2022 року № 2284-IX «Про внесення змін до Податкового кодексу України та інших законів України щодо стимулювання виробництва спирту етилового денатурованого»;</w:t>
      </w:r>
    </w:p>
    <w:p w:rsidR="009271DE" w:rsidRPr="00DA4B69" w:rsidRDefault="009271DE" w:rsidP="00F83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від 29 червня 2023 року № 3193-IX «Про внесення змін до Податкового кодексу України та деяких законів України щодо спрощення умов виробництва дистилятів суб</w:t>
      </w:r>
      <w:r w:rsidR="00D43FD0" w:rsidRPr="00DA4B69">
        <w:rPr>
          <w:rFonts w:ascii="Times New Roman" w:hAnsi="Times New Roman" w:cs="Times New Roman"/>
          <w:sz w:val="28"/>
          <w:szCs w:val="28"/>
        </w:rPr>
        <w:t>’</w:t>
      </w:r>
      <w:r w:rsidRPr="00DA4B69">
        <w:rPr>
          <w:rFonts w:ascii="Times New Roman" w:hAnsi="Times New Roman" w:cs="Times New Roman"/>
          <w:sz w:val="28"/>
          <w:szCs w:val="28"/>
        </w:rPr>
        <w:t>єктами малого підприємництва»</w:t>
      </w:r>
      <w:r w:rsidR="00E87457" w:rsidRPr="00DA4B69">
        <w:rPr>
          <w:rFonts w:ascii="Times New Roman" w:hAnsi="Times New Roman" w:cs="Times New Roman"/>
          <w:sz w:val="28"/>
          <w:szCs w:val="28"/>
        </w:rPr>
        <w:t>.</w:t>
      </w:r>
    </w:p>
    <w:p w:rsidR="000F3076" w:rsidRPr="00AA126F" w:rsidRDefault="000F3076" w:rsidP="00F83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Порядок роботи представників</w:t>
      </w:r>
      <w:r w:rsidRPr="00DA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126F">
        <w:rPr>
          <w:rFonts w:ascii="Times New Roman" w:hAnsi="Times New Roman" w:cs="Times New Roman"/>
          <w:sz w:val="28"/>
          <w:szCs w:val="28"/>
        </w:rPr>
        <w:t>контролюючих органів на акцизних складах та податкових постах, що</w:t>
      </w:r>
      <w:r w:rsidRPr="00AA1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126F">
        <w:rPr>
          <w:rFonts w:ascii="Times New Roman" w:hAnsi="Times New Roman" w:cs="Times New Roman"/>
          <w:sz w:val="28"/>
          <w:szCs w:val="28"/>
        </w:rPr>
        <w:t>утворюються на території підприємств, де виробляється продукція з</w:t>
      </w:r>
      <w:r w:rsidRPr="00AA1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126F">
        <w:rPr>
          <w:rFonts w:ascii="Times New Roman" w:hAnsi="Times New Roman" w:cs="Times New Roman"/>
          <w:sz w:val="28"/>
          <w:szCs w:val="28"/>
        </w:rPr>
        <w:t xml:space="preserve">використанням спирту етилового та біоетанолу, які отримуються за нульовою ставкою акцизного податку, затверджений </w:t>
      </w:r>
      <w:r w:rsidR="00F8387F" w:rsidRPr="00AA126F">
        <w:rPr>
          <w:rFonts w:ascii="Times New Roman" w:hAnsi="Times New Roman" w:cs="Times New Roman"/>
          <w:sz w:val="28"/>
          <w:szCs w:val="28"/>
        </w:rPr>
        <w:br/>
      </w:r>
      <w:r w:rsidRPr="00AA126F">
        <w:rPr>
          <w:rFonts w:ascii="Times New Roman" w:hAnsi="Times New Roman" w:cs="Times New Roman"/>
          <w:sz w:val="28"/>
          <w:szCs w:val="28"/>
        </w:rPr>
        <w:t xml:space="preserve">наказом № 9, не враховує такі зміни </w:t>
      </w:r>
      <w:r w:rsidR="00DE654E" w:rsidRPr="00AA126F">
        <w:rPr>
          <w:rFonts w:ascii="Times New Roman" w:hAnsi="Times New Roman" w:cs="Times New Roman"/>
          <w:sz w:val="28"/>
          <w:szCs w:val="28"/>
        </w:rPr>
        <w:t xml:space="preserve">в </w:t>
      </w:r>
      <w:r w:rsidRPr="00AA126F">
        <w:rPr>
          <w:rFonts w:ascii="Times New Roman" w:hAnsi="Times New Roman" w:cs="Times New Roman"/>
          <w:sz w:val="28"/>
          <w:szCs w:val="28"/>
        </w:rPr>
        <w:t>законодавстві.</w:t>
      </w:r>
    </w:p>
    <w:p w:rsidR="000F3076" w:rsidRPr="00AA126F" w:rsidRDefault="000F3076" w:rsidP="00F83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26F">
        <w:rPr>
          <w:rFonts w:ascii="Times New Roman" w:hAnsi="Times New Roman" w:cs="Times New Roman"/>
          <w:sz w:val="28"/>
          <w:szCs w:val="28"/>
        </w:rPr>
        <w:t>З огляду на зазначене, виникла потреба розроб</w:t>
      </w:r>
      <w:r w:rsidR="00DE654E" w:rsidRPr="00AA126F">
        <w:rPr>
          <w:rFonts w:ascii="Times New Roman" w:hAnsi="Times New Roman" w:cs="Times New Roman"/>
          <w:sz w:val="28"/>
          <w:szCs w:val="28"/>
        </w:rPr>
        <w:t>лення</w:t>
      </w:r>
      <w:r w:rsidRPr="00AA126F">
        <w:rPr>
          <w:rFonts w:ascii="Times New Roman" w:hAnsi="Times New Roman" w:cs="Times New Roman"/>
          <w:sz w:val="28"/>
          <w:szCs w:val="28"/>
        </w:rPr>
        <w:t xml:space="preserve"> нового нормативно-правового </w:t>
      </w:r>
      <w:proofErr w:type="spellStart"/>
      <w:r w:rsidRPr="00AA126F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A126F">
        <w:rPr>
          <w:rFonts w:ascii="Times New Roman" w:hAnsi="Times New Roman" w:cs="Times New Roman"/>
          <w:sz w:val="28"/>
          <w:szCs w:val="28"/>
        </w:rPr>
        <w:t>.</w:t>
      </w:r>
    </w:p>
    <w:p w:rsidR="000F3076" w:rsidRPr="00AA126F" w:rsidRDefault="000F3076" w:rsidP="00225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4D" w:rsidRPr="00AA126F" w:rsidRDefault="007E6D4D" w:rsidP="002254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A126F">
        <w:rPr>
          <w:rFonts w:ascii="Times New Roman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 w:rsidRPr="00AA126F">
        <w:rPr>
          <w:rFonts w:ascii="Times New Roman" w:hAnsi="Times New Roman" w:cs="Times New Roman"/>
          <w:b/>
          <w:sz w:val="28"/>
          <w:szCs w:val="28"/>
        </w:rPr>
        <w:t>про</w:t>
      </w:r>
      <w:r w:rsidR="00F030A3" w:rsidRPr="00AA126F">
        <w:rPr>
          <w:rFonts w:ascii="Times New Roman" w:hAnsi="Times New Roman" w:cs="Times New Roman"/>
          <w:b/>
          <w:sz w:val="28"/>
          <w:szCs w:val="28"/>
        </w:rPr>
        <w:t>є</w:t>
      </w:r>
      <w:r w:rsidRPr="00AA126F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AA1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26F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A21334" w:rsidRPr="00AA1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BD2" w:rsidRPr="00AA126F" w:rsidRDefault="00F266E9" w:rsidP="002254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r w:rsidR="00DE654E"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запропоновано </w:t>
      </w:r>
      <w:r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767BD2" w:rsidRPr="00AA126F">
        <w:rPr>
          <w:rFonts w:ascii="Times New Roman" w:hAnsi="Times New Roman" w:cs="Times New Roman"/>
          <w:sz w:val="28"/>
          <w:szCs w:val="28"/>
        </w:rPr>
        <w:t>Порядок</w:t>
      </w:r>
      <w:r w:rsidR="00385CB5" w:rsidRPr="00AA126F">
        <w:rPr>
          <w:rFonts w:ascii="Times New Roman" w:hAnsi="Times New Roman" w:cs="Times New Roman"/>
          <w:sz w:val="28"/>
          <w:szCs w:val="28"/>
        </w:rPr>
        <w:t>, яким визнач</w:t>
      </w:r>
      <w:r w:rsidR="00DE654E" w:rsidRPr="00AA126F">
        <w:rPr>
          <w:rFonts w:ascii="Times New Roman" w:hAnsi="Times New Roman" w:cs="Times New Roman"/>
          <w:sz w:val="28"/>
          <w:szCs w:val="28"/>
        </w:rPr>
        <w:t>ити</w:t>
      </w:r>
      <w:r w:rsidR="00385CB5" w:rsidRPr="00AA126F">
        <w:rPr>
          <w:rFonts w:ascii="Times New Roman" w:hAnsi="Times New Roman" w:cs="Times New Roman"/>
          <w:sz w:val="28"/>
          <w:szCs w:val="28"/>
        </w:rPr>
        <w:t xml:space="preserve"> </w:t>
      </w:r>
      <w:r w:rsidR="000416B1" w:rsidRPr="00AA126F">
        <w:rPr>
          <w:rFonts w:ascii="Times New Roman" w:hAnsi="Times New Roman" w:cs="Times New Roman"/>
          <w:sz w:val="28"/>
          <w:szCs w:val="28"/>
        </w:rPr>
        <w:t>механізм здійснення контролю представниками к</w:t>
      </w:r>
      <w:r w:rsidR="00F4751C" w:rsidRPr="00AA126F">
        <w:rPr>
          <w:rFonts w:ascii="Times New Roman" w:hAnsi="Times New Roman" w:cs="Times New Roman"/>
          <w:sz w:val="28"/>
          <w:szCs w:val="28"/>
        </w:rPr>
        <w:t>о</w:t>
      </w:r>
      <w:r w:rsidR="000416B1" w:rsidRPr="00AA126F">
        <w:rPr>
          <w:rFonts w:ascii="Times New Roman" w:hAnsi="Times New Roman" w:cs="Times New Roman"/>
          <w:sz w:val="28"/>
          <w:szCs w:val="28"/>
        </w:rPr>
        <w:t>нтролюючих орг</w:t>
      </w:r>
      <w:r w:rsidR="00F4751C" w:rsidRPr="00AA126F">
        <w:rPr>
          <w:rFonts w:ascii="Times New Roman" w:hAnsi="Times New Roman" w:cs="Times New Roman"/>
          <w:sz w:val="28"/>
          <w:szCs w:val="28"/>
        </w:rPr>
        <w:t>а</w:t>
      </w:r>
      <w:r w:rsidR="000416B1" w:rsidRPr="00AA126F">
        <w:rPr>
          <w:rFonts w:ascii="Times New Roman" w:hAnsi="Times New Roman" w:cs="Times New Roman"/>
          <w:sz w:val="28"/>
          <w:szCs w:val="28"/>
        </w:rPr>
        <w:t>нів на акцизних складах</w:t>
      </w:r>
      <w:r w:rsidR="00E94068" w:rsidRPr="00AA126F">
        <w:rPr>
          <w:rFonts w:ascii="Times New Roman" w:hAnsi="Times New Roman" w:cs="Times New Roman"/>
          <w:sz w:val="28"/>
          <w:szCs w:val="28"/>
        </w:rPr>
        <w:t xml:space="preserve">, де суб’єктами господарювання, виробляється, обробляється </w:t>
      </w:r>
      <w:r w:rsidR="00E94068" w:rsidRPr="00DA4B69">
        <w:rPr>
          <w:rFonts w:ascii="Times New Roman" w:hAnsi="Times New Roman" w:cs="Times New Roman"/>
          <w:sz w:val="28"/>
          <w:szCs w:val="28"/>
        </w:rPr>
        <w:t>(переробляється), змішується, розливається, пакується, фасується, зберігається, одержується чи</w:t>
      </w:r>
      <w:r w:rsidR="00EE4182" w:rsidRPr="00DA4B69">
        <w:rPr>
          <w:rFonts w:ascii="Times New Roman" w:hAnsi="Times New Roman" w:cs="Times New Roman"/>
          <w:sz w:val="28"/>
          <w:szCs w:val="28"/>
        </w:rPr>
        <w:t xml:space="preserve"> видаєтьс</w:t>
      </w:r>
      <w:r w:rsidR="00950D59" w:rsidRPr="00DA4B69">
        <w:rPr>
          <w:rFonts w:ascii="Times New Roman" w:hAnsi="Times New Roman" w:cs="Times New Roman"/>
          <w:sz w:val="28"/>
          <w:szCs w:val="28"/>
        </w:rPr>
        <w:t>я</w:t>
      </w:r>
      <w:r w:rsidR="00392D64" w:rsidRPr="00DA4B69">
        <w:rPr>
          <w:rFonts w:ascii="Times New Roman" w:hAnsi="Times New Roman" w:cs="Times New Roman"/>
          <w:sz w:val="28"/>
          <w:szCs w:val="28"/>
        </w:rPr>
        <w:t>, а також реалізується</w:t>
      </w:r>
      <w:r w:rsidR="00950D59" w:rsidRPr="00DA4B69">
        <w:rPr>
          <w:rFonts w:ascii="Times New Roman" w:hAnsi="Times New Roman" w:cs="Times New Roman"/>
          <w:sz w:val="28"/>
          <w:szCs w:val="28"/>
        </w:rPr>
        <w:t xml:space="preserve"> спирт етиловий, горілка та лі</w:t>
      </w:r>
      <w:r w:rsidR="00EE4182" w:rsidRPr="00DA4B69">
        <w:rPr>
          <w:rFonts w:ascii="Times New Roman" w:hAnsi="Times New Roman" w:cs="Times New Roman"/>
          <w:sz w:val="28"/>
          <w:szCs w:val="28"/>
        </w:rPr>
        <w:t xml:space="preserve">керо-горілчані вироби, а також на податкових постах </w:t>
      </w:r>
      <w:r w:rsidR="00950D59" w:rsidRPr="00DA4B69">
        <w:rPr>
          <w:rFonts w:ascii="Times New Roman" w:hAnsi="Times New Roman" w:cs="Times New Roman"/>
          <w:sz w:val="28"/>
          <w:szCs w:val="28"/>
        </w:rPr>
        <w:t>на території підприємств, де використовується спирт етиловий</w:t>
      </w:r>
      <w:r w:rsidR="00002243" w:rsidRPr="00DA4B69">
        <w:rPr>
          <w:rFonts w:ascii="Times New Roman" w:hAnsi="Times New Roman" w:cs="Times New Roman"/>
          <w:sz w:val="28"/>
          <w:szCs w:val="28"/>
        </w:rPr>
        <w:t xml:space="preserve"> та біоетанол, отриманий за </w:t>
      </w:r>
      <w:r w:rsidR="00002243" w:rsidRPr="00AA126F">
        <w:rPr>
          <w:rFonts w:ascii="Times New Roman" w:hAnsi="Times New Roman" w:cs="Times New Roman"/>
          <w:sz w:val="28"/>
          <w:szCs w:val="28"/>
        </w:rPr>
        <w:t>нульовою ставкою акцизного податку, для виробництва де</w:t>
      </w:r>
      <w:r w:rsidR="008A3D13" w:rsidRPr="00AA126F">
        <w:rPr>
          <w:rFonts w:ascii="Times New Roman" w:hAnsi="Times New Roman" w:cs="Times New Roman"/>
          <w:sz w:val="28"/>
          <w:szCs w:val="28"/>
        </w:rPr>
        <w:t>я</w:t>
      </w:r>
      <w:r w:rsidR="00002243" w:rsidRPr="00AA126F">
        <w:rPr>
          <w:rFonts w:ascii="Times New Roman" w:hAnsi="Times New Roman" w:cs="Times New Roman"/>
          <w:sz w:val="28"/>
          <w:szCs w:val="28"/>
        </w:rPr>
        <w:t xml:space="preserve">ких видів продукції, визначених </w:t>
      </w:r>
      <w:r w:rsidR="001E58B4" w:rsidRPr="00AA126F">
        <w:rPr>
          <w:rFonts w:ascii="Times New Roman" w:hAnsi="Times New Roman" w:cs="Times New Roman"/>
          <w:sz w:val="28"/>
          <w:szCs w:val="28"/>
        </w:rPr>
        <w:t xml:space="preserve">підпунктами </w:t>
      </w:r>
      <w:r w:rsidR="002665AA" w:rsidRPr="00AA126F">
        <w:rPr>
          <w:rFonts w:ascii="Times New Roman" w:hAnsi="Times New Roman" w:cs="Times New Roman"/>
          <w:sz w:val="28"/>
          <w:szCs w:val="28"/>
        </w:rPr>
        <w:t xml:space="preserve">«а»–«ґ» </w:t>
      </w:r>
      <w:r w:rsidR="00002243" w:rsidRPr="00AA126F">
        <w:rPr>
          <w:rFonts w:ascii="Times New Roman" w:hAnsi="Times New Roman" w:cs="Times New Roman"/>
          <w:sz w:val="28"/>
          <w:szCs w:val="28"/>
        </w:rPr>
        <w:t>підпункт</w:t>
      </w:r>
      <w:r w:rsidR="001E58B4" w:rsidRPr="00AA126F">
        <w:rPr>
          <w:rFonts w:ascii="Times New Roman" w:hAnsi="Times New Roman" w:cs="Times New Roman"/>
          <w:sz w:val="28"/>
          <w:szCs w:val="28"/>
        </w:rPr>
        <w:t>у</w:t>
      </w:r>
      <w:r w:rsidR="00002243" w:rsidRPr="00AA126F">
        <w:rPr>
          <w:rFonts w:ascii="Times New Roman" w:hAnsi="Times New Roman" w:cs="Times New Roman"/>
          <w:sz w:val="28"/>
          <w:szCs w:val="28"/>
        </w:rPr>
        <w:t xml:space="preserve"> 229.1.1 пункту 229.1 статті 229 розділу VI </w:t>
      </w:r>
      <w:r w:rsidR="00260E79" w:rsidRPr="00AA126F">
        <w:rPr>
          <w:rFonts w:ascii="Times New Roman" w:hAnsi="Times New Roman" w:cs="Times New Roman"/>
          <w:sz w:val="28"/>
          <w:szCs w:val="28"/>
        </w:rPr>
        <w:t>Кодексу</w:t>
      </w:r>
      <w:r w:rsidR="00EE73A8" w:rsidRPr="00AA126F">
        <w:rPr>
          <w:rFonts w:ascii="Times New Roman" w:hAnsi="Times New Roman" w:cs="Times New Roman"/>
          <w:sz w:val="28"/>
          <w:szCs w:val="28"/>
        </w:rPr>
        <w:t>.</w:t>
      </w:r>
    </w:p>
    <w:p w:rsidR="0096628C" w:rsidRPr="00DA4B69" w:rsidRDefault="000F7215" w:rsidP="002254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26F">
        <w:rPr>
          <w:rFonts w:ascii="Times New Roman" w:hAnsi="Times New Roman" w:cs="Times New Roman"/>
          <w:sz w:val="28"/>
          <w:szCs w:val="28"/>
        </w:rPr>
        <w:t>Зокрема</w:t>
      </w:r>
      <w:r w:rsidR="00DE654E" w:rsidRPr="00AA126F">
        <w:rPr>
          <w:rFonts w:ascii="Times New Roman" w:hAnsi="Times New Roman" w:cs="Times New Roman"/>
          <w:sz w:val="28"/>
          <w:szCs w:val="28"/>
        </w:rPr>
        <w:t>,</w:t>
      </w:r>
      <w:r w:rsidRPr="00AA126F">
        <w:rPr>
          <w:rFonts w:ascii="Times New Roman" w:hAnsi="Times New Roman" w:cs="Times New Roman"/>
          <w:sz w:val="28"/>
          <w:szCs w:val="28"/>
        </w:rPr>
        <w:t xml:space="preserve"> </w:t>
      </w:r>
      <w:r w:rsidR="0096628C" w:rsidRPr="00AA126F">
        <w:rPr>
          <w:rFonts w:ascii="Times New Roman" w:hAnsi="Times New Roman" w:cs="Times New Roman"/>
          <w:sz w:val="28"/>
          <w:szCs w:val="28"/>
        </w:rPr>
        <w:t xml:space="preserve">передбачено </w:t>
      </w:r>
      <w:r w:rsidR="004C7D95" w:rsidRPr="00AA126F">
        <w:rPr>
          <w:rFonts w:ascii="Times New Roman" w:hAnsi="Times New Roman" w:cs="Times New Roman"/>
          <w:sz w:val="28"/>
          <w:szCs w:val="28"/>
        </w:rPr>
        <w:t xml:space="preserve">упорядкувати обов’язки розпорядника акцизного складу або уповноваженої особи підприємства, функції та завдання представників </w:t>
      </w:r>
      <w:r w:rsidR="004C7D95" w:rsidRPr="00DA4B69">
        <w:rPr>
          <w:rFonts w:ascii="Times New Roman" w:hAnsi="Times New Roman" w:cs="Times New Roman"/>
          <w:sz w:val="28"/>
          <w:szCs w:val="28"/>
        </w:rPr>
        <w:t xml:space="preserve">контролюючих органів на акцизних складах, де виробляється спирт етиловий, горілка та лікеро-горілчані вироби та податкових постах де виробляється продукція з використанням спирту етилового та біоетанолу, які отримуються за нульовою ставкою акцизного податку, а також </w:t>
      </w:r>
      <w:r w:rsidR="0096628C" w:rsidRPr="00DA4B69">
        <w:rPr>
          <w:rFonts w:ascii="Times New Roman" w:hAnsi="Times New Roman" w:cs="Times New Roman"/>
          <w:sz w:val="28"/>
          <w:szCs w:val="28"/>
        </w:rPr>
        <w:t>встановити</w:t>
      </w:r>
      <w:r w:rsidR="00F86A07" w:rsidRPr="00DA4B69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6628C" w:rsidRPr="00DA4B69">
        <w:rPr>
          <w:rFonts w:ascii="Times New Roman" w:hAnsi="Times New Roman" w:cs="Times New Roman"/>
          <w:sz w:val="28"/>
          <w:szCs w:val="28"/>
        </w:rPr>
        <w:t>:</w:t>
      </w:r>
    </w:p>
    <w:p w:rsidR="00105C9B" w:rsidRPr="00DA4B69" w:rsidRDefault="00D77B96" w:rsidP="002254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призначення контролюючим органом за місцем розташування акцизного складу та/або податкового поста свого п</w:t>
      </w:r>
      <w:r w:rsidR="009F6891" w:rsidRPr="00DA4B69">
        <w:rPr>
          <w:rFonts w:ascii="Times New Roman" w:hAnsi="Times New Roman" w:cs="Times New Roman"/>
          <w:sz w:val="28"/>
          <w:szCs w:val="28"/>
        </w:rPr>
        <w:t>р</w:t>
      </w:r>
      <w:r w:rsidRPr="00DA4B69">
        <w:rPr>
          <w:rFonts w:ascii="Times New Roman" w:hAnsi="Times New Roman" w:cs="Times New Roman"/>
          <w:sz w:val="28"/>
          <w:szCs w:val="28"/>
        </w:rPr>
        <w:t>едставника (представників) на таких акцизних склада</w:t>
      </w:r>
      <w:r w:rsidR="009F6891" w:rsidRPr="00DA4B69">
        <w:rPr>
          <w:rFonts w:ascii="Times New Roman" w:hAnsi="Times New Roman" w:cs="Times New Roman"/>
          <w:sz w:val="28"/>
          <w:szCs w:val="28"/>
        </w:rPr>
        <w:t>х та</w:t>
      </w:r>
      <w:r w:rsidR="00392D64" w:rsidRPr="00DA4B69">
        <w:rPr>
          <w:rFonts w:ascii="Times New Roman" w:hAnsi="Times New Roman" w:cs="Times New Roman"/>
          <w:sz w:val="28"/>
          <w:szCs w:val="28"/>
        </w:rPr>
        <w:t xml:space="preserve"> податкових</w:t>
      </w:r>
      <w:r w:rsidR="009F6891" w:rsidRPr="00DA4B69">
        <w:rPr>
          <w:rFonts w:ascii="Times New Roman" w:hAnsi="Times New Roman" w:cs="Times New Roman"/>
          <w:sz w:val="28"/>
          <w:szCs w:val="28"/>
        </w:rPr>
        <w:t xml:space="preserve"> постах, </w:t>
      </w:r>
      <w:r w:rsidR="00105C9B" w:rsidRPr="00DA4B69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BB66D4" w:rsidRPr="00DA4B69">
        <w:rPr>
          <w:rFonts w:ascii="Times New Roman" w:hAnsi="Times New Roman" w:cs="Times New Roman"/>
          <w:sz w:val="28"/>
          <w:szCs w:val="28"/>
        </w:rPr>
        <w:t xml:space="preserve">їх </w:t>
      </w:r>
      <w:r w:rsidR="00105C9B" w:rsidRPr="00DA4B69">
        <w:rPr>
          <w:rFonts w:ascii="Times New Roman" w:hAnsi="Times New Roman" w:cs="Times New Roman"/>
          <w:sz w:val="28"/>
          <w:szCs w:val="28"/>
        </w:rPr>
        <w:t>роботи</w:t>
      </w:r>
      <w:r w:rsidR="00BB66D4" w:rsidRPr="00DA4B69">
        <w:rPr>
          <w:rFonts w:ascii="Times New Roman" w:hAnsi="Times New Roman" w:cs="Times New Roman"/>
          <w:sz w:val="28"/>
          <w:szCs w:val="28"/>
        </w:rPr>
        <w:t xml:space="preserve">, </w:t>
      </w:r>
      <w:r w:rsidR="00652836" w:rsidRPr="00DA4B69">
        <w:rPr>
          <w:rFonts w:ascii="Times New Roman" w:hAnsi="Times New Roman" w:cs="Times New Roman"/>
          <w:sz w:val="28"/>
          <w:szCs w:val="28"/>
        </w:rPr>
        <w:t xml:space="preserve">їх </w:t>
      </w:r>
      <w:r w:rsidR="00BB66D4" w:rsidRPr="00DA4B69">
        <w:rPr>
          <w:rFonts w:ascii="Times New Roman" w:hAnsi="Times New Roman" w:cs="Times New Roman"/>
          <w:sz w:val="28"/>
          <w:szCs w:val="28"/>
        </w:rPr>
        <w:t>права та обов’язки</w:t>
      </w:r>
      <w:r w:rsidR="00652836" w:rsidRPr="00DA4B69">
        <w:rPr>
          <w:rFonts w:ascii="Times New Roman" w:hAnsi="Times New Roman" w:cs="Times New Roman"/>
          <w:sz w:val="28"/>
          <w:szCs w:val="28"/>
        </w:rPr>
        <w:t xml:space="preserve"> та контроль за ними</w:t>
      </w:r>
      <w:r w:rsidR="00105C9B" w:rsidRPr="00DA4B69">
        <w:rPr>
          <w:rFonts w:ascii="Times New Roman" w:hAnsi="Times New Roman" w:cs="Times New Roman"/>
          <w:sz w:val="28"/>
          <w:szCs w:val="28"/>
        </w:rPr>
        <w:t>;</w:t>
      </w:r>
    </w:p>
    <w:p w:rsidR="00786132" w:rsidRPr="00DA4B69" w:rsidRDefault="0022540F" w:rsidP="002254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припинення роботи представника (представників) контролюючого органу на акцизних складах та/або податкових постах</w:t>
      </w:r>
      <w:r w:rsidR="00786132" w:rsidRPr="00DA4B69">
        <w:rPr>
          <w:rFonts w:ascii="Times New Roman" w:hAnsi="Times New Roman" w:cs="Times New Roman"/>
          <w:sz w:val="28"/>
          <w:szCs w:val="28"/>
        </w:rPr>
        <w:t>;</w:t>
      </w:r>
    </w:p>
    <w:p w:rsidR="00226FEF" w:rsidRPr="00AA126F" w:rsidRDefault="00226FEF" w:rsidP="002254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проведення спеціального навчання або інструктажу щодо специфіки контролю за виробництвом та обігом спирту етилового, горілки та лікеро-</w:t>
      </w:r>
      <w:r w:rsidRPr="00DA4B69">
        <w:rPr>
          <w:rFonts w:ascii="Times New Roman" w:hAnsi="Times New Roman" w:cs="Times New Roman"/>
          <w:sz w:val="28"/>
          <w:szCs w:val="28"/>
        </w:rPr>
        <w:lastRenderedPageBreak/>
        <w:t>горілчаної продукції</w:t>
      </w:r>
      <w:r w:rsidR="004F4623" w:rsidRPr="00DA4B69">
        <w:rPr>
          <w:rFonts w:ascii="Times New Roman" w:hAnsi="Times New Roman" w:cs="Times New Roman"/>
          <w:sz w:val="28"/>
          <w:szCs w:val="28"/>
        </w:rPr>
        <w:t xml:space="preserve">, </w:t>
      </w:r>
      <w:r w:rsidR="004F4623" w:rsidRPr="00AA126F">
        <w:rPr>
          <w:rFonts w:ascii="Times New Roman" w:hAnsi="Times New Roman" w:cs="Times New Roman"/>
          <w:sz w:val="28"/>
          <w:szCs w:val="28"/>
        </w:rPr>
        <w:t>раптових перевірок організації стану роботи на акцизних складах та податкових постах.</w:t>
      </w:r>
    </w:p>
    <w:p w:rsidR="00ED214D" w:rsidRPr="00AA126F" w:rsidRDefault="00ED214D" w:rsidP="002254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огляду на </w:t>
      </w:r>
      <w:r w:rsidR="00DE654E"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зазначене, запропоновано </w:t>
      </w:r>
      <w:r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 таким, що втратив чинність, наказ № </w:t>
      </w:r>
      <w:r w:rsidR="00157C90"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1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6E9" w:rsidRPr="00DA4B69" w:rsidRDefault="00F266E9" w:rsidP="002254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4D" w:rsidRPr="00DA4B69" w:rsidRDefault="007E6D4D" w:rsidP="002254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>4. Правові аспекти</w:t>
      </w:r>
    </w:p>
    <w:p w:rsidR="006778FE" w:rsidRPr="00DA4B69" w:rsidRDefault="006778FE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У зазначеній сфері суспільних відносин діють такі нормативно-правові акти:</w:t>
      </w:r>
    </w:p>
    <w:p w:rsidR="006778FE" w:rsidRPr="00DA4B69" w:rsidRDefault="0022540F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Податковий к</w:t>
      </w:r>
      <w:r w:rsidR="00B94A70" w:rsidRPr="00DA4B69">
        <w:rPr>
          <w:rFonts w:ascii="Times New Roman" w:hAnsi="Times New Roman" w:cs="Times New Roman"/>
          <w:sz w:val="28"/>
          <w:szCs w:val="28"/>
        </w:rPr>
        <w:t>одекс</w:t>
      </w:r>
      <w:r w:rsidRPr="00DA4B6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6778FE" w:rsidRPr="00DA4B69">
        <w:rPr>
          <w:rFonts w:ascii="Times New Roman" w:hAnsi="Times New Roman" w:cs="Times New Roman"/>
          <w:sz w:val="28"/>
          <w:szCs w:val="28"/>
        </w:rPr>
        <w:t>;</w:t>
      </w:r>
    </w:p>
    <w:p w:rsidR="00603035" w:rsidRPr="00DA4B69" w:rsidRDefault="007A61EB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Закон України</w:t>
      </w:r>
      <w:r w:rsidR="00526191" w:rsidRPr="00DA4B69">
        <w:rPr>
          <w:rFonts w:ascii="Times New Roman" w:hAnsi="Times New Roman" w:cs="Times New Roman"/>
          <w:sz w:val="28"/>
          <w:szCs w:val="28"/>
        </w:rPr>
        <w:t xml:space="preserve"> </w:t>
      </w:r>
      <w:r w:rsidR="0022540F" w:rsidRPr="00DA4B69">
        <w:rPr>
          <w:rFonts w:ascii="Times New Roman" w:hAnsi="Times New Roman" w:cs="Times New Roman"/>
          <w:sz w:val="28"/>
          <w:szCs w:val="28"/>
        </w:rPr>
        <w:t>від 1</w:t>
      </w:r>
      <w:r w:rsidR="007302B2" w:rsidRPr="00DA4B69">
        <w:rPr>
          <w:rFonts w:ascii="Times New Roman" w:hAnsi="Times New Roman" w:cs="Times New Roman"/>
          <w:sz w:val="28"/>
          <w:szCs w:val="28"/>
        </w:rPr>
        <w:t>8</w:t>
      </w:r>
      <w:r w:rsidR="0022540F" w:rsidRPr="00DA4B69">
        <w:rPr>
          <w:rFonts w:ascii="Times New Roman" w:hAnsi="Times New Roman" w:cs="Times New Roman"/>
          <w:sz w:val="28"/>
          <w:szCs w:val="28"/>
        </w:rPr>
        <w:t xml:space="preserve"> </w:t>
      </w:r>
      <w:r w:rsidR="007302B2" w:rsidRPr="00DA4B69">
        <w:rPr>
          <w:rFonts w:ascii="Times New Roman" w:hAnsi="Times New Roman" w:cs="Times New Roman"/>
          <w:sz w:val="28"/>
          <w:szCs w:val="28"/>
        </w:rPr>
        <w:t>червня</w:t>
      </w:r>
      <w:r w:rsidR="0022540F" w:rsidRPr="00DA4B69">
        <w:rPr>
          <w:rFonts w:ascii="Times New Roman" w:hAnsi="Times New Roman" w:cs="Times New Roman"/>
          <w:sz w:val="28"/>
          <w:szCs w:val="28"/>
        </w:rPr>
        <w:t xml:space="preserve"> </w:t>
      </w:r>
      <w:r w:rsidR="007302B2" w:rsidRPr="00DA4B69">
        <w:rPr>
          <w:rFonts w:ascii="Times New Roman" w:hAnsi="Times New Roman" w:cs="Times New Roman"/>
          <w:sz w:val="28"/>
          <w:szCs w:val="28"/>
        </w:rPr>
        <w:t>2024</w:t>
      </w:r>
      <w:r w:rsidR="0022540F" w:rsidRPr="00DA4B69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7302B2" w:rsidRPr="00DA4B69">
        <w:rPr>
          <w:rFonts w:ascii="Times New Roman" w:hAnsi="Times New Roman" w:cs="Times New Roman"/>
          <w:sz w:val="28"/>
          <w:szCs w:val="28"/>
        </w:rPr>
        <w:t xml:space="preserve">3817-IX </w:t>
      </w:r>
      <w:r w:rsidR="00526191" w:rsidRPr="00DA4B69">
        <w:rPr>
          <w:rFonts w:ascii="Times New Roman" w:hAnsi="Times New Roman" w:cs="Times New Roman"/>
          <w:sz w:val="28"/>
          <w:szCs w:val="28"/>
        </w:rPr>
        <w:t>«</w:t>
      </w:r>
      <w:r w:rsidR="007302B2" w:rsidRPr="00DA4B69">
        <w:rPr>
          <w:rFonts w:ascii="Times New Roman" w:hAnsi="Times New Roman" w:cs="Times New Roman"/>
          <w:sz w:val="28"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526191" w:rsidRPr="00DA4B69">
        <w:rPr>
          <w:rFonts w:ascii="Times New Roman" w:hAnsi="Times New Roman" w:cs="Times New Roman"/>
          <w:sz w:val="28"/>
          <w:szCs w:val="28"/>
        </w:rPr>
        <w:t>»;</w:t>
      </w:r>
    </w:p>
    <w:p w:rsidR="006778FE" w:rsidRPr="00DA4B69" w:rsidRDefault="006778FE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постанова Кабін</w:t>
      </w:r>
      <w:r w:rsidR="007A61EB" w:rsidRPr="00DA4B69">
        <w:rPr>
          <w:rFonts w:ascii="Times New Roman" w:hAnsi="Times New Roman" w:cs="Times New Roman"/>
          <w:sz w:val="28"/>
          <w:szCs w:val="28"/>
        </w:rPr>
        <w:t xml:space="preserve">ету Міністрів України від 20 серпня </w:t>
      </w:r>
      <w:r w:rsidRPr="00DA4B69">
        <w:rPr>
          <w:rFonts w:ascii="Times New Roman" w:hAnsi="Times New Roman" w:cs="Times New Roman"/>
          <w:sz w:val="28"/>
          <w:szCs w:val="28"/>
        </w:rPr>
        <w:t>2014</w:t>
      </w:r>
      <w:r w:rsidR="007302B2" w:rsidRPr="00DA4B69">
        <w:rPr>
          <w:rFonts w:ascii="Times New Roman" w:hAnsi="Times New Roman" w:cs="Times New Roman"/>
          <w:sz w:val="28"/>
          <w:szCs w:val="28"/>
        </w:rPr>
        <w:t> </w:t>
      </w:r>
      <w:r w:rsidR="007A61EB" w:rsidRPr="00DA4B69">
        <w:rPr>
          <w:rFonts w:ascii="Times New Roman" w:hAnsi="Times New Roman" w:cs="Times New Roman"/>
          <w:sz w:val="28"/>
          <w:szCs w:val="28"/>
        </w:rPr>
        <w:t>року № </w:t>
      </w:r>
      <w:r w:rsidRPr="00DA4B69">
        <w:rPr>
          <w:rFonts w:ascii="Times New Roman" w:hAnsi="Times New Roman" w:cs="Times New Roman"/>
          <w:sz w:val="28"/>
          <w:szCs w:val="28"/>
        </w:rPr>
        <w:t xml:space="preserve">375 «Про затвердження Положення про Міністерство фінансів України»; </w:t>
      </w:r>
    </w:p>
    <w:p w:rsidR="006778FE" w:rsidRPr="00DA4B69" w:rsidRDefault="006778FE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постанова Кабінету Міністрів Укра</w:t>
      </w:r>
      <w:r w:rsidR="007A61EB" w:rsidRPr="00DA4B69">
        <w:rPr>
          <w:rFonts w:ascii="Times New Roman" w:hAnsi="Times New Roman" w:cs="Times New Roman"/>
          <w:sz w:val="28"/>
          <w:szCs w:val="28"/>
        </w:rPr>
        <w:t>їни від 06 березня 2019</w:t>
      </w:r>
      <w:r w:rsidR="007302B2" w:rsidRPr="00DA4B69">
        <w:rPr>
          <w:rFonts w:ascii="Times New Roman" w:hAnsi="Times New Roman" w:cs="Times New Roman"/>
          <w:sz w:val="28"/>
          <w:szCs w:val="28"/>
        </w:rPr>
        <w:t> </w:t>
      </w:r>
      <w:r w:rsidR="007A61EB" w:rsidRPr="00DA4B69">
        <w:rPr>
          <w:rFonts w:ascii="Times New Roman" w:hAnsi="Times New Roman" w:cs="Times New Roman"/>
          <w:sz w:val="28"/>
          <w:szCs w:val="28"/>
        </w:rPr>
        <w:t>року № </w:t>
      </w:r>
      <w:r w:rsidRPr="00DA4B69">
        <w:rPr>
          <w:rFonts w:ascii="Times New Roman" w:hAnsi="Times New Roman" w:cs="Times New Roman"/>
          <w:sz w:val="28"/>
          <w:szCs w:val="28"/>
        </w:rPr>
        <w:t>227 «Про затвердження положень про Державну податкову службу України та Державну митну службу України»;</w:t>
      </w:r>
    </w:p>
    <w:p w:rsidR="006778FE" w:rsidRPr="00DA4B69" w:rsidRDefault="00882F9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 xml:space="preserve">наказ Міністерства фінансів України від 23 січня 2015 року № 9 «Про затвердження Порядку роботи представників контролюючих органів на акцизних складах та податкових постах, що утворюються на території підприємств, де виробляється продукція з використанням спирту етилового та біоетанолу, які отримуються за нульовою ставкою акцизного податку», зареєстрований </w:t>
      </w:r>
      <w:r w:rsidR="007302B2" w:rsidRPr="00DA4B69">
        <w:rPr>
          <w:rFonts w:ascii="Times New Roman" w:hAnsi="Times New Roman" w:cs="Times New Roman"/>
          <w:sz w:val="28"/>
          <w:szCs w:val="28"/>
        </w:rPr>
        <w:t>в</w:t>
      </w:r>
      <w:r w:rsidRPr="00DA4B69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14 лютого 2015 року</w:t>
      </w:r>
      <w:r w:rsidR="00DE1A7F" w:rsidRPr="00DA4B69">
        <w:rPr>
          <w:rFonts w:ascii="Times New Roman" w:hAnsi="Times New Roman" w:cs="Times New Roman"/>
          <w:sz w:val="28"/>
          <w:szCs w:val="28"/>
        </w:rPr>
        <w:br/>
      </w:r>
      <w:r w:rsidRPr="00DA4B69">
        <w:rPr>
          <w:rFonts w:ascii="Times New Roman" w:hAnsi="Times New Roman" w:cs="Times New Roman"/>
          <w:sz w:val="28"/>
          <w:szCs w:val="28"/>
        </w:rPr>
        <w:t>за № 155/26600</w:t>
      </w:r>
      <w:r w:rsidR="00CC69E6" w:rsidRPr="00DA4B69">
        <w:rPr>
          <w:rFonts w:ascii="Times New Roman" w:hAnsi="Times New Roman" w:cs="Times New Roman"/>
          <w:sz w:val="28"/>
          <w:szCs w:val="28"/>
        </w:rPr>
        <w:t>.</w:t>
      </w:r>
    </w:p>
    <w:p w:rsidR="00586176" w:rsidRPr="00DA4B69" w:rsidRDefault="00586176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D4D" w:rsidRPr="00DA4B69" w:rsidRDefault="007E6D4D" w:rsidP="002254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:rsidR="00586176" w:rsidRPr="00DA4B69" w:rsidRDefault="007302B2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 xml:space="preserve">Реалізація передбачених </w:t>
      </w: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норм не потребує додаткових матеріальних та фінансових витрат із Державного бюджету України або місцевих бюджетів.</w:t>
      </w:r>
    </w:p>
    <w:p w:rsidR="00843642" w:rsidRPr="00DA4B69" w:rsidRDefault="00843642" w:rsidP="002254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6D4D" w:rsidRPr="00DA4B69" w:rsidRDefault="007E6D4D" w:rsidP="002254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>6. Позиція заінтересованих сторін</w:t>
      </w:r>
    </w:p>
    <w:p w:rsidR="001E58B4" w:rsidRPr="00DA4B69" w:rsidRDefault="001E58B4" w:rsidP="001E5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не потребує проведення громадського обговорення відповідно до постанови Кабінету Міністрів України від 03 листопада 2010</w:t>
      </w:r>
      <w:r w:rsidR="00F8387F" w:rsidRPr="00DA4B69">
        <w:rPr>
          <w:rFonts w:ascii="Times New Roman" w:hAnsi="Times New Roman" w:cs="Times New Roman"/>
          <w:sz w:val="28"/>
          <w:szCs w:val="28"/>
        </w:rPr>
        <w:t> </w:t>
      </w:r>
      <w:r w:rsidRPr="00DA4B69">
        <w:rPr>
          <w:rFonts w:ascii="Times New Roman" w:hAnsi="Times New Roman" w:cs="Times New Roman"/>
          <w:sz w:val="28"/>
          <w:szCs w:val="28"/>
        </w:rPr>
        <w:t>року № 996 «Про забезпечення участі громадськості у формуванні та реалізації державної політики».</w:t>
      </w:r>
    </w:p>
    <w:p w:rsidR="009D61E9" w:rsidRPr="00DA4B69" w:rsidRDefault="009D61E9" w:rsidP="001E5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не стосується сфери наукової та науково-технічної діяльності,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 </w:t>
      </w:r>
    </w:p>
    <w:p w:rsidR="00BA37D6" w:rsidRPr="00DA4B69" w:rsidRDefault="00BA37D6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буде оприлюднено на офіційному </w:t>
      </w: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для обговорення зацікавленими суб’єктами господарювання та отримання пропозицій від них.</w:t>
      </w:r>
    </w:p>
    <w:p w:rsidR="00C0296B" w:rsidRPr="00DA4B69" w:rsidRDefault="00C0296B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69"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потребує погодження з Міністерством цифрової трансформації України, Державною податковою службою України</w:t>
      </w:r>
      <w:r w:rsidR="00264DCF" w:rsidRPr="00DA4B69">
        <w:rPr>
          <w:rFonts w:ascii="Times New Roman" w:hAnsi="Times New Roman" w:cs="Times New Roman"/>
          <w:sz w:val="28"/>
          <w:szCs w:val="28"/>
        </w:rPr>
        <w:t xml:space="preserve"> та Державною регуляторною службою України</w:t>
      </w:r>
      <w:r w:rsidRPr="00DA4B69">
        <w:rPr>
          <w:rFonts w:ascii="Times New Roman" w:hAnsi="Times New Roman" w:cs="Times New Roman"/>
          <w:sz w:val="28"/>
          <w:szCs w:val="28"/>
        </w:rPr>
        <w:t>.</w:t>
      </w:r>
    </w:p>
    <w:p w:rsidR="00660B0F" w:rsidRPr="00DA4B69" w:rsidRDefault="00C0296B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підлягає державній реєстрації в Міністерстві юстиції України.</w:t>
      </w:r>
    </w:p>
    <w:p w:rsidR="00C0296B" w:rsidRPr="00DA4B69" w:rsidRDefault="00C0296B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D4D" w:rsidRPr="00DA4B69" w:rsidRDefault="007E6D4D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1E58B4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не містить: </w:t>
      </w:r>
    </w:p>
    <w:p w:rsidR="001E58B4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 xml:space="preserve">положень, що стосуються прав та свобод, гарантованих Конвенцією про захист прав людини і основоположних свобод; </w:t>
      </w:r>
    </w:p>
    <w:p w:rsidR="001E58B4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 xml:space="preserve">положень, що впливають на забезпечення рівних прав та можливостей жінок і чоловіків; </w:t>
      </w:r>
    </w:p>
    <w:p w:rsidR="001E58B4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 xml:space="preserve">положень, що створюють підстави для дискримінації; </w:t>
      </w:r>
    </w:p>
    <w:p w:rsidR="001E58B4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 xml:space="preserve">положень, що стосуються інших ризиків та обмежень, які можуть виникнути під час реалізації постанови; </w:t>
      </w:r>
    </w:p>
    <w:p w:rsidR="00344E31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sz w:val="28"/>
          <w:szCs w:val="28"/>
        </w:rPr>
        <w:t>ризиків вчинення корупційних правопорушень та правопорушень, пов’язаних із корупцією.</w:t>
      </w:r>
    </w:p>
    <w:p w:rsidR="001E58B4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D4D" w:rsidRPr="00DA4B69" w:rsidRDefault="007E6D4D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69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1E58B4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не суперечить загальним принципам формування державної регуляторної політики України, встановленим Законом України «Про засади державної регуляторної політики у сфері господарської діяльності». </w:t>
      </w:r>
    </w:p>
    <w:p w:rsidR="001E58B4" w:rsidRPr="00DA4B69" w:rsidRDefault="001E58B4" w:rsidP="00225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4B69">
        <w:rPr>
          <w:rFonts w:ascii="Times New Roman" w:hAnsi="Times New Roman" w:cs="Times New Roman"/>
          <w:sz w:val="28"/>
          <w:szCs w:val="28"/>
        </w:rPr>
        <w:t xml:space="preserve"> наказу за предметом правового регулювання не матиме безпосереднього впливу на розвиток регіонів, ринок праці, екологію, навколишнє середовище та інші сфери суспільних відносин.</w:t>
      </w:r>
    </w:p>
    <w:p w:rsidR="00641D80" w:rsidRPr="00DA4B69" w:rsidRDefault="00196F23" w:rsidP="00F83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Очікуваним результатом прийняття </w:t>
      </w:r>
      <w:proofErr w:type="spellStart"/>
      <w:r w:rsidRPr="00DA4B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586176" w:rsidRPr="00DA4B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E1CC2" w:rsidRPr="00DA4B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наказу</w:t>
      </w:r>
      <w:r w:rsidR="007F01E4" w:rsidRPr="00DA4B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A4B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є </w:t>
      </w:r>
      <w:r w:rsidR="00F8387F" w:rsidRPr="00DA4B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правове врегулювання роботи </w:t>
      </w:r>
      <w:r w:rsidR="00F8387F" w:rsidRPr="00DA4B69">
        <w:rPr>
          <w:rFonts w:ascii="Times New Roman" w:hAnsi="Times New Roman" w:cs="Times New Roman"/>
          <w:sz w:val="28"/>
          <w:szCs w:val="28"/>
        </w:rPr>
        <w:t>представників контролюючого органу на акцизних складах та податкових постах, що</w:t>
      </w:r>
      <w:r w:rsidR="00F8387F" w:rsidRPr="00DA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87F" w:rsidRPr="00DA4B69">
        <w:rPr>
          <w:rFonts w:ascii="Times New Roman" w:hAnsi="Times New Roman" w:cs="Times New Roman"/>
          <w:sz w:val="28"/>
          <w:szCs w:val="28"/>
        </w:rPr>
        <w:t>утворюються на території підприємств, де виробляється продукція з</w:t>
      </w:r>
      <w:r w:rsidR="00F8387F" w:rsidRPr="00DA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87F" w:rsidRPr="00DA4B69">
        <w:rPr>
          <w:rFonts w:ascii="Times New Roman" w:hAnsi="Times New Roman" w:cs="Times New Roman"/>
          <w:sz w:val="28"/>
          <w:szCs w:val="28"/>
        </w:rPr>
        <w:t xml:space="preserve">використанням спирту етилового та біоетанолу, які отримуються за нульовою ставкою акцизного податку до вимог законодавства у сфері контролю за виробництвом та обігом спирту етилового, усунення існуючих </w:t>
      </w:r>
      <w:proofErr w:type="spellStart"/>
      <w:r w:rsidR="00F8387F" w:rsidRPr="00DA4B69">
        <w:rPr>
          <w:rFonts w:ascii="Times New Roman" w:hAnsi="Times New Roman" w:cs="Times New Roman"/>
          <w:sz w:val="28"/>
          <w:szCs w:val="28"/>
        </w:rPr>
        <w:t>неузгодженостей</w:t>
      </w:r>
      <w:proofErr w:type="spellEnd"/>
      <w:r w:rsidR="00F8387F" w:rsidRPr="00DA4B69">
        <w:rPr>
          <w:rFonts w:ascii="Times New Roman" w:hAnsi="Times New Roman" w:cs="Times New Roman"/>
          <w:sz w:val="28"/>
          <w:szCs w:val="28"/>
        </w:rPr>
        <w:t xml:space="preserve"> між законодавчими актами у зазначені сфері, а також буде сприяти вдосконаленню</w:t>
      </w:r>
      <w:r w:rsidR="00832FC5" w:rsidRPr="00DA4B69">
        <w:rPr>
          <w:rFonts w:ascii="Times New Roman" w:hAnsi="Times New Roman" w:cs="Times New Roman"/>
          <w:sz w:val="28"/>
          <w:szCs w:val="28"/>
        </w:rPr>
        <w:t xml:space="preserve"> контролю за виробництвом та обігом спирту етилового, в тому числі біоетанолу, і спиртовмісних рідин.</w:t>
      </w:r>
    </w:p>
    <w:p w:rsidR="00641D80" w:rsidRPr="00DA4B69" w:rsidRDefault="00641D80" w:rsidP="008F0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511" w:rsidRPr="00DA4B69" w:rsidRDefault="00AE1511" w:rsidP="002E51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0D1A8D" w:rsidRPr="00DA4B69" w:rsidRDefault="000D1A8D" w:rsidP="000D1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Міністр фінансів України</w:t>
      </w:r>
      <w:r w:rsidRPr="00D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D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Сергій МАРЧЕНКО</w:t>
      </w:r>
    </w:p>
    <w:p w:rsidR="000D1A8D" w:rsidRPr="00DA4B69" w:rsidRDefault="000D1A8D" w:rsidP="000D1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6D4D" w:rsidRPr="00DA4B69" w:rsidRDefault="000D1A8D" w:rsidP="000D1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 ____________ 202</w:t>
      </w:r>
      <w:r w:rsidR="001E58B4" w:rsidRPr="00DA4B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C31088" w:rsidRPr="00DA4B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р.</w:t>
      </w:r>
    </w:p>
    <w:sectPr w:rsidR="007E6D4D" w:rsidRPr="00DA4B69" w:rsidSect="00A12EF6">
      <w:headerReference w:type="default" r:id="rId7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FF" w:rsidRDefault="006F47FF" w:rsidP="00DB5379">
      <w:pPr>
        <w:spacing w:after="0" w:line="240" w:lineRule="auto"/>
      </w:pPr>
      <w:r>
        <w:separator/>
      </w:r>
    </w:p>
  </w:endnote>
  <w:endnote w:type="continuationSeparator" w:id="0">
    <w:p w:rsidR="006F47FF" w:rsidRDefault="006F47FF" w:rsidP="00DB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FF" w:rsidRDefault="006F47FF" w:rsidP="00DB5379">
      <w:pPr>
        <w:spacing w:after="0" w:line="240" w:lineRule="auto"/>
      </w:pPr>
      <w:r>
        <w:separator/>
      </w:r>
    </w:p>
  </w:footnote>
  <w:footnote w:type="continuationSeparator" w:id="0">
    <w:p w:rsidR="006F47FF" w:rsidRDefault="006F47FF" w:rsidP="00DB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109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:rsidR="00DB5379" w:rsidRPr="00BA37D6" w:rsidRDefault="00DB5379">
        <w:pPr>
          <w:pStyle w:val="a3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BA37D6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BA37D6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BA37D6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E21BFF" w:rsidRPr="00BA37D6">
          <w:rPr>
            <w:rFonts w:ascii="Times New Roman" w:hAnsi="Times New Roman" w:cs="Times New Roman"/>
            <w:noProof/>
            <w:sz w:val="24"/>
            <w:szCs w:val="20"/>
          </w:rPr>
          <w:t>5</w:t>
        </w:r>
        <w:r w:rsidRPr="00BA37D6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:rsidR="00DB5379" w:rsidRDefault="00DB5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D0"/>
    <w:rsid w:val="00002243"/>
    <w:rsid w:val="000037A7"/>
    <w:rsid w:val="00004726"/>
    <w:rsid w:val="00014028"/>
    <w:rsid w:val="00021715"/>
    <w:rsid w:val="00027EA8"/>
    <w:rsid w:val="00036F4F"/>
    <w:rsid w:val="00040B12"/>
    <w:rsid w:val="000416B1"/>
    <w:rsid w:val="00045D5F"/>
    <w:rsid w:val="00051895"/>
    <w:rsid w:val="00055AB7"/>
    <w:rsid w:val="00060E0F"/>
    <w:rsid w:val="00066D17"/>
    <w:rsid w:val="000769DB"/>
    <w:rsid w:val="00092C1E"/>
    <w:rsid w:val="00092DFA"/>
    <w:rsid w:val="000A1BD3"/>
    <w:rsid w:val="000A46E4"/>
    <w:rsid w:val="000A6CF0"/>
    <w:rsid w:val="000B6720"/>
    <w:rsid w:val="000C082F"/>
    <w:rsid w:val="000C67C4"/>
    <w:rsid w:val="000C789B"/>
    <w:rsid w:val="000D1A8D"/>
    <w:rsid w:val="000E3C3E"/>
    <w:rsid w:val="000F3076"/>
    <w:rsid w:val="000F4317"/>
    <w:rsid w:val="000F7215"/>
    <w:rsid w:val="00105C9B"/>
    <w:rsid w:val="00117579"/>
    <w:rsid w:val="00120F33"/>
    <w:rsid w:val="00140682"/>
    <w:rsid w:val="0014343C"/>
    <w:rsid w:val="001464F8"/>
    <w:rsid w:val="0015606F"/>
    <w:rsid w:val="00157C90"/>
    <w:rsid w:val="001665F4"/>
    <w:rsid w:val="00180157"/>
    <w:rsid w:val="001808AA"/>
    <w:rsid w:val="00196F23"/>
    <w:rsid w:val="001A2228"/>
    <w:rsid w:val="001E0881"/>
    <w:rsid w:val="001E58B4"/>
    <w:rsid w:val="001F0401"/>
    <w:rsid w:val="001F7F57"/>
    <w:rsid w:val="002103B3"/>
    <w:rsid w:val="0022442B"/>
    <w:rsid w:val="0022540F"/>
    <w:rsid w:val="00226FEF"/>
    <w:rsid w:val="00240F82"/>
    <w:rsid w:val="00260E79"/>
    <w:rsid w:val="00264DCF"/>
    <w:rsid w:val="002665AA"/>
    <w:rsid w:val="002754FF"/>
    <w:rsid w:val="0028250E"/>
    <w:rsid w:val="00286FAD"/>
    <w:rsid w:val="00287F33"/>
    <w:rsid w:val="00297158"/>
    <w:rsid w:val="00297C60"/>
    <w:rsid w:val="002A1139"/>
    <w:rsid w:val="002A11E4"/>
    <w:rsid w:val="002A2014"/>
    <w:rsid w:val="002A5A63"/>
    <w:rsid w:val="002A5AF4"/>
    <w:rsid w:val="002A7BDB"/>
    <w:rsid w:val="002B000A"/>
    <w:rsid w:val="002B162F"/>
    <w:rsid w:val="002C5F72"/>
    <w:rsid w:val="002C7E0B"/>
    <w:rsid w:val="002D5381"/>
    <w:rsid w:val="002E122F"/>
    <w:rsid w:val="002E4929"/>
    <w:rsid w:val="002E5102"/>
    <w:rsid w:val="002F17AF"/>
    <w:rsid w:val="003008D0"/>
    <w:rsid w:val="0030331A"/>
    <w:rsid w:val="003114BF"/>
    <w:rsid w:val="00312E40"/>
    <w:rsid w:val="00320F01"/>
    <w:rsid w:val="00321D15"/>
    <w:rsid w:val="00325F4D"/>
    <w:rsid w:val="00326F6D"/>
    <w:rsid w:val="00331CEA"/>
    <w:rsid w:val="00341513"/>
    <w:rsid w:val="00343B4F"/>
    <w:rsid w:val="003445B5"/>
    <w:rsid w:val="00344CE0"/>
    <w:rsid w:val="00344E31"/>
    <w:rsid w:val="003527CA"/>
    <w:rsid w:val="00356BE3"/>
    <w:rsid w:val="00361F5C"/>
    <w:rsid w:val="00370F01"/>
    <w:rsid w:val="003819D8"/>
    <w:rsid w:val="00385CB5"/>
    <w:rsid w:val="00386B94"/>
    <w:rsid w:val="00392D64"/>
    <w:rsid w:val="003B2A46"/>
    <w:rsid w:val="003B3E87"/>
    <w:rsid w:val="003B3FDF"/>
    <w:rsid w:val="003B7363"/>
    <w:rsid w:val="003D1559"/>
    <w:rsid w:val="003E3AB7"/>
    <w:rsid w:val="00402CF2"/>
    <w:rsid w:val="00413374"/>
    <w:rsid w:val="00413D15"/>
    <w:rsid w:val="00426EAE"/>
    <w:rsid w:val="004302A6"/>
    <w:rsid w:val="00432870"/>
    <w:rsid w:val="00435742"/>
    <w:rsid w:val="00446443"/>
    <w:rsid w:val="0045339C"/>
    <w:rsid w:val="00456AC6"/>
    <w:rsid w:val="004814D8"/>
    <w:rsid w:val="0049238D"/>
    <w:rsid w:val="004A4339"/>
    <w:rsid w:val="004A5ACB"/>
    <w:rsid w:val="004B3061"/>
    <w:rsid w:val="004C02F0"/>
    <w:rsid w:val="004C4D0D"/>
    <w:rsid w:val="004C7D95"/>
    <w:rsid w:val="004E26EE"/>
    <w:rsid w:val="004F3D62"/>
    <w:rsid w:val="004F4623"/>
    <w:rsid w:val="00500D0C"/>
    <w:rsid w:val="00500FD3"/>
    <w:rsid w:val="00524140"/>
    <w:rsid w:val="00526191"/>
    <w:rsid w:val="00540F94"/>
    <w:rsid w:val="00541D83"/>
    <w:rsid w:val="00560C02"/>
    <w:rsid w:val="00564CEF"/>
    <w:rsid w:val="00572278"/>
    <w:rsid w:val="00572E3B"/>
    <w:rsid w:val="00583F7A"/>
    <w:rsid w:val="00586176"/>
    <w:rsid w:val="00587BE1"/>
    <w:rsid w:val="00597889"/>
    <w:rsid w:val="005A5937"/>
    <w:rsid w:val="005A5C10"/>
    <w:rsid w:val="005A7CD5"/>
    <w:rsid w:val="005E59D6"/>
    <w:rsid w:val="005F1417"/>
    <w:rsid w:val="005F501B"/>
    <w:rsid w:val="00603035"/>
    <w:rsid w:val="00607A33"/>
    <w:rsid w:val="006106F2"/>
    <w:rsid w:val="00610CCB"/>
    <w:rsid w:val="00641D80"/>
    <w:rsid w:val="00647612"/>
    <w:rsid w:val="00647832"/>
    <w:rsid w:val="00650DA6"/>
    <w:rsid w:val="00652836"/>
    <w:rsid w:val="006606E0"/>
    <w:rsid w:val="00660B0F"/>
    <w:rsid w:val="00665B53"/>
    <w:rsid w:val="00666602"/>
    <w:rsid w:val="006778FE"/>
    <w:rsid w:val="00680CDA"/>
    <w:rsid w:val="00686B00"/>
    <w:rsid w:val="006A14AF"/>
    <w:rsid w:val="006C2123"/>
    <w:rsid w:val="006C58CF"/>
    <w:rsid w:val="006D2573"/>
    <w:rsid w:val="006D4E13"/>
    <w:rsid w:val="006F3DB7"/>
    <w:rsid w:val="006F47FF"/>
    <w:rsid w:val="00701152"/>
    <w:rsid w:val="00705B2A"/>
    <w:rsid w:val="00707189"/>
    <w:rsid w:val="00711310"/>
    <w:rsid w:val="0072248C"/>
    <w:rsid w:val="007247B4"/>
    <w:rsid w:val="007263EA"/>
    <w:rsid w:val="00726789"/>
    <w:rsid w:val="007302B2"/>
    <w:rsid w:val="00751826"/>
    <w:rsid w:val="00752600"/>
    <w:rsid w:val="00752FA6"/>
    <w:rsid w:val="0075300F"/>
    <w:rsid w:val="0076557A"/>
    <w:rsid w:val="00767BD2"/>
    <w:rsid w:val="007719F5"/>
    <w:rsid w:val="00780DA3"/>
    <w:rsid w:val="00782F5E"/>
    <w:rsid w:val="00786132"/>
    <w:rsid w:val="007A61EB"/>
    <w:rsid w:val="007A6393"/>
    <w:rsid w:val="007A6512"/>
    <w:rsid w:val="007A6F47"/>
    <w:rsid w:val="007B4088"/>
    <w:rsid w:val="007B6699"/>
    <w:rsid w:val="007D0B37"/>
    <w:rsid w:val="007E0D89"/>
    <w:rsid w:val="007E56ED"/>
    <w:rsid w:val="007E6D4D"/>
    <w:rsid w:val="007F01E4"/>
    <w:rsid w:val="007F5936"/>
    <w:rsid w:val="007F7D28"/>
    <w:rsid w:val="008045F0"/>
    <w:rsid w:val="00815562"/>
    <w:rsid w:val="008275A2"/>
    <w:rsid w:val="008315FD"/>
    <w:rsid w:val="00832FC5"/>
    <w:rsid w:val="008422F8"/>
    <w:rsid w:val="00843642"/>
    <w:rsid w:val="00844C24"/>
    <w:rsid w:val="00850E56"/>
    <w:rsid w:val="008605BD"/>
    <w:rsid w:val="00881727"/>
    <w:rsid w:val="00882F94"/>
    <w:rsid w:val="008831AD"/>
    <w:rsid w:val="008A13B6"/>
    <w:rsid w:val="008A3D13"/>
    <w:rsid w:val="008D68F3"/>
    <w:rsid w:val="008E4EB3"/>
    <w:rsid w:val="008F0377"/>
    <w:rsid w:val="008F1B63"/>
    <w:rsid w:val="00911512"/>
    <w:rsid w:val="009156F4"/>
    <w:rsid w:val="00925986"/>
    <w:rsid w:val="009262E4"/>
    <w:rsid w:val="009271DE"/>
    <w:rsid w:val="009344FD"/>
    <w:rsid w:val="00940DCE"/>
    <w:rsid w:val="00943386"/>
    <w:rsid w:val="00945C28"/>
    <w:rsid w:val="00950A90"/>
    <w:rsid w:val="00950D59"/>
    <w:rsid w:val="0096628C"/>
    <w:rsid w:val="00973265"/>
    <w:rsid w:val="009758C5"/>
    <w:rsid w:val="00975DA3"/>
    <w:rsid w:val="00980ABF"/>
    <w:rsid w:val="00980ED1"/>
    <w:rsid w:val="00982A3B"/>
    <w:rsid w:val="00991CD9"/>
    <w:rsid w:val="00994BE2"/>
    <w:rsid w:val="009B1129"/>
    <w:rsid w:val="009B1DD8"/>
    <w:rsid w:val="009C190D"/>
    <w:rsid w:val="009C5A79"/>
    <w:rsid w:val="009D61E9"/>
    <w:rsid w:val="009E1CC2"/>
    <w:rsid w:val="009E78BE"/>
    <w:rsid w:val="009F0953"/>
    <w:rsid w:val="009F185A"/>
    <w:rsid w:val="009F546C"/>
    <w:rsid w:val="009F6891"/>
    <w:rsid w:val="00A07D24"/>
    <w:rsid w:val="00A12EF6"/>
    <w:rsid w:val="00A21334"/>
    <w:rsid w:val="00A30941"/>
    <w:rsid w:val="00A32EB7"/>
    <w:rsid w:val="00A50CA6"/>
    <w:rsid w:val="00A7082A"/>
    <w:rsid w:val="00A70C74"/>
    <w:rsid w:val="00A83CE4"/>
    <w:rsid w:val="00A8528F"/>
    <w:rsid w:val="00A94668"/>
    <w:rsid w:val="00A97A83"/>
    <w:rsid w:val="00AA126F"/>
    <w:rsid w:val="00AA38D2"/>
    <w:rsid w:val="00AC01E3"/>
    <w:rsid w:val="00AC4739"/>
    <w:rsid w:val="00AE1511"/>
    <w:rsid w:val="00AE74A8"/>
    <w:rsid w:val="00B00EF7"/>
    <w:rsid w:val="00B06156"/>
    <w:rsid w:val="00B067DB"/>
    <w:rsid w:val="00B15EB5"/>
    <w:rsid w:val="00B41A4B"/>
    <w:rsid w:val="00B45843"/>
    <w:rsid w:val="00B600E5"/>
    <w:rsid w:val="00B64EB2"/>
    <w:rsid w:val="00B71324"/>
    <w:rsid w:val="00B84A3A"/>
    <w:rsid w:val="00B94A70"/>
    <w:rsid w:val="00B94FB2"/>
    <w:rsid w:val="00B9650A"/>
    <w:rsid w:val="00BA37D6"/>
    <w:rsid w:val="00BB51EA"/>
    <w:rsid w:val="00BB5BAB"/>
    <w:rsid w:val="00BB66D4"/>
    <w:rsid w:val="00BB7917"/>
    <w:rsid w:val="00BC0395"/>
    <w:rsid w:val="00BC1BD7"/>
    <w:rsid w:val="00BC4D45"/>
    <w:rsid w:val="00BC576E"/>
    <w:rsid w:val="00BC77BE"/>
    <w:rsid w:val="00BD6063"/>
    <w:rsid w:val="00BE2D8B"/>
    <w:rsid w:val="00BE30C2"/>
    <w:rsid w:val="00BF7D8B"/>
    <w:rsid w:val="00C0296B"/>
    <w:rsid w:val="00C16829"/>
    <w:rsid w:val="00C31088"/>
    <w:rsid w:val="00C55B41"/>
    <w:rsid w:val="00C60F4E"/>
    <w:rsid w:val="00C75F04"/>
    <w:rsid w:val="00C827CF"/>
    <w:rsid w:val="00C85293"/>
    <w:rsid w:val="00CA036A"/>
    <w:rsid w:val="00CB4CEC"/>
    <w:rsid w:val="00CC69E6"/>
    <w:rsid w:val="00CD3A6E"/>
    <w:rsid w:val="00CD58B0"/>
    <w:rsid w:val="00CE217F"/>
    <w:rsid w:val="00CE5D12"/>
    <w:rsid w:val="00CF34C0"/>
    <w:rsid w:val="00D0141F"/>
    <w:rsid w:val="00D0204A"/>
    <w:rsid w:val="00D32891"/>
    <w:rsid w:val="00D35B84"/>
    <w:rsid w:val="00D36467"/>
    <w:rsid w:val="00D42510"/>
    <w:rsid w:val="00D4338E"/>
    <w:rsid w:val="00D43FD0"/>
    <w:rsid w:val="00D47188"/>
    <w:rsid w:val="00D55E21"/>
    <w:rsid w:val="00D668F1"/>
    <w:rsid w:val="00D71450"/>
    <w:rsid w:val="00D77B96"/>
    <w:rsid w:val="00D82A15"/>
    <w:rsid w:val="00D8379D"/>
    <w:rsid w:val="00D83BA8"/>
    <w:rsid w:val="00D94E76"/>
    <w:rsid w:val="00DA4B69"/>
    <w:rsid w:val="00DB4103"/>
    <w:rsid w:val="00DB5379"/>
    <w:rsid w:val="00DB75F1"/>
    <w:rsid w:val="00DC0D4C"/>
    <w:rsid w:val="00DC2145"/>
    <w:rsid w:val="00DC3A46"/>
    <w:rsid w:val="00DC66CE"/>
    <w:rsid w:val="00DE1A7F"/>
    <w:rsid w:val="00DE654E"/>
    <w:rsid w:val="00E05B04"/>
    <w:rsid w:val="00E0740C"/>
    <w:rsid w:val="00E12F52"/>
    <w:rsid w:val="00E21BFF"/>
    <w:rsid w:val="00E24D99"/>
    <w:rsid w:val="00E43E33"/>
    <w:rsid w:val="00E5054F"/>
    <w:rsid w:val="00E771A3"/>
    <w:rsid w:val="00E80F5E"/>
    <w:rsid w:val="00E83F5B"/>
    <w:rsid w:val="00E87457"/>
    <w:rsid w:val="00E903EA"/>
    <w:rsid w:val="00E94068"/>
    <w:rsid w:val="00E9706F"/>
    <w:rsid w:val="00EA6E77"/>
    <w:rsid w:val="00EB092F"/>
    <w:rsid w:val="00EB3A36"/>
    <w:rsid w:val="00EC2F92"/>
    <w:rsid w:val="00EC3AD9"/>
    <w:rsid w:val="00ED208E"/>
    <w:rsid w:val="00ED214D"/>
    <w:rsid w:val="00ED2450"/>
    <w:rsid w:val="00ED46F1"/>
    <w:rsid w:val="00ED5DD2"/>
    <w:rsid w:val="00EE15AF"/>
    <w:rsid w:val="00EE4182"/>
    <w:rsid w:val="00EE524C"/>
    <w:rsid w:val="00EE73A8"/>
    <w:rsid w:val="00EF4FCC"/>
    <w:rsid w:val="00EF74C4"/>
    <w:rsid w:val="00F0020B"/>
    <w:rsid w:val="00F030A3"/>
    <w:rsid w:val="00F21B76"/>
    <w:rsid w:val="00F266E9"/>
    <w:rsid w:val="00F27313"/>
    <w:rsid w:val="00F30ABD"/>
    <w:rsid w:val="00F36F8E"/>
    <w:rsid w:val="00F40C2C"/>
    <w:rsid w:val="00F45316"/>
    <w:rsid w:val="00F4751C"/>
    <w:rsid w:val="00F8315E"/>
    <w:rsid w:val="00F8387F"/>
    <w:rsid w:val="00F86A07"/>
    <w:rsid w:val="00FA1033"/>
    <w:rsid w:val="00FA29B5"/>
    <w:rsid w:val="00FC040A"/>
    <w:rsid w:val="00FC2E47"/>
    <w:rsid w:val="00FC3ABF"/>
    <w:rsid w:val="00FC7400"/>
    <w:rsid w:val="00FD31CF"/>
    <w:rsid w:val="00FD7113"/>
    <w:rsid w:val="00FE5BA7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30D16-ABB3-418B-B0AB-C4987E97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B5379"/>
  </w:style>
  <w:style w:type="paragraph" w:styleId="a5">
    <w:name w:val="footer"/>
    <w:basedOn w:val="a"/>
    <w:link w:val="a6"/>
    <w:uiPriority w:val="99"/>
    <w:unhideWhenUsed/>
    <w:rsid w:val="00DB53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B5379"/>
  </w:style>
  <w:style w:type="paragraph" w:customStyle="1" w:styleId="a7">
    <w:name w:val="Нормальний текст"/>
    <w:basedOn w:val="a"/>
    <w:link w:val="a8"/>
    <w:rsid w:val="00FF2E5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a8">
    <w:name w:val="Нормальний текст Знак"/>
    <w:link w:val="a7"/>
    <w:locked/>
    <w:rsid w:val="00FF2E5F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StyleZakonu">
    <w:name w:val="StyleZakonu"/>
    <w:basedOn w:val="a"/>
    <w:rsid w:val="009758C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36EC-363B-4F19-94BE-E36AC8D7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5885</Words>
  <Characters>3355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ГРИВНАК</dc:creator>
  <cp:lastModifiedBy>ХЛЄБНІКОВА Інна Ібрагимівна</cp:lastModifiedBy>
  <cp:revision>2</cp:revision>
  <cp:lastPrinted>2024-03-28T12:42:00Z</cp:lastPrinted>
  <dcterms:created xsi:type="dcterms:W3CDTF">2025-08-05T09:41:00Z</dcterms:created>
  <dcterms:modified xsi:type="dcterms:W3CDTF">2025-08-05T09:41:00Z</dcterms:modified>
</cp:coreProperties>
</file>