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10" w:rsidRDefault="00A22172" w:rsidP="0005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172">
        <w:rPr>
          <w:rFonts w:ascii="Times New Roman" w:hAnsi="Times New Roman" w:cs="Times New Roman"/>
          <w:b/>
          <w:sz w:val="24"/>
          <w:szCs w:val="24"/>
        </w:rPr>
        <w:t xml:space="preserve">Повідомлення про оприлюднення </w:t>
      </w:r>
    </w:p>
    <w:p w:rsidR="00A22172" w:rsidRDefault="00A22172" w:rsidP="00055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2172">
        <w:rPr>
          <w:rFonts w:ascii="Times New Roman" w:hAnsi="Times New Roman" w:cs="Times New Roman"/>
          <w:b/>
          <w:sz w:val="24"/>
          <w:szCs w:val="24"/>
        </w:rPr>
        <w:t>про</w:t>
      </w:r>
      <w:r w:rsidR="004C151C">
        <w:rPr>
          <w:rFonts w:ascii="Times New Roman" w:hAnsi="Times New Roman" w:cs="Times New Roman"/>
          <w:b/>
          <w:sz w:val="24"/>
          <w:szCs w:val="24"/>
        </w:rPr>
        <w:t>є</w:t>
      </w:r>
      <w:r w:rsidRPr="00A22172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Pr="00A22172">
        <w:rPr>
          <w:rFonts w:ascii="Times New Roman" w:hAnsi="Times New Roman" w:cs="Times New Roman"/>
          <w:b/>
          <w:sz w:val="24"/>
          <w:szCs w:val="24"/>
        </w:rPr>
        <w:t xml:space="preserve"> наказу Міністерства фінансів України </w:t>
      </w:r>
    </w:p>
    <w:p w:rsidR="00055510" w:rsidRDefault="00A22172" w:rsidP="00183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172">
        <w:rPr>
          <w:rFonts w:ascii="Times New Roman" w:hAnsi="Times New Roman" w:cs="Times New Roman"/>
          <w:b/>
          <w:sz w:val="24"/>
          <w:szCs w:val="24"/>
        </w:rPr>
        <w:t xml:space="preserve">«Про </w:t>
      </w:r>
      <w:r w:rsidR="009C2921">
        <w:rPr>
          <w:rFonts w:ascii="Times New Roman" w:hAnsi="Times New Roman" w:cs="Times New Roman"/>
          <w:b/>
          <w:sz w:val="24"/>
          <w:szCs w:val="24"/>
        </w:rPr>
        <w:t>внесення з</w:t>
      </w:r>
      <w:r w:rsidR="00B774A9">
        <w:rPr>
          <w:rFonts w:ascii="Times New Roman" w:hAnsi="Times New Roman" w:cs="Times New Roman"/>
          <w:b/>
          <w:sz w:val="24"/>
          <w:szCs w:val="24"/>
        </w:rPr>
        <w:t>мін до Порядку складання бюджетної звітності розпорядниками та одержувачами бюджетних коштів, звітності фондами загальнообов’язкового державного соціального і пенсійного страхування</w:t>
      </w:r>
      <w:r w:rsidRPr="00A22172">
        <w:rPr>
          <w:rFonts w:ascii="Times New Roman" w:hAnsi="Times New Roman" w:cs="Times New Roman"/>
          <w:b/>
          <w:sz w:val="24"/>
          <w:szCs w:val="24"/>
        </w:rPr>
        <w:t>»</w:t>
      </w:r>
      <w:r w:rsidRPr="004C1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1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55510" w:rsidRDefault="00A22172" w:rsidP="00262E2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172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 w:rsidRPr="00A22172">
        <w:rPr>
          <w:rFonts w:ascii="Times New Roman" w:hAnsi="Times New Roman" w:cs="Times New Roman"/>
          <w:sz w:val="24"/>
          <w:szCs w:val="24"/>
        </w:rPr>
        <w:t>про</w:t>
      </w:r>
      <w:r w:rsidR="004C151C">
        <w:rPr>
          <w:rFonts w:ascii="Times New Roman" w:hAnsi="Times New Roman" w:cs="Times New Roman"/>
          <w:sz w:val="24"/>
          <w:szCs w:val="24"/>
        </w:rPr>
        <w:t>є</w:t>
      </w:r>
      <w:r w:rsidRPr="00A22172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A22172">
        <w:rPr>
          <w:rFonts w:ascii="Times New Roman" w:hAnsi="Times New Roman" w:cs="Times New Roman"/>
          <w:sz w:val="24"/>
          <w:szCs w:val="24"/>
        </w:rPr>
        <w:t xml:space="preserve"> наказу Міністерства фінансів України «Про </w:t>
      </w:r>
      <w:r w:rsidR="009C2921">
        <w:rPr>
          <w:rFonts w:ascii="Times New Roman" w:hAnsi="Times New Roman" w:cs="Times New Roman"/>
          <w:sz w:val="24"/>
          <w:szCs w:val="24"/>
        </w:rPr>
        <w:t>внесення з</w:t>
      </w:r>
      <w:r w:rsidR="00B774A9" w:rsidRPr="00B774A9">
        <w:rPr>
          <w:rFonts w:ascii="Times New Roman" w:hAnsi="Times New Roman" w:cs="Times New Roman"/>
          <w:sz w:val="24"/>
          <w:szCs w:val="24"/>
        </w:rPr>
        <w:t>мін до Порядку складання бюджетної звітності розпорядниками та одержувачами бюджетних коштів, звітності фондами загальнообов’язкового державного соціального і пенсійного страхування</w:t>
      </w:r>
      <w:r w:rsidRPr="00A22172">
        <w:rPr>
          <w:rFonts w:ascii="Times New Roman" w:hAnsi="Times New Roman" w:cs="Times New Roman"/>
          <w:sz w:val="24"/>
          <w:szCs w:val="24"/>
        </w:rPr>
        <w:t xml:space="preserve">» (далі – </w:t>
      </w:r>
      <w:proofErr w:type="spellStart"/>
      <w:r w:rsidRPr="00A22172">
        <w:rPr>
          <w:rFonts w:ascii="Times New Roman" w:hAnsi="Times New Roman" w:cs="Times New Roman"/>
          <w:sz w:val="24"/>
          <w:szCs w:val="24"/>
        </w:rPr>
        <w:t>про</w:t>
      </w:r>
      <w:r w:rsidR="004C151C">
        <w:rPr>
          <w:rFonts w:ascii="Times New Roman" w:hAnsi="Times New Roman" w:cs="Times New Roman"/>
          <w:sz w:val="24"/>
          <w:szCs w:val="24"/>
        </w:rPr>
        <w:t>є</w:t>
      </w:r>
      <w:r w:rsidRPr="00A22172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A22172">
        <w:rPr>
          <w:rFonts w:ascii="Times New Roman" w:hAnsi="Times New Roman" w:cs="Times New Roman"/>
          <w:sz w:val="24"/>
          <w:szCs w:val="24"/>
        </w:rPr>
        <w:t xml:space="preserve"> наказу). Із </w:t>
      </w:r>
      <w:proofErr w:type="spellStart"/>
      <w:r w:rsidRPr="00A22172">
        <w:rPr>
          <w:rFonts w:ascii="Times New Roman" w:hAnsi="Times New Roman" w:cs="Times New Roman"/>
          <w:sz w:val="24"/>
          <w:szCs w:val="24"/>
        </w:rPr>
        <w:t>про</w:t>
      </w:r>
      <w:r w:rsidR="004C151C">
        <w:rPr>
          <w:rFonts w:ascii="Times New Roman" w:hAnsi="Times New Roman" w:cs="Times New Roman"/>
          <w:sz w:val="24"/>
          <w:szCs w:val="24"/>
        </w:rPr>
        <w:t>є</w:t>
      </w:r>
      <w:r w:rsidRPr="00A22172">
        <w:rPr>
          <w:rFonts w:ascii="Times New Roman" w:hAnsi="Times New Roman" w:cs="Times New Roman"/>
          <w:sz w:val="24"/>
          <w:szCs w:val="24"/>
        </w:rPr>
        <w:t>ктом</w:t>
      </w:r>
      <w:proofErr w:type="spellEnd"/>
      <w:r w:rsidRPr="00A22172">
        <w:rPr>
          <w:rFonts w:ascii="Times New Roman" w:hAnsi="Times New Roman" w:cs="Times New Roman"/>
          <w:sz w:val="24"/>
          <w:szCs w:val="24"/>
        </w:rPr>
        <w:t xml:space="preserve"> наказу можна ознайомитися на офіційному </w:t>
      </w:r>
      <w:proofErr w:type="spellStart"/>
      <w:r w:rsidRPr="00A22172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A22172">
        <w:rPr>
          <w:rFonts w:ascii="Times New Roman" w:hAnsi="Times New Roman" w:cs="Times New Roman"/>
          <w:sz w:val="24"/>
          <w:szCs w:val="24"/>
        </w:rPr>
        <w:t xml:space="preserve"> Міністерства фінансів України за </w:t>
      </w:r>
      <w:proofErr w:type="spellStart"/>
      <w:r w:rsidRPr="00A22172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22172">
        <w:rPr>
          <w:rFonts w:ascii="Times New Roman" w:hAnsi="Times New Roman" w:cs="Times New Roman"/>
          <w:sz w:val="24"/>
          <w:szCs w:val="24"/>
        </w:rPr>
        <w:t>: www.mof.gov.ua у рубриці «Законодавство/Проекти нормативно-правових актів/Проекти нормативно-правових актів у 202</w:t>
      </w:r>
      <w:r w:rsidR="009C2921">
        <w:rPr>
          <w:rFonts w:ascii="Times New Roman" w:hAnsi="Times New Roman" w:cs="Times New Roman"/>
          <w:sz w:val="24"/>
          <w:szCs w:val="24"/>
        </w:rPr>
        <w:t>6</w:t>
      </w:r>
      <w:r w:rsidRPr="00A22172">
        <w:rPr>
          <w:rFonts w:ascii="Times New Roman" w:hAnsi="Times New Roman" w:cs="Times New Roman"/>
          <w:sz w:val="24"/>
          <w:szCs w:val="24"/>
        </w:rPr>
        <w:t xml:space="preserve"> р.». </w:t>
      </w:r>
    </w:p>
    <w:p w:rsidR="004C151C" w:rsidRPr="002844EE" w:rsidRDefault="002844EE" w:rsidP="00A648B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44EE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284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наказу</w:t>
      </w:r>
      <w:r w:rsidRPr="002844EE">
        <w:rPr>
          <w:rFonts w:ascii="Times New Roman" w:hAnsi="Times New Roman" w:cs="Times New Roman"/>
          <w:sz w:val="24"/>
          <w:szCs w:val="24"/>
        </w:rPr>
        <w:t xml:space="preserve"> розроблено з метою актуалізації положень Порядку складання бюджетної звітності розпорядниками та одержувачами бюджетних коштів, звітності фондами загальнообов’язкового державного соціального і пенсійного страхування, затвердженого наказом Міністерства фінансів України від 24 січня 2012 року № 44 (далі – Порядок).</w:t>
      </w:r>
    </w:p>
    <w:p w:rsidR="00E22C84" w:rsidRDefault="00E22C84" w:rsidP="00284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22C84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Pr="00E22C84">
        <w:rPr>
          <w:rFonts w:ascii="Times New Roman" w:hAnsi="Times New Roman" w:cs="Times New Roman"/>
          <w:sz w:val="24"/>
          <w:szCs w:val="24"/>
        </w:rPr>
        <w:t xml:space="preserve"> наказу запропоновано </w:t>
      </w:r>
      <w:proofErr w:type="spellStart"/>
      <w:r w:rsidRPr="00E22C84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E22C84">
        <w:rPr>
          <w:rFonts w:ascii="Times New Roman" w:hAnsi="Times New Roman" w:cs="Times New Roman"/>
          <w:sz w:val="24"/>
          <w:szCs w:val="24"/>
        </w:rPr>
        <w:t xml:space="preserve"> зміни до Порядку в частині: </w:t>
      </w:r>
    </w:p>
    <w:p w:rsidR="009A488D" w:rsidRDefault="00E22C84" w:rsidP="00284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C84">
        <w:rPr>
          <w:rFonts w:ascii="Times New Roman" w:hAnsi="Times New Roman" w:cs="Times New Roman"/>
          <w:sz w:val="24"/>
          <w:szCs w:val="24"/>
        </w:rPr>
        <w:t xml:space="preserve">доповнення форми Звіту про надходження і використання інших надходжень спеціального фонду (кредити (позики) від іноземних держав, іноземних фінансових установ і міжнародних фінансових організацій) (форма № 4–3д.1, № 4-3м.1) положеннями про операції в рамках програм допомоги і грантів Європейського Союзу, урядів іноземних держав, міжнародних організацій, донорських установ, які проведено з рахунків в установах банків; </w:t>
      </w:r>
    </w:p>
    <w:p w:rsidR="009A488D" w:rsidRDefault="00E22C84" w:rsidP="00284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C84">
        <w:rPr>
          <w:rFonts w:ascii="Times New Roman" w:hAnsi="Times New Roman" w:cs="Times New Roman"/>
          <w:sz w:val="24"/>
          <w:szCs w:val="24"/>
        </w:rPr>
        <w:t xml:space="preserve">актуалізації форми Довідки про залишки коштів в іноземній валюті, що перебувають на поточних рахунках, відкритих в установах банків; </w:t>
      </w:r>
    </w:p>
    <w:p w:rsidR="00674D8A" w:rsidRDefault="00E22C84" w:rsidP="00284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2C84">
        <w:rPr>
          <w:rFonts w:ascii="Times New Roman" w:hAnsi="Times New Roman" w:cs="Times New Roman"/>
          <w:sz w:val="24"/>
          <w:szCs w:val="24"/>
        </w:rPr>
        <w:t>уточнення форми Довідки про розподіл видатків державного бюджету на забезпечення здійснення правосуддя місцевими, апеляційними судами та функціонування органів і установ системи правосуддя, встановлення положень щодо її складання апеляційними судами, органами і установами системи правосуддя, територіальними управліннями Державної судової адміністрації України, подання Казначейству та Державній судовій адміністрації України.</w:t>
      </w:r>
    </w:p>
    <w:p w:rsidR="00674D8A" w:rsidRDefault="00674D8A" w:rsidP="00284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4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172"/>
    <w:rsid w:val="00033755"/>
    <w:rsid w:val="00055510"/>
    <w:rsid w:val="000D2969"/>
    <w:rsid w:val="0018371E"/>
    <w:rsid w:val="001B4EBB"/>
    <w:rsid w:val="001F3998"/>
    <w:rsid w:val="00262E27"/>
    <w:rsid w:val="002844EE"/>
    <w:rsid w:val="003630E1"/>
    <w:rsid w:val="003C7ADC"/>
    <w:rsid w:val="003D38A8"/>
    <w:rsid w:val="0042631F"/>
    <w:rsid w:val="004A3439"/>
    <w:rsid w:val="004C151C"/>
    <w:rsid w:val="00565584"/>
    <w:rsid w:val="00630E93"/>
    <w:rsid w:val="00674D8A"/>
    <w:rsid w:val="00695BF6"/>
    <w:rsid w:val="00710E81"/>
    <w:rsid w:val="00801412"/>
    <w:rsid w:val="00826358"/>
    <w:rsid w:val="00863D28"/>
    <w:rsid w:val="008E2BB8"/>
    <w:rsid w:val="009350F5"/>
    <w:rsid w:val="00941F3C"/>
    <w:rsid w:val="009A488D"/>
    <w:rsid w:val="009C2921"/>
    <w:rsid w:val="00A22172"/>
    <w:rsid w:val="00A648B0"/>
    <w:rsid w:val="00B774A9"/>
    <w:rsid w:val="00B9159E"/>
    <w:rsid w:val="00C70320"/>
    <w:rsid w:val="00D4731B"/>
    <w:rsid w:val="00E22C84"/>
    <w:rsid w:val="00F50EEF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8C586-A6FC-4A7F-AF36-8FF30FF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1496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ПОГОРІЛА Любов Василівна</cp:lastModifiedBy>
  <cp:revision>26</cp:revision>
  <cp:lastPrinted>2026-07-16T09:40:00Z</cp:lastPrinted>
  <dcterms:created xsi:type="dcterms:W3CDTF">2022-06-06T14:26:00Z</dcterms:created>
  <dcterms:modified xsi:type="dcterms:W3CDTF">2026-07-16T09:56:00Z</dcterms:modified>
</cp:coreProperties>
</file>