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D77" w:rsidRPr="00EB3CF9" w:rsidRDefault="00641E5B" w:rsidP="001500A1">
      <w:pPr>
        <w:pStyle w:val="3"/>
        <w:tabs>
          <w:tab w:val="left" w:pos="0"/>
        </w:tabs>
        <w:spacing w:before="0" w:beforeAutospacing="0" w:after="0" w:afterAutospacing="0"/>
        <w:jc w:val="center"/>
        <w:rPr>
          <w:rFonts w:eastAsia="Times New Roman"/>
          <w:sz w:val="28"/>
          <w:szCs w:val="28"/>
          <w:lang w:val="uk-UA"/>
        </w:rPr>
      </w:pPr>
      <w:bookmarkStart w:id="0" w:name="_GoBack"/>
      <w:bookmarkEnd w:id="0"/>
      <w:r w:rsidRPr="00EB3CF9">
        <w:rPr>
          <w:rFonts w:eastAsia="Times New Roman"/>
          <w:sz w:val="28"/>
          <w:szCs w:val="28"/>
          <w:lang w:val="uk-UA"/>
        </w:rPr>
        <w:t>АНАЛІЗ РЕГУЛЯТОРНОГО ВПЛИВУ</w:t>
      </w:r>
    </w:p>
    <w:p w:rsidR="006E2BD0" w:rsidRPr="00EB3CF9" w:rsidRDefault="00601756" w:rsidP="00A22FEE">
      <w:pPr>
        <w:jc w:val="center"/>
        <w:rPr>
          <w:b/>
          <w:bCs/>
          <w:sz w:val="32"/>
          <w:szCs w:val="28"/>
          <w:lang w:val="uk-UA"/>
        </w:rPr>
      </w:pPr>
      <w:r w:rsidRPr="00EB3CF9">
        <w:rPr>
          <w:b/>
          <w:bCs/>
          <w:sz w:val="28"/>
          <w:szCs w:val="28"/>
          <w:lang w:val="uk-UA"/>
        </w:rPr>
        <w:t>проєкт</w:t>
      </w:r>
      <w:r w:rsidR="00A00924" w:rsidRPr="00EB3CF9">
        <w:rPr>
          <w:b/>
          <w:bCs/>
          <w:sz w:val="28"/>
          <w:szCs w:val="28"/>
          <w:lang w:val="uk-UA"/>
        </w:rPr>
        <w:t xml:space="preserve">у наказу </w:t>
      </w:r>
      <w:r w:rsidR="007A3143" w:rsidRPr="00EB3CF9">
        <w:rPr>
          <w:b/>
          <w:bCs/>
          <w:sz w:val="28"/>
          <w:szCs w:val="28"/>
          <w:lang w:val="uk-UA"/>
        </w:rPr>
        <w:t>Міністерства фінансів України</w:t>
      </w:r>
      <w:r w:rsidR="001500A1" w:rsidRPr="00EB3CF9">
        <w:rPr>
          <w:b/>
          <w:bCs/>
          <w:sz w:val="28"/>
          <w:szCs w:val="28"/>
          <w:lang w:val="uk-UA"/>
        </w:rPr>
        <w:t xml:space="preserve"> </w:t>
      </w:r>
      <w:r w:rsidR="001500A1" w:rsidRPr="00EB3CF9">
        <w:rPr>
          <w:b/>
          <w:sz w:val="28"/>
          <w:lang w:val="uk-UA"/>
        </w:rPr>
        <w:t>«</w:t>
      </w:r>
      <w:r w:rsidR="00A22FEE" w:rsidRPr="00EB3CF9">
        <w:rPr>
          <w:b/>
          <w:sz w:val="28"/>
          <w:lang w:val="uk-UA"/>
        </w:rPr>
        <w:t>Про затвердження форм звітності про залишки, обсяги виробництва, обігу (в тому числі ввезення на митну територію України, вивезення за межі митної території України) спирту етилового, спиртових дистилятів, біоетанолу, алкогольних напоїв, тютюнових виробів, рідин, що використовуються в електронних сигаретах, тютюнової сировини, обсяги вирощування тютюну, посівну площу, порядку їх подання та заповнення, Кодів, одиниць виміру та видів продукції / товару / сировини</w:t>
      </w:r>
      <w:r w:rsidR="001500A1" w:rsidRPr="00EB3CF9">
        <w:rPr>
          <w:b/>
          <w:sz w:val="28"/>
          <w:lang w:val="uk-UA"/>
        </w:rPr>
        <w:t>»</w:t>
      </w:r>
    </w:p>
    <w:p w:rsidR="002D4D77" w:rsidRPr="00EB3CF9" w:rsidRDefault="00FB2C08" w:rsidP="001272CA">
      <w:pPr>
        <w:pStyle w:val="3"/>
        <w:tabs>
          <w:tab w:val="left" w:pos="720"/>
        </w:tabs>
        <w:spacing w:before="240" w:beforeAutospacing="0" w:after="120" w:afterAutospacing="0"/>
        <w:jc w:val="center"/>
        <w:rPr>
          <w:rFonts w:eastAsia="Times New Roman"/>
          <w:sz w:val="28"/>
          <w:szCs w:val="28"/>
          <w:lang w:val="uk-UA"/>
        </w:rPr>
      </w:pPr>
      <w:r w:rsidRPr="00EB3CF9">
        <w:rPr>
          <w:rFonts w:eastAsia="Times New Roman"/>
          <w:sz w:val="28"/>
          <w:szCs w:val="28"/>
          <w:lang w:val="uk-UA"/>
        </w:rPr>
        <w:t xml:space="preserve">І. </w:t>
      </w:r>
      <w:r w:rsidR="00641E5B" w:rsidRPr="00EB3CF9">
        <w:rPr>
          <w:rFonts w:eastAsia="Times New Roman"/>
          <w:sz w:val="28"/>
          <w:szCs w:val="28"/>
          <w:lang w:val="uk-UA"/>
        </w:rPr>
        <w:t>Визначення проблеми</w:t>
      </w:r>
    </w:p>
    <w:p w:rsidR="008F67A0" w:rsidRPr="00EB3CF9" w:rsidRDefault="008F67A0" w:rsidP="00A22FEE">
      <w:pPr>
        <w:spacing w:before="120" w:line="240" w:lineRule="atLeast"/>
        <w:ind w:firstLine="567"/>
        <w:jc w:val="both"/>
        <w:rPr>
          <w:sz w:val="28"/>
          <w:lang w:val="uk-UA"/>
        </w:rPr>
      </w:pPr>
      <w:r w:rsidRPr="00EB3CF9">
        <w:rPr>
          <w:sz w:val="28"/>
          <w:lang w:val="uk-UA"/>
        </w:rPr>
        <w:t>Проєкту наказу Міністерства фінансів України «</w:t>
      </w:r>
      <w:r w:rsidR="00A22FEE" w:rsidRPr="00EB3CF9">
        <w:rPr>
          <w:sz w:val="28"/>
          <w:lang w:val="uk-UA"/>
        </w:rPr>
        <w:t>Про затвердження форм звітності про залишки, обсяги виробництва, обігу (в тому числі ввезення на митну територію України, вивезення за межі митної території України) спирту етилового, спиртових дистилятів, біоетанолу, алкогольних напоїв, тютюнових виробів, рідин, що використовуються в електронних сигаретах, тютюнової сировини, обсяги вирощування тютюну, посівну площу, порядку їх подання та заповнення, Кодів, одиниць виміру та видів продукції / товару / сировини</w:t>
      </w:r>
      <w:r w:rsidRPr="00EB3CF9">
        <w:rPr>
          <w:sz w:val="28"/>
          <w:lang w:val="uk-UA"/>
        </w:rPr>
        <w:t>» (далі – проєкт наказу) розроблено на виконання вимог</w:t>
      </w:r>
      <w:r w:rsidR="001B2502" w:rsidRPr="00EB3CF9">
        <w:rPr>
          <w:sz w:val="28"/>
          <w:lang w:val="uk-UA"/>
        </w:rPr>
        <w:t xml:space="preserve"> частин третьої – шостої статті 72 Закону України від 18 червня 2024 року № 3817-ІХ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(далі – Закон № 3817), а також </w:t>
      </w:r>
      <w:r w:rsidR="00FC67ED">
        <w:rPr>
          <w:sz w:val="28"/>
          <w:lang w:val="uk-UA"/>
        </w:rPr>
        <w:t xml:space="preserve">з метою </w:t>
      </w:r>
      <w:r w:rsidR="001B2502" w:rsidRPr="00EB3CF9">
        <w:rPr>
          <w:sz w:val="28"/>
          <w:lang w:val="uk-UA"/>
        </w:rPr>
        <w:t>узгодження нормативно-правових актів із вимогами чинного законодавства України</w:t>
      </w:r>
      <w:r w:rsidRPr="00EB3CF9">
        <w:rPr>
          <w:sz w:val="28"/>
          <w:lang w:val="uk-UA"/>
        </w:rPr>
        <w:t xml:space="preserve">. </w:t>
      </w:r>
    </w:p>
    <w:p w:rsidR="001B2502" w:rsidRPr="00EB3CF9" w:rsidRDefault="001B2502" w:rsidP="001B2502">
      <w:pPr>
        <w:autoSpaceDE w:val="0"/>
        <w:autoSpaceDN w:val="0"/>
        <w:adjustRightInd w:val="0"/>
        <w:ind w:firstLine="567"/>
        <w:jc w:val="both"/>
        <w:rPr>
          <w:rFonts w:eastAsiaTheme="minorHAnsi"/>
          <w:sz w:val="28"/>
          <w:szCs w:val="28"/>
          <w:lang w:val="uk-UA"/>
        </w:rPr>
      </w:pPr>
      <w:r w:rsidRPr="00EB3CF9">
        <w:rPr>
          <w:rFonts w:eastAsiaTheme="minorHAnsi"/>
          <w:sz w:val="28"/>
          <w:szCs w:val="28"/>
          <w:lang w:val="uk-UA"/>
        </w:rPr>
        <w:t xml:space="preserve">У частині третій статті 72 Закону № 3817 визначено, що ліцензіати, які отримали ліцензії 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 на право ферментації тютюнової сировини, на право оптової торгівлі спиртом етиловим, спиртовими дистилятами, алкогольними напоями, тютюновими виробами, рідинами, що використовуються в електронних сигаретах, щомісяця, не пізніше 10 числа місяця, наступного за звітним, подають до центрального органу виконавчої влади, що реалізує державну податкову політику, такі звіти: </w:t>
      </w:r>
    </w:p>
    <w:p w:rsidR="001B2502" w:rsidRPr="00EB3CF9" w:rsidRDefault="001B2502" w:rsidP="001B2502">
      <w:pPr>
        <w:autoSpaceDE w:val="0"/>
        <w:autoSpaceDN w:val="0"/>
        <w:adjustRightInd w:val="0"/>
        <w:ind w:firstLine="567"/>
        <w:jc w:val="both"/>
        <w:rPr>
          <w:rFonts w:eastAsiaTheme="minorHAnsi"/>
          <w:sz w:val="28"/>
          <w:szCs w:val="28"/>
          <w:lang w:val="uk-UA"/>
        </w:rPr>
      </w:pPr>
      <w:r w:rsidRPr="00EB3CF9">
        <w:rPr>
          <w:rFonts w:eastAsiaTheme="minorHAnsi"/>
          <w:sz w:val="28"/>
          <w:szCs w:val="28"/>
          <w:lang w:val="uk-UA"/>
        </w:rPr>
        <w:t xml:space="preserve">про залишки та обсяги виробництва і обігу (в тому числі ввезення на митну територію України, вивезення за межі митної території України) спирту етилового, спиртових дистилятів, біоетанолу, алкогольних напоїв, тютюнових виробів, рідин, що використовуються в електронних сигаретах; </w:t>
      </w:r>
    </w:p>
    <w:p w:rsidR="00E46DA6" w:rsidRPr="00EB3CF9" w:rsidRDefault="00E46DA6">
      <w:pPr>
        <w:rPr>
          <w:rFonts w:eastAsiaTheme="minorHAnsi"/>
          <w:sz w:val="28"/>
          <w:szCs w:val="28"/>
          <w:lang w:val="uk-UA"/>
        </w:rPr>
      </w:pPr>
      <w:r w:rsidRPr="00EB3CF9">
        <w:rPr>
          <w:rFonts w:eastAsiaTheme="minorHAnsi"/>
          <w:sz w:val="28"/>
          <w:szCs w:val="28"/>
          <w:lang w:val="uk-UA"/>
        </w:rPr>
        <w:br w:type="page"/>
      </w:r>
    </w:p>
    <w:p w:rsidR="001B2502" w:rsidRPr="00EB3CF9" w:rsidRDefault="001B2502" w:rsidP="001B2502">
      <w:pPr>
        <w:autoSpaceDE w:val="0"/>
        <w:autoSpaceDN w:val="0"/>
        <w:adjustRightInd w:val="0"/>
        <w:ind w:firstLine="567"/>
        <w:jc w:val="both"/>
        <w:rPr>
          <w:rFonts w:eastAsiaTheme="minorHAnsi"/>
          <w:sz w:val="28"/>
          <w:szCs w:val="28"/>
          <w:lang w:val="uk-UA"/>
        </w:rPr>
      </w:pPr>
      <w:r w:rsidRPr="00EB3CF9">
        <w:rPr>
          <w:rFonts w:eastAsiaTheme="minorHAnsi"/>
          <w:sz w:val="28"/>
          <w:szCs w:val="28"/>
          <w:lang w:val="uk-UA"/>
        </w:rPr>
        <w:lastRenderedPageBreak/>
        <w:t>про залишки та обсяги придбання і використання тютюнової сировини;</w:t>
      </w:r>
    </w:p>
    <w:p w:rsidR="001B2502" w:rsidRPr="00EB3CF9" w:rsidRDefault="001B2502" w:rsidP="001B2502">
      <w:pPr>
        <w:autoSpaceDE w:val="0"/>
        <w:autoSpaceDN w:val="0"/>
        <w:adjustRightInd w:val="0"/>
        <w:ind w:firstLine="567"/>
        <w:jc w:val="both"/>
        <w:rPr>
          <w:lang w:val="uk-UA"/>
        </w:rPr>
      </w:pPr>
      <w:r w:rsidRPr="00EB3CF9">
        <w:rPr>
          <w:rFonts w:eastAsiaTheme="minorHAnsi"/>
          <w:sz w:val="28"/>
          <w:szCs w:val="28"/>
          <w:lang w:val="uk-UA"/>
        </w:rPr>
        <w:t>про залишки та обсяги обігу (в тому числі ввезення на митну територію України, вивезення за межі митної території України)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w:t>
      </w:r>
    </w:p>
    <w:p w:rsidR="001B2502" w:rsidRPr="00EB3CF9" w:rsidRDefault="001B2502" w:rsidP="001B2502">
      <w:pPr>
        <w:autoSpaceDE w:val="0"/>
        <w:autoSpaceDN w:val="0"/>
        <w:adjustRightInd w:val="0"/>
        <w:ind w:firstLine="567"/>
        <w:jc w:val="both"/>
        <w:rPr>
          <w:rFonts w:eastAsiaTheme="minorHAnsi"/>
          <w:strike/>
          <w:sz w:val="28"/>
          <w:szCs w:val="28"/>
          <w:lang w:val="uk-UA"/>
        </w:rPr>
      </w:pPr>
      <w:r w:rsidRPr="00EB3CF9">
        <w:rPr>
          <w:rFonts w:eastAsiaTheme="minorHAnsi"/>
          <w:sz w:val="28"/>
          <w:szCs w:val="28"/>
          <w:lang w:val="uk-UA"/>
        </w:rPr>
        <w:t>про обсяг (вагу) придбаної неферментованої тютюнової сировини, обсяг (вагу) виробленої ферментованої тютюнової сировини, обсяг (вагу) реалізованої ферментованої сировини, обсяг (вагу) залишків неферментованої та ферментованої тютюнової сировини на кінець звітного періоду.</w:t>
      </w:r>
    </w:p>
    <w:p w:rsidR="001B2502" w:rsidRPr="00EB3CF9" w:rsidRDefault="001B2502" w:rsidP="001B2502">
      <w:pPr>
        <w:autoSpaceDE w:val="0"/>
        <w:autoSpaceDN w:val="0"/>
        <w:adjustRightInd w:val="0"/>
        <w:ind w:firstLine="567"/>
        <w:jc w:val="both"/>
        <w:rPr>
          <w:rFonts w:eastAsiaTheme="minorHAnsi"/>
          <w:sz w:val="28"/>
          <w:szCs w:val="28"/>
          <w:lang w:val="uk-UA"/>
        </w:rPr>
      </w:pPr>
      <w:r w:rsidRPr="00EB3CF9">
        <w:rPr>
          <w:rFonts w:eastAsiaTheme="minorHAnsi"/>
          <w:sz w:val="28"/>
          <w:szCs w:val="28"/>
          <w:lang w:val="uk-UA"/>
        </w:rPr>
        <w:t>Ліцензіати, які мають одночасно ліцензії на право виробництва та на право оптової торгівлі спиртом етиловим, спиртовими дистилятами, алкогольними напоями, тютюновими виробами, рідинами, що використовуються в електронних сигаретах, подають лише звіти, передбачені для виробників таких товарів (продукції).</w:t>
      </w:r>
    </w:p>
    <w:p w:rsidR="001B2502" w:rsidRPr="00EB3CF9" w:rsidRDefault="001B2502" w:rsidP="001B2502">
      <w:pPr>
        <w:autoSpaceDE w:val="0"/>
        <w:autoSpaceDN w:val="0"/>
        <w:adjustRightInd w:val="0"/>
        <w:ind w:firstLine="567"/>
        <w:jc w:val="both"/>
        <w:rPr>
          <w:rFonts w:eastAsiaTheme="minorHAnsi"/>
          <w:sz w:val="28"/>
          <w:szCs w:val="28"/>
          <w:lang w:val="uk-UA"/>
        </w:rPr>
      </w:pPr>
      <w:r w:rsidRPr="00EB3CF9">
        <w:rPr>
          <w:rFonts w:eastAsiaTheme="minorHAnsi"/>
          <w:sz w:val="28"/>
          <w:szCs w:val="28"/>
          <w:lang w:val="uk-UA"/>
        </w:rPr>
        <w:t>Водночас у частинах третій – шостій статті 72 Закону № 3817 визначено, що суб’єкти господарювання, які отримали ліцензію на право вирощування тютюну, малі виробництва дистилятів, малі виробництва виноробної продукції, малі виробництва пива подають до органу ліцензування щорічні звіти відповідно про:</w:t>
      </w:r>
    </w:p>
    <w:p w:rsidR="001B2502" w:rsidRPr="00EB3CF9" w:rsidRDefault="001B2502" w:rsidP="001B2502">
      <w:pPr>
        <w:autoSpaceDE w:val="0"/>
        <w:autoSpaceDN w:val="0"/>
        <w:adjustRightInd w:val="0"/>
        <w:ind w:firstLine="567"/>
        <w:jc w:val="both"/>
        <w:rPr>
          <w:rFonts w:eastAsiaTheme="minorHAnsi"/>
          <w:sz w:val="28"/>
          <w:szCs w:val="28"/>
          <w:lang w:val="uk-UA"/>
        </w:rPr>
      </w:pPr>
      <w:r w:rsidRPr="00EB3CF9">
        <w:rPr>
          <w:rFonts w:eastAsiaTheme="minorHAnsi"/>
          <w:sz w:val="28"/>
          <w:szCs w:val="28"/>
          <w:lang w:val="uk-UA"/>
        </w:rPr>
        <w:t xml:space="preserve">залишки та обсяги вирощування тютюну і реалізації тютюнової сировини, посівну площу; </w:t>
      </w:r>
    </w:p>
    <w:p w:rsidR="001B2502" w:rsidRPr="00EB3CF9" w:rsidRDefault="001B2502" w:rsidP="001B2502">
      <w:pPr>
        <w:autoSpaceDE w:val="0"/>
        <w:autoSpaceDN w:val="0"/>
        <w:adjustRightInd w:val="0"/>
        <w:ind w:firstLine="567"/>
        <w:jc w:val="both"/>
        <w:rPr>
          <w:rFonts w:eastAsiaTheme="minorHAnsi"/>
          <w:sz w:val="28"/>
          <w:szCs w:val="28"/>
          <w:lang w:val="uk-UA"/>
        </w:rPr>
      </w:pPr>
      <w:r w:rsidRPr="00EB3CF9">
        <w:rPr>
          <w:rFonts w:eastAsiaTheme="minorHAnsi"/>
          <w:sz w:val="28"/>
          <w:szCs w:val="28"/>
          <w:lang w:val="uk-UA"/>
        </w:rPr>
        <w:t xml:space="preserve">обсяги виробництва спиртових дистилятів, виробництва та/або обігу </w:t>
      </w:r>
      <w:r w:rsidRPr="00EB3CF9">
        <w:rPr>
          <w:rFonts w:eastAsiaTheme="minorHAnsi"/>
          <w:sz w:val="28"/>
          <w:szCs w:val="28"/>
          <w:lang w:val="uk-UA"/>
        </w:rPr>
        <w:br/>
        <w:t>(у тому числі за операціями з вивезення за межі митної території України) алкогольних напоїв;</w:t>
      </w:r>
    </w:p>
    <w:p w:rsidR="001B2502" w:rsidRPr="00EB3CF9" w:rsidRDefault="001B2502" w:rsidP="001B2502">
      <w:pPr>
        <w:autoSpaceDE w:val="0"/>
        <w:autoSpaceDN w:val="0"/>
        <w:adjustRightInd w:val="0"/>
        <w:ind w:firstLine="567"/>
        <w:jc w:val="both"/>
        <w:rPr>
          <w:rFonts w:eastAsiaTheme="minorHAnsi"/>
          <w:sz w:val="28"/>
          <w:szCs w:val="28"/>
          <w:lang w:val="uk-UA"/>
        </w:rPr>
      </w:pPr>
      <w:r w:rsidRPr="00EB3CF9">
        <w:rPr>
          <w:rFonts w:eastAsiaTheme="minorHAnsi"/>
          <w:sz w:val="28"/>
          <w:szCs w:val="28"/>
          <w:lang w:val="uk-UA"/>
        </w:rPr>
        <w:t>обсяги виробництва та/або обігу (у тому числі за операціями з вивезення за межі митної території України) алкогольних напоїв.</w:t>
      </w:r>
    </w:p>
    <w:p w:rsidR="001B2502" w:rsidRPr="00EB3CF9" w:rsidRDefault="00FC67ED" w:rsidP="001B2502">
      <w:pPr>
        <w:autoSpaceDE w:val="0"/>
        <w:autoSpaceDN w:val="0"/>
        <w:adjustRightInd w:val="0"/>
        <w:ind w:firstLine="567"/>
        <w:jc w:val="both"/>
        <w:rPr>
          <w:rFonts w:eastAsiaTheme="minorHAnsi"/>
          <w:sz w:val="28"/>
          <w:szCs w:val="28"/>
          <w:lang w:val="uk-UA"/>
        </w:rPr>
      </w:pPr>
      <w:r>
        <w:rPr>
          <w:rFonts w:eastAsiaTheme="minorHAnsi"/>
          <w:sz w:val="28"/>
          <w:szCs w:val="28"/>
          <w:lang w:val="uk-UA"/>
        </w:rPr>
        <w:t>Згідно</w:t>
      </w:r>
      <w:r w:rsidR="001B2502" w:rsidRPr="00EB3CF9">
        <w:rPr>
          <w:rFonts w:eastAsiaTheme="minorHAnsi"/>
          <w:sz w:val="28"/>
          <w:szCs w:val="28"/>
          <w:lang w:val="uk-UA"/>
        </w:rPr>
        <w:t xml:space="preserve"> вищезазначених положень форми таких звітів та порядок їх заповнення затверджує центральний орган виконавчої влади, що забезпечує формування та реалізує державну фінансову політику. </w:t>
      </w:r>
    </w:p>
    <w:p w:rsidR="001B2502" w:rsidRPr="00EB3CF9" w:rsidRDefault="001B2502" w:rsidP="001B2502">
      <w:pPr>
        <w:ind w:firstLine="567"/>
        <w:contextualSpacing/>
        <w:jc w:val="both"/>
        <w:rPr>
          <w:sz w:val="28"/>
          <w:szCs w:val="28"/>
          <w:lang w:val="uk-UA" w:eastAsia="uk-UA"/>
        </w:rPr>
      </w:pPr>
      <w:r w:rsidRPr="00EB3CF9">
        <w:rPr>
          <w:sz w:val="28"/>
          <w:szCs w:val="28"/>
          <w:lang w:val="uk-UA"/>
        </w:rPr>
        <w:t xml:space="preserve">На сьогодні чинним є наказ Міністерства фінансів України </w:t>
      </w:r>
      <w:r w:rsidRPr="00EB3CF9">
        <w:rPr>
          <w:sz w:val="28"/>
          <w:szCs w:val="28"/>
          <w:lang w:val="uk-UA"/>
        </w:rPr>
        <w:br/>
        <w:t>від 18 червня 2024 року № 296 «Про затвердження форми № 1-ВП «Звіт про обсяги виробництва та обігу (у тому числі імпорту та експорту) спирту (у тому числі біоетанолу), спиртових дистилятів, алкогольних напоїв, тютюнових виробів, рідин, що використовуються в електронних сигаретах», форми №</w:t>
      </w:r>
      <w:r w:rsidRPr="00EB3CF9">
        <w:rPr>
          <w:b/>
          <w:sz w:val="28"/>
          <w:szCs w:val="28"/>
          <w:lang w:val="uk-UA"/>
        </w:rPr>
        <w:t> </w:t>
      </w:r>
      <w:r w:rsidRPr="00EB3CF9">
        <w:rPr>
          <w:sz w:val="28"/>
          <w:szCs w:val="28"/>
          <w:lang w:val="uk-UA"/>
        </w:rPr>
        <w:t>1-ОП «Звіт про обсяги обігу (у тому числі імпорту та експорту) спирту (у тому числі біоетанолу), спиртових дистилятів, алкогольних напоїв, тютюнових виробів, рідин, що використовуються в електронних сигаретах», порядків їх заповнення та Кодів, одиниць виміру та видів продукції / товару», зареєстрований у Міністерстві юстиції України 04</w:t>
      </w:r>
      <w:r w:rsidRPr="00EB3CF9">
        <w:rPr>
          <w:b/>
          <w:sz w:val="28"/>
          <w:szCs w:val="28"/>
          <w:lang w:val="uk-UA"/>
        </w:rPr>
        <w:t xml:space="preserve"> </w:t>
      </w:r>
      <w:r w:rsidRPr="00EB3CF9">
        <w:rPr>
          <w:sz w:val="28"/>
          <w:szCs w:val="28"/>
          <w:lang w:val="uk-UA"/>
        </w:rPr>
        <w:t xml:space="preserve">липня 2024 року за № 1011/42356 (далі – наказ № 296). Цей наказ було прийнято на виконання норм </w:t>
      </w:r>
      <w:r w:rsidRPr="00EB3CF9">
        <w:rPr>
          <w:sz w:val="28"/>
          <w:szCs w:val="28"/>
          <w:lang w:val="uk-UA" w:eastAsia="uk-UA"/>
        </w:rPr>
        <w:t xml:space="preserve">Закону </w:t>
      </w:r>
      <w:r w:rsidRPr="00EB3CF9">
        <w:rPr>
          <w:sz w:val="28"/>
          <w:szCs w:val="28"/>
          <w:lang w:val="uk-UA"/>
        </w:rPr>
        <w:t>України від</w:t>
      </w:r>
      <w:r w:rsidRPr="00EB3CF9">
        <w:rPr>
          <w:sz w:val="28"/>
          <w:szCs w:val="28"/>
          <w:lang w:val="uk-UA" w:eastAsia="uk-UA"/>
        </w:rPr>
        <w:t xml:space="preserve"> 19 грудня 1995 року № 481/95-ВР «Про державне регулювання виробництва і обігу спирту етилового, спиртових дистилятів, алкогольних напоїв, тютюнових виробів, рідин, що використовуються в електронних сигаретах, та пального», який втратив чинність. Відповідно норми </w:t>
      </w:r>
      <w:r w:rsidRPr="00EB3CF9">
        <w:rPr>
          <w:sz w:val="28"/>
          <w:szCs w:val="28"/>
          <w:lang w:val="uk-UA" w:eastAsia="uk-UA"/>
        </w:rPr>
        <w:lastRenderedPageBreak/>
        <w:t>статті 16</w:t>
      </w:r>
      <w:r w:rsidRPr="00EB3CF9">
        <w:rPr>
          <w:sz w:val="28"/>
          <w:szCs w:val="28"/>
          <w:vertAlign w:val="superscript"/>
          <w:lang w:val="uk-UA" w:eastAsia="uk-UA"/>
        </w:rPr>
        <w:t xml:space="preserve"> </w:t>
      </w:r>
      <w:r w:rsidRPr="00EB3CF9">
        <w:rPr>
          <w:sz w:val="28"/>
          <w:szCs w:val="28"/>
          <w:lang w:val="uk-UA" w:eastAsia="uk-UA"/>
        </w:rPr>
        <w:t>зазначеного закону, які визначали обов’язок подання звітів про обсяги виробництва та/або обігу (у тому числі імпорту та експорту) спирту, спиртових дистилятів, алкогольних напоїв та тютюнових виробів, рідин, що використовуються в електронних сигаретах, а також про обсяги виробництва та/або обігу (у тому числі імпорту та експорту) алкогольних напоїв (для малих виробництв виноробної продукції та дистилятів) втратили свою дію і є нечинними.</w:t>
      </w:r>
    </w:p>
    <w:p w:rsidR="001B2502" w:rsidRPr="00EB3CF9" w:rsidRDefault="001B2502" w:rsidP="001B2502">
      <w:pPr>
        <w:pStyle w:val="3"/>
        <w:spacing w:before="0" w:beforeAutospacing="0" w:after="0" w:afterAutospacing="0"/>
        <w:ind w:firstLine="567"/>
        <w:jc w:val="both"/>
        <w:rPr>
          <w:b w:val="0"/>
          <w:sz w:val="28"/>
          <w:szCs w:val="28"/>
          <w:lang w:val="uk-UA"/>
        </w:rPr>
      </w:pPr>
      <w:r w:rsidRPr="00EB3CF9">
        <w:rPr>
          <w:b w:val="0"/>
          <w:sz w:val="28"/>
          <w:szCs w:val="28"/>
          <w:lang w:val="uk-UA"/>
        </w:rPr>
        <w:t>Крім того, чинними формами звітів та Кодами, одиницями виміру та видами продукції / товару, затвердженими наказом № 296, не передбачено форм звітів і кодів та видів продукції / товару / сировини для відображення інформації про:</w:t>
      </w:r>
    </w:p>
    <w:p w:rsidR="001B2502" w:rsidRPr="00EB3CF9" w:rsidRDefault="001B2502" w:rsidP="001B2502">
      <w:pPr>
        <w:pStyle w:val="3"/>
        <w:spacing w:before="0" w:beforeAutospacing="0" w:after="0" w:afterAutospacing="0"/>
        <w:ind w:firstLine="567"/>
        <w:jc w:val="both"/>
        <w:rPr>
          <w:b w:val="0"/>
          <w:sz w:val="28"/>
          <w:szCs w:val="28"/>
          <w:lang w:val="uk-UA"/>
        </w:rPr>
      </w:pPr>
      <w:r w:rsidRPr="00EB3CF9">
        <w:rPr>
          <w:b w:val="0"/>
          <w:sz w:val="28"/>
          <w:szCs w:val="28"/>
          <w:lang w:val="uk-UA"/>
        </w:rPr>
        <w:t xml:space="preserve">залишки та обсяги придбання і використання тютюнової сировини; </w:t>
      </w:r>
    </w:p>
    <w:p w:rsidR="001B2502" w:rsidRPr="00EB3CF9" w:rsidRDefault="001B2502" w:rsidP="001B2502">
      <w:pPr>
        <w:pStyle w:val="3"/>
        <w:spacing w:before="0" w:beforeAutospacing="0" w:after="0" w:afterAutospacing="0"/>
        <w:ind w:firstLine="567"/>
        <w:jc w:val="both"/>
        <w:rPr>
          <w:b w:val="0"/>
          <w:sz w:val="28"/>
          <w:szCs w:val="28"/>
          <w:lang w:val="uk-UA"/>
        </w:rPr>
      </w:pPr>
      <w:r w:rsidRPr="00EB3CF9">
        <w:rPr>
          <w:b w:val="0"/>
          <w:sz w:val="28"/>
          <w:szCs w:val="28"/>
          <w:lang w:val="uk-UA"/>
        </w:rPr>
        <w:t xml:space="preserve">залишки та обсяги обігу (в тому числі ввезення на митну територію України, вивезення за межі митної території України) тютюнової сировини; </w:t>
      </w:r>
    </w:p>
    <w:p w:rsidR="001B2502" w:rsidRPr="00EB3CF9" w:rsidRDefault="001B2502" w:rsidP="001B2502">
      <w:pPr>
        <w:pStyle w:val="3"/>
        <w:spacing w:before="0" w:beforeAutospacing="0" w:after="0" w:afterAutospacing="0"/>
        <w:ind w:firstLine="567"/>
        <w:jc w:val="both"/>
        <w:rPr>
          <w:b w:val="0"/>
          <w:bCs w:val="0"/>
          <w:sz w:val="28"/>
          <w:szCs w:val="28"/>
          <w:lang w:val="uk-UA"/>
        </w:rPr>
      </w:pPr>
      <w:r w:rsidRPr="00EB3CF9">
        <w:rPr>
          <w:b w:val="0"/>
          <w:bCs w:val="0"/>
          <w:sz w:val="28"/>
          <w:szCs w:val="28"/>
          <w:lang w:val="uk-UA"/>
        </w:rPr>
        <w:t xml:space="preserve">обсяг (вагу) придбаної неферментованої тютюнової сировини, обсяг (вагу) виробленої ферментованої тютюнової сировини, обсяг (вагу) реалізованої ферментованої сировини, обсяг (вагу) залишків неферментованої та ферментованої тютюнової сировини на кінець звітного періоду; </w:t>
      </w:r>
    </w:p>
    <w:p w:rsidR="001B2502" w:rsidRPr="00EB3CF9" w:rsidRDefault="001B2502" w:rsidP="001B2502">
      <w:pPr>
        <w:pStyle w:val="3"/>
        <w:spacing w:before="0" w:beforeAutospacing="0" w:after="0" w:afterAutospacing="0"/>
        <w:ind w:firstLine="567"/>
        <w:jc w:val="both"/>
        <w:rPr>
          <w:b w:val="0"/>
          <w:bCs w:val="0"/>
          <w:sz w:val="28"/>
          <w:szCs w:val="28"/>
          <w:lang w:val="uk-UA"/>
        </w:rPr>
      </w:pPr>
      <w:r w:rsidRPr="00EB3CF9">
        <w:rPr>
          <w:b w:val="0"/>
          <w:bCs w:val="0"/>
          <w:sz w:val="28"/>
          <w:szCs w:val="28"/>
          <w:lang w:val="uk-UA"/>
        </w:rPr>
        <w:t>залишки та обсяги вирощування тютюну і реалізації тютюнової</w:t>
      </w:r>
      <w:r w:rsidRPr="00EB3CF9">
        <w:rPr>
          <w:bCs w:val="0"/>
          <w:sz w:val="28"/>
          <w:szCs w:val="28"/>
          <w:lang w:val="uk-UA"/>
        </w:rPr>
        <w:t xml:space="preserve"> </w:t>
      </w:r>
      <w:r w:rsidRPr="00EB3CF9">
        <w:rPr>
          <w:b w:val="0"/>
          <w:bCs w:val="0"/>
          <w:sz w:val="28"/>
          <w:szCs w:val="28"/>
          <w:lang w:val="uk-UA"/>
        </w:rPr>
        <w:t>сировини, посівну площу.</w:t>
      </w:r>
    </w:p>
    <w:p w:rsidR="001B2502" w:rsidRPr="00EB3CF9" w:rsidRDefault="001B2502" w:rsidP="001B2502">
      <w:pPr>
        <w:pStyle w:val="3"/>
        <w:spacing w:before="0" w:beforeAutospacing="0" w:after="0" w:afterAutospacing="0"/>
        <w:ind w:firstLine="567"/>
        <w:jc w:val="both"/>
        <w:rPr>
          <w:b w:val="0"/>
          <w:sz w:val="28"/>
          <w:szCs w:val="28"/>
          <w:lang w:val="uk-UA"/>
        </w:rPr>
      </w:pPr>
      <w:r w:rsidRPr="00EB3CF9">
        <w:rPr>
          <w:b w:val="0"/>
          <w:sz w:val="28"/>
          <w:szCs w:val="28"/>
          <w:lang w:val="uk-UA"/>
        </w:rPr>
        <w:t>З огляду на зазначене, з метою забезпечення реалізації норм Закону № 3817 та відповідно до підпункту 5 пункту 4 Положення про Міністерство фінансів України, затвердженого постановою Кабінету Міністрів України від 20 серпня 2014 року №</w:t>
      </w:r>
      <w:r w:rsidR="00617993" w:rsidRPr="00EB3CF9">
        <w:rPr>
          <w:b w:val="0"/>
          <w:sz w:val="28"/>
          <w:szCs w:val="28"/>
          <w:lang w:val="uk-UA"/>
        </w:rPr>
        <w:t> </w:t>
      </w:r>
      <w:r w:rsidRPr="00EB3CF9">
        <w:rPr>
          <w:b w:val="0"/>
          <w:sz w:val="28"/>
          <w:szCs w:val="28"/>
          <w:lang w:val="uk-UA"/>
        </w:rPr>
        <w:t>375, розроблено проєкт наказу.</w:t>
      </w:r>
    </w:p>
    <w:p w:rsidR="002D4D77" w:rsidRPr="00EB3CF9" w:rsidRDefault="002D4D77" w:rsidP="00FC67ED">
      <w:pPr>
        <w:tabs>
          <w:tab w:val="left" w:pos="720"/>
        </w:tabs>
        <w:spacing w:before="120"/>
        <w:ind w:firstLine="567"/>
        <w:jc w:val="both"/>
        <w:rPr>
          <w:sz w:val="28"/>
          <w:szCs w:val="28"/>
          <w:lang w:val="uk-UA"/>
        </w:rPr>
      </w:pPr>
      <w:r w:rsidRPr="00EB3CF9">
        <w:rPr>
          <w:sz w:val="28"/>
          <w:szCs w:val="28"/>
          <w:lang w:val="uk-UA"/>
        </w:rPr>
        <w:t>Основні групи (підгрупи), на які проблема має вплив:</w:t>
      </w:r>
    </w:p>
    <w:tbl>
      <w:tblPr>
        <w:tblStyle w:val="10"/>
        <w:tblW w:w="9999" w:type="dxa"/>
        <w:tblLayout w:type="fixed"/>
        <w:tblLook w:val="0000" w:firstRow="0" w:lastRow="0" w:firstColumn="0" w:lastColumn="0" w:noHBand="0" w:noVBand="0"/>
      </w:tblPr>
      <w:tblGrid>
        <w:gridCol w:w="5382"/>
        <w:gridCol w:w="2757"/>
        <w:gridCol w:w="1860"/>
      </w:tblGrid>
      <w:tr w:rsidR="00EB3CF9" w:rsidRPr="00EB3CF9" w:rsidTr="004B219E">
        <w:trPr>
          <w:trHeight w:val="322"/>
        </w:trPr>
        <w:tc>
          <w:tcPr>
            <w:tcW w:w="5382" w:type="dxa"/>
          </w:tcPr>
          <w:p w:rsidR="002D4D77" w:rsidRPr="00EB3CF9" w:rsidRDefault="002D4D77" w:rsidP="00DE22CA">
            <w:pPr>
              <w:pStyle w:val="a3"/>
              <w:tabs>
                <w:tab w:val="left" w:pos="720"/>
              </w:tabs>
              <w:spacing w:before="0" w:beforeAutospacing="0" w:after="0" w:afterAutospacing="0"/>
              <w:rPr>
                <w:rFonts w:cs="Times New Roman"/>
                <w:lang w:val="uk-UA"/>
              </w:rPr>
            </w:pPr>
            <w:r w:rsidRPr="00EB3CF9">
              <w:rPr>
                <w:rFonts w:cs="Times New Roman"/>
                <w:lang w:val="uk-UA"/>
              </w:rPr>
              <w:t>Групи (підгрупи)</w:t>
            </w:r>
          </w:p>
        </w:tc>
        <w:tc>
          <w:tcPr>
            <w:tcW w:w="2757" w:type="dxa"/>
          </w:tcPr>
          <w:p w:rsidR="002D4D77" w:rsidRPr="00EB3CF9" w:rsidRDefault="002D4D77" w:rsidP="00DE22CA">
            <w:pPr>
              <w:pStyle w:val="a3"/>
              <w:tabs>
                <w:tab w:val="left" w:pos="720"/>
              </w:tabs>
              <w:spacing w:before="0" w:beforeAutospacing="0" w:after="0" w:afterAutospacing="0"/>
              <w:jc w:val="center"/>
              <w:rPr>
                <w:rFonts w:cs="Times New Roman"/>
                <w:lang w:val="uk-UA"/>
              </w:rPr>
            </w:pPr>
            <w:r w:rsidRPr="00EB3CF9">
              <w:rPr>
                <w:rFonts w:cs="Times New Roman"/>
                <w:lang w:val="uk-UA"/>
              </w:rPr>
              <w:t>Так</w:t>
            </w:r>
          </w:p>
        </w:tc>
        <w:tc>
          <w:tcPr>
            <w:tcW w:w="1860" w:type="dxa"/>
          </w:tcPr>
          <w:p w:rsidR="002D4D77" w:rsidRPr="00EB3CF9" w:rsidRDefault="002D4D77" w:rsidP="00DE22CA">
            <w:pPr>
              <w:pStyle w:val="a3"/>
              <w:tabs>
                <w:tab w:val="left" w:pos="720"/>
              </w:tabs>
              <w:spacing w:before="0" w:beforeAutospacing="0" w:after="0" w:afterAutospacing="0"/>
              <w:jc w:val="center"/>
              <w:rPr>
                <w:rFonts w:cs="Times New Roman"/>
                <w:lang w:val="uk-UA"/>
              </w:rPr>
            </w:pPr>
            <w:r w:rsidRPr="00EB3CF9">
              <w:rPr>
                <w:rFonts w:cs="Times New Roman"/>
                <w:lang w:val="uk-UA"/>
              </w:rPr>
              <w:t>Ні</w:t>
            </w:r>
          </w:p>
        </w:tc>
      </w:tr>
      <w:tr w:rsidR="00EB3CF9" w:rsidRPr="00EB3CF9" w:rsidTr="004B219E">
        <w:trPr>
          <w:trHeight w:val="322"/>
        </w:trPr>
        <w:tc>
          <w:tcPr>
            <w:tcW w:w="5382" w:type="dxa"/>
          </w:tcPr>
          <w:p w:rsidR="002D4D77" w:rsidRPr="00EB3CF9" w:rsidRDefault="002D4D77" w:rsidP="00DE22CA">
            <w:pPr>
              <w:pStyle w:val="a3"/>
              <w:tabs>
                <w:tab w:val="left" w:pos="720"/>
              </w:tabs>
              <w:spacing w:before="0" w:beforeAutospacing="0" w:after="0" w:afterAutospacing="0"/>
              <w:rPr>
                <w:rFonts w:cs="Times New Roman"/>
                <w:lang w:val="uk-UA"/>
              </w:rPr>
            </w:pPr>
            <w:r w:rsidRPr="00EB3CF9">
              <w:rPr>
                <w:rFonts w:cs="Times New Roman"/>
                <w:lang w:val="uk-UA"/>
              </w:rPr>
              <w:t>Громадяни</w:t>
            </w:r>
          </w:p>
        </w:tc>
        <w:tc>
          <w:tcPr>
            <w:tcW w:w="2757" w:type="dxa"/>
          </w:tcPr>
          <w:p w:rsidR="002D4D77" w:rsidRPr="00EB3CF9" w:rsidRDefault="002D4D77" w:rsidP="00DE22CA">
            <w:pPr>
              <w:pStyle w:val="a3"/>
              <w:tabs>
                <w:tab w:val="left" w:pos="720"/>
              </w:tabs>
              <w:spacing w:before="0" w:beforeAutospacing="0" w:after="0" w:afterAutospacing="0"/>
              <w:jc w:val="center"/>
              <w:rPr>
                <w:rFonts w:cs="Times New Roman"/>
                <w:lang w:val="uk-UA"/>
              </w:rPr>
            </w:pPr>
          </w:p>
        </w:tc>
        <w:tc>
          <w:tcPr>
            <w:tcW w:w="1860" w:type="dxa"/>
          </w:tcPr>
          <w:p w:rsidR="002D4D77" w:rsidRPr="00EB3CF9" w:rsidRDefault="007E41F4" w:rsidP="00DE22CA">
            <w:pPr>
              <w:pStyle w:val="a3"/>
              <w:tabs>
                <w:tab w:val="left" w:pos="720"/>
              </w:tabs>
              <w:snapToGrid w:val="0"/>
              <w:spacing w:before="0" w:beforeAutospacing="0" w:after="0" w:afterAutospacing="0"/>
              <w:jc w:val="center"/>
              <w:rPr>
                <w:rFonts w:cs="Times New Roman"/>
                <w:lang w:val="uk-UA"/>
              </w:rPr>
            </w:pPr>
            <w:r w:rsidRPr="00EB3CF9">
              <w:rPr>
                <w:rFonts w:cs="Times New Roman"/>
                <w:lang w:val="uk-UA"/>
              </w:rPr>
              <w:t>+</w:t>
            </w:r>
          </w:p>
        </w:tc>
      </w:tr>
      <w:tr w:rsidR="00EB3CF9" w:rsidRPr="00EB3CF9" w:rsidTr="004B219E">
        <w:trPr>
          <w:trHeight w:val="322"/>
        </w:trPr>
        <w:tc>
          <w:tcPr>
            <w:tcW w:w="5382" w:type="dxa"/>
          </w:tcPr>
          <w:p w:rsidR="002D4D77" w:rsidRPr="00EB3CF9" w:rsidRDefault="002D4D77" w:rsidP="00DE22CA">
            <w:pPr>
              <w:pStyle w:val="a3"/>
              <w:tabs>
                <w:tab w:val="left" w:pos="720"/>
              </w:tabs>
              <w:spacing w:before="0" w:beforeAutospacing="0" w:after="0" w:afterAutospacing="0"/>
              <w:rPr>
                <w:rFonts w:cs="Times New Roman"/>
                <w:lang w:val="uk-UA"/>
              </w:rPr>
            </w:pPr>
            <w:r w:rsidRPr="00EB3CF9">
              <w:rPr>
                <w:rFonts w:cs="Times New Roman"/>
                <w:lang w:val="uk-UA"/>
              </w:rPr>
              <w:t>Держава</w:t>
            </w:r>
          </w:p>
        </w:tc>
        <w:tc>
          <w:tcPr>
            <w:tcW w:w="2757" w:type="dxa"/>
          </w:tcPr>
          <w:p w:rsidR="002D4D77" w:rsidRPr="00EB3CF9" w:rsidRDefault="002D4D77" w:rsidP="00DE22CA">
            <w:pPr>
              <w:pStyle w:val="a3"/>
              <w:tabs>
                <w:tab w:val="left" w:pos="720"/>
              </w:tabs>
              <w:spacing w:before="0" w:beforeAutospacing="0" w:after="0" w:afterAutospacing="0"/>
              <w:jc w:val="center"/>
              <w:rPr>
                <w:rFonts w:cs="Times New Roman"/>
                <w:lang w:val="uk-UA"/>
              </w:rPr>
            </w:pPr>
            <w:r w:rsidRPr="00EB3CF9">
              <w:rPr>
                <w:rFonts w:cs="Times New Roman"/>
                <w:lang w:val="uk-UA"/>
              </w:rPr>
              <w:t>+</w:t>
            </w:r>
          </w:p>
        </w:tc>
        <w:tc>
          <w:tcPr>
            <w:tcW w:w="1860" w:type="dxa"/>
          </w:tcPr>
          <w:p w:rsidR="002D4D77" w:rsidRPr="00EB3CF9" w:rsidRDefault="002D4D77" w:rsidP="00DE22CA">
            <w:pPr>
              <w:pStyle w:val="a3"/>
              <w:tabs>
                <w:tab w:val="left" w:pos="720"/>
              </w:tabs>
              <w:spacing w:before="0" w:beforeAutospacing="0" w:after="0" w:afterAutospacing="0"/>
              <w:jc w:val="center"/>
              <w:rPr>
                <w:rFonts w:cs="Times New Roman"/>
                <w:lang w:val="uk-UA"/>
              </w:rPr>
            </w:pPr>
          </w:p>
        </w:tc>
      </w:tr>
      <w:tr w:rsidR="00EB3CF9" w:rsidRPr="00EB3CF9" w:rsidTr="004B219E">
        <w:trPr>
          <w:trHeight w:val="322"/>
        </w:trPr>
        <w:tc>
          <w:tcPr>
            <w:tcW w:w="5382" w:type="dxa"/>
          </w:tcPr>
          <w:p w:rsidR="002D4D77" w:rsidRPr="00EB3CF9" w:rsidRDefault="002D4D77" w:rsidP="00DE22CA">
            <w:pPr>
              <w:pStyle w:val="a3"/>
              <w:tabs>
                <w:tab w:val="left" w:pos="720"/>
              </w:tabs>
              <w:spacing w:before="0" w:beforeAutospacing="0" w:after="0" w:afterAutospacing="0"/>
              <w:rPr>
                <w:rFonts w:cs="Times New Roman"/>
                <w:lang w:val="uk-UA"/>
              </w:rPr>
            </w:pPr>
            <w:r w:rsidRPr="00EB3CF9">
              <w:rPr>
                <w:rFonts w:cs="Times New Roman"/>
                <w:lang w:val="uk-UA"/>
              </w:rPr>
              <w:t>Суб</w:t>
            </w:r>
            <w:r w:rsidRPr="00EB3CF9">
              <w:rPr>
                <w:rFonts w:cs="Times New Roman"/>
                <w:iCs/>
                <w:sz w:val="28"/>
                <w:szCs w:val="28"/>
                <w:lang w:val="uk-UA"/>
              </w:rPr>
              <w:t>’</w:t>
            </w:r>
            <w:r w:rsidRPr="00EB3CF9">
              <w:rPr>
                <w:rFonts w:cs="Times New Roman"/>
                <w:lang w:val="uk-UA"/>
              </w:rPr>
              <w:t>єкти господарювання,</w:t>
            </w:r>
          </w:p>
        </w:tc>
        <w:tc>
          <w:tcPr>
            <w:tcW w:w="2757" w:type="dxa"/>
          </w:tcPr>
          <w:p w:rsidR="002D4D77" w:rsidRPr="00EB3CF9" w:rsidRDefault="002D4D77" w:rsidP="00DE22CA">
            <w:pPr>
              <w:pStyle w:val="a3"/>
              <w:tabs>
                <w:tab w:val="left" w:pos="720"/>
              </w:tabs>
              <w:spacing w:before="0" w:beforeAutospacing="0" w:after="0" w:afterAutospacing="0"/>
              <w:jc w:val="center"/>
              <w:rPr>
                <w:rFonts w:cs="Times New Roman"/>
                <w:lang w:val="uk-UA"/>
              </w:rPr>
            </w:pPr>
            <w:r w:rsidRPr="00EB3CF9">
              <w:rPr>
                <w:rFonts w:cs="Times New Roman"/>
                <w:lang w:val="uk-UA"/>
              </w:rPr>
              <w:t>+</w:t>
            </w:r>
          </w:p>
        </w:tc>
        <w:tc>
          <w:tcPr>
            <w:tcW w:w="1860" w:type="dxa"/>
          </w:tcPr>
          <w:p w:rsidR="002D4D77" w:rsidRPr="00EB3CF9" w:rsidRDefault="002D4D77" w:rsidP="00DE22CA">
            <w:pPr>
              <w:pStyle w:val="a3"/>
              <w:tabs>
                <w:tab w:val="left" w:pos="720"/>
              </w:tabs>
              <w:snapToGrid w:val="0"/>
              <w:spacing w:before="0" w:beforeAutospacing="0" w:after="0" w:afterAutospacing="0"/>
              <w:jc w:val="center"/>
              <w:rPr>
                <w:rFonts w:cs="Times New Roman"/>
                <w:lang w:val="uk-UA"/>
              </w:rPr>
            </w:pPr>
          </w:p>
        </w:tc>
      </w:tr>
      <w:tr w:rsidR="00EB3CF9" w:rsidRPr="00EB3CF9" w:rsidTr="004B219E">
        <w:trPr>
          <w:trHeight w:val="322"/>
        </w:trPr>
        <w:tc>
          <w:tcPr>
            <w:tcW w:w="5382" w:type="dxa"/>
          </w:tcPr>
          <w:p w:rsidR="002D4D77" w:rsidRPr="00EB3CF9" w:rsidRDefault="002D4D77" w:rsidP="00DE22CA">
            <w:pPr>
              <w:pStyle w:val="a3"/>
              <w:tabs>
                <w:tab w:val="left" w:pos="720"/>
              </w:tabs>
              <w:spacing w:before="0" w:beforeAutospacing="0" w:after="0" w:afterAutospacing="0"/>
              <w:jc w:val="both"/>
              <w:rPr>
                <w:rFonts w:cs="Times New Roman"/>
                <w:lang w:val="uk-UA"/>
              </w:rPr>
            </w:pPr>
            <w:r w:rsidRPr="00EB3CF9">
              <w:rPr>
                <w:rFonts w:cs="Times New Roman"/>
                <w:lang w:val="uk-UA"/>
              </w:rPr>
              <w:t>у тому числі суб’єкти малого підприємництва</w:t>
            </w:r>
          </w:p>
        </w:tc>
        <w:tc>
          <w:tcPr>
            <w:tcW w:w="2757" w:type="dxa"/>
          </w:tcPr>
          <w:p w:rsidR="002D4D77" w:rsidRPr="00EB3CF9" w:rsidRDefault="00826C2A" w:rsidP="00DE22CA">
            <w:pPr>
              <w:pStyle w:val="a3"/>
              <w:tabs>
                <w:tab w:val="left" w:pos="720"/>
              </w:tabs>
              <w:spacing w:before="0" w:beforeAutospacing="0" w:after="0" w:afterAutospacing="0"/>
              <w:jc w:val="center"/>
              <w:rPr>
                <w:rFonts w:cs="Times New Roman"/>
                <w:lang w:val="uk-UA"/>
              </w:rPr>
            </w:pPr>
            <w:r w:rsidRPr="00EB3CF9">
              <w:rPr>
                <w:rFonts w:cs="Times New Roman"/>
                <w:lang w:val="uk-UA"/>
              </w:rPr>
              <w:t>+</w:t>
            </w:r>
          </w:p>
        </w:tc>
        <w:tc>
          <w:tcPr>
            <w:tcW w:w="1860" w:type="dxa"/>
          </w:tcPr>
          <w:p w:rsidR="002D4D77" w:rsidRPr="00EB3CF9" w:rsidRDefault="002D4D77" w:rsidP="00DE22CA">
            <w:pPr>
              <w:pStyle w:val="a3"/>
              <w:tabs>
                <w:tab w:val="left" w:pos="720"/>
              </w:tabs>
              <w:snapToGrid w:val="0"/>
              <w:spacing w:before="0" w:beforeAutospacing="0" w:after="0" w:afterAutospacing="0"/>
              <w:jc w:val="center"/>
              <w:rPr>
                <w:rFonts w:cs="Times New Roman"/>
                <w:lang w:val="uk-UA"/>
              </w:rPr>
            </w:pPr>
          </w:p>
        </w:tc>
      </w:tr>
    </w:tbl>
    <w:p w:rsidR="00DE22CA" w:rsidRPr="00EB3CF9" w:rsidRDefault="00DE22CA" w:rsidP="00DE22CA">
      <w:pPr>
        <w:pStyle w:val="af2"/>
        <w:spacing w:before="120"/>
        <w:ind w:firstLine="567"/>
        <w:jc w:val="both"/>
        <w:rPr>
          <w:sz w:val="28"/>
        </w:rPr>
      </w:pPr>
      <w:r w:rsidRPr="00EB3CF9">
        <w:rPr>
          <w:sz w:val="28"/>
        </w:rPr>
        <w:t>Врегулювання зазначеного питання не може бути здійснено за допомогою:</w:t>
      </w:r>
    </w:p>
    <w:p w:rsidR="00DE22CA" w:rsidRPr="00EB3CF9" w:rsidRDefault="00DE22CA" w:rsidP="00DE22CA">
      <w:pPr>
        <w:pStyle w:val="af2"/>
        <w:ind w:firstLine="567"/>
        <w:jc w:val="both"/>
        <w:rPr>
          <w:sz w:val="28"/>
        </w:rPr>
      </w:pPr>
      <w:r w:rsidRPr="00EB3CF9">
        <w:rPr>
          <w:sz w:val="28"/>
        </w:rPr>
        <w:t>ринкових механізмів, оскільки такі питання регулюються виключно нормативно-правовими актами;</w:t>
      </w:r>
    </w:p>
    <w:p w:rsidR="00DE22CA" w:rsidRPr="00EB3CF9" w:rsidRDefault="00DE22CA" w:rsidP="00DE22CA">
      <w:pPr>
        <w:pStyle w:val="af2"/>
        <w:ind w:firstLine="567"/>
        <w:jc w:val="both"/>
        <w:rPr>
          <w:sz w:val="28"/>
        </w:rPr>
      </w:pPr>
      <w:r w:rsidRPr="00EB3CF9">
        <w:rPr>
          <w:sz w:val="28"/>
        </w:rPr>
        <w:t>чинних регуляторних актів, оскільки наказ № 296 не відповідає нормам чинного законодавства</w:t>
      </w:r>
      <w:r w:rsidRPr="00EB3CF9">
        <w:rPr>
          <w:rFonts w:eastAsiaTheme="minorHAnsi"/>
          <w:sz w:val="28"/>
          <w:szCs w:val="28"/>
          <w:lang w:eastAsia="en-US"/>
        </w:rPr>
        <w:t>.</w:t>
      </w:r>
    </w:p>
    <w:p w:rsidR="00865C79" w:rsidRPr="00EB3CF9" w:rsidRDefault="004E2094" w:rsidP="00877E81">
      <w:pPr>
        <w:pStyle w:val="3"/>
        <w:keepNext/>
        <w:tabs>
          <w:tab w:val="left" w:pos="720"/>
        </w:tabs>
        <w:spacing w:before="240" w:beforeAutospacing="0" w:after="120" w:afterAutospacing="0"/>
        <w:jc w:val="center"/>
        <w:rPr>
          <w:sz w:val="28"/>
          <w:szCs w:val="28"/>
          <w:lang w:val="uk-UA"/>
        </w:rPr>
      </w:pPr>
      <w:r w:rsidRPr="00EB3CF9">
        <w:rPr>
          <w:sz w:val="28"/>
          <w:szCs w:val="28"/>
          <w:lang w:val="uk-UA"/>
        </w:rPr>
        <w:t>II</w:t>
      </w:r>
      <w:r w:rsidR="001F3947" w:rsidRPr="00EB3CF9">
        <w:rPr>
          <w:sz w:val="28"/>
          <w:szCs w:val="28"/>
          <w:lang w:val="uk-UA"/>
        </w:rPr>
        <w:t>.</w:t>
      </w:r>
      <w:r w:rsidRPr="00EB3CF9">
        <w:rPr>
          <w:sz w:val="28"/>
          <w:szCs w:val="28"/>
          <w:lang w:val="uk-UA"/>
        </w:rPr>
        <w:t xml:space="preserve"> Ц</w:t>
      </w:r>
      <w:r w:rsidR="002D4D77" w:rsidRPr="00EB3CF9">
        <w:rPr>
          <w:sz w:val="28"/>
          <w:szCs w:val="28"/>
          <w:lang w:val="uk-UA"/>
        </w:rPr>
        <w:t>ілі державного регулювання</w:t>
      </w:r>
    </w:p>
    <w:p w:rsidR="008E2773" w:rsidRPr="00EB3CF9" w:rsidRDefault="00250B9C" w:rsidP="00250B9C">
      <w:pPr>
        <w:pStyle w:val="a3"/>
        <w:spacing w:before="0" w:beforeAutospacing="0" w:after="0" w:afterAutospacing="0"/>
        <w:ind w:firstLine="567"/>
        <w:jc w:val="both"/>
        <w:rPr>
          <w:rFonts w:eastAsia="Times New Roman"/>
          <w:sz w:val="28"/>
          <w:lang w:val="uk-UA" w:eastAsia="ru-RU"/>
        </w:rPr>
      </w:pPr>
      <w:r w:rsidRPr="00EB3CF9">
        <w:rPr>
          <w:rFonts w:eastAsia="Times New Roman"/>
          <w:sz w:val="28"/>
          <w:lang w:val="uk-UA" w:eastAsia="ru-RU"/>
        </w:rPr>
        <w:t xml:space="preserve">Основними цілями державного регулювання є створення прозорих умов функціонування суб’єктів господарювання, які здійснюють діяльність з виробництва та обігу спирту етилового, спиртових дистилятів, біоетанолу, алкогольних напоїв, тютюнової сировини, тютюнових виробів та рідин, що використовуються в електронних сигаретах, а також вирощування тютюну, ферментації тютюнової сировини, а саме забезпечення їх звітування перед </w:t>
      </w:r>
      <w:r w:rsidRPr="00EB3CF9">
        <w:rPr>
          <w:rFonts w:eastAsia="Times New Roman"/>
          <w:sz w:val="28"/>
          <w:lang w:val="uk-UA" w:eastAsia="ru-RU"/>
        </w:rPr>
        <w:lastRenderedPageBreak/>
        <w:t xml:space="preserve">податковими органами про залишки та обсяги виробництва і обігу (в тому числі ввезення на митну територію України, вивезення за межі митної території України) </w:t>
      </w:r>
      <w:r w:rsidR="008E2773" w:rsidRPr="00EB3CF9">
        <w:rPr>
          <w:rFonts w:eastAsia="Times New Roman"/>
          <w:sz w:val="28"/>
          <w:lang w:val="uk-UA" w:eastAsia="ru-RU"/>
        </w:rPr>
        <w:t>відповідних підакцизних товарів.</w:t>
      </w:r>
    </w:p>
    <w:p w:rsidR="00EF77E7" w:rsidRPr="00EB3CF9" w:rsidRDefault="00AE7828" w:rsidP="00A22FEE">
      <w:pPr>
        <w:pStyle w:val="a3"/>
        <w:spacing w:before="0" w:beforeAutospacing="0" w:after="0" w:afterAutospacing="0"/>
        <w:ind w:firstLine="567"/>
        <w:jc w:val="both"/>
        <w:rPr>
          <w:rFonts w:eastAsia="Times New Roman"/>
          <w:sz w:val="28"/>
          <w:lang w:val="uk-UA" w:eastAsia="ru-RU"/>
        </w:rPr>
      </w:pPr>
      <w:r w:rsidRPr="00EB3CF9">
        <w:rPr>
          <w:rFonts w:eastAsia="Times New Roman"/>
          <w:sz w:val="28"/>
          <w:lang w:val="uk-UA" w:eastAsia="ru-RU"/>
        </w:rPr>
        <w:t xml:space="preserve">Прийняття проєкту наказу </w:t>
      </w:r>
      <w:r w:rsidR="00190C20" w:rsidRPr="00EB3CF9">
        <w:rPr>
          <w:rFonts w:eastAsia="Times New Roman"/>
          <w:sz w:val="28"/>
          <w:lang w:val="uk-UA" w:eastAsia="ru-RU"/>
        </w:rPr>
        <w:t xml:space="preserve">дозволить </w:t>
      </w:r>
      <w:r w:rsidRPr="00EB3CF9">
        <w:rPr>
          <w:rFonts w:eastAsia="Times New Roman"/>
          <w:sz w:val="28"/>
          <w:lang w:val="uk-UA" w:eastAsia="ru-RU"/>
        </w:rPr>
        <w:t>врегулю</w:t>
      </w:r>
      <w:r w:rsidR="00190C20" w:rsidRPr="00EB3CF9">
        <w:rPr>
          <w:rFonts w:eastAsia="Times New Roman"/>
          <w:sz w:val="28"/>
          <w:lang w:val="uk-UA" w:eastAsia="ru-RU"/>
        </w:rPr>
        <w:t>вати</w:t>
      </w:r>
      <w:r w:rsidRPr="00EB3CF9">
        <w:rPr>
          <w:rFonts w:eastAsia="Times New Roman"/>
          <w:sz w:val="28"/>
          <w:lang w:val="uk-UA" w:eastAsia="ru-RU"/>
        </w:rPr>
        <w:t xml:space="preserve"> процедуру</w:t>
      </w:r>
      <w:r w:rsidR="00EF77E7" w:rsidRPr="00EB3CF9">
        <w:rPr>
          <w:rFonts w:eastAsia="Times New Roman"/>
          <w:sz w:val="28"/>
          <w:lang w:val="uk-UA" w:eastAsia="ru-RU"/>
        </w:rPr>
        <w:t xml:space="preserve"> звітування ліцензіатами, які отримали ліцензії 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 на право </w:t>
      </w:r>
      <w:r w:rsidR="003D4E0A" w:rsidRPr="00EB3CF9">
        <w:rPr>
          <w:rFonts w:eastAsia="Times New Roman"/>
          <w:sz w:val="28"/>
          <w:lang w:val="uk-UA" w:eastAsia="ru-RU"/>
        </w:rPr>
        <w:t xml:space="preserve">вирощування тютюну, </w:t>
      </w:r>
      <w:r w:rsidR="00EF77E7" w:rsidRPr="00EB3CF9">
        <w:rPr>
          <w:rFonts w:eastAsia="Times New Roman"/>
          <w:sz w:val="28"/>
          <w:lang w:val="uk-UA" w:eastAsia="ru-RU"/>
        </w:rPr>
        <w:t>ферментації тютюнової сировини, а також малими виробництвами дистилятів, виноробної продукції та пива</w:t>
      </w:r>
      <w:r w:rsidR="00CF6BC6" w:rsidRPr="00EB3CF9">
        <w:rPr>
          <w:rFonts w:eastAsia="Times New Roman"/>
          <w:sz w:val="28"/>
          <w:lang w:val="uk-UA" w:eastAsia="ru-RU"/>
        </w:rPr>
        <w:t xml:space="preserve"> перед податковими органами</w:t>
      </w:r>
      <w:r w:rsidR="00F05525" w:rsidRPr="00EB3CF9">
        <w:rPr>
          <w:rFonts w:eastAsia="Times New Roman"/>
          <w:sz w:val="28"/>
          <w:lang w:val="uk-UA" w:eastAsia="ru-RU"/>
        </w:rPr>
        <w:t xml:space="preserve"> шляхом </w:t>
      </w:r>
      <w:r w:rsidR="00EF77E7" w:rsidRPr="00EB3CF9">
        <w:rPr>
          <w:rFonts w:eastAsia="Times New Roman"/>
          <w:sz w:val="28"/>
          <w:lang w:val="uk-UA" w:eastAsia="ru-RU"/>
        </w:rPr>
        <w:t>визнач</w:t>
      </w:r>
      <w:r w:rsidR="00F05525" w:rsidRPr="00EB3CF9">
        <w:rPr>
          <w:rFonts w:eastAsia="Times New Roman"/>
          <w:sz w:val="28"/>
          <w:lang w:val="uk-UA" w:eastAsia="ru-RU"/>
        </w:rPr>
        <w:t xml:space="preserve">ення форми звітів № 1-ВП «Звіт про залишки та обсяги виробництва та/або обігу (в тому числі ввезення на митну територію України, вивезення за межі митної території України) спирту етилового, спиртових дистилятів, біоетанолу, алкогольних напоїв, тютюнових виробів, рідин, що використовуються в електронних сигаретах, про залишки та обсяги придбання і використання тютюнової сировини, про обсяг (вагу) придбаної неферментованої тютюнової сировини, обсяг (вагу) виробленої ферментованої тютюнової сировини, обсяг (вагу) реалізованої ферментованої тютюнової сировини, обсяг (вагу) залишків неферментованої та ферментованої тютюнової сировини на кінець звітного періоду, про залишки та обсяг вирощування тютюну і реалізації тютюнової сировини, посівну площу» (далі – форма № 1-ВП) та № 1-ОП «Звіт про залишки та обсяги обігу (в тому числі ввезення на митну територію України, вивезення за межі митної території України) спирту етилового, спиртових дистилятів, біоетанолу, алкогольних напоїв, тютюнових виробів, тютюнової сировини (у тому числі ферментованої тютюнової сировини), рідин, що використовуються в електронних сигаретах» (далі – форма № 1-ОП), </w:t>
      </w:r>
      <w:r w:rsidR="002669EC" w:rsidRPr="00EB3CF9">
        <w:rPr>
          <w:rFonts w:eastAsia="Times New Roman"/>
          <w:sz w:val="28"/>
          <w:lang w:val="uk-UA" w:eastAsia="ru-RU"/>
        </w:rPr>
        <w:t>а також</w:t>
      </w:r>
      <w:r w:rsidR="003D4E0A" w:rsidRPr="00EB3CF9">
        <w:rPr>
          <w:rFonts w:eastAsia="Times New Roman"/>
          <w:sz w:val="28"/>
          <w:lang w:val="uk-UA" w:eastAsia="ru-RU"/>
        </w:rPr>
        <w:t xml:space="preserve"> поряд</w:t>
      </w:r>
      <w:r w:rsidR="002669EC" w:rsidRPr="00EB3CF9">
        <w:rPr>
          <w:rFonts w:eastAsia="Times New Roman"/>
          <w:sz w:val="28"/>
          <w:lang w:val="uk-UA" w:eastAsia="ru-RU"/>
        </w:rPr>
        <w:t>ок</w:t>
      </w:r>
      <w:r w:rsidR="003D4E0A" w:rsidRPr="00EB3CF9">
        <w:rPr>
          <w:rFonts w:eastAsia="Times New Roman"/>
          <w:sz w:val="28"/>
          <w:lang w:val="uk-UA" w:eastAsia="ru-RU"/>
        </w:rPr>
        <w:t xml:space="preserve"> їх заповнення та подання.</w:t>
      </w:r>
    </w:p>
    <w:p w:rsidR="002669EC" w:rsidRPr="00EB3CF9" w:rsidRDefault="002669EC" w:rsidP="00A22FEE">
      <w:pPr>
        <w:pStyle w:val="3"/>
        <w:tabs>
          <w:tab w:val="left" w:pos="720"/>
          <w:tab w:val="left" w:pos="3735"/>
        </w:tabs>
        <w:spacing w:before="0" w:beforeAutospacing="0" w:after="0" w:afterAutospacing="0"/>
        <w:ind w:firstLine="567"/>
        <w:jc w:val="both"/>
        <w:rPr>
          <w:rFonts w:eastAsia="Times New Roman"/>
          <w:b w:val="0"/>
          <w:bCs w:val="0"/>
          <w:sz w:val="28"/>
          <w:szCs w:val="24"/>
          <w:lang w:val="uk-UA" w:eastAsia="ru-RU"/>
        </w:rPr>
      </w:pPr>
      <w:r w:rsidRPr="00EB3CF9">
        <w:rPr>
          <w:rFonts w:eastAsia="Times New Roman"/>
          <w:b w:val="0"/>
          <w:bCs w:val="0"/>
          <w:sz w:val="28"/>
          <w:szCs w:val="24"/>
          <w:lang w:val="uk-UA" w:eastAsia="ru-RU"/>
        </w:rPr>
        <w:t>Поставлені цілі досягаються виключно шляхом прийняття проєкту наказу Міністерства фінансів України «</w:t>
      </w:r>
      <w:r w:rsidR="00A22FEE" w:rsidRPr="00EB3CF9">
        <w:rPr>
          <w:rFonts w:eastAsia="Times New Roman"/>
          <w:b w:val="0"/>
          <w:bCs w:val="0"/>
          <w:sz w:val="28"/>
          <w:szCs w:val="24"/>
          <w:lang w:val="uk-UA" w:eastAsia="ru-RU"/>
        </w:rPr>
        <w:t>Про затвердження форм звітності про залишки, обсяги виробництва, обігу (в тому числі ввезення на митну територію України, вивезення за межі митної території України) спирту етилового, спиртових дистилятів, біоетанолу, алкогольних напоїв, тютюнових виробів, рідин, що використовуються в електронних сигаретах, тютюнової сировини, обсяги вирощування тютюну, посівну площу, порядку їх подання та заповнення, Кодів, одиниць виміру та видів продукції / товару / сировини</w:t>
      </w:r>
      <w:r w:rsidRPr="00EB3CF9">
        <w:rPr>
          <w:rFonts w:eastAsia="Times New Roman"/>
          <w:b w:val="0"/>
          <w:bCs w:val="0"/>
          <w:sz w:val="28"/>
          <w:szCs w:val="24"/>
          <w:lang w:val="uk-UA" w:eastAsia="ru-RU"/>
        </w:rPr>
        <w:t>».</w:t>
      </w:r>
    </w:p>
    <w:p w:rsidR="001D57AF" w:rsidRPr="00EB3CF9" w:rsidRDefault="001247F0" w:rsidP="004B219E">
      <w:pPr>
        <w:pStyle w:val="a3"/>
        <w:tabs>
          <w:tab w:val="left" w:pos="720"/>
        </w:tabs>
        <w:spacing w:before="240" w:beforeAutospacing="0" w:after="120" w:afterAutospacing="0"/>
        <w:jc w:val="center"/>
        <w:rPr>
          <w:b/>
          <w:sz w:val="28"/>
          <w:szCs w:val="28"/>
          <w:lang w:val="uk-UA"/>
        </w:rPr>
      </w:pPr>
      <w:r w:rsidRPr="00EB3CF9">
        <w:rPr>
          <w:b/>
          <w:sz w:val="28"/>
          <w:szCs w:val="28"/>
          <w:lang w:val="uk-UA"/>
        </w:rPr>
        <w:t xml:space="preserve">ІІІ. </w:t>
      </w:r>
      <w:r w:rsidR="002D4D77" w:rsidRPr="00EB3CF9">
        <w:rPr>
          <w:b/>
          <w:sz w:val="28"/>
          <w:szCs w:val="28"/>
          <w:lang w:val="uk-UA"/>
        </w:rPr>
        <w:t>Визначення та оцінка альтернативних</w:t>
      </w:r>
      <w:r w:rsidR="004B219E" w:rsidRPr="00EB3CF9">
        <w:rPr>
          <w:b/>
          <w:sz w:val="28"/>
          <w:szCs w:val="28"/>
          <w:lang w:val="uk-UA"/>
        </w:rPr>
        <w:t xml:space="preserve"> </w:t>
      </w:r>
      <w:r w:rsidR="002D4D77" w:rsidRPr="00EB3CF9">
        <w:rPr>
          <w:b/>
          <w:sz w:val="28"/>
          <w:szCs w:val="28"/>
          <w:lang w:val="uk-UA"/>
        </w:rPr>
        <w:t>способів досягнення цілей</w:t>
      </w:r>
    </w:p>
    <w:p w:rsidR="00361560" w:rsidRPr="00EB3CF9" w:rsidRDefault="002D4D77" w:rsidP="004B219E">
      <w:pPr>
        <w:pStyle w:val="a3"/>
        <w:numPr>
          <w:ilvl w:val="0"/>
          <w:numId w:val="9"/>
        </w:numPr>
        <w:tabs>
          <w:tab w:val="left" w:pos="567"/>
          <w:tab w:val="left" w:pos="851"/>
          <w:tab w:val="left" w:pos="993"/>
          <w:tab w:val="left" w:pos="1134"/>
        </w:tabs>
        <w:spacing w:before="0" w:beforeAutospacing="0" w:after="120" w:afterAutospacing="0"/>
        <w:ind w:left="0" w:firstLine="567"/>
        <w:rPr>
          <w:sz w:val="28"/>
          <w:szCs w:val="28"/>
          <w:lang w:val="uk-UA"/>
        </w:rPr>
      </w:pPr>
      <w:r w:rsidRPr="00EB3CF9">
        <w:rPr>
          <w:sz w:val="28"/>
          <w:szCs w:val="28"/>
          <w:lang w:val="uk-UA"/>
        </w:rPr>
        <w:t>Альтернативні способи досягнення цілей державного регулювання:</w:t>
      </w:r>
    </w:p>
    <w:tbl>
      <w:tblPr>
        <w:tblW w:w="988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909"/>
        <w:gridCol w:w="7979"/>
      </w:tblGrid>
      <w:tr w:rsidR="00EB3CF9" w:rsidRPr="00EB3CF9" w:rsidTr="004B219E">
        <w:tc>
          <w:tcPr>
            <w:tcW w:w="1909" w:type="dxa"/>
            <w:shd w:val="clear" w:color="auto" w:fill="auto"/>
          </w:tcPr>
          <w:p w:rsidR="002D4D77" w:rsidRPr="00EB3CF9" w:rsidRDefault="002D4D77" w:rsidP="009873E2">
            <w:pPr>
              <w:pStyle w:val="a3"/>
              <w:tabs>
                <w:tab w:val="left" w:pos="567"/>
                <w:tab w:val="left" w:pos="851"/>
                <w:tab w:val="left" w:pos="993"/>
                <w:tab w:val="left" w:pos="1134"/>
              </w:tabs>
              <w:spacing w:before="0" w:beforeAutospacing="0" w:after="0" w:afterAutospacing="0"/>
              <w:rPr>
                <w:lang w:val="uk-UA"/>
              </w:rPr>
            </w:pPr>
            <w:r w:rsidRPr="00EB3CF9">
              <w:rPr>
                <w:lang w:val="uk-UA"/>
              </w:rPr>
              <w:t>Вид альтернативи</w:t>
            </w:r>
          </w:p>
        </w:tc>
        <w:tc>
          <w:tcPr>
            <w:tcW w:w="7979" w:type="dxa"/>
            <w:shd w:val="clear" w:color="auto" w:fill="auto"/>
          </w:tcPr>
          <w:p w:rsidR="002D4D77" w:rsidRPr="00EB3CF9" w:rsidRDefault="002D4D77" w:rsidP="009873E2">
            <w:pPr>
              <w:pStyle w:val="a3"/>
              <w:tabs>
                <w:tab w:val="left" w:pos="567"/>
                <w:tab w:val="left" w:pos="851"/>
                <w:tab w:val="left" w:pos="993"/>
                <w:tab w:val="left" w:pos="1134"/>
              </w:tabs>
              <w:spacing w:before="0" w:beforeAutospacing="0" w:after="0" w:afterAutospacing="0"/>
              <w:jc w:val="center"/>
              <w:rPr>
                <w:lang w:val="uk-UA"/>
              </w:rPr>
            </w:pPr>
            <w:r w:rsidRPr="00EB3CF9">
              <w:rPr>
                <w:lang w:val="uk-UA"/>
              </w:rPr>
              <w:t>Опис альтернативи</w:t>
            </w:r>
          </w:p>
        </w:tc>
      </w:tr>
      <w:tr w:rsidR="00EB3CF9" w:rsidRPr="00EB3CF9" w:rsidTr="004B219E">
        <w:trPr>
          <w:trHeight w:val="345"/>
        </w:trPr>
        <w:tc>
          <w:tcPr>
            <w:tcW w:w="1909" w:type="dxa"/>
            <w:shd w:val="clear" w:color="auto" w:fill="auto"/>
          </w:tcPr>
          <w:p w:rsidR="002D4D77" w:rsidRPr="00EB3CF9" w:rsidRDefault="002D4D77" w:rsidP="009873E2">
            <w:pPr>
              <w:pStyle w:val="a3"/>
              <w:tabs>
                <w:tab w:val="left" w:pos="567"/>
                <w:tab w:val="left" w:pos="851"/>
                <w:tab w:val="left" w:pos="993"/>
                <w:tab w:val="left" w:pos="1134"/>
              </w:tabs>
              <w:spacing w:before="0" w:beforeAutospacing="0" w:after="0" w:afterAutospacing="0"/>
              <w:rPr>
                <w:lang w:val="uk-UA"/>
              </w:rPr>
            </w:pPr>
            <w:r w:rsidRPr="00EB3CF9">
              <w:rPr>
                <w:lang w:val="uk-UA"/>
              </w:rPr>
              <w:t>Альтернатива 1</w:t>
            </w:r>
          </w:p>
        </w:tc>
        <w:tc>
          <w:tcPr>
            <w:tcW w:w="7979" w:type="dxa"/>
            <w:shd w:val="clear" w:color="auto" w:fill="auto"/>
          </w:tcPr>
          <w:p w:rsidR="002D4D77" w:rsidRPr="00EB3CF9" w:rsidRDefault="002D4D77" w:rsidP="009873E2">
            <w:pPr>
              <w:tabs>
                <w:tab w:val="left" w:pos="567"/>
                <w:tab w:val="left" w:pos="851"/>
                <w:tab w:val="left" w:pos="993"/>
                <w:tab w:val="left" w:pos="1134"/>
              </w:tabs>
              <w:jc w:val="both"/>
              <w:rPr>
                <w:lang w:val="uk-UA"/>
              </w:rPr>
            </w:pPr>
            <w:r w:rsidRPr="00EB3CF9">
              <w:rPr>
                <w:lang w:val="uk-UA"/>
              </w:rPr>
              <w:t>Затверд</w:t>
            </w:r>
            <w:r w:rsidR="00F259F5" w:rsidRPr="00EB3CF9">
              <w:rPr>
                <w:lang w:val="uk-UA"/>
              </w:rPr>
              <w:t>ження</w:t>
            </w:r>
            <w:r w:rsidRPr="00EB3CF9">
              <w:rPr>
                <w:lang w:val="uk-UA"/>
              </w:rPr>
              <w:t xml:space="preserve"> нормативно-правов</w:t>
            </w:r>
            <w:r w:rsidR="00F259F5" w:rsidRPr="00EB3CF9">
              <w:rPr>
                <w:lang w:val="uk-UA"/>
              </w:rPr>
              <w:t>ого</w:t>
            </w:r>
            <w:r w:rsidRPr="00EB3CF9">
              <w:rPr>
                <w:lang w:val="uk-UA"/>
              </w:rPr>
              <w:t xml:space="preserve"> акт</w:t>
            </w:r>
            <w:r w:rsidR="0094490E" w:rsidRPr="00EB3CF9">
              <w:rPr>
                <w:lang w:val="uk-UA"/>
              </w:rPr>
              <w:t>а</w:t>
            </w:r>
          </w:p>
        </w:tc>
      </w:tr>
      <w:tr w:rsidR="00EB3CF9" w:rsidRPr="00EB3CF9" w:rsidTr="004B219E">
        <w:trPr>
          <w:trHeight w:val="660"/>
        </w:trPr>
        <w:tc>
          <w:tcPr>
            <w:tcW w:w="1909" w:type="dxa"/>
            <w:shd w:val="clear" w:color="auto" w:fill="auto"/>
          </w:tcPr>
          <w:p w:rsidR="002D4D77" w:rsidRPr="00EB3CF9" w:rsidRDefault="002D4D77" w:rsidP="009873E2">
            <w:pPr>
              <w:pStyle w:val="a3"/>
              <w:tabs>
                <w:tab w:val="left" w:pos="567"/>
                <w:tab w:val="left" w:pos="851"/>
                <w:tab w:val="left" w:pos="993"/>
                <w:tab w:val="left" w:pos="1134"/>
              </w:tabs>
              <w:spacing w:before="0" w:beforeAutospacing="0" w:after="0" w:afterAutospacing="0"/>
              <w:rPr>
                <w:lang w:val="uk-UA"/>
              </w:rPr>
            </w:pPr>
            <w:r w:rsidRPr="00EB3CF9">
              <w:rPr>
                <w:lang w:val="uk-UA"/>
              </w:rPr>
              <w:t>Альтернатива 2</w:t>
            </w:r>
          </w:p>
        </w:tc>
        <w:tc>
          <w:tcPr>
            <w:tcW w:w="7979" w:type="dxa"/>
            <w:shd w:val="clear" w:color="auto" w:fill="auto"/>
          </w:tcPr>
          <w:p w:rsidR="002D4D77" w:rsidRPr="00EB3CF9" w:rsidRDefault="002D4D77" w:rsidP="004B219E">
            <w:pPr>
              <w:shd w:val="clear" w:color="auto" w:fill="FFFFFF"/>
              <w:tabs>
                <w:tab w:val="left" w:pos="567"/>
                <w:tab w:val="left" w:pos="851"/>
                <w:tab w:val="left" w:pos="993"/>
                <w:tab w:val="left" w:pos="1134"/>
              </w:tabs>
              <w:ind w:right="112"/>
              <w:jc w:val="both"/>
              <w:rPr>
                <w:lang w:val="uk-UA"/>
              </w:rPr>
            </w:pPr>
            <w:r w:rsidRPr="00EB3CF9">
              <w:rPr>
                <w:lang w:val="uk-UA"/>
              </w:rPr>
              <w:t>Залишення ситуац</w:t>
            </w:r>
            <w:r w:rsidR="00542560" w:rsidRPr="00EB3CF9">
              <w:rPr>
                <w:lang w:val="uk-UA"/>
              </w:rPr>
              <w:t>ії без змін</w:t>
            </w:r>
            <w:r w:rsidR="00F259F5" w:rsidRPr="00EB3CF9">
              <w:rPr>
                <w:lang w:val="uk-UA"/>
              </w:rPr>
              <w:t>. Зазначений спосіб неприйнятний та не забезпечить поставленої цілі регулювання</w:t>
            </w:r>
          </w:p>
        </w:tc>
      </w:tr>
    </w:tbl>
    <w:p w:rsidR="00A45AC5" w:rsidRPr="00EB3CF9" w:rsidRDefault="00A45AC5" w:rsidP="001C74F6">
      <w:pPr>
        <w:widowControl w:val="0"/>
        <w:jc w:val="both"/>
        <w:rPr>
          <w:sz w:val="20"/>
          <w:lang w:val="uk-UA"/>
        </w:rPr>
      </w:pPr>
      <w:r w:rsidRPr="00EB3CF9">
        <w:rPr>
          <w:sz w:val="20"/>
          <w:lang w:val="uk-UA"/>
        </w:rPr>
        <w:t>Примітка: інших альтернативних способів досягнення основної мети, ніж прийняття зазначеного регуляторного акта, не існує.</w:t>
      </w:r>
    </w:p>
    <w:p w:rsidR="004B219E" w:rsidRPr="00EB3CF9" w:rsidRDefault="004B219E" w:rsidP="004B219E">
      <w:pPr>
        <w:pStyle w:val="a3"/>
        <w:tabs>
          <w:tab w:val="left" w:pos="567"/>
          <w:tab w:val="left" w:pos="851"/>
          <w:tab w:val="left" w:pos="993"/>
          <w:tab w:val="left" w:pos="1134"/>
        </w:tabs>
        <w:spacing w:before="0" w:beforeAutospacing="0" w:after="0" w:afterAutospacing="0"/>
        <w:ind w:firstLine="567"/>
        <w:jc w:val="both"/>
        <w:rPr>
          <w:sz w:val="28"/>
          <w:szCs w:val="28"/>
          <w:lang w:val="uk-UA"/>
        </w:rPr>
      </w:pPr>
      <w:r w:rsidRPr="00EB3CF9">
        <w:rPr>
          <w:sz w:val="28"/>
          <w:szCs w:val="28"/>
          <w:lang w:val="uk-UA" w:eastAsia="uk-UA"/>
        </w:rPr>
        <w:lastRenderedPageBreak/>
        <w:t>2. Оцінка вибраних альтернативних способів досягнення цілей</w:t>
      </w:r>
    </w:p>
    <w:p w:rsidR="002D4D77" w:rsidRPr="00EB3CF9" w:rsidRDefault="00365979" w:rsidP="004B219E">
      <w:pPr>
        <w:pStyle w:val="a3"/>
        <w:tabs>
          <w:tab w:val="left" w:pos="567"/>
          <w:tab w:val="left" w:pos="851"/>
          <w:tab w:val="left" w:pos="1134"/>
        </w:tabs>
        <w:spacing w:before="0" w:beforeAutospacing="0" w:after="120" w:afterAutospacing="0"/>
        <w:ind w:firstLine="567"/>
        <w:jc w:val="both"/>
        <w:rPr>
          <w:sz w:val="28"/>
          <w:szCs w:val="28"/>
          <w:lang w:val="uk-UA"/>
        </w:rPr>
      </w:pPr>
      <w:r w:rsidRPr="00EB3CF9">
        <w:rPr>
          <w:sz w:val="28"/>
          <w:szCs w:val="28"/>
          <w:lang w:val="uk-UA"/>
        </w:rPr>
        <w:t>2.</w:t>
      </w:r>
      <w:r w:rsidR="004B219E" w:rsidRPr="00EB3CF9">
        <w:rPr>
          <w:sz w:val="28"/>
          <w:szCs w:val="28"/>
          <w:lang w:val="uk-UA"/>
        </w:rPr>
        <w:t>1.</w:t>
      </w:r>
      <w:r w:rsidRPr="00EB3CF9">
        <w:rPr>
          <w:sz w:val="28"/>
          <w:szCs w:val="28"/>
          <w:lang w:val="uk-UA"/>
        </w:rPr>
        <w:t xml:space="preserve"> О</w:t>
      </w:r>
      <w:r w:rsidR="002D4D77" w:rsidRPr="00EB3CF9">
        <w:rPr>
          <w:sz w:val="28"/>
          <w:szCs w:val="28"/>
          <w:lang w:val="uk-UA"/>
        </w:rPr>
        <w:t>цінка впливу на сферу інтересів держави</w:t>
      </w:r>
    </w:p>
    <w:tbl>
      <w:tblPr>
        <w:tblW w:w="988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753"/>
        <w:gridCol w:w="3882"/>
        <w:gridCol w:w="4253"/>
      </w:tblGrid>
      <w:tr w:rsidR="00EB3CF9" w:rsidRPr="00EB3CF9" w:rsidTr="00321691">
        <w:tc>
          <w:tcPr>
            <w:tcW w:w="1753" w:type="dxa"/>
            <w:shd w:val="clear" w:color="auto" w:fill="auto"/>
          </w:tcPr>
          <w:p w:rsidR="002D4D77" w:rsidRPr="00EB3CF9" w:rsidRDefault="002D4D77" w:rsidP="004B219E">
            <w:pPr>
              <w:pStyle w:val="a3"/>
              <w:tabs>
                <w:tab w:val="left" w:pos="720"/>
              </w:tabs>
              <w:spacing w:before="0" w:beforeAutospacing="0" w:after="0" w:afterAutospacing="0"/>
              <w:jc w:val="center"/>
              <w:rPr>
                <w:lang w:val="uk-UA"/>
              </w:rPr>
            </w:pPr>
            <w:r w:rsidRPr="00EB3CF9">
              <w:rPr>
                <w:lang w:val="uk-UA"/>
              </w:rPr>
              <w:t>Вид альтернативи</w:t>
            </w:r>
          </w:p>
        </w:tc>
        <w:tc>
          <w:tcPr>
            <w:tcW w:w="3882" w:type="dxa"/>
            <w:shd w:val="clear" w:color="auto" w:fill="auto"/>
          </w:tcPr>
          <w:p w:rsidR="002D4D77" w:rsidRPr="00EB3CF9" w:rsidRDefault="002D4D77" w:rsidP="004B219E">
            <w:pPr>
              <w:pStyle w:val="a3"/>
              <w:tabs>
                <w:tab w:val="left" w:pos="720"/>
              </w:tabs>
              <w:spacing w:before="0" w:beforeAutospacing="0" w:after="0" w:afterAutospacing="0"/>
              <w:jc w:val="center"/>
              <w:rPr>
                <w:lang w:val="uk-UA"/>
              </w:rPr>
            </w:pPr>
            <w:r w:rsidRPr="00EB3CF9">
              <w:rPr>
                <w:lang w:val="uk-UA"/>
              </w:rPr>
              <w:t>Вигоди</w:t>
            </w:r>
          </w:p>
        </w:tc>
        <w:tc>
          <w:tcPr>
            <w:tcW w:w="4253" w:type="dxa"/>
            <w:shd w:val="clear" w:color="auto" w:fill="auto"/>
          </w:tcPr>
          <w:p w:rsidR="002D4D77" w:rsidRPr="00EB3CF9" w:rsidRDefault="002D4D77" w:rsidP="004B219E">
            <w:pPr>
              <w:pStyle w:val="a3"/>
              <w:tabs>
                <w:tab w:val="left" w:pos="720"/>
              </w:tabs>
              <w:spacing w:before="0" w:beforeAutospacing="0" w:after="0" w:afterAutospacing="0"/>
              <w:jc w:val="center"/>
              <w:rPr>
                <w:lang w:val="uk-UA"/>
              </w:rPr>
            </w:pPr>
            <w:r w:rsidRPr="00EB3CF9">
              <w:rPr>
                <w:lang w:val="uk-UA"/>
              </w:rPr>
              <w:t>Витрати</w:t>
            </w:r>
            <w:r w:rsidR="00564235" w:rsidRPr="00EB3CF9">
              <w:rPr>
                <w:lang w:val="uk-UA"/>
              </w:rPr>
              <w:t>*</w:t>
            </w:r>
          </w:p>
        </w:tc>
      </w:tr>
      <w:tr w:rsidR="00EB3CF9" w:rsidRPr="00EB3CF9" w:rsidTr="00321691">
        <w:tc>
          <w:tcPr>
            <w:tcW w:w="1753" w:type="dxa"/>
            <w:shd w:val="clear" w:color="auto" w:fill="auto"/>
          </w:tcPr>
          <w:p w:rsidR="002D4D77" w:rsidRPr="00EB3CF9" w:rsidRDefault="002D4D77" w:rsidP="0068174A">
            <w:pPr>
              <w:pStyle w:val="a3"/>
              <w:tabs>
                <w:tab w:val="left" w:pos="720"/>
              </w:tabs>
              <w:spacing w:before="0" w:beforeAutospacing="0" w:after="0" w:afterAutospacing="0"/>
              <w:rPr>
                <w:lang w:val="uk-UA"/>
              </w:rPr>
            </w:pPr>
            <w:r w:rsidRPr="00EB3CF9">
              <w:rPr>
                <w:lang w:val="uk-UA"/>
              </w:rPr>
              <w:t>Альтернатива 1</w:t>
            </w:r>
          </w:p>
          <w:p w:rsidR="004B219E" w:rsidRPr="00EB3CF9" w:rsidRDefault="004B219E" w:rsidP="0068174A">
            <w:pPr>
              <w:pStyle w:val="a3"/>
              <w:tabs>
                <w:tab w:val="left" w:pos="720"/>
              </w:tabs>
              <w:spacing w:before="0" w:beforeAutospacing="0" w:after="0" w:afterAutospacing="0"/>
              <w:rPr>
                <w:lang w:val="uk-UA"/>
              </w:rPr>
            </w:pPr>
            <w:r w:rsidRPr="00EB3CF9">
              <w:rPr>
                <w:spacing w:val="-3"/>
                <w:lang w:val="uk-UA"/>
              </w:rPr>
              <w:t>(прийняти проєкт наказу)</w:t>
            </w:r>
          </w:p>
        </w:tc>
        <w:tc>
          <w:tcPr>
            <w:tcW w:w="3882" w:type="dxa"/>
            <w:shd w:val="clear" w:color="auto" w:fill="auto"/>
          </w:tcPr>
          <w:p w:rsidR="004F649E" w:rsidRPr="00EB3CF9" w:rsidRDefault="002D4D77" w:rsidP="005F46FC">
            <w:pPr>
              <w:pStyle w:val="a3"/>
              <w:spacing w:before="0" w:beforeAutospacing="0" w:after="0" w:afterAutospacing="0"/>
              <w:ind w:left="29" w:right="115"/>
              <w:jc w:val="both"/>
              <w:rPr>
                <w:rFonts w:eastAsia="Times New Roman"/>
                <w:lang w:val="uk-UA" w:eastAsia="ru-RU"/>
              </w:rPr>
            </w:pPr>
            <w:r w:rsidRPr="00EB3CF9">
              <w:rPr>
                <w:lang w:val="uk-UA"/>
              </w:rPr>
              <w:t xml:space="preserve">Дає можливість врегулювати </w:t>
            </w:r>
            <w:r w:rsidR="004F649E" w:rsidRPr="00EB3CF9">
              <w:rPr>
                <w:lang w:val="uk-UA"/>
              </w:rPr>
              <w:t xml:space="preserve">процедуру звітування ліцензіатів, </w:t>
            </w:r>
            <w:r w:rsidR="004F649E" w:rsidRPr="00EB3CF9">
              <w:rPr>
                <w:rFonts w:eastAsia="Times New Roman"/>
                <w:lang w:val="uk-UA" w:eastAsia="ru-RU"/>
              </w:rPr>
              <w:t>які отримали ліцензії 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 на право вирощування тютюну, ферментації тютюнової сировини, а також малими виробництвами дистилятів, виноробної продукції та пива</w:t>
            </w:r>
            <w:r w:rsidR="00E0303D" w:rsidRPr="00EB3CF9">
              <w:rPr>
                <w:rFonts w:eastAsia="Times New Roman"/>
                <w:lang w:val="uk-UA" w:eastAsia="ru-RU"/>
              </w:rPr>
              <w:t xml:space="preserve"> </w:t>
            </w:r>
            <w:r w:rsidR="004F649E" w:rsidRPr="00EB3CF9">
              <w:rPr>
                <w:rFonts w:eastAsia="Times New Roman"/>
                <w:lang w:val="uk-UA" w:eastAsia="ru-RU"/>
              </w:rPr>
              <w:t xml:space="preserve">перед податковими органами </w:t>
            </w:r>
            <w:r w:rsidR="005F46FC" w:rsidRPr="00EB3CF9">
              <w:rPr>
                <w:rFonts w:eastAsia="Times New Roman"/>
                <w:lang w:val="uk-UA" w:eastAsia="ru-RU"/>
              </w:rPr>
              <w:t>шляхом затвердження</w:t>
            </w:r>
            <w:r w:rsidR="00FD2B45" w:rsidRPr="00EB3CF9">
              <w:rPr>
                <w:rFonts w:eastAsia="Times New Roman"/>
                <w:lang w:val="uk-UA" w:eastAsia="ru-RU"/>
              </w:rPr>
              <w:t xml:space="preserve"> Мінфіном</w:t>
            </w:r>
            <w:r w:rsidR="005F46FC" w:rsidRPr="00EB3CF9">
              <w:rPr>
                <w:rFonts w:eastAsia="Times New Roman"/>
                <w:lang w:val="uk-UA" w:eastAsia="ru-RU"/>
              </w:rPr>
              <w:t xml:space="preserve"> форм звітів </w:t>
            </w:r>
            <w:r w:rsidR="00FD2B45" w:rsidRPr="00EB3CF9">
              <w:rPr>
                <w:rFonts w:eastAsia="Times New Roman"/>
                <w:lang w:val="uk-UA" w:eastAsia="ru-RU"/>
              </w:rPr>
              <w:t>про залишки та обсяги виробництва і обігу (в т</w:t>
            </w:r>
            <w:r w:rsidR="00197164" w:rsidRPr="00EB3CF9">
              <w:rPr>
                <w:rFonts w:eastAsia="Times New Roman"/>
                <w:lang w:val="uk-UA" w:eastAsia="ru-RU"/>
              </w:rPr>
              <w:t>. </w:t>
            </w:r>
            <w:r w:rsidR="00FD2B45" w:rsidRPr="00EB3CF9">
              <w:rPr>
                <w:rFonts w:eastAsia="Times New Roman"/>
                <w:lang w:val="uk-UA" w:eastAsia="ru-RU"/>
              </w:rPr>
              <w:t>ч</w:t>
            </w:r>
            <w:r w:rsidR="00197164" w:rsidRPr="00EB3CF9">
              <w:rPr>
                <w:rFonts w:eastAsia="Times New Roman"/>
                <w:lang w:val="uk-UA" w:eastAsia="ru-RU"/>
              </w:rPr>
              <w:t>.</w:t>
            </w:r>
            <w:r w:rsidR="00FD2B45" w:rsidRPr="00EB3CF9">
              <w:rPr>
                <w:rFonts w:eastAsia="Times New Roman"/>
                <w:lang w:val="uk-UA" w:eastAsia="ru-RU"/>
              </w:rPr>
              <w:t xml:space="preserve"> </w:t>
            </w:r>
            <w:r w:rsidR="00197164" w:rsidRPr="00EB3CF9">
              <w:rPr>
                <w:rFonts w:eastAsia="Times New Roman"/>
                <w:lang w:val="uk-UA" w:eastAsia="ru-RU"/>
              </w:rPr>
              <w:t>імпорт / експорт</w:t>
            </w:r>
            <w:r w:rsidR="00FD2B45" w:rsidRPr="00EB3CF9">
              <w:rPr>
                <w:rFonts w:eastAsia="Times New Roman"/>
                <w:lang w:val="uk-UA" w:eastAsia="ru-RU"/>
              </w:rPr>
              <w:t xml:space="preserve">) зазначених видів підакцизних товарів </w:t>
            </w:r>
            <w:r w:rsidR="005F46FC" w:rsidRPr="00EB3CF9">
              <w:rPr>
                <w:rFonts w:eastAsia="Times New Roman"/>
                <w:lang w:val="uk-UA" w:eastAsia="ru-RU"/>
              </w:rPr>
              <w:t>та порядку їх заповнення і подання</w:t>
            </w:r>
            <w:r w:rsidR="00FD2B45" w:rsidRPr="00EB3CF9">
              <w:rPr>
                <w:rFonts w:eastAsia="Times New Roman"/>
                <w:lang w:val="uk-UA" w:eastAsia="ru-RU"/>
              </w:rPr>
              <w:t xml:space="preserve"> відповідно до вимог статті 72 Закону №  3817</w:t>
            </w:r>
            <w:r w:rsidR="005F46FC" w:rsidRPr="00EB3CF9">
              <w:rPr>
                <w:rFonts w:eastAsia="Times New Roman"/>
                <w:lang w:val="uk-UA" w:eastAsia="ru-RU"/>
              </w:rPr>
              <w:t>.</w:t>
            </w:r>
          </w:p>
          <w:p w:rsidR="002D4D77" w:rsidRPr="00EB3CF9" w:rsidRDefault="00815716" w:rsidP="00321691">
            <w:pPr>
              <w:tabs>
                <w:tab w:val="left" w:pos="720"/>
              </w:tabs>
              <w:spacing w:before="120"/>
              <w:ind w:left="28" w:right="113"/>
              <w:jc w:val="both"/>
              <w:rPr>
                <w:lang w:val="uk-UA"/>
              </w:rPr>
            </w:pPr>
            <w:r w:rsidRPr="00EB3CF9">
              <w:rPr>
                <w:lang w:val="uk-UA"/>
              </w:rPr>
              <w:t>При цьому</w:t>
            </w:r>
            <w:r w:rsidR="002D4D77" w:rsidRPr="00EB3CF9">
              <w:rPr>
                <w:lang w:val="uk-UA"/>
              </w:rPr>
              <w:t xml:space="preserve"> запровадження альтернативи </w:t>
            </w:r>
            <w:r w:rsidR="004B41FE" w:rsidRPr="00EB3CF9">
              <w:rPr>
                <w:lang w:val="uk-UA"/>
              </w:rPr>
              <w:t xml:space="preserve">1 </w:t>
            </w:r>
            <w:r w:rsidR="002D4D77" w:rsidRPr="00EB3CF9">
              <w:rPr>
                <w:lang w:val="uk-UA"/>
              </w:rPr>
              <w:t>сприятиме:</w:t>
            </w:r>
          </w:p>
          <w:p w:rsidR="0089056E" w:rsidRPr="00EB3CF9" w:rsidRDefault="002E417C" w:rsidP="0089056E">
            <w:pPr>
              <w:pStyle w:val="af9"/>
              <w:numPr>
                <w:ilvl w:val="0"/>
                <w:numId w:val="11"/>
              </w:numPr>
              <w:tabs>
                <w:tab w:val="left" w:pos="720"/>
              </w:tabs>
              <w:spacing w:before="60"/>
              <w:ind w:right="113"/>
              <w:jc w:val="both"/>
              <w:rPr>
                <w:lang w:val="uk-UA"/>
              </w:rPr>
            </w:pPr>
            <w:r w:rsidRPr="00EB3CF9">
              <w:rPr>
                <w:lang w:val="uk-UA"/>
              </w:rPr>
              <w:t>з</w:t>
            </w:r>
            <w:r w:rsidR="0025317D" w:rsidRPr="00EB3CF9">
              <w:rPr>
                <w:lang w:val="uk-UA"/>
              </w:rPr>
              <w:t xml:space="preserve">меншенню часових і фінансових </w:t>
            </w:r>
            <w:r w:rsidR="00B5444E" w:rsidRPr="00EB3CF9">
              <w:rPr>
                <w:lang w:val="uk-UA"/>
              </w:rPr>
              <w:t>витрат держави</w:t>
            </w:r>
            <w:r w:rsidR="00CC5C9D" w:rsidRPr="00EB3CF9">
              <w:rPr>
                <w:lang w:val="uk-UA"/>
              </w:rPr>
              <w:t xml:space="preserve"> в частині опрацювання органами ДПС звітів, які подаються малими виробництвами дистилятів та </w:t>
            </w:r>
            <w:r w:rsidR="00DB28EA" w:rsidRPr="00EB3CF9">
              <w:rPr>
                <w:lang w:val="uk-UA"/>
              </w:rPr>
              <w:t>виноробної продукції</w:t>
            </w:r>
            <w:r w:rsidR="00CC5C9D" w:rsidRPr="00EB3CF9">
              <w:rPr>
                <w:lang w:val="uk-UA"/>
              </w:rPr>
              <w:t>, за рахунок</w:t>
            </w:r>
            <w:r w:rsidR="0089056E" w:rsidRPr="00EB3CF9">
              <w:rPr>
                <w:lang w:val="uk-UA"/>
              </w:rPr>
              <w:t xml:space="preserve"> скорочення їх кількості з чотирьох до одного внаслідок </w:t>
            </w:r>
            <w:r w:rsidR="00CC5C9D" w:rsidRPr="00EB3CF9">
              <w:rPr>
                <w:lang w:val="uk-UA"/>
              </w:rPr>
              <w:t xml:space="preserve">впровадження для таких суб’єктів річного звітного періоду </w:t>
            </w:r>
            <w:r w:rsidR="0089056E" w:rsidRPr="00EB3CF9">
              <w:rPr>
                <w:lang w:val="uk-UA"/>
              </w:rPr>
              <w:t>замість квартального;</w:t>
            </w:r>
            <w:r w:rsidR="00CC5C9D" w:rsidRPr="00EB3CF9">
              <w:rPr>
                <w:lang w:val="uk-UA"/>
              </w:rPr>
              <w:t xml:space="preserve"> </w:t>
            </w:r>
          </w:p>
          <w:p w:rsidR="0089056E" w:rsidRPr="00EB3CF9" w:rsidRDefault="0089056E" w:rsidP="00E56600">
            <w:pPr>
              <w:pStyle w:val="af9"/>
              <w:numPr>
                <w:ilvl w:val="0"/>
                <w:numId w:val="11"/>
              </w:numPr>
              <w:tabs>
                <w:tab w:val="left" w:pos="720"/>
              </w:tabs>
              <w:spacing w:before="60"/>
              <w:ind w:right="113"/>
              <w:jc w:val="both"/>
              <w:rPr>
                <w:lang w:val="uk-UA"/>
              </w:rPr>
            </w:pPr>
            <w:r w:rsidRPr="00EB3CF9">
              <w:rPr>
                <w:lang w:val="uk-UA"/>
              </w:rPr>
              <w:t>прозорості функціонування</w:t>
            </w:r>
            <w:r w:rsidR="002D4D77" w:rsidRPr="00EB3CF9">
              <w:rPr>
                <w:lang w:val="uk-UA"/>
              </w:rPr>
              <w:t xml:space="preserve"> ринку </w:t>
            </w:r>
            <w:r w:rsidR="00AA6958" w:rsidRPr="00EB3CF9">
              <w:rPr>
                <w:shd w:val="clear" w:color="auto" w:fill="FFFFFF"/>
                <w:lang w:val="uk-UA"/>
              </w:rPr>
              <w:t>спирту, спиртових дистилятів, алкогольних напоїв</w:t>
            </w:r>
            <w:r w:rsidRPr="00EB3CF9">
              <w:rPr>
                <w:shd w:val="clear" w:color="auto" w:fill="FFFFFF"/>
                <w:lang w:val="uk-UA"/>
              </w:rPr>
              <w:t xml:space="preserve">, </w:t>
            </w:r>
            <w:r w:rsidR="00AA6958" w:rsidRPr="00EB3CF9">
              <w:rPr>
                <w:shd w:val="clear" w:color="auto" w:fill="FFFFFF"/>
                <w:lang w:val="uk-UA"/>
              </w:rPr>
              <w:t>тютюнових виробів, рідин, що використовуються в електронних сигаретах</w:t>
            </w:r>
            <w:r w:rsidRPr="00EB3CF9">
              <w:rPr>
                <w:shd w:val="clear" w:color="auto" w:fill="FFFFFF"/>
                <w:lang w:val="uk-UA"/>
              </w:rPr>
              <w:t>, тютюнової сировини</w:t>
            </w:r>
            <w:r w:rsidR="00836CBD" w:rsidRPr="00EB3CF9">
              <w:rPr>
                <w:shd w:val="clear" w:color="auto" w:fill="FFFFFF"/>
                <w:lang w:val="uk-UA"/>
              </w:rPr>
              <w:t xml:space="preserve"> завдяки відкритості та підзвітності всіх </w:t>
            </w:r>
            <w:r w:rsidR="00836CBD" w:rsidRPr="00EB3CF9">
              <w:rPr>
                <w:shd w:val="clear" w:color="auto" w:fill="FFFFFF"/>
                <w:lang w:val="uk-UA"/>
              </w:rPr>
              <w:lastRenderedPageBreak/>
              <w:t>його суб’єктів господарювання</w:t>
            </w:r>
            <w:r w:rsidR="0010148D" w:rsidRPr="00EB3CF9">
              <w:rPr>
                <w:shd w:val="clear" w:color="auto" w:fill="FFFFFF"/>
                <w:lang w:val="uk-UA"/>
              </w:rPr>
              <w:t xml:space="preserve">, </w:t>
            </w:r>
            <w:r w:rsidR="00836CBD" w:rsidRPr="00EB3CF9">
              <w:rPr>
                <w:shd w:val="clear" w:color="auto" w:fill="FFFFFF"/>
                <w:lang w:val="uk-UA"/>
              </w:rPr>
              <w:t xml:space="preserve">доступу податкових органів до інформації про залишки, </w:t>
            </w:r>
            <w:r w:rsidR="00836CBD" w:rsidRPr="00EB3CF9">
              <w:rPr>
                <w:rFonts w:eastAsia="Times New Roman"/>
                <w:lang w:val="uk-UA" w:eastAsia="ru-RU"/>
              </w:rPr>
              <w:t>обсяги виробництва і обігу відповідних видів підакцизних товарів</w:t>
            </w:r>
            <w:r w:rsidR="002D4D77" w:rsidRPr="00EB3CF9">
              <w:rPr>
                <w:lang w:val="uk-UA"/>
              </w:rPr>
              <w:t>;</w:t>
            </w:r>
          </w:p>
          <w:p w:rsidR="00836CBD" w:rsidRPr="00EB3CF9" w:rsidRDefault="00144A94" w:rsidP="00836CBD">
            <w:pPr>
              <w:pStyle w:val="af9"/>
              <w:numPr>
                <w:ilvl w:val="0"/>
                <w:numId w:val="11"/>
              </w:numPr>
              <w:tabs>
                <w:tab w:val="left" w:pos="720"/>
              </w:tabs>
              <w:spacing w:before="60"/>
              <w:ind w:right="113"/>
              <w:jc w:val="both"/>
              <w:rPr>
                <w:lang w:val="uk-UA"/>
              </w:rPr>
            </w:pPr>
            <w:r w:rsidRPr="00EB3CF9">
              <w:rPr>
                <w:lang w:val="uk-UA"/>
              </w:rPr>
              <w:t>удосконал</w:t>
            </w:r>
            <w:r w:rsidR="002D4D77" w:rsidRPr="00EB3CF9">
              <w:rPr>
                <w:lang w:val="uk-UA"/>
              </w:rPr>
              <w:t xml:space="preserve">енню </w:t>
            </w:r>
            <w:r w:rsidR="0089056E" w:rsidRPr="00EB3CF9">
              <w:rPr>
                <w:lang w:val="uk-UA"/>
              </w:rPr>
              <w:t>процедур податкового контролю податкових органів</w:t>
            </w:r>
            <w:r w:rsidR="002D4D77" w:rsidRPr="00EB3CF9">
              <w:rPr>
                <w:lang w:val="uk-UA"/>
              </w:rPr>
              <w:t xml:space="preserve"> </w:t>
            </w:r>
            <w:r w:rsidR="004B41FE" w:rsidRPr="00EB3CF9">
              <w:rPr>
                <w:lang w:val="uk-UA"/>
              </w:rPr>
              <w:t xml:space="preserve">за </w:t>
            </w:r>
            <w:r w:rsidR="00FE56CA" w:rsidRPr="00EB3CF9">
              <w:rPr>
                <w:lang w:val="uk-UA"/>
              </w:rPr>
              <w:t xml:space="preserve">виробництвом і </w:t>
            </w:r>
            <w:r w:rsidR="004B41FE" w:rsidRPr="00EB3CF9">
              <w:rPr>
                <w:lang w:val="uk-UA"/>
              </w:rPr>
              <w:t xml:space="preserve">обігом </w:t>
            </w:r>
            <w:r w:rsidR="00AA6958" w:rsidRPr="00EB3CF9">
              <w:rPr>
                <w:shd w:val="clear" w:color="auto" w:fill="FFFFFF"/>
                <w:lang w:val="uk-UA"/>
              </w:rPr>
              <w:t>спирту, спиртових дистилятів, алкогольних напоїв і тютюнових виробів, рідин, що використовуються в електронних сигаретах</w:t>
            </w:r>
            <w:r w:rsidR="009873E2" w:rsidRPr="00EB3CF9">
              <w:rPr>
                <w:shd w:val="clear" w:color="auto" w:fill="FFFFFF"/>
                <w:lang w:val="uk-UA"/>
              </w:rPr>
              <w:t>,</w:t>
            </w:r>
            <w:r w:rsidR="00AA6958" w:rsidRPr="00EB3CF9">
              <w:rPr>
                <w:lang w:val="uk-UA"/>
              </w:rPr>
              <w:t xml:space="preserve"> </w:t>
            </w:r>
            <w:r w:rsidR="0089056E" w:rsidRPr="00EB3CF9">
              <w:rPr>
                <w:lang w:val="uk-UA"/>
              </w:rPr>
              <w:t>тютюнової сировини</w:t>
            </w:r>
            <w:r w:rsidR="00AA6958" w:rsidRPr="00EB3CF9">
              <w:rPr>
                <w:lang w:val="uk-UA"/>
              </w:rPr>
              <w:t xml:space="preserve"> </w:t>
            </w:r>
            <w:r w:rsidR="004B41FE" w:rsidRPr="00EB3CF9">
              <w:rPr>
                <w:bCs/>
                <w:lang w:val="uk-UA"/>
              </w:rPr>
              <w:t>за рахунок отриман</w:t>
            </w:r>
            <w:r w:rsidRPr="00EB3CF9">
              <w:rPr>
                <w:bCs/>
                <w:lang w:val="uk-UA"/>
              </w:rPr>
              <w:t>ня звітів за затвердженими формами</w:t>
            </w:r>
            <w:r w:rsidR="002D4D77" w:rsidRPr="00EB3CF9">
              <w:rPr>
                <w:lang w:val="uk-UA"/>
              </w:rPr>
              <w:t>;</w:t>
            </w:r>
          </w:p>
          <w:p w:rsidR="00836CBD" w:rsidRPr="00EB3CF9" w:rsidRDefault="00144A94" w:rsidP="0068174A">
            <w:pPr>
              <w:pStyle w:val="af9"/>
              <w:numPr>
                <w:ilvl w:val="0"/>
                <w:numId w:val="11"/>
              </w:numPr>
              <w:tabs>
                <w:tab w:val="left" w:pos="720"/>
              </w:tabs>
              <w:spacing w:before="60"/>
              <w:ind w:right="113"/>
              <w:jc w:val="both"/>
              <w:rPr>
                <w:lang w:val="uk-UA"/>
              </w:rPr>
            </w:pPr>
            <w:r w:rsidRPr="00EB3CF9">
              <w:rPr>
                <w:bCs/>
                <w:lang w:val="uk-UA"/>
              </w:rPr>
              <w:t>удосконал</w:t>
            </w:r>
            <w:r w:rsidR="004745B7" w:rsidRPr="00EB3CF9">
              <w:rPr>
                <w:bCs/>
                <w:lang w:val="uk-UA"/>
              </w:rPr>
              <w:t xml:space="preserve">енню </w:t>
            </w:r>
            <w:r w:rsidR="00143D60" w:rsidRPr="00EB3CF9">
              <w:rPr>
                <w:bCs/>
                <w:lang w:val="uk-UA"/>
              </w:rPr>
              <w:t>контролю за дотриманням вимог щодо віднесення суб’єктів господарювання до малих виробництв дистилятів</w:t>
            </w:r>
            <w:r w:rsidR="00D137CB" w:rsidRPr="00EB3CF9">
              <w:rPr>
                <w:bCs/>
                <w:lang w:val="uk-UA"/>
              </w:rPr>
              <w:t>,</w:t>
            </w:r>
            <w:r w:rsidR="00143D60" w:rsidRPr="00EB3CF9">
              <w:rPr>
                <w:bCs/>
                <w:lang w:val="uk-UA"/>
              </w:rPr>
              <w:t xml:space="preserve"> виноробної продукції</w:t>
            </w:r>
            <w:r w:rsidR="00D137CB" w:rsidRPr="00EB3CF9">
              <w:rPr>
                <w:bCs/>
                <w:lang w:val="uk-UA"/>
              </w:rPr>
              <w:t xml:space="preserve"> та пива</w:t>
            </w:r>
            <w:r w:rsidR="00143D60" w:rsidRPr="00EB3CF9">
              <w:rPr>
                <w:bCs/>
                <w:lang w:val="uk-UA"/>
              </w:rPr>
              <w:t>, дотриманням ними встановленого рівня обсягів виробництва та розливу відповідної продукції;</w:t>
            </w:r>
          </w:p>
          <w:p w:rsidR="00836CBD" w:rsidRPr="00EB3CF9" w:rsidRDefault="002D4D77" w:rsidP="0068174A">
            <w:pPr>
              <w:pStyle w:val="af9"/>
              <w:numPr>
                <w:ilvl w:val="0"/>
                <w:numId w:val="11"/>
              </w:numPr>
              <w:tabs>
                <w:tab w:val="left" w:pos="720"/>
              </w:tabs>
              <w:spacing w:before="60"/>
              <w:ind w:right="113"/>
              <w:jc w:val="both"/>
              <w:rPr>
                <w:lang w:val="uk-UA"/>
              </w:rPr>
            </w:pPr>
            <w:r w:rsidRPr="00EB3CF9">
              <w:rPr>
                <w:lang w:val="uk-UA"/>
              </w:rPr>
              <w:t xml:space="preserve">запобіганню відпуску </w:t>
            </w:r>
            <w:r w:rsidR="004B41FE" w:rsidRPr="00EB3CF9">
              <w:rPr>
                <w:lang w:val="uk-UA"/>
              </w:rPr>
              <w:t xml:space="preserve">та </w:t>
            </w:r>
            <w:r w:rsidRPr="00EB3CF9">
              <w:rPr>
                <w:lang w:val="uk-UA"/>
              </w:rPr>
              <w:t>отриманн</w:t>
            </w:r>
            <w:r w:rsidR="001D57AF" w:rsidRPr="00EB3CF9">
              <w:rPr>
                <w:lang w:val="uk-UA"/>
              </w:rPr>
              <w:t xml:space="preserve">ю </w:t>
            </w:r>
            <w:r w:rsidR="00AA6958" w:rsidRPr="00EB3CF9">
              <w:rPr>
                <w:shd w:val="clear" w:color="auto" w:fill="FFFFFF"/>
                <w:lang w:val="uk-UA"/>
              </w:rPr>
              <w:t>спирту етилового, спиртових дистилятів, алкогольних напоїв і тютюнових виробів, рідин, що використовуються в електронних сигаретах</w:t>
            </w:r>
            <w:r w:rsidR="009873E2" w:rsidRPr="00EB3CF9">
              <w:rPr>
                <w:shd w:val="clear" w:color="auto" w:fill="FFFFFF"/>
                <w:lang w:val="uk-UA"/>
              </w:rPr>
              <w:t>,</w:t>
            </w:r>
            <w:r w:rsidR="00836CBD" w:rsidRPr="00EB3CF9">
              <w:rPr>
                <w:shd w:val="clear" w:color="auto" w:fill="FFFFFF"/>
                <w:lang w:val="uk-UA"/>
              </w:rPr>
              <w:t xml:space="preserve"> тютюнової сировини</w:t>
            </w:r>
            <w:r w:rsidR="00AA6958" w:rsidRPr="00EB3CF9">
              <w:rPr>
                <w:lang w:val="uk-UA"/>
              </w:rPr>
              <w:t xml:space="preserve"> </w:t>
            </w:r>
            <w:r w:rsidRPr="00EB3CF9">
              <w:rPr>
                <w:lang w:val="uk-UA"/>
              </w:rPr>
              <w:t>від суб’єктів господарюван</w:t>
            </w:r>
            <w:r w:rsidR="003A560B" w:rsidRPr="00EB3CF9">
              <w:rPr>
                <w:lang w:val="uk-UA"/>
              </w:rPr>
              <w:t xml:space="preserve">ня, які здійснюють його </w:t>
            </w:r>
            <w:r w:rsidR="00836CBD" w:rsidRPr="00EB3CF9">
              <w:rPr>
                <w:lang w:val="uk-UA"/>
              </w:rPr>
              <w:t xml:space="preserve">нелегальне </w:t>
            </w:r>
            <w:r w:rsidRPr="00EB3CF9">
              <w:rPr>
                <w:lang w:val="uk-UA"/>
              </w:rPr>
              <w:t xml:space="preserve">виробництво та </w:t>
            </w:r>
            <w:r w:rsidR="00836CBD" w:rsidRPr="00EB3CF9">
              <w:rPr>
                <w:lang w:val="uk-UA"/>
              </w:rPr>
              <w:t>продаж</w:t>
            </w:r>
            <w:r w:rsidR="009B6927" w:rsidRPr="00EB3CF9">
              <w:rPr>
                <w:lang w:val="uk-UA"/>
              </w:rPr>
              <w:t>;</w:t>
            </w:r>
          </w:p>
          <w:p w:rsidR="009B6927" w:rsidRPr="00EB3CF9" w:rsidRDefault="009B6927" w:rsidP="0068174A">
            <w:pPr>
              <w:pStyle w:val="af9"/>
              <w:numPr>
                <w:ilvl w:val="0"/>
                <w:numId w:val="11"/>
              </w:numPr>
              <w:tabs>
                <w:tab w:val="left" w:pos="720"/>
              </w:tabs>
              <w:spacing w:before="60"/>
              <w:ind w:right="113"/>
              <w:jc w:val="both"/>
              <w:rPr>
                <w:lang w:val="uk-UA"/>
              </w:rPr>
            </w:pPr>
            <w:r w:rsidRPr="00EB3CF9">
              <w:rPr>
                <w:lang w:val="uk-UA"/>
              </w:rPr>
              <w:t xml:space="preserve">забезпеченню </w:t>
            </w:r>
            <w:r w:rsidR="00836CBD" w:rsidRPr="00EB3CF9">
              <w:rPr>
                <w:lang w:val="uk-UA"/>
              </w:rPr>
              <w:t xml:space="preserve">податкових </w:t>
            </w:r>
            <w:r w:rsidRPr="00EB3CF9">
              <w:rPr>
                <w:lang w:val="uk-UA"/>
              </w:rPr>
              <w:t>надходжень до бюджету.</w:t>
            </w:r>
          </w:p>
        </w:tc>
        <w:tc>
          <w:tcPr>
            <w:tcW w:w="4253" w:type="dxa"/>
            <w:shd w:val="clear" w:color="auto" w:fill="auto"/>
          </w:tcPr>
          <w:p w:rsidR="00B93D50" w:rsidRPr="00EB3CF9" w:rsidRDefault="00B93D50" w:rsidP="0068174A">
            <w:pPr>
              <w:tabs>
                <w:tab w:val="left" w:pos="720"/>
              </w:tabs>
              <w:jc w:val="both"/>
              <w:rPr>
                <w:lang w:val="uk-UA"/>
              </w:rPr>
            </w:pPr>
            <w:r w:rsidRPr="00EB3CF9">
              <w:rPr>
                <w:lang w:val="uk-UA"/>
              </w:rPr>
              <w:lastRenderedPageBreak/>
              <w:t>Витрати Д</w:t>
            </w:r>
            <w:r w:rsidR="00C467D0" w:rsidRPr="00EB3CF9">
              <w:rPr>
                <w:lang w:val="uk-UA"/>
              </w:rPr>
              <w:t>П</w:t>
            </w:r>
            <w:r w:rsidRPr="00EB3CF9">
              <w:rPr>
                <w:lang w:val="uk-UA"/>
              </w:rPr>
              <w:t xml:space="preserve">С, пов’язані з </w:t>
            </w:r>
            <w:r w:rsidR="004745B7" w:rsidRPr="00EB3CF9">
              <w:rPr>
                <w:lang w:val="uk-UA"/>
              </w:rPr>
              <w:t xml:space="preserve">упровадженням </w:t>
            </w:r>
            <w:r w:rsidRPr="00EB3CF9">
              <w:rPr>
                <w:lang w:val="uk-UA"/>
              </w:rPr>
              <w:t xml:space="preserve">норм </w:t>
            </w:r>
            <w:r w:rsidR="00601756" w:rsidRPr="00EB3CF9">
              <w:rPr>
                <w:lang w:val="uk-UA"/>
              </w:rPr>
              <w:t>проєкт</w:t>
            </w:r>
            <w:r w:rsidRPr="00EB3CF9">
              <w:rPr>
                <w:lang w:val="uk-UA"/>
              </w:rPr>
              <w:t>у наказу</w:t>
            </w:r>
            <w:r w:rsidR="00E53F50" w:rsidRPr="00EB3CF9">
              <w:rPr>
                <w:lang w:val="uk-UA"/>
              </w:rPr>
              <w:t>, будуть здійснюватися</w:t>
            </w:r>
            <w:r w:rsidRPr="00EB3CF9">
              <w:rPr>
                <w:lang w:val="uk-UA"/>
              </w:rPr>
              <w:t xml:space="preserve"> у межах фінансування органу. </w:t>
            </w:r>
          </w:p>
          <w:p w:rsidR="00564235" w:rsidRPr="00EB3CF9" w:rsidRDefault="002366E6" w:rsidP="00564235">
            <w:pPr>
              <w:tabs>
                <w:tab w:val="left" w:pos="720"/>
              </w:tabs>
              <w:jc w:val="both"/>
              <w:rPr>
                <w:lang w:val="uk-UA"/>
              </w:rPr>
            </w:pPr>
            <w:r w:rsidRPr="00EB3CF9">
              <w:rPr>
                <w:lang w:val="uk-UA"/>
              </w:rPr>
              <w:t xml:space="preserve">Основні </w:t>
            </w:r>
            <w:r w:rsidR="00FE7CE0" w:rsidRPr="00EB3CF9">
              <w:rPr>
                <w:lang w:val="uk-UA"/>
              </w:rPr>
              <w:t xml:space="preserve">витрати держави пов’язані з </w:t>
            </w:r>
            <w:r w:rsidR="00321691" w:rsidRPr="00EB3CF9">
              <w:rPr>
                <w:lang w:val="uk-UA"/>
              </w:rPr>
              <w:t>опрацюванням</w:t>
            </w:r>
            <w:r w:rsidR="00FE7CE0" w:rsidRPr="00EB3CF9">
              <w:rPr>
                <w:lang w:val="uk-UA"/>
              </w:rPr>
              <w:t xml:space="preserve"> </w:t>
            </w:r>
            <w:r w:rsidR="00321691" w:rsidRPr="00EB3CF9">
              <w:rPr>
                <w:lang w:val="uk-UA"/>
              </w:rPr>
              <w:t>працівниками</w:t>
            </w:r>
            <w:r w:rsidR="00FE7CE0" w:rsidRPr="00EB3CF9">
              <w:rPr>
                <w:lang w:val="uk-UA"/>
              </w:rPr>
              <w:t xml:space="preserve"> територіальних органів ДПС звітів</w:t>
            </w:r>
            <w:r w:rsidR="00564235" w:rsidRPr="00EB3CF9">
              <w:rPr>
                <w:lang w:val="uk-UA"/>
              </w:rPr>
              <w:t xml:space="preserve"> за формою </w:t>
            </w:r>
            <w:r w:rsidR="00564235" w:rsidRPr="00EB3CF9">
              <w:rPr>
                <w:shd w:val="clear" w:color="auto" w:fill="FFFFFF"/>
                <w:lang w:val="uk-UA"/>
              </w:rPr>
              <w:t>№ 1-ВП та №</w:t>
            </w:r>
            <w:r w:rsidR="00D940EA" w:rsidRPr="00EB3CF9">
              <w:rPr>
                <w:shd w:val="clear" w:color="auto" w:fill="FFFFFF"/>
                <w:lang w:val="uk-UA"/>
              </w:rPr>
              <w:t> </w:t>
            </w:r>
            <w:r w:rsidR="00564235" w:rsidRPr="00EB3CF9">
              <w:rPr>
                <w:shd w:val="clear" w:color="auto" w:fill="FFFFFF"/>
                <w:lang w:val="uk-UA"/>
              </w:rPr>
              <w:t>1-ОП</w:t>
            </w:r>
            <w:r w:rsidR="00321691" w:rsidRPr="00EB3CF9">
              <w:rPr>
                <w:shd w:val="clear" w:color="auto" w:fill="FFFFFF"/>
                <w:lang w:val="uk-UA"/>
              </w:rPr>
              <w:t>, які подаватимуть суб’єкти господарювання</w:t>
            </w:r>
            <w:r w:rsidR="002F1867" w:rsidRPr="00EB3CF9">
              <w:rPr>
                <w:shd w:val="clear" w:color="auto" w:fill="FFFFFF"/>
                <w:lang w:val="uk-UA"/>
              </w:rPr>
              <w:t xml:space="preserve"> (далі – СГ)</w:t>
            </w:r>
            <w:r w:rsidR="00321691" w:rsidRPr="00EB3CF9">
              <w:rPr>
                <w:shd w:val="clear" w:color="auto" w:fill="FFFFFF"/>
                <w:lang w:val="uk-UA"/>
              </w:rPr>
              <w:t xml:space="preserve"> в електронній формі через інформаційно-комунікаційну систему ДПС</w:t>
            </w:r>
            <w:r w:rsidR="00FE7CE0" w:rsidRPr="00EB3CF9">
              <w:rPr>
                <w:lang w:val="uk-UA"/>
              </w:rPr>
              <w:t xml:space="preserve">. </w:t>
            </w:r>
            <w:r w:rsidR="00564235" w:rsidRPr="00EB3CF9">
              <w:rPr>
                <w:lang w:val="uk-UA" w:eastAsia="uk-UA"/>
              </w:rPr>
              <w:t xml:space="preserve">З прийняттям проєкту наказу час </w:t>
            </w:r>
            <w:r w:rsidR="00321691" w:rsidRPr="00EB3CF9">
              <w:rPr>
                <w:lang w:val="uk-UA" w:eastAsia="uk-UA"/>
              </w:rPr>
              <w:t>працівників</w:t>
            </w:r>
            <w:r w:rsidR="00564235" w:rsidRPr="00EB3CF9">
              <w:rPr>
                <w:lang w:val="uk-UA" w:eastAsia="uk-UA"/>
              </w:rPr>
              <w:t xml:space="preserve"> органів ДПС на опрацювання таких звітів не збільшиться.</w:t>
            </w:r>
          </w:p>
          <w:p w:rsidR="00A81A8A" w:rsidRPr="00EB3CF9" w:rsidRDefault="0044699E" w:rsidP="00240B8B">
            <w:pPr>
              <w:tabs>
                <w:tab w:val="left" w:pos="720"/>
              </w:tabs>
              <w:jc w:val="both"/>
              <w:rPr>
                <w:shd w:val="clear" w:color="auto" w:fill="FFFFFF"/>
                <w:lang w:val="uk-UA"/>
              </w:rPr>
            </w:pPr>
            <w:r w:rsidRPr="00EB3CF9">
              <w:rPr>
                <w:lang w:val="uk-UA"/>
              </w:rPr>
              <w:t xml:space="preserve">За попередніми </w:t>
            </w:r>
            <w:r w:rsidR="00240B8B" w:rsidRPr="00EB3CF9">
              <w:rPr>
                <w:lang w:val="uk-UA"/>
              </w:rPr>
              <w:t xml:space="preserve">розрахунками </w:t>
            </w:r>
            <w:r w:rsidR="004910E9" w:rsidRPr="00EB3CF9">
              <w:rPr>
                <w:lang w:val="uk-UA"/>
              </w:rPr>
              <w:t>річні</w:t>
            </w:r>
            <w:r w:rsidR="00A81A8A" w:rsidRPr="00EB3CF9">
              <w:rPr>
                <w:shd w:val="clear" w:color="auto" w:fill="FFFFFF"/>
                <w:lang w:val="uk-UA"/>
              </w:rPr>
              <w:t xml:space="preserve"> витрати </w:t>
            </w:r>
            <w:r w:rsidR="004910E9" w:rsidRPr="00EB3CF9">
              <w:rPr>
                <w:shd w:val="clear" w:color="auto" w:fill="FFFFFF"/>
                <w:lang w:val="uk-UA"/>
              </w:rPr>
              <w:t xml:space="preserve">на опрацювання </w:t>
            </w:r>
            <w:r w:rsidR="002F1867" w:rsidRPr="00EB3CF9">
              <w:rPr>
                <w:shd w:val="clear" w:color="auto" w:fill="FFFFFF"/>
                <w:lang w:val="uk-UA"/>
              </w:rPr>
              <w:t>працівниками</w:t>
            </w:r>
            <w:r w:rsidR="004910E9" w:rsidRPr="00EB3CF9">
              <w:rPr>
                <w:shd w:val="clear" w:color="auto" w:fill="FFFFFF"/>
                <w:lang w:val="uk-UA"/>
              </w:rPr>
              <w:t xml:space="preserve"> органів ДПС</w:t>
            </w:r>
            <w:r w:rsidR="00A81A8A" w:rsidRPr="00EB3CF9">
              <w:rPr>
                <w:shd w:val="clear" w:color="auto" w:fill="FFFFFF"/>
                <w:lang w:val="uk-UA"/>
              </w:rPr>
              <w:t xml:space="preserve"> звіт</w:t>
            </w:r>
            <w:r w:rsidR="002864D4" w:rsidRPr="00EB3CF9">
              <w:rPr>
                <w:shd w:val="clear" w:color="auto" w:fill="FFFFFF"/>
                <w:lang w:val="uk-UA"/>
              </w:rPr>
              <w:t>ів</w:t>
            </w:r>
            <w:r w:rsidR="00A81A8A" w:rsidRPr="00EB3CF9">
              <w:rPr>
                <w:shd w:val="clear" w:color="auto" w:fill="FFFFFF"/>
                <w:lang w:val="uk-UA"/>
              </w:rPr>
              <w:t xml:space="preserve"> за формою № 1-ВП</w:t>
            </w:r>
            <w:r w:rsidR="00564235" w:rsidRPr="00EB3CF9">
              <w:rPr>
                <w:shd w:val="clear" w:color="auto" w:fill="FFFFFF"/>
                <w:lang w:val="uk-UA"/>
              </w:rPr>
              <w:t xml:space="preserve"> та №</w:t>
            </w:r>
            <w:r w:rsidR="009715C7" w:rsidRPr="00EB3CF9">
              <w:rPr>
                <w:shd w:val="clear" w:color="auto" w:fill="FFFFFF"/>
                <w:lang w:val="uk-UA"/>
              </w:rPr>
              <w:t> </w:t>
            </w:r>
            <w:r w:rsidR="00564235" w:rsidRPr="00EB3CF9">
              <w:rPr>
                <w:shd w:val="clear" w:color="auto" w:fill="FFFFFF"/>
                <w:lang w:val="uk-UA"/>
              </w:rPr>
              <w:t>1-ОП</w:t>
            </w:r>
            <w:r w:rsidR="00D940EA" w:rsidRPr="00EB3CF9">
              <w:rPr>
                <w:shd w:val="clear" w:color="auto" w:fill="FFFFFF"/>
                <w:vertAlign w:val="superscript"/>
                <w:lang w:val="uk-UA"/>
              </w:rPr>
              <w:t>1</w:t>
            </w:r>
            <w:r w:rsidR="00A81A8A" w:rsidRPr="00EB3CF9">
              <w:rPr>
                <w:shd w:val="clear" w:color="auto" w:fill="FFFFFF"/>
                <w:lang w:val="uk-UA"/>
              </w:rPr>
              <w:t xml:space="preserve"> </w:t>
            </w:r>
            <w:r w:rsidR="0096376E" w:rsidRPr="00EB3CF9">
              <w:rPr>
                <w:shd w:val="clear" w:color="auto" w:fill="FFFFFF"/>
                <w:lang w:val="uk-UA"/>
              </w:rPr>
              <w:t xml:space="preserve">СГ </w:t>
            </w:r>
            <w:r w:rsidR="00A81A8A" w:rsidRPr="00EB3CF9">
              <w:rPr>
                <w:shd w:val="clear" w:color="auto" w:fill="FFFFFF"/>
                <w:lang w:val="uk-UA"/>
              </w:rPr>
              <w:t>становити</w:t>
            </w:r>
            <w:r w:rsidR="003F0890" w:rsidRPr="00EB3CF9">
              <w:rPr>
                <w:shd w:val="clear" w:color="auto" w:fill="FFFFFF"/>
                <w:lang w:val="uk-UA"/>
              </w:rPr>
              <w:t>муть</w:t>
            </w:r>
            <w:r w:rsidR="00240B8B" w:rsidRPr="00EB3CF9">
              <w:rPr>
                <w:shd w:val="clear" w:color="auto" w:fill="FFFFFF"/>
                <w:lang w:val="uk-UA"/>
              </w:rPr>
              <w:t>:</w:t>
            </w:r>
            <w:r w:rsidR="003F0890" w:rsidRPr="00EB3CF9">
              <w:rPr>
                <w:shd w:val="clear" w:color="auto" w:fill="FFFFFF"/>
                <w:lang w:val="uk-UA"/>
              </w:rPr>
              <w:t xml:space="preserve"> </w:t>
            </w:r>
          </w:p>
          <w:p w:rsidR="00564235" w:rsidRPr="00EB3CF9" w:rsidRDefault="002864D4" w:rsidP="00A81A8A">
            <w:pPr>
              <w:pStyle w:val="a3"/>
              <w:widowControl w:val="0"/>
              <w:spacing w:before="0" w:beforeAutospacing="0" w:after="0" w:afterAutospacing="0"/>
              <w:jc w:val="both"/>
              <w:rPr>
                <w:shd w:val="clear" w:color="auto" w:fill="FFFFFF"/>
                <w:lang w:val="uk-UA"/>
              </w:rPr>
            </w:pPr>
            <w:r w:rsidRPr="00EB3CF9">
              <w:rPr>
                <w:shd w:val="clear" w:color="auto" w:fill="FFFFFF"/>
                <w:lang w:val="uk-UA"/>
              </w:rPr>
              <w:t xml:space="preserve">1) </w:t>
            </w:r>
            <w:r w:rsidR="004E75CA" w:rsidRPr="00EB3CF9">
              <w:rPr>
                <w:shd w:val="clear" w:color="auto" w:fill="FFFFFF"/>
                <w:lang w:val="uk-UA"/>
              </w:rPr>
              <w:t xml:space="preserve">річні </w:t>
            </w:r>
            <w:r w:rsidR="00564235" w:rsidRPr="00EB3CF9">
              <w:rPr>
                <w:shd w:val="clear" w:color="auto" w:fill="FFFFFF"/>
                <w:lang w:val="uk-UA"/>
              </w:rPr>
              <w:t xml:space="preserve">витрати на </w:t>
            </w:r>
            <w:r w:rsidR="00AA508E" w:rsidRPr="00EB3CF9">
              <w:rPr>
                <w:shd w:val="clear" w:color="auto" w:fill="FFFFFF"/>
                <w:lang w:val="uk-UA"/>
              </w:rPr>
              <w:t>опрацювання</w:t>
            </w:r>
            <w:r w:rsidR="00564235" w:rsidRPr="00EB3CF9">
              <w:rPr>
                <w:shd w:val="clear" w:color="auto" w:fill="FFFFFF"/>
                <w:lang w:val="uk-UA"/>
              </w:rPr>
              <w:t xml:space="preserve"> звітів за формою № 1-ВП</w:t>
            </w:r>
            <w:r w:rsidR="00382557" w:rsidRPr="00EB3CF9">
              <w:rPr>
                <w:shd w:val="clear" w:color="auto" w:fill="FFFFFF"/>
                <w:lang w:val="uk-UA"/>
              </w:rPr>
              <w:t>, що подають 521 СГ, а саме</w:t>
            </w:r>
            <w:r w:rsidR="00564235" w:rsidRPr="00EB3CF9">
              <w:rPr>
                <w:shd w:val="clear" w:color="auto" w:fill="FFFFFF"/>
                <w:lang w:val="uk-UA"/>
              </w:rPr>
              <w:t>:</w:t>
            </w:r>
          </w:p>
          <w:p w:rsidR="002864D4" w:rsidRPr="00EB3CF9" w:rsidRDefault="00564235" w:rsidP="00FB1CB7">
            <w:pPr>
              <w:pStyle w:val="a3"/>
              <w:widowControl w:val="0"/>
              <w:spacing w:before="120" w:beforeAutospacing="0" w:after="0" w:afterAutospacing="0"/>
              <w:jc w:val="both"/>
              <w:rPr>
                <w:shd w:val="clear" w:color="auto" w:fill="FFFFFF"/>
                <w:lang w:val="uk-UA"/>
              </w:rPr>
            </w:pPr>
            <w:r w:rsidRPr="00EB3CF9">
              <w:rPr>
                <w:shd w:val="clear" w:color="auto" w:fill="FFFFFF"/>
                <w:lang w:val="uk-UA"/>
              </w:rPr>
              <w:t xml:space="preserve">– </w:t>
            </w:r>
            <w:r w:rsidR="002864D4" w:rsidRPr="00EB3CF9">
              <w:rPr>
                <w:shd w:val="clear" w:color="auto" w:fill="FFFFFF"/>
                <w:lang w:val="uk-UA"/>
              </w:rPr>
              <w:t xml:space="preserve">витрати на </w:t>
            </w:r>
            <w:r w:rsidR="00FB1CB7" w:rsidRPr="00EB3CF9">
              <w:rPr>
                <w:shd w:val="clear" w:color="auto" w:fill="FFFFFF"/>
                <w:lang w:val="uk-UA"/>
              </w:rPr>
              <w:t>опрацювання</w:t>
            </w:r>
            <w:r w:rsidR="002864D4" w:rsidRPr="00EB3CF9">
              <w:rPr>
                <w:shd w:val="clear" w:color="auto" w:fill="FFFFFF"/>
                <w:lang w:val="uk-UA"/>
              </w:rPr>
              <w:t xml:space="preserve"> звітів малих виробництв дистилятів, виноробної продукції, пива</w:t>
            </w:r>
            <w:r w:rsidR="00F80C4E" w:rsidRPr="00EB3CF9">
              <w:rPr>
                <w:shd w:val="clear" w:color="auto" w:fill="FFFFFF"/>
                <w:lang w:val="uk-UA"/>
              </w:rPr>
              <w:t>, СГ, які отримали ліцензію на право вирощування тютюну</w:t>
            </w:r>
            <w:r w:rsidR="00382557" w:rsidRPr="00EB3CF9">
              <w:rPr>
                <w:shd w:val="clear" w:color="auto" w:fill="FFFFFF"/>
                <w:lang w:val="uk-UA"/>
              </w:rPr>
              <w:t xml:space="preserve"> (1</w:t>
            </w:r>
            <w:r w:rsidR="00F80C4E" w:rsidRPr="00EB3CF9">
              <w:rPr>
                <w:shd w:val="clear" w:color="auto" w:fill="FFFFFF"/>
                <w:lang w:val="uk-UA"/>
              </w:rPr>
              <w:t>78</w:t>
            </w:r>
            <w:r w:rsidR="00382557" w:rsidRPr="00EB3CF9">
              <w:rPr>
                <w:shd w:val="clear" w:color="auto" w:fill="FFFFFF"/>
                <w:lang w:val="uk-UA"/>
              </w:rPr>
              <w:t xml:space="preserve"> СГ)</w:t>
            </w:r>
            <w:r w:rsidR="002864D4" w:rsidRPr="00EB3CF9">
              <w:rPr>
                <w:shd w:val="clear" w:color="auto" w:fill="FFFFFF"/>
                <w:lang w:val="uk-UA"/>
              </w:rPr>
              <w:t>:</w:t>
            </w:r>
          </w:p>
          <w:p w:rsidR="004910E9" w:rsidRPr="00EB3CF9" w:rsidRDefault="004910E9" w:rsidP="00FB1CB7">
            <w:pPr>
              <w:pStyle w:val="a3"/>
              <w:widowControl w:val="0"/>
              <w:spacing w:before="60" w:beforeAutospacing="0" w:after="60" w:afterAutospacing="0"/>
              <w:jc w:val="center"/>
              <w:rPr>
                <w:i/>
                <w:shd w:val="clear" w:color="auto" w:fill="FFFFFF"/>
                <w:lang w:val="uk-UA"/>
              </w:rPr>
            </w:pPr>
            <w:r w:rsidRPr="00EB3CF9">
              <w:rPr>
                <w:i/>
                <w:shd w:val="clear" w:color="auto" w:fill="FFFFFF"/>
                <w:lang w:val="uk-UA"/>
              </w:rPr>
              <w:t>0,5 годин × 1</w:t>
            </w:r>
            <w:r w:rsidR="00FB1CB7" w:rsidRPr="00EB3CF9">
              <w:rPr>
                <w:i/>
                <w:shd w:val="clear" w:color="auto" w:fill="FFFFFF"/>
                <w:lang w:val="uk-UA"/>
              </w:rPr>
              <w:t> </w:t>
            </w:r>
            <w:r w:rsidRPr="00EB3CF9">
              <w:rPr>
                <w:i/>
                <w:shd w:val="clear" w:color="auto" w:fill="FFFFFF"/>
                <w:lang w:val="uk-UA"/>
              </w:rPr>
              <w:t>звіт × 48 грн</w:t>
            </w:r>
            <w:r w:rsidR="00D940EA" w:rsidRPr="00EB3CF9">
              <w:rPr>
                <w:i/>
                <w:shd w:val="clear" w:color="auto" w:fill="FFFFFF"/>
                <w:vertAlign w:val="superscript"/>
                <w:lang w:val="uk-UA"/>
              </w:rPr>
              <w:t>2</w:t>
            </w:r>
            <w:r w:rsidRPr="00EB3CF9">
              <w:rPr>
                <w:i/>
                <w:shd w:val="clear" w:color="auto" w:fill="FFFFFF"/>
                <w:lang w:val="uk-UA"/>
              </w:rPr>
              <w:t xml:space="preserve"> × </w:t>
            </w:r>
            <w:r w:rsidR="00F80C4E" w:rsidRPr="00EB3CF9">
              <w:rPr>
                <w:i/>
                <w:shd w:val="clear" w:color="auto" w:fill="FFFFFF"/>
                <w:lang w:val="uk-UA"/>
              </w:rPr>
              <w:t>178</w:t>
            </w:r>
            <w:r w:rsidRPr="00EB3CF9">
              <w:rPr>
                <w:i/>
                <w:shd w:val="clear" w:color="auto" w:fill="FFFFFF"/>
                <w:lang w:val="uk-UA"/>
              </w:rPr>
              <w:t xml:space="preserve"> СГ = </w:t>
            </w:r>
            <w:r w:rsidR="00AA6CCA" w:rsidRPr="00EB3CF9">
              <w:rPr>
                <w:i/>
                <w:shd w:val="clear" w:color="auto" w:fill="FFFFFF"/>
                <w:lang w:val="uk-UA"/>
              </w:rPr>
              <w:t>4 272,00</w:t>
            </w:r>
            <w:r w:rsidRPr="00EB3CF9">
              <w:rPr>
                <w:i/>
                <w:shd w:val="clear" w:color="auto" w:fill="FFFFFF"/>
                <w:lang w:val="uk-UA"/>
              </w:rPr>
              <w:t> грн / рік;</w:t>
            </w:r>
          </w:p>
          <w:p w:rsidR="00FB1CB7" w:rsidRPr="00EB3CF9" w:rsidRDefault="00FB1CB7" w:rsidP="00FB1CB7">
            <w:pPr>
              <w:pStyle w:val="a3"/>
              <w:widowControl w:val="0"/>
              <w:spacing w:before="120" w:beforeAutospacing="0" w:after="0" w:afterAutospacing="0"/>
              <w:jc w:val="both"/>
              <w:rPr>
                <w:shd w:val="clear" w:color="auto" w:fill="FFFFFF"/>
                <w:lang w:val="uk-UA"/>
              </w:rPr>
            </w:pPr>
            <w:r w:rsidRPr="00EB3CF9">
              <w:rPr>
                <w:shd w:val="clear" w:color="auto" w:fill="FFFFFF"/>
                <w:lang w:val="uk-UA"/>
              </w:rPr>
              <w:t>– витрати на опрацювання звітів інших виробників продукції</w:t>
            </w:r>
            <w:r w:rsidR="00382557" w:rsidRPr="00EB3CF9">
              <w:rPr>
                <w:shd w:val="clear" w:color="auto" w:fill="FFFFFF"/>
                <w:lang w:val="uk-UA"/>
              </w:rPr>
              <w:t xml:space="preserve"> (3</w:t>
            </w:r>
            <w:r w:rsidR="00B8330C" w:rsidRPr="00EB3CF9">
              <w:rPr>
                <w:shd w:val="clear" w:color="auto" w:fill="FFFFFF"/>
                <w:lang w:val="uk-UA"/>
              </w:rPr>
              <w:t>43</w:t>
            </w:r>
            <w:r w:rsidR="00382557" w:rsidRPr="00EB3CF9">
              <w:rPr>
                <w:shd w:val="clear" w:color="auto" w:fill="FFFFFF"/>
                <w:lang w:val="uk-UA"/>
              </w:rPr>
              <w:t xml:space="preserve"> СГ)</w:t>
            </w:r>
            <w:r w:rsidRPr="00EB3CF9">
              <w:rPr>
                <w:shd w:val="clear" w:color="auto" w:fill="FFFFFF"/>
                <w:lang w:val="uk-UA"/>
              </w:rPr>
              <w:t>:</w:t>
            </w:r>
          </w:p>
          <w:p w:rsidR="00FB1CB7" w:rsidRPr="00EB3CF9" w:rsidRDefault="00FB1CB7" w:rsidP="00FB1CB7">
            <w:pPr>
              <w:pStyle w:val="a3"/>
              <w:widowControl w:val="0"/>
              <w:spacing w:before="60" w:beforeAutospacing="0" w:after="60" w:afterAutospacing="0"/>
              <w:jc w:val="center"/>
              <w:rPr>
                <w:i/>
                <w:shd w:val="clear" w:color="auto" w:fill="FFFFFF"/>
                <w:lang w:val="uk-UA"/>
              </w:rPr>
            </w:pPr>
            <w:r w:rsidRPr="00EB3CF9">
              <w:rPr>
                <w:i/>
                <w:shd w:val="clear" w:color="auto" w:fill="FFFFFF"/>
                <w:lang w:val="uk-UA"/>
              </w:rPr>
              <w:t>0,5 годин × 12 звітів × 48 грн</w:t>
            </w:r>
            <w:r w:rsidR="00D940EA" w:rsidRPr="00EB3CF9">
              <w:rPr>
                <w:i/>
                <w:shd w:val="clear" w:color="auto" w:fill="FFFFFF"/>
                <w:vertAlign w:val="superscript"/>
                <w:lang w:val="uk-UA"/>
              </w:rPr>
              <w:t>2</w:t>
            </w:r>
            <w:r w:rsidRPr="00EB3CF9">
              <w:rPr>
                <w:i/>
                <w:shd w:val="clear" w:color="auto" w:fill="FFFFFF"/>
                <w:lang w:val="uk-UA"/>
              </w:rPr>
              <w:t xml:space="preserve"> × 3</w:t>
            </w:r>
            <w:r w:rsidR="00AA6CCA" w:rsidRPr="00EB3CF9">
              <w:rPr>
                <w:i/>
                <w:shd w:val="clear" w:color="auto" w:fill="FFFFFF"/>
                <w:lang w:val="uk-UA"/>
              </w:rPr>
              <w:t>43</w:t>
            </w:r>
            <w:r w:rsidRPr="00EB3CF9">
              <w:rPr>
                <w:i/>
                <w:shd w:val="clear" w:color="auto" w:fill="FFFFFF"/>
                <w:lang w:val="uk-UA"/>
              </w:rPr>
              <w:t xml:space="preserve"> СГ = </w:t>
            </w:r>
            <w:r w:rsidR="00AA6CCA" w:rsidRPr="00EB3CF9">
              <w:rPr>
                <w:i/>
                <w:shd w:val="clear" w:color="auto" w:fill="FFFFFF"/>
                <w:lang w:val="uk-UA"/>
              </w:rPr>
              <w:t>98 784,00</w:t>
            </w:r>
            <w:r w:rsidRPr="00EB3CF9">
              <w:rPr>
                <w:i/>
                <w:shd w:val="clear" w:color="auto" w:fill="FFFFFF"/>
                <w:lang w:val="uk-UA"/>
              </w:rPr>
              <w:t> грн / рік;</w:t>
            </w:r>
          </w:p>
          <w:p w:rsidR="00FB1CB7" w:rsidRPr="00EB3CF9" w:rsidRDefault="00FB1CB7" w:rsidP="00FB1CB7">
            <w:pPr>
              <w:pStyle w:val="a3"/>
              <w:widowControl w:val="0"/>
              <w:spacing w:before="60" w:beforeAutospacing="0" w:after="60" w:afterAutospacing="0"/>
              <w:jc w:val="both"/>
              <w:rPr>
                <w:shd w:val="clear" w:color="auto" w:fill="FFFFFF"/>
                <w:lang w:val="uk-UA"/>
              </w:rPr>
            </w:pPr>
            <w:r w:rsidRPr="00EB3CF9">
              <w:rPr>
                <w:shd w:val="clear" w:color="auto" w:fill="FFFFFF"/>
                <w:lang w:val="uk-UA"/>
              </w:rPr>
              <w:t>– сумарні витрати на опрацювання звітів за формою № 1-ВП:</w:t>
            </w:r>
          </w:p>
          <w:p w:rsidR="00FB1CB7" w:rsidRPr="00EB3CF9" w:rsidRDefault="00AA6CCA" w:rsidP="00AA508E">
            <w:pPr>
              <w:pStyle w:val="a3"/>
              <w:widowControl w:val="0"/>
              <w:spacing w:before="60" w:beforeAutospacing="0" w:after="60" w:afterAutospacing="0"/>
              <w:jc w:val="center"/>
              <w:rPr>
                <w:shd w:val="clear" w:color="auto" w:fill="FFFFFF"/>
                <w:lang w:val="uk-UA"/>
              </w:rPr>
            </w:pPr>
            <w:r w:rsidRPr="00EB3CF9">
              <w:rPr>
                <w:i/>
                <w:shd w:val="clear" w:color="auto" w:fill="FFFFFF"/>
                <w:lang w:val="uk-UA"/>
              </w:rPr>
              <w:t>4 272,00 </w:t>
            </w:r>
            <w:r w:rsidR="00FB1CB7" w:rsidRPr="00EB3CF9">
              <w:rPr>
                <w:i/>
                <w:shd w:val="clear" w:color="auto" w:fill="FFFFFF"/>
                <w:lang w:val="uk-UA"/>
              </w:rPr>
              <w:t>грн</w:t>
            </w:r>
            <w:r w:rsidR="00AA508E" w:rsidRPr="00EB3CF9">
              <w:rPr>
                <w:i/>
                <w:shd w:val="clear" w:color="auto" w:fill="FFFFFF"/>
                <w:lang w:val="uk-UA"/>
              </w:rPr>
              <w:t> </w:t>
            </w:r>
            <w:r w:rsidR="00FB1CB7" w:rsidRPr="00EB3CF9">
              <w:rPr>
                <w:i/>
                <w:shd w:val="clear" w:color="auto" w:fill="FFFFFF"/>
                <w:lang w:val="uk-UA"/>
              </w:rPr>
              <w:t>/</w:t>
            </w:r>
            <w:r w:rsidR="00AA508E" w:rsidRPr="00EB3CF9">
              <w:rPr>
                <w:i/>
                <w:shd w:val="clear" w:color="auto" w:fill="FFFFFF"/>
                <w:lang w:val="uk-UA"/>
              </w:rPr>
              <w:t> </w:t>
            </w:r>
            <w:r w:rsidR="00FB1CB7" w:rsidRPr="00EB3CF9">
              <w:rPr>
                <w:i/>
                <w:shd w:val="clear" w:color="auto" w:fill="FFFFFF"/>
                <w:lang w:val="uk-UA"/>
              </w:rPr>
              <w:t xml:space="preserve">рік + </w:t>
            </w:r>
            <w:r w:rsidRPr="00EB3CF9">
              <w:rPr>
                <w:i/>
                <w:shd w:val="clear" w:color="auto" w:fill="FFFFFF"/>
                <w:lang w:val="uk-UA"/>
              </w:rPr>
              <w:t>98 784,00 </w:t>
            </w:r>
            <w:r w:rsidR="00FB1CB7" w:rsidRPr="00EB3CF9">
              <w:rPr>
                <w:i/>
                <w:shd w:val="clear" w:color="auto" w:fill="FFFFFF"/>
                <w:lang w:val="uk-UA"/>
              </w:rPr>
              <w:t>грн</w:t>
            </w:r>
            <w:r w:rsidR="00AA508E" w:rsidRPr="00EB3CF9">
              <w:rPr>
                <w:i/>
                <w:shd w:val="clear" w:color="auto" w:fill="FFFFFF"/>
                <w:lang w:val="uk-UA"/>
              </w:rPr>
              <w:t> </w:t>
            </w:r>
            <w:r w:rsidR="00FB1CB7" w:rsidRPr="00EB3CF9">
              <w:rPr>
                <w:i/>
                <w:shd w:val="clear" w:color="auto" w:fill="FFFFFF"/>
                <w:lang w:val="uk-UA"/>
              </w:rPr>
              <w:t>/</w:t>
            </w:r>
            <w:r w:rsidR="00AA508E" w:rsidRPr="00EB3CF9">
              <w:rPr>
                <w:i/>
                <w:shd w:val="clear" w:color="auto" w:fill="FFFFFF"/>
                <w:lang w:val="uk-UA"/>
              </w:rPr>
              <w:t> </w:t>
            </w:r>
            <w:r w:rsidR="00FB1CB7" w:rsidRPr="00EB3CF9">
              <w:rPr>
                <w:i/>
                <w:shd w:val="clear" w:color="auto" w:fill="FFFFFF"/>
                <w:lang w:val="uk-UA"/>
              </w:rPr>
              <w:t xml:space="preserve">рік = </w:t>
            </w:r>
            <w:r w:rsidR="00B8330C" w:rsidRPr="00EB3CF9">
              <w:rPr>
                <w:i/>
                <w:shd w:val="clear" w:color="auto" w:fill="FFFFFF"/>
                <w:lang w:val="uk-UA"/>
              </w:rPr>
              <w:t>103 056,00</w:t>
            </w:r>
            <w:r w:rsidR="00AA508E" w:rsidRPr="00EB3CF9">
              <w:rPr>
                <w:i/>
                <w:shd w:val="clear" w:color="auto" w:fill="FFFFFF"/>
                <w:lang w:val="uk-UA"/>
              </w:rPr>
              <w:t> грн / рік</w:t>
            </w:r>
            <w:r w:rsidR="00771525" w:rsidRPr="00EB3CF9">
              <w:rPr>
                <w:i/>
                <w:shd w:val="clear" w:color="auto" w:fill="FFFFFF"/>
                <w:lang w:val="uk-UA"/>
              </w:rPr>
              <w:t>;</w:t>
            </w:r>
          </w:p>
          <w:p w:rsidR="00771525" w:rsidRPr="00EB3CF9" w:rsidRDefault="00771525" w:rsidP="00771525">
            <w:pPr>
              <w:pStyle w:val="a3"/>
              <w:widowControl w:val="0"/>
              <w:spacing w:before="0" w:beforeAutospacing="0" w:after="0" w:afterAutospacing="0"/>
              <w:jc w:val="both"/>
              <w:rPr>
                <w:shd w:val="clear" w:color="auto" w:fill="FFFFFF"/>
                <w:lang w:val="uk-UA"/>
              </w:rPr>
            </w:pPr>
            <w:r w:rsidRPr="00EB3CF9">
              <w:rPr>
                <w:shd w:val="clear" w:color="auto" w:fill="FFFFFF"/>
                <w:lang w:val="uk-UA"/>
              </w:rPr>
              <w:t xml:space="preserve">2) </w:t>
            </w:r>
            <w:r w:rsidR="00C101BA" w:rsidRPr="00EB3CF9">
              <w:rPr>
                <w:shd w:val="clear" w:color="auto" w:fill="FFFFFF"/>
                <w:lang w:val="uk-UA"/>
              </w:rPr>
              <w:t xml:space="preserve">річні </w:t>
            </w:r>
            <w:r w:rsidRPr="00EB3CF9">
              <w:rPr>
                <w:shd w:val="clear" w:color="auto" w:fill="FFFFFF"/>
                <w:lang w:val="uk-UA"/>
              </w:rPr>
              <w:t>витрати на опрацювання звітів за формою № 1-ОП</w:t>
            </w:r>
            <w:r w:rsidR="00382557" w:rsidRPr="00EB3CF9">
              <w:rPr>
                <w:shd w:val="clear" w:color="auto" w:fill="FFFFFF"/>
                <w:lang w:val="uk-UA"/>
              </w:rPr>
              <w:t>, що подають 445 СГ</w:t>
            </w:r>
            <w:r w:rsidRPr="00EB3CF9">
              <w:rPr>
                <w:shd w:val="clear" w:color="auto" w:fill="FFFFFF"/>
                <w:lang w:val="uk-UA"/>
              </w:rPr>
              <w:t>:</w:t>
            </w:r>
          </w:p>
          <w:p w:rsidR="00771525" w:rsidRPr="00EB3CF9" w:rsidRDefault="00771525" w:rsidP="00771525">
            <w:pPr>
              <w:pStyle w:val="a3"/>
              <w:widowControl w:val="0"/>
              <w:spacing w:before="60" w:beforeAutospacing="0" w:after="60" w:afterAutospacing="0"/>
              <w:jc w:val="center"/>
              <w:rPr>
                <w:i/>
                <w:shd w:val="clear" w:color="auto" w:fill="FFFFFF"/>
                <w:lang w:val="uk-UA"/>
              </w:rPr>
            </w:pPr>
            <w:r w:rsidRPr="00EB3CF9">
              <w:rPr>
                <w:i/>
                <w:shd w:val="clear" w:color="auto" w:fill="FFFFFF"/>
                <w:lang w:val="uk-UA"/>
              </w:rPr>
              <w:t>0,5 годин × 12 звітів × 48 грн</w:t>
            </w:r>
            <w:r w:rsidR="00D940EA" w:rsidRPr="00EB3CF9">
              <w:rPr>
                <w:i/>
                <w:shd w:val="clear" w:color="auto" w:fill="FFFFFF"/>
                <w:vertAlign w:val="superscript"/>
                <w:lang w:val="uk-UA"/>
              </w:rPr>
              <w:t>2</w:t>
            </w:r>
            <w:r w:rsidRPr="00EB3CF9">
              <w:rPr>
                <w:i/>
                <w:shd w:val="clear" w:color="auto" w:fill="FFFFFF"/>
                <w:lang w:val="uk-UA"/>
              </w:rPr>
              <w:t xml:space="preserve"> × </w:t>
            </w:r>
            <w:r w:rsidR="00287C0B" w:rsidRPr="00EB3CF9">
              <w:rPr>
                <w:i/>
                <w:shd w:val="clear" w:color="auto" w:fill="FFFFFF"/>
                <w:lang w:val="uk-UA"/>
              </w:rPr>
              <w:t>445</w:t>
            </w:r>
            <w:r w:rsidRPr="00EB3CF9">
              <w:rPr>
                <w:i/>
                <w:shd w:val="clear" w:color="auto" w:fill="FFFFFF"/>
                <w:lang w:val="uk-UA"/>
              </w:rPr>
              <w:t> СГ = 1</w:t>
            </w:r>
            <w:r w:rsidR="00287C0B" w:rsidRPr="00EB3CF9">
              <w:rPr>
                <w:i/>
                <w:shd w:val="clear" w:color="auto" w:fill="FFFFFF"/>
                <w:lang w:val="uk-UA"/>
              </w:rPr>
              <w:t>28</w:t>
            </w:r>
            <w:r w:rsidR="00B8330C" w:rsidRPr="00EB3CF9">
              <w:rPr>
                <w:i/>
                <w:shd w:val="clear" w:color="auto" w:fill="FFFFFF"/>
                <w:lang w:val="uk-UA"/>
              </w:rPr>
              <w:t> </w:t>
            </w:r>
            <w:r w:rsidR="00287C0B" w:rsidRPr="00EB3CF9">
              <w:rPr>
                <w:i/>
                <w:shd w:val="clear" w:color="auto" w:fill="FFFFFF"/>
                <w:lang w:val="uk-UA"/>
              </w:rPr>
              <w:t>160</w:t>
            </w:r>
            <w:r w:rsidR="00B8330C" w:rsidRPr="00EB3CF9">
              <w:rPr>
                <w:i/>
                <w:shd w:val="clear" w:color="auto" w:fill="FFFFFF"/>
                <w:lang w:val="uk-UA"/>
              </w:rPr>
              <w:t>,00</w:t>
            </w:r>
            <w:r w:rsidRPr="00EB3CF9">
              <w:rPr>
                <w:i/>
                <w:shd w:val="clear" w:color="auto" w:fill="FFFFFF"/>
                <w:lang w:val="uk-UA"/>
              </w:rPr>
              <w:t> грн / рік;</w:t>
            </w:r>
          </w:p>
          <w:p w:rsidR="00FB1CB7" w:rsidRPr="00EB3CF9" w:rsidRDefault="00E96CF6" w:rsidP="00FB1CB7">
            <w:pPr>
              <w:pStyle w:val="a3"/>
              <w:widowControl w:val="0"/>
              <w:spacing w:before="120" w:beforeAutospacing="0" w:after="0" w:afterAutospacing="0"/>
              <w:jc w:val="both"/>
              <w:rPr>
                <w:shd w:val="clear" w:color="auto" w:fill="FFFFFF"/>
                <w:lang w:val="uk-UA"/>
              </w:rPr>
            </w:pPr>
            <w:r w:rsidRPr="00EB3CF9">
              <w:rPr>
                <w:shd w:val="clear" w:color="auto" w:fill="FFFFFF"/>
                <w:lang w:val="uk-UA"/>
              </w:rPr>
              <w:lastRenderedPageBreak/>
              <w:t xml:space="preserve">3) сумарні </w:t>
            </w:r>
            <w:r w:rsidR="00C101BA" w:rsidRPr="00EB3CF9">
              <w:rPr>
                <w:shd w:val="clear" w:color="auto" w:fill="FFFFFF"/>
                <w:lang w:val="uk-UA"/>
              </w:rPr>
              <w:t xml:space="preserve">річні </w:t>
            </w:r>
            <w:r w:rsidRPr="00EB3CF9">
              <w:rPr>
                <w:shd w:val="clear" w:color="auto" w:fill="FFFFFF"/>
                <w:lang w:val="uk-UA"/>
              </w:rPr>
              <w:t>витрати на опрацювання звітів за формою № 1-ВП та № 1-ОП, що подають 966</w:t>
            </w:r>
            <w:r w:rsidR="006E7606" w:rsidRPr="00EB3CF9">
              <w:rPr>
                <w:shd w:val="clear" w:color="auto" w:fill="FFFFFF"/>
                <w:lang w:val="uk-UA"/>
              </w:rPr>
              <w:t> </w:t>
            </w:r>
            <w:r w:rsidRPr="00EB3CF9">
              <w:rPr>
                <w:shd w:val="clear" w:color="auto" w:fill="FFFFFF"/>
                <w:lang w:val="uk-UA"/>
              </w:rPr>
              <w:t>СГ</w:t>
            </w:r>
            <w:r w:rsidR="00D940EA" w:rsidRPr="00EB3CF9">
              <w:rPr>
                <w:shd w:val="clear" w:color="auto" w:fill="FFFFFF"/>
                <w:vertAlign w:val="superscript"/>
                <w:lang w:val="uk-UA"/>
              </w:rPr>
              <w:t>3</w:t>
            </w:r>
            <w:r w:rsidRPr="00EB3CF9">
              <w:rPr>
                <w:shd w:val="clear" w:color="auto" w:fill="FFFFFF"/>
                <w:lang w:val="uk-UA"/>
              </w:rPr>
              <w:t>:</w:t>
            </w:r>
          </w:p>
          <w:p w:rsidR="009F38F8" w:rsidRPr="00EB3CF9" w:rsidRDefault="00B8330C" w:rsidP="008246BE">
            <w:pPr>
              <w:pStyle w:val="a3"/>
              <w:widowControl w:val="0"/>
              <w:spacing w:before="60" w:beforeAutospacing="0" w:after="60" w:afterAutospacing="0"/>
              <w:jc w:val="center"/>
              <w:rPr>
                <w:shd w:val="clear" w:color="auto" w:fill="FFFFFF"/>
                <w:lang w:val="uk-UA"/>
              </w:rPr>
            </w:pPr>
            <w:r w:rsidRPr="00EB3CF9">
              <w:rPr>
                <w:i/>
                <w:shd w:val="clear" w:color="auto" w:fill="FFFFFF"/>
                <w:lang w:val="uk-UA"/>
              </w:rPr>
              <w:t>103 056,00 </w:t>
            </w:r>
            <w:r w:rsidR="006E7606" w:rsidRPr="00EB3CF9">
              <w:rPr>
                <w:i/>
                <w:shd w:val="clear" w:color="auto" w:fill="FFFFFF"/>
                <w:lang w:val="uk-UA"/>
              </w:rPr>
              <w:t>грн / рік + 128</w:t>
            </w:r>
            <w:r w:rsidRPr="00EB3CF9">
              <w:rPr>
                <w:i/>
                <w:shd w:val="clear" w:color="auto" w:fill="FFFFFF"/>
                <w:lang w:val="uk-UA"/>
              </w:rPr>
              <w:t> </w:t>
            </w:r>
            <w:r w:rsidR="006E7606" w:rsidRPr="00EB3CF9">
              <w:rPr>
                <w:i/>
                <w:shd w:val="clear" w:color="auto" w:fill="FFFFFF"/>
                <w:lang w:val="uk-UA"/>
              </w:rPr>
              <w:t>160</w:t>
            </w:r>
            <w:r w:rsidRPr="00EB3CF9">
              <w:rPr>
                <w:i/>
                <w:shd w:val="clear" w:color="auto" w:fill="FFFFFF"/>
                <w:lang w:val="uk-UA"/>
              </w:rPr>
              <w:t>,00</w:t>
            </w:r>
            <w:r w:rsidR="006E7606" w:rsidRPr="00EB3CF9">
              <w:rPr>
                <w:i/>
                <w:shd w:val="clear" w:color="auto" w:fill="FFFFFF"/>
                <w:lang w:val="uk-UA"/>
              </w:rPr>
              <w:t> грн / рік = 23</w:t>
            </w:r>
            <w:r w:rsidRPr="00EB3CF9">
              <w:rPr>
                <w:i/>
                <w:shd w:val="clear" w:color="auto" w:fill="FFFFFF"/>
                <w:lang w:val="uk-UA"/>
              </w:rPr>
              <w:t>1 216,00</w:t>
            </w:r>
            <w:r w:rsidR="006E7606" w:rsidRPr="00EB3CF9">
              <w:rPr>
                <w:i/>
                <w:shd w:val="clear" w:color="auto" w:fill="FFFFFF"/>
                <w:lang w:val="uk-UA"/>
              </w:rPr>
              <w:t> грн / рік</w:t>
            </w:r>
            <w:r w:rsidR="008246BE" w:rsidRPr="00EB3CF9">
              <w:rPr>
                <w:i/>
                <w:shd w:val="clear" w:color="auto" w:fill="FFFFFF"/>
                <w:lang w:val="uk-UA"/>
              </w:rPr>
              <w:t>.</w:t>
            </w:r>
            <w:r w:rsidRPr="00EB3CF9">
              <w:rPr>
                <w:i/>
                <w:shd w:val="clear" w:color="auto" w:fill="FFFFFF"/>
                <w:lang w:val="uk-UA"/>
              </w:rPr>
              <w:t xml:space="preserve"> </w:t>
            </w:r>
          </w:p>
        </w:tc>
      </w:tr>
      <w:tr w:rsidR="00EB3CF9" w:rsidRPr="00EB3CF9" w:rsidTr="00321691">
        <w:tc>
          <w:tcPr>
            <w:tcW w:w="1753" w:type="dxa"/>
            <w:shd w:val="clear" w:color="auto" w:fill="auto"/>
          </w:tcPr>
          <w:p w:rsidR="002D4D77" w:rsidRPr="00EB3CF9" w:rsidRDefault="002D4D77" w:rsidP="0068174A">
            <w:pPr>
              <w:pStyle w:val="a3"/>
              <w:tabs>
                <w:tab w:val="left" w:pos="720"/>
              </w:tabs>
              <w:spacing w:before="0" w:beforeAutospacing="0" w:after="0" w:afterAutospacing="0"/>
              <w:rPr>
                <w:lang w:val="uk-UA"/>
              </w:rPr>
            </w:pPr>
            <w:r w:rsidRPr="00EB3CF9">
              <w:rPr>
                <w:lang w:val="uk-UA"/>
              </w:rPr>
              <w:lastRenderedPageBreak/>
              <w:t>Альтернатива 2</w:t>
            </w:r>
          </w:p>
        </w:tc>
        <w:tc>
          <w:tcPr>
            <w:tcW w:w="3882" w:type="dxa"/>
            <w:shd w:val="clear" w:color="auto" w:fill="auto"/>
          </w:tcPr>
          <w:p w:rsidR="00C81ECF" w:rsidRPr="00EB3CF9" w:rsidRDefault="00C81ECF" w:rsidP="00DD0E02">
            <w:pPr>
              <w:pStyle w:val="a3"/>
              <w:tabs>
                <w:tab w:val="left" w:pos="720"/>
              </w:tabs>
              <w:spacing w:before="0" w:beforeAutospacing="0" w:after="0" w:afterAutospacing="0"/>
              <w:ind w:left="29" w:right="115"/>
              <w:rPr>
                <w:lang w:val="uk-UA"/>
              </w:rPr>
            </w:pPr>
            <w:r w:rsidRPr="00EB3CF9">
              <w:rPr>
                <w:lang w:val="uk-UA"/>
              </w:rPr>
              <w:t>Відсутні.</w:t>
            </w:r>
          </w:p>
          <w:p w:rsidR="00ED723D" w:rsidRPr="00EB3CF9" w:rsidRDefault="00ED723D" w:rsidP="00DD0E02">
            <w:pPr>
              <w:pStyle w:val="a3"/>
              <w:tabs>
                <w:tab w:val="left" w:pos="720"/>
              </w:tabs>
              <w:spacing w:before="0" w:beforeAutospacing="0" w:after="0" w:afterAutospacing="0"/>
              <w:ind w:left="29" w:right="115"/>
              <w:jc w:val="both"/>
              <w:rPr>
                <w:lang w:val="uk-UA"/>
              </w:rPr>
            </w:pPr>
            <w:r w:rsidRPr="00EB3CF9">
              <w:rPr>
                <w:lang w:val="uk-UA"/>
              </w:rPr>
              <w:t>Залишення ситуації без змін призведе до:</w:t>
            </w:r>
          </w:p>
          <w:p w:rsidR="00216285" w:rsidRPr="00EB3CF9" w:rsidRDefault="00B43CE5" w:rsidP="00216285">
            <w:pPr>
              <w:pStyle w:val="a3"/>
              <w:numPr>
                <w:ilvl w:val="0"/>
                <w:numId w:val="11"/>
              </w:numPr>
              <w:tabs>
                <w:tab w:val="left" w:pos="720"/>
              </w:tabs>
              <w:spacing w:before="0" w:beforeAutospacing="0" w:after="0" w:afterAutospacing="0"/>
              <w:ind w:right="115"/>
              <w:jc w:val="both"/>
              <w:rPr>
                <w:lang w:val="uk-UA"/>
              </w:rPr>
            </w:pPr>
            <w:r w:rsidRPr="00EB3CF9">
              <w:rPr>
                <w:lang w:val="uk-UA"/>
              </w:rPr>
              <w:t>не</w:t>
            </w:r>
            <w:r w:rsidR="00ED723D" w:rsidRPr="00EB3CF9">
              <w:rPr>
                <w:lang w:val="uk-UA"/>
              </w:rPr>
              <w:t xml:space="preserve">виконання норм </w:t>
            </w:r>
            <w:r w:rsidR="005E1F18" w:rsidRPr="00EB3CF9">
              <w:rPr>
                <w:lang w:val="uk-UA"/>
              </w:rPr>
              <w:t xml:space="preserve">статті 72 </w:t>
            </w:r>
            <w:r w:rsidR="00254C9C" w:rsidRPr="00EB3CF9">
              <w:rPr>
                <w:lang w:val="uk-UA"/>
              </w:rPr>
              <w:t>Закону № </w:t>
            </w:r>
            <w:r w:rsidR="005E1F18" w:rsidRPr="00EB3CF9">
              <w:rPr>
                <w:lang w:val="uk-UA"/>
              </w:rPr>
              <w:t>3817</w:t>
            </w:r>
            <w:r w:rsidR="00ED723D" w:rsidRPr="00EB3CF9">
              <w:rPr>
                <w:lang w:val="uk-UA"/>
              </w:rPr>
              <w:t xml:space="preserve"> в частині запровадження </w:t>
            </w:r>
            <w:r w:rsidR="00361AAA" w:rsidRPr="00EB3CF9">
              <w:rPr>
                <w:lang w:val="uk-UA"/>
              </w:rPr>
              <w:t>форм звітів</w:t>
            </w:r>
            <w:r w:rsidR="00DD0E02" w:rsidRPr="00EB3CF9">
              <w:rPr>
                <w:lang w:val="uk-UA"/>
              </w:rPr>
              <w:t xml:space="preserve">, </w:t>
            </w:r>
            <w:r w:rsidR="00F259F5" w:rsidRPr="00EB3CF9">
              <w:rPr>
                <w:lang w:val="uk-UA"/>
              </w:rPr>
              <w:t>зокрема,</w:t>
            </w:r>
            <w:r w:rsidR="0086345C" w:rsidRPr="00EB3CF9">
              <w:rPr>
                <w:lang w:val="uk-UA"/>
              </w:rPr>
              <w:t xml:space="preserve"> щодо інформації </w:t>
            </w:r>
            <w:r w:rsidR="00DD0E02" w:rsidRPr="00EB3CF9">
              <w:rPr>
                <w:lang w:val="uk-UA"/>
              </w:rPr>
              <w:t>про</w:t>
            </w:r>
            <w:r w:rsidR="00F259F5" w:rsidRPr="00EB3CF9">
              <w:rPr>
                <w:lang w:val="uk-UA"/>
              </w:rPr>
              <w:t xml:space="preserve"> </w:t>
            </w:r>
            <w:r w:rsidR="00DD0E02" w:rsidRPr="00EB3CF9">
              <w:rPr>
                <w:shd w:val="clear" w:color="auto" w:fill="FFFFFF"/>
                <w:lang w:val="uk-UA"/>
              </w:rPr>
              <w:t xml:space="preserve">залишки, обсяги придбання і використання, обігу (в т. ч. </w:t>
            </w:r>
            <w:r w:rsidR="00DD0E02" w:rsidRPr="00EB3CF9">
              <w:rPr>
                <w:shd w:val="clear" w:color="auto" w:fill="FFFFFF"/>
                <w:lang w:val="uk-UA"/>
              </w:rPr>
              <w:lastRenderedPageBreak/>
              <w:t>ввезення / вивезення за межі митної території України) тютюнової сировини</w:t>
            </w:r>
            <w:r w:rsidR="00ED723D" w:rsidRPr="00EB3CF9">
              <w:rPr>
                <w:lang w:val="uk-UA"/>
              </w:rPr>
              <w:t>;</w:t>
            </w:r>
          </w:p>
          <w:p w:rsidR="002D4D77" w:rsidRPr="00EB3CF9" w:rsidRDefault="00B43CE5" w:rsidP="00216285">
            <w:pPr>
              <w:pStyle w:val="a3"/>
              <w:numPr>
                <w:ilvl w:val="0"/>
                <w:numId w:val="11"/>
              </w:numPr>
              <w:tabs>
                <w:tab w:val="left" w:pos="720"/>
              </w:tabs>
              <w:spacing w:before="0" w:beforeAutospacing="0" w:after="0" w:afterAutospacing="0"/>
              <w:ind w:right="115"/>
              <w:jc w:val="both"/>
              <w:rPr>
                <w:lang w:val="uk-UA"/>
              </w:rPr>
            </w:pPr>
            <w:r w:rsidRPr="00EB3CF9">
              <w:rPr>
                <w:lang w:val="uk-UA"/>
              </w:rPr>
              <w:t>нівелювання системи контролю виробництва</w:t>
            </w:r>
            <w:r w:rsidR="006F4C05" w:rsidRPr="00EB3CF9">
              <w:rPr>
                <w:lang w:val="uk-UA"/>
              </w:rPr>
              <w:t xml:space="preserve"> і обігу підакцизної продукції</w:t>
            </w:r>
            <w:r w:rsidR="009D7A07" w:rsidRPr="00EB3CF9">
              <w:rPr>
                <w:lang w:val="uk-UA"/>
              </w:rPr>
              <w:t>,</w:t>
            </w:r>
            <w:r w:rsidR="009F6137" w:rsidRPr="00EB3CF9">
              <w:rPr>
                <w:lang w:val="uk-UA"/>
              </w:rPr>
              <w:t xml:space="preserve"> м</w:t>
            </w:r>
            <w:r w:rsidR="00223864" w:rsidRPr="00EB3CF9">
              <w:rPr>
                <w:lang w:val="uk-UA"/>
              </w:rPr>
              <w:t>ожливих втрат надходжень</w:t>
            </w:r>
            <w:r w:rsidR="009873E2" w:rsidRPr="00EB3CF9">
              <w:rPr>
                <w:lang w:val="uk-UA"/>
              </w:rPr>
              <w:t xml:space="preserve"> акцизного податку</w:t>
            </w:r>
            <w:r w:rsidR="00FF2306" w:rsidRPr="00EB3CF9">
              <w:rPr>
                <w:lang w:val="uk-UA"/>
              </w:rPr>
              <w:t>.</w:t>
            </w:r>
          </w:p>
        </w:tc>
        <w:tc>
          <w:tcPr>
            <w:tcW w:w="4253" w:type="dxa"/>
            <w:shd w:val="clear" w:color="auto" w:fill="auto"/>
          </w:tcPr>
          <w:p w:rsidR="00DB28EA" w:rsidRPr="00EB3CF9" w:rsidRDefault="00DB28EA" w:rsidP="00DB28EA">
            <w:pPr>
              <w:autoSpaceDE w:val="0"/>
              <w:autoSpaceDN w:val="0"/>
              <w:adjustRightInd w:val="0"/>
              <w:rPr>
                <w:lang w:val="uk-UA"/>
              </w:rPr>
            </w:pPr>
            <w:r w:rsidRPr="00EB3CF9">
              <w:rPr>
                <w:lang w:val="uk-UA"/>
              </w:rPr>
              <w:lastRenderedPageBreak/>
              <w:t>Залишення ситуації без змін призведе до:</w:t>
            </w:r>
          </w:p>
          <w:p w:rsidR="002F54B2" w:rsidRPr="00EB3CF9" w:rsidRDefault="00DB28EA" w:rsidP="00216285">
            <w:pPr>
              <w:pStyle w:val="af9"/>
              <w:numPr>
                <w:ilvl w:val="0"/>
                <w:numId w:val="11"/>
              </w:numPr>
              <w:autoSpaceDE w:val="0"/>
              <w:autoSpaceDN w:val="0"/>
              <w:adjustRightInd w:val="0"/>
              <w:jc w:val="both"/>
              <w:rPr>
                <w:lang w:val="uk-UA"/>
              </w:rPr>
            </w:pPr>
            <w:r w:rsidRPr="00EB3CF9">
              <w:rPr>
                <w:lang w:val="uk-UA"/>
              </w:rPr>
              <w:t>невиконання норм статті 72 Закону № 3817 в</w:t>
            </w:r>
            <w:r w:rsidR="00FD63FE" w:rsidRPr="00EB3CF9">
              <w:rPr>
                <w:lang w:val="uk-UA"/>
              </w:rPr>
              <w:t xml:space="preserve"> </w:t>
            </w:r>
            <w:r w:rsidRPr="00EB3CF9">
              <w:rPr>
                <w:lang w:val="uk-UA"/>
              </w:rPr>
              <w:t>частині затвердження форм</w:t>
            </w:r>
            <w:r w:rsidR="002F54B2" w:rsidRPr="00EB3CF9">
              <w:rPr>
                <w:lang w:val="uk-UA"/>
              </w:rPr>
              <w:t xml:space="preserve"> звітів</w:t>
            </w:r>
            <w:r w:rsidR="00BA72B0" w:rsidRPr="00EB3CF9">
              <w:rPr>
                <w:lang w:val="uk-UA"/>
              </w:rPr>
              <w:t xml:space="preserve"> про залишки та обсяги придбання і використання тютюнової сировини,</w:t>
            </w:r>
            <w:r w:rsidR="002F54B2" w:rsidRPr="00EB3CF9">
              <w:rPr>
                <w:lang w:val="uk-UA"/>
              </w:rPr>
              <w:t xml:space="preserve"> </w:t>
            </w:r>
            <w:r w:rsidR="00BA72B0" w:rsidRPr="00EB3CF9">
              <w:rPr>
                <w:lang w:val="uk-UA"/>
              </w:rPr>
              <w:t xml:space="preserve">про обсяг (вагу) придбаної неферментованої тютюнової сировини, виробленої та </w:t>
            </w:r>
            <w:r w:rsidR="00BA72B0" w:rsidRPr="00EB3CF9">
              <w:rPr>
                <w:lang w:val="uk-UA"/>
              </w:rPr>
              <w:lastRenderedPageBreak/>
              <w:t>реалізованої ферментованої тютюнової сировини, залишків неферментованої та ферментованої тютюнової сировини</w:t>
            </w:r>
            <w:r w:rsidR="00216285" w:rsidRPr="00EB3CF9">
              <w:rPr>
                <w:lang w:val="uk-UA"/>
              </w:rPr>
              <w:t>,</w:t>
            </w:r>
            <w:r w:rsidR="00216285" w:rsidRPr="00EB3CF9">
              <w:rPr>
                <w:shd w:val="clear" w:color="auto" w:fill="FFFFFF"/>
                <w:lang w:val="uk-UA"/>
              </w:rPr>
              <w:t xml:space="preserve"> а також залишки та обсяги вирощування тютюну, посівну площу</w:t>
            </w:r>
            <w:r w:rsidR="002F54B2" w:rsidRPr="00EB3CF9">
              <w:rPr>
                <w:lang w:val="uk-UA"/>
              </w:rPr>
              <w:t>, порядку їх подання та заповнення, Кодів, одиниць виміру та видів продукції / товару / сировини</w:t>
            </w:r>
            <w:r w:rsidR="00BA72B0" w:rsidRPr="00EB3CF9">
              <w:rPr>
                <w:lang w:val="uk-UA"/>
              </w:rPr>
              <w:t xml:space="preserve"> для тютюнової сировини</w:t>
            </w:r>
            <w:r w:rsidR="002F54B2" w:rsidRPr="00EB3CF9">
              <w:rPr>
                <w:lang w:val="uk-UA"/>
              </w:rPr>
              <w:t xml:space="preserve">; </w:t>
            </w:r>
          </w:p>
          <w:p w:rsidR="00B505B1" w:rsidRPr="00EB3CF9" w:rsidRDefault="00216285" w:rsidP="00B505B1">
            <w:pPr>
              <w:pStyle w:val="af9"/>
              <w:numPr>
                <w:ilvl w:val="0"/>
                <w:numId w:val="11"/>
              </w:numPr>
              <w:tabs>
                <w:tab w:val="left" w:pos="720"/>
              </w:tabs>
              <w:spacing w:before="60"/>
              <w:ind w:right="113"/>
              <w:jc w:val="both"/>
              <w:rPr>
                <w:lang w:val="uk-UA"/>
              </w:rPr>
            </w:pPr>
            <w:r w:rsidRPr="00EB3CF9">
              <w:rPr>
                <w:lang w:val="uk-UA"/>
              </w:rPr>
              <w:t>унеможливлення скорочення кількості звітів, що подаються малими виробництвами дистилятів, виноробної продукції та пива</w:t>
            </w:r>
            <w:r w:rsidR="00B505B1" w:rsidRPr="00EB3CF9">
              <w:rPr>
                <w:lang w:val="uk-UA"/>
              </w:rPr>
              <w:t xml:space="preserve"> внаслідок відсутності можливості застосування річного звітного періоду замість квартального;</w:t>
            </w:r>
          </w:p>
          <w:p w:rsidR="000B1F62" w:rsidRPr="00EB3CF9" w:rsidRDefault="00B505B1" w:rsidP="00E56600">
            <w:pPr>
              <w:pStyle w:val="af9"/>
              <w:numPr>
                <w:ilvl w:val="0"/>
                <w:numId w:val="11"/>
              </w:numPr>
              <w:tabs>
                <w:tab w:val="left" w:pos="720"/>
              </w:tabs>
              <w:spacing w:before="60"/>
              <w:ind w:right="113"/>
              <w:jc w:val="both"/>
              <w:rPr>
                <w:lang w:val="uk-UA"/>
              </w:rPr>
            </w:pPr>
            <w:r w:rsidRPr="00EB3CF9">
              <w:rPr>
                <w:lang w:val="uk-UA"/>
              </w:rPr>
              <w:t>відсутності доступу податкових органів до інформації про виробництво та обіг тютюнової сировини, що призведе до неможливості належного контролю за такою діяльністю</w:t>
            </w:r>
            <w:r w:rsidR="008A1A58" w:rsidRPr="00EB3CF9">
              <w:rPr>
                <w:lang w:val="uk-UA"/>
              </w:rPr>
              <w:t xml:space="preserve">, </w:t>
            </w:r>
            <w:r w:rsidR="00D5056E" w:rsidRPr="00EB3CF9">
              <w:rPr>
                <w:lang w:val="uk-UA"/>
              </w:rPr>
              <w:t>а також повно</w:t>
            </w:r>
            <w:r w:rsidR="008A1A58" w:rsidRPr="00EB3CF9">
              <w:rPr>
                <w:lang w:val="uk-UA"/>
              </w:rPr>
              <w:t>ю</w:t>
            </w:r>
            <w:r w:rsidR="00D5056E" w:rsidRPr="00EB3CF9">
              <w:rPr>
                <w:lang w:val="uk-UA"/>
              </w:rPr>
              <w:t xml:space="preserve"> сплати акцизного податку</w:t>
            </w:r>
            <w:r w:rsidR="000B1F62" w:rsidRPr="00EB3CF9">
              <w:rPr>
                <w:lang w:val="uk-UA"/>
              </w:rPr>
              <w:t>.</w:t>
            </w:r>
          </w:p>
          <w:p w:rsidR="000B1F62" w:rsidRPr="00EB3CF9" w:rsidRDefault="000B1F62" w:rsidP="00D5056E">
            <w:pPr>
              <w:pStyle w:val="a3"/>
              <w:tabs>
                <w:tab w:val="left" w:pos="720"/>
              </w:tabs>
              <w:spacing w:before="0" w:beforeAutospacing="0" w:after="0" w:afterAutospacing="0"/>
              <w:jc w:val="both"/>
              <w:rPr>
                <w:sz w:val="28"/>
                <w:szCs w:val="28"/>
                <w:lang w:val="uk-UA"/>
              </w:rPr>
            </w:pPr>
            <w:r w:rsidRPr="00EB3CF9">
              <w:rPr>
                <w:lang w:val="uk-UA"/>
              </w:rPr>
              <w:t>На відміну від альтернативи 1 призведе до невиконання норм законодавства</w:t>
            </w:r>
            <w:r w:rsidR="007F640D" w:rsidRPr="00EB3CF9">
              <w:rPr>
                <w:lang w:val="uk-UA"/>
              </w:rPr>
              <w:t>.</w:t>
            </w:r>
          </w:p>
        </w:tc>
      </w:tr>
    </w:tbl>
    <w:p w:rsidR="00964378" w:rsidRPr="00EB3CF9" w:rsidRDefault="00D940EA" w:rsidP="001C74F6">
      <w:pPr>
        <w:pStyle w:val="a3"/>
        <w:spacing w:before="120" w:beforeAutospacing="0" w:after="0" w:afterAutospacing="0"/>
        <w:jc w:val="both"/>
        <w:rPr>
          <w:sz w:val="20"/>
          <w:szCs w:val="22"/>
          <w:lang w:val="uk-UA"/>
        </w:rPr>
      </w:pPr>
      <w:r w:rsidRPr="00EB3CF9">
        <w:rPr>
          <w:sz w:val="20"/>
          <w:szCs w:val="22"/>
          <w:vertAlign w:val="superscript"/>
          <w:lang w:val="uk-UA"/>
        </w:rPr>
        <w:lastRenderedPageBreak/>
        <w:t>1</w:t>
      </w:r>
      <w:r w:rsidR="00964378" w:rsidRPr="00EB3CF9">
        <w:rPr>
          <w:sz w:val="20"/>
          <w:szCs w:val="22"/>
          <w:lang w:val="uk-UA"/>
        </w:rPr>
        <w:t xml:space="preserve"> Розрахунок з урахуванням реальних витрат часу на </w:t>
      </w:r>
      <w:r w:rsidR="00AD2D98" w:rsidRPr="00EB3CF9">
        <w:rPr>
          <w:sz w:val="20"/>
          <w:szCs w:val="22"/>
          <w:lang w:val="uk-UA"/>
        </w:rPr>
        <w:t>опрацювання органами ДПС</w:t>
      </w:r>
      <w:r w:rsidR="00964378" w:rsidRPr="00EB3CF9">
        <w:rPr>
          <w:sz w:val="20"/>
          <w:szCs w:val="22"/>
          <w:lang w:val="uk-UA"/>
        </w:rPr>
        <w:t xml:space="preserve"> </w:t>
      </w:r>
      <w:r w:rsidR="004910E9" w:rsidRPr="00EB3CF9">
        <w:rPr>
          <w:sz w:val="20"/>
          <w:szCs w:val="22"/>
          <w:lang w:val="uk-UA"/>
        </w:rPr>
        <w:t>однієї</w:t>
      </w:r>
      <w:r w:rsidR="00964378" w:rsidRPr="00EB3CF9">
        <w:rPr>
          <w:sz w:val="20"/>
          <w:szCs w:val="22"/>
          <w:lang w:val="uk-UA"/>
        </w:rPr>
        <w:t xml:space="preserve"> форми № 1-ВП та однієї форми № 1-ОП</w:t>
      </w:r>
      <w:r w:rsidR="004442B0" w:rsidRPr="00EB3CF9">
        <w:rPr>
          <w:sz w:val="20"/>
          <w:szCs w:val="22"/>
          <w:lang w:val="uk-UA"/>
        </w:rPr>
        <w:t>.</w:t>
      </w:r>
    </w:p>
    <w:p w:rsidR="00AA6B1C" w:rsidRPr="00EB3CF9" w:rsidRDefault="00D940EA" w:rsidP="001C74F6">
      <w:pPr>
        <w:tabs>
          <w:tab w:val="left" w:pos="720"/>
          <w:tab w:val="left" w:pos="1277"/>
        </w:tabs>
        <w:jc w:val="both"/>
        <w:rPr>
          <w:sz w:val="20"/>
          <w:szCs w:val="22"/>
          <w:lang w:val="uk-UA"/>
        </w:rPr>
      </w:pPr>
      <w:r w:rsidRPr="00EB3CF9">
        <w:rPr>
          <w:sz w:val="20"/>
          <w:szCs w:val="22"/>
          <w:vertAlign w:val="superscript"/>
          <w:lang w:val="uk-UA"/>
        </w:rPr>
        <w:t>2</w:t>
      </w:r>
      <w:r w:rsidR="00AA6B1C" w:rsidRPr="00EB3CF9">
        <w:rPr>
          <w:sz w:val="20"/>
          <w:szCs w:val="22"/>
          <w:lang w:val="uk-UA"/>
        </w:rPr>
        <w:t xml:space="preserve"> Відповідно до статті 8 Закону України від </w:t>
      </w:r>
      <w:r w:rsidR="00CA798B" w:rsidRPr="00EB3CF9">
        <w:rPr>
          <w:sz w:val="20"/>
          <w:szCs w:val="22"/>
          <w:lang w:val="uk-UA"/>
        </w:rPr>
        <w:t xml:space="preserve">19.11.2024 № 4059-IX </w:t>
      </w:r>
      <w:r w:rsidR="00AA6B1C" w:rsidRPr="00EB3CF9">
        <w:rPr>
          <w:sz w:val="20"/>
          <w:szCs w:val="22"/>
          <w:lang w:val="uk-UA"/>
        </w:rPr>
        <w:t>«Про Державний бюджет України на 202</w:t>
      </w:r>
      <w:r w:rsidR="00CA798B" w:rsidRPr="00EB3CF9">
        <w:rPr>
          <w:sz w:val="20"/>
          <w:szCs w:val="22"/>
          <w:lang w:val="uk-UA"/>
        </w:rPr>
        <w:t>5</w:t>
      </w:r>
      <w:r w:rsidR="00AA6B1C" w:rsidRPr="00EB3CF9">
        <w:rPr>
          <w:sz w:val="20"/>
          <w:szCs w:val="22"/>
          <w:lang w:val="uk-UA"/>
        </w:rPr>
        <w:t xml:space="preserve"> рік» з </w:t>
      </w:r>
      <w:r w:rsidR="004442B0" w:rsidRPr="00EB3CF9">
        <w:rPr>
          <w:sz w:val="20"/>
          <w:szCs w:val="22"/>
          <w:lang w:val="uk-UA"/>
        </w:rPr>
        <w:t>0</w:t>
      </w:r>
      <w:r w:rsidR="00AA6B1C" w:rsidRPr="00EB3CF9">
        <w:rPr>
          <w:sz w:val="20"/>
          <w:szCs w:val="22"/>
          <w:lang w:val="uk-UA"/>
        </w:rPr>
        <w:t>1 січня 202</w:t>
      </w:r>
      <w:r w:rsidR="00CA798B" w:rsidRPr="00EB3CF9">
        <w:rPr>
          <w:sz w:val="20"/>
          <w:szCs w:val="22"/>
          <w:lang w:val="uk-UA"/>
        </w:rPr>
        <w:t>5</w:t>
      </w:r>
      <w:r w:rsidR="00AA6B1C" w:rsidRPr="00EB3CF9">
        <w:rPr>
          <w:sz w:val="20"/>
          <w:szCs w:val="22"/>
          <w:lang w:val="uk-UA"/>
        </w:rPr>
        <w:t xml:space="preserve"> року мінімальна заробітна плата у погодинному розмірі становить – 4</w:t>
      </w:r>
      <w:r w:rsidR="00CA798B" w:rsidRPr="00EB3CF9">
        <w:rPr>
          <w:sz w:val="20"/>
          <w:szCs w:val="22"/>
          <w:lang w:val="uk-UA"/>
        </w:rPr>
        <w:t>8</w:t>
      </w:r>
      <w:r w:rsidR="00AA6B1C" w:rsidRPr="00EB3CF9">
        <w:rPr>
          <w:sz w:val="20"/>
          <w:szCs w:val="22"/>
          <w:lang w:val="uk-UA"/>
        </w:rPr>
        <w:t xml:space="preserve"> грив</w:t>
      </w:r>
      <w:r w:rsidR="00CA798B" w:rsidRPr="00EB3CF9">
        <w:rPr>
          <w:sz w:val="20"/>
          <w:szCs w:val="22"/>
          <w:lang w:val="uk-UA"/>
        </w:rPr>
        <w:t>ень</w:t>
      </w:r>
      <w:r w:rsidR="00AA6B1C" w:rsidRPr="00EB3CF9">
        <w:rPr>
          <w:sz w:val="20"/>
          <w:szCs w:val="22"/>
          <w:lang w:val="uk-UA"/>
        </w:rPr>
        <w:t>.</w:t>
      </w:r>
    </w:p>
    <w:p w:rsidR="006874F5" w:rsidRPr="00EB3CF9" w:rsidRDefault="00D940EA" w:rsidP="001C74F6">
      <w:pPr>
        <w:jc w:val="both"/>
        <w:rPr>
          <w:sz w:val="20"/>
          <w:szCs w:val="22"/>
          <w:lang w:val="uk-UA"/>
        </w:rPr>
      </w:pPr>
      <w:r w:rsidRPr="00EB3CF9">
        <w:rPr>
          <w:sz w:val="20"/>
          <w:szCs w:val="22"/>
          <w:vertAlign w:val="superscript"/>
          <w:lang w:val="uk-UA"/>
        </w:rPr>
        <w:t>3</w:t>
      </w:r>
      <w:r w:rsidR="006874F5" w:rsidRPr="00EB3CF9">
        <w:rPr>
          <w:sz w:val="20"/>
          <w:szCs w:val="22"/>
          <w:lang w:val="uk-UA"/>
        </w:rPr>
        <w:t xml:space="preserve"> Витрати можуть варіювати у бік збільшення у разі необхідності </w:t>
      </w:r>
      <w:r w:rsidR="000F1860" w:rsidRPr="00EB3CF9">
        <w:rPr>
          <w:sz w:val="20"/>
          <w:szCs w:val="22"/>
          <w:lang w:val="uk-UA"/>
        </w:rPr>
        <w:t>опрацювання</w:t>
      </w:r>
      <w:r w:rsidR="006874F5" w:rsidRPr="00EB3CF9">
        <w:rPr>
          <w:sz w:val="20"/>
          <w:szCs w:val="22"/>
          <w:lang w:val="uk-UA"/>
        </w:rPr>
        <w:t xml:space="preserve"> органами ДПС коригуючих звітів.</w:t>
      </w:r>
    </w:p>
    <w:p w:rsidR="00AF641E" w:rsidRPr="00EB3CF9" w:rsidRDefault="00AF641E" w:rsidP="00BA72B0">
      <w:pPr>
        <w:autoSpaceDE w:val="0"/>
        <w:autoSpaceDN w:val="0"/>
        <w:adjustRightInd w:val="0"/>
        <w:spacing w:before="240" w:after="120"/>
        <w:ind w:firstLine="567"/>
        <w:jc w:val="both"/>
        <w:rPr>
          <w:sz w:val="28"/>
          <w:szCs w:val="28"/>
          <w:lang w:val="uk-UA" w:eastAsia="uk-UA"/>
        </w:rPr>
      </w:pPr>
      <w:r w:rsidRPr="00EB3CF9">
        <w:rPr>
          <w:sz w:val="28"/>
          <w:szCs w:val="28"/>
          <w:lang w:val="uk-UA" w:eastAsia="uk-UA"/>
        </w:rPr>
        <w:t>2.2. Оцінка впливу на сферу інтересів громадян</w:t>
      </w:r>
    </w:p>
    <w:p w:rsidR="00AF641E" w:rsidRPr="00EB3CF9" w:rsidRDefault="00AF641E" w:rsidP="00BA72B0">
      <w:pPr>
        <w:autoSpaceDE w:val="0"/>
        <w:autoSpaceDN w:val="0"/>
        <w:adjustRightInd w:val="0"/>
        <w:ind w:firstLine="567"/>
        <w:jc w:val="both"/>
        <w:rPr>
          <w:sz w:val="28"/>
          <w:szCs w:val="28"/>
          <w:lang w:val="uk-UA" w:eastAsia="uk-UA"/>
        </w:rPr>
      </w:pPr>
      <w:r w:rsidRPr="00EB3CF9">
        <w:rPr>
          <w:sz w:val="28"/>
          <w:szCs w:val="28"/>
          <w:lang w:val="uk-UA" w:eastAsia="uk-UA"/>
        </w:rPr>
        <w:t>Проєкт наказу не належить до сфери регулювання цивільних відносин та не</w:t>
      </w:r>
      <w:r w:rsidR="00BA72B0" w:rsidRPr="00EB3CF9">
        <w:rPr>
          <w:sz w:val="28"/>
          <w:szCs w:val="28"/>
          <w:lang w:val="uk-UA" w:eastAsia="uk-UA"/>
        </w:rPr>
        <w:t xml:space="preserve"> </w:t>
      </w:r>
      <w:r w:rsidRPr="00EB3CF9">
        <w:rPr>
          <w:sz w:val="28"/>
          <w:szCs w:val="28"/>
          <w:lang w:val="uk-UA" w:eastAsia="uk-UA"/>
        </w:rPr>
        <w:t>розповсюджується на сферу інтересів громадян.</w:t>
      </w:r>
    </w:p>
    <w:p w:rsidR="00BA72B0" w:rsidRPr="00EB3CF9" w:rsidRDefault="00BA72B0" w:rsidP="00E56600">
      <w:pPr>
        <w:pStyle w:val="a3"/>
        <w:tabs>
          <w:tab w:val="left" w:pos="567"/>
          <w:tab w:val="left" w:pos="993"/>
        </w:tabs>
        <w:spacing w:before="240" w:beforeAutospacing="0" w:after="120" w:afterAutospacing="0"/>
        <w:ind w:firstLine="567"/>
        <w:jc w:val="both"/>
        <w:rPr>
          <w:sz w:val="28"/>
          <w:szCs w:val="28"/>
          <w:lang w:val="uk-UA"/>
        </w:rPr>
      </w:pPr>
      <w:r w:rsidRPr="00EB3CF9">
        <w:rPr>
          <w:sz w:val="28"/>
          <w:szCs w:val="28"/>
          <w:lang w:val="uk-UA" w:eastAsia="uk-UA"/>
        </w:rPr>
        <w:t>2.3. Оцінка впливу на сферу інтересів суб’єктів господарювання</w:t>
      </w:r>
    </w:p>
    <w:p w:rsidR="00CD3819" w:rsidRPr="00EB3CF9" w:rsidRDefault="00CD3819" w:rsidP="00E56600">
      <w:pPr>
        <w:autoSpaceDE w:val="0"/>
        <w:autoSpaceDN w:val="0"/>
        <w:adjustRightInd w:val="0"/>
        <w:ind w:firstLine="567"/>
        <w:jc w:val="both"/>
        <w:rPr>
          <w:sz w:val="28"/>
          <w:szCs w:val="28"/>
          <w:lang w:val="uk-UA"/>
        </w:rPr>
      </w:pPr>
      <w:r w:rsidRPr="00EB3CF9">
        <w:rPr>
          <w:sz w:val="28"/>
          <w:szCs w:val="28"/>
          <w:lang w:val="uk-UA"/>
        </w:rPr>
        <w:t xml:space="preserve">Дія проєкту </w:t>
      </w:r>
      <w:r w:rsidR="00501883" w:rsidRPr="00EB3CF9">
        <w:rPr>
          <w:sz w:val="28"/>
          <w:szCs w:val="28"/>
          <w:lang w:val="uk-UA"/>
        </w:rPr>
        <w:t xml:space="preserve">наказу </w:t>
      </w:r>
      <w:r w:rsidRPr="00EB3CF9">
        <w:rPr>
          <w:sz w:val="28"/>
          <w:szCs w:val="28"/>
          <w:lang w:val="uk-UA"/>
        </w:rPr>
        <w:t>поширюється</w:t>
      </w:r>
      <w:r w:rsidR="0086345C" w:rsidRPr="00EB3CF9">
        <w:rPr>
          <w:sz w:val="28"/>
          <w:szCs w:val="28"/>
          <w:lang w:val="uk-UA"/>
        </w:rPr>
        <w:t xml:space="preserve"> на</w:t>
      </w:r>
      <w:r w:rsidR="003439A4" w:rsidRPr="00EB3CF9">
        <w:rPr>
          <w:sz w:val="28"/>
          <w:szCs w:val="28"/>
          <w:lang w:val="uk-UA"/>
        </w:rPr>
        <w:t xml:space="preserve"> </w:t>
      </w:r>
      <w:r w:rsidR="003439A4" w:rsidRPr="00EB3CF9">
        <w:rPr>
          <w:sz w:val="28"/>
          <w:szCs w:val="28"/>
          <w:lang w:val="uk-UA" w:eastAsia="uk-UA"/>
        </w:rPr>
        <w:t>суб’єктів господарювання, які відповідно до статті 72 Закону № 3817 зобов’язані подавати звіти про залишки, обсяги виробництва, обігу (в тому числі ввезення на митну територію України, вивезення за межі митної території України) спирту етилового, спиртових дистилятів, біоетанолу, алкогольних напоїв, тютюнової сировини, тютюнових виробів, рідин, що використовуються в електронних сигаретах, обсяги вирощування тютюну, посівну площу. Зокрема, це стосується:</w:t>
      </w:r>
    </w:p>
    <w:p w:rsidR="00CD3819" w:rsidRPr="00EB3CF9" w:rsidRDefault="0086345C" w:rsidP="00E56600">
      <w:pPr>
        <w:pStyle w:val="af2"/>
        <w:tabs>
          <w:tab w:val="left" w:pos="567"/>
        </w:tabs>
        <w:ind w:firstLine="567"/>
        <w:jc w:val="both"/>
        <w:rPr>
          <w:rFonts w:eastAsia="Calibri"/>
          <w:sz w:val="28"/>
          <w:szCs w:val="28"/>
          <w:lang w:eastAsia="uk-UA"/>
        </w:rPr>
      </w:pPr>
      <w:r w:rsidRPr="00EB3CF9">
        <w:rPr>
          <w:rFonts w:eastAsia="Calibri"/>
          <w:sz w:val="28"/>
          <w:szCs w:val="28"/>
          <w:lang w:eastAsia="uk-UA"/>
        </w:rPr>
        <w:t>суб’єктів господарювання</w:t>
      </w:r>
      <w:r w:rsidR="00A01285" w:rsidRPr="00EB3CF9">
        <w:rPr>
          <w:rFonts w:eastAsia="Calibri"/>
          <w:sz w:val="28"/>
          <w:szCs w:val="28"/>
          <w:lang w:eastAsia="uk-UA"/>
        </w:rPr>
        <w:t>, які</w:t>
      </w:r>
      <w:r w:rsidRPr="00EB3CF9">
        <w:rPr>
          <w:rFonts w:eastAsia="Calibri"/>
          <w:sz w:val="28"/>
          <w:szCs w:val="28"/>
          <w:lang w:eastAsia="uk-UA"/>
        </w:rPr>
        <w:t xml:space="preserve"> </w:t>
      </w:r>
      <w:r w:rsidR="00A01285" w:rsidRPr="00EB3CF9">
        <w:rPr>
          <w:rFonts w:eastAsia="Calibri"/>
          <w:sz w:val="28"/>
          <w:szCs w:val="28"/>
          <w:lang w:eastAsia="uk-UA"/>
        </w:rPr>
        <w:t xml:space="preserve">отримали ліцензії на право виробництва спирту етилового, спиртових дистилятів, біоетанолу, алкогольних напоїв, тютюнових </w:t>
      </w:r>
      <w:r w:rsidR="00A01285" w:rsidRPr="00EB3CF9">
        <w:rPr>
          <w:rFonts w:eastAsia="Calibri"/>
          <w:sz w:val="28"/>
          <w:szCs w:val="28"/>
          <w:lang w:eastAsia="uk-UA"/>
        </w:rPr>
        <w:lastRenderedPageBreak/>
        <w:t>виробів, рідин, що використовуються в електронних сигаретах, на право ферментації тютюнової сировини, на право оптової торгівлі спиртом етиловим, спиртовими дистилятами, алкогольними напоями, тютюновими виробами, рідинами, що використовуються в електронних сигаретах, на право вирощування тютюну</w:t>
      </w:r>
      <w:r w:rsidR="00CD3819" w:rsidRPr="00EB3CF9">
        <w:rPr>
          <w:rFonts w:eastAsia="Calibri"/>
          <w:sz w:val="28"/>
          <w:szCs w:val="28"/>
          <w:lang w:eastAsia="uk-UA"/>
        </w:rPr>
        <w:t>;</w:t>
      </w:r>
    </w:p>
    <w:p w:rsidR="0086345C" w:rsidRPr="00EB3CF9" w:rsidRDefault="00057B49" w:rsidP="00E56600">
      <w:pPr>
        <w:pStyle w:val="af2"/>
        <w:tabs>
          <w:tab w:val="left" w:pos="567"/>
        </w:tabs>
        <w:ind w:firstLine="567"/>
        <w:jc w:val="both"/>
        <w:rPr>
          <w:sz w:val="28"/>
          <w:szCs w:val="28"/>
        </w:rPr>
      </w:pPr>
      <w:r w:rsidRPr="00EB3CF9">
        <w:rPr>
          <w:sz w:val="28"/>
          <w:szCs w:val="28"/>
          <w:shd w:val="clear" w:color="auto" w:fill="FFFFFF"/>
        </w:rPr>
        <w:t>малі</w:t>
      </w:r>
      <w:r w:rsidRPr="00EB3CF9">
        <w:rPr>
          <w:rFonts w:eastAsiaTheme="minorHAnsi"/>
          <w:sz w:val="28"/>
          <w:szCs w:val="28"/>
        </w:rPr>
        <w:t xml:space="preserve"> виробництва </w:t>
      </w:r>
      <w:r w:rsidR="00567324" w:rsidRPr="00EB3CF9">
        <w:rPr>
          <w:rFonts w:eastAsiaTheme="minorHAnsi"/>
          <w:sz w:val="28"/>
          <w:szCs w:val="28"/>
        </w:rPr>
        <w:t xml:space="preserve">дистилятів, </w:t>
      </w:r>
      <w:r w:rsidRPr="00EB3CF9">
        <w:rPr>
          <w:rFonts w:eastAsiaTheme="minorHAnsi"/>
          <w:sz w:val="28"/>
          <w:szCs w:val="28"/>
        </w:rPr>
        <w:t>виноробної продукції</w:t>
      </w:r>
      <w:r w:rsidR="00567324" w:rsidRPr="00EB3CF9">
        <w:rPr>
          <w:rFonts w:eastAsiaTheme="minorHAnsi"/>
          <w:sz w:val="28"/>
          <w:szCs w:val="28"/>
        </w:rPr>
        <w:t xml:space="preserve"> та пива</w:t>
      </w:r>
      <w:r w:rsidRPr="00EB3CF9">
        <w:rPr>
          <w:rFonts w:eastAsiaTheme="minorHAnsi"/>
          <w:sz w:val="28"/>
          <w:szCs w:val="28"/>
        </w:rPr>
        <w:t>, які отримали ліцензії на виробництво та/або оптову торгівлю алкогольними напоями</w:t>
      </w:r>
      <w:r w:rsidR="0086345C" w:rsidRPr="00EB3CF9">
        <w:rPr>
          <w:sz w:val="28"/>
          <w:szCs w:val="28"/>
        </w:rPr>
        <w:t>.</w:t>
      </w:r>
    </w:p>
    <w:p w:rsidR="009D7C5C" w:rsidRPr="00EB3CF9" w:rsidRDefault="003439A4" w:rsidP="009873E2">
      <w:pPr>
        <w:pStyle w:val="a3"/>
        <w:widowControl w:val="0"/>
        <w:tabs>
          <w:tab w:val="left" w:pos="567"/>
        </w:tabs>
        <w:spacing w:before="0" w:beforeAutospacing="0" w:after="0" w:afterAutospacing="0"/>
        <w:ind w:firstLine="567"/>
        <w:jc w:val="both"/>
        <w:rPr>
          <w:rFonts w:eastAsiaTheme="minorHAnsi"/>
          <w:sz w:val="28"/>
          <w:szCs w:val="28"/>
          <w:lang w:val="uk-UA" w:eastAsia="ru-RU"/>
        </w:rPr>
      </w:pPr>
      <w:r w:rsidRPr="00EB3CF9">
        <w:rPr>
          <w:sz w:val="28"/>
          <w:szCs w:val="28"/>
          <w:lang w:val="uk-UA" w:eastAsia="uk-UA"/>
        </w:rPr>
        <w:t>За інформацією, отриманою від ДПС, станом на 01.09.2025 к</w:t>
      </w:r>
      <w:r w:rsidR="001212BC" w:rsidRPr="00EB3CF9">
        <w:rPr>
          <w:rFonts w:eastAsiaTheme="minorHAnsi"/>
          <w:sz w:val="28"/>
          <w:szCs w:val="28"/>
          <w:lang w:val="uk-UA" w:eastAsia="ru-RU"/>
        </w:rPr>
        <w:t>ількість суб’єктів господарювання</w:t>
      </w:r>
      <w:r w:rsidR="009B7786" w:rsidRPr="00EB3CF9">
        <w:rPr>
          <w:rFonts w:eastAsiaTheme="minorHAnsi"/>
          <w:sz w:val="28"/>
          <w:szCs w:val="28"/>
          <w:lang w:val="uk-UA" w:eastAsia="ru-RU"/>
        </w:rPr>
        <w:t xml:space="preserve">, які отримали ліцензії 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 на право ферментації тютюнової сировини, на право оптової торгівлі спиртом етиловим, спиртовими дистилятами, алкогольними напоями, тютюновими виробами, рідинами, що використовуються в електронних сигаретах, </w:t>
      </w:r>
      <w:r w:rsidR="001212BC" w:rsidRPr="00EB3CF9">
        <w:rPr>
          <w:rFonts w:eastAsiaTheme="minorHAnsi"/>
          <w:sz w:val="28"/>
          <w:szCs w:val="28"/>
          <w:lang w:val="uk-UA" w:eastAsia="ru-RU"/>
        </w:rPr>
        <w:t>та здійснюють таку діяльність та/або експо</w:t>
      </w:r>
      <w:r w:rsidR="009873E2" w:rsidRPr="00EB3CF9">
        <w:rPr>
          <w:rFonts w:eastAsiaTheme="minorHAnsi"/>
          <w:sz w:val="28"/>
          <w:szCs w:val="28"/>
          <w:lang w:val="uk-UA" w:eastAsia="ru-RU"/>
        </w:rPr>
        <w:t>рт, імпорт зазначеної продукції</w:t>
      </w:r>
      <w:r w:rsidR="001212BC" w:rsidRPr="00EB3CF9">
        <w:rPr>
          <w:rFonts w:eastAsiaTheme="minorHAnsi"/>
          <w:sz w:val="28"/>
          <w:szCs w:val="28"/>
          <w:lang w:val="uk-UA" w:eastAsia="ru-RU"/>
        </w:rPr>
        <w:t xml:space="preserve"> та пода</w:t>
      </w:r>
      <w:r w:rsidR="003121AE" w:rsidRPr="00EB3CF9">
        <w:rPr>
          <w:rFonts w:eastAsiaTheme="minorHAnsi"/>
          <w:sz w:val="28"/>
          <w:szCs w:val="28"/>
          <w:lang w:val="uk-UA" w:eastAsia="ru-RU"/>
        </w:rPr>
        <w:t>ватимуть</w:t>
      </w:r>
      <w:r w:rsidR="009873E2" w:rsidRPr="00EB3CF9">
        <w:rPr>
          <w:rFonts w:eastAsiaTheme="minorHAnsi"/>
          <w:sz w:val="28"/>
          <w:szCs w:val="28"/>
          <w:lang w:val="uk-UA" w:eastAsia="ru-RU"/>
        </w:rPr>
        <w:t xml:space="preserve"> звіти</w:t>
      </w:r>
      <w:r w:rsidR="00CD3819" w:rsidRPr="00EB3CF9">
        <w:rPr>
          <w:rFonts w:eastAsiaTheme="minorHAnsi"/>
          <w:sz w:val="28"/>
          <w:szCs w:val="28"/>
          <w:lang w:val="uk-UA" w:eastAsia="ru-RU"/>
        </w:rPr>
        <w:t xml:space="preserve"> на 01 </w:t>
      </w:r>
      <w:r w:rsidR="009B7786" w:rsidRPr="00EB3CF9">
        <w:rPr>
          <w:rFonts w:eastAsiaTheme="minorHAnsi"/>
          <w:sz w:val="28"/>
          <w:szCs w:val="28"/>
          <w:lang w:val="uk-UA" w:eastAsia="ru-RU"/>
        </w:rPr>
        <w:t>вересня</w:t>
      </w:r>
      <w:r w:rsidR="00CD3819" w:rsidRPr="00EB3CF9">
        <w:rPr>
          <w:rFonts w:eastAsiaTheme="minorHAnsi"/>
          <w:sz w:val="28"/>
          <w:szCs w:val="28"/>
          <w:lang w:val="uk-UA" w:eastAsia="ru-RU"/>
        </w:rPr>
        <w:t xml:space="preserve"> 202</w:t>
      </w:r>
      <w:r w:rsidR="009B7786" w:rsidRPr="00EB3CF9">
        <w:rPr>
          <w:rFonts w:eastAsiaTheme="minorHAnsi"/>
          <w:sz w:val="28"/>
          <w:szCs w:val="28"/>
          <w:lang w:val="uk-UA" w:eastAsia="ru-RU"/>
        </w:rPr>
        <w:t>5</w:t>
      </w:r>
      <w:r w:rsidR="00CD3819" w:rsidRPr="00EB3CF9">
        <w:rPr>
          <w:rFonts w:eastAsiaTheme="minorHAnsi"/>
          <w:sz w:val="28"/>
          <w:szCs w:val="28"/>
          <w:lang w:val="uk-UA" w:eastAsia="ru-RU"/>
        </w:rPr>
        <w:t xml:space="preserve"> року </w:t>
      </w:r>
      <w:r w:rsidR="001212BC" w:rsidRPr="00EB3CF9">
        <w:rPr>
          <w:rFonts w:eastAsiaTheme="minorHAnsi"/>
          <w:sz w:val="28"/>
          <w:szCs w:val="28"/>
          <w:lang w:val="uk-UA" w:eastAsia="ru-RU"/>
        </w:rPr>
        <w:t xml:space="preserve">становить </w:t>
      </w:r>
      <w:r w:rsidR="00632E38" w:rsidRPr="00EB3CF9">
        <w:rPr>
          <w:rFonts w:eastAsiaTheme="minorHAnsi"/>
          <w:sz w:val="28"/>
          <w:szCs w:val="28"/>
          <w:lang w:val="uk-UA" w:eastAsia="ru-RU"/>
        </w:rPr>
        <w:t>966 </w:t>
      </w:r>
      <w:r w:rsidR="001212BC" w:rsidRPr="00EB3CF9">
        <w:rPr>
          <w:rFonts w:eastAsiaTheme="minorHAnsi"/>
          <w:sz w:val="28"/>
          <w:szCs w:val="28"/>
          <w:lang w:val="uk-UA" w:eastAsia="ru-RU"/>
        </w:rPr>
        <w:t>одиниць</w:t>
      </w:r>
      <w:r w:rsidR="009D7C5C" w:rsidRPr="00EB3CF9">
        <w:rPr>
          <w:rFonts w:eastAsiaTheme="minorHAnsi"/>
          <w:sz w:val="28"/>
          <w:szCs w:val="28"/>
          <w:lang w:val="uk-UA" w:eastAsia="ru-RU"/>
        </w:rPr>
        <w:t>, з них:</w:t>
      </w:r>
    </w:p>
    <w:p w:rsidR="001212BC" w:rsidRPr="00EB3CF9" w:rsidRDefault="00310D39" w:rsidP="009873E2">
      <w:pPr>
        <w:pStyle w:val="a3"/>
        <w:widowControl w:val="0"/>
        <w:tabs>
          <w:tab w:val="left" w:pos="567"/>
        </w:tabs>
        <w:spacing w:before="0" w:beforeAutospacing="0" w:after="0" w:afterAutospacing="0"/>
        <w:ind w:firstLine="567"/>
        <w:jc w:val="both"/>
        <w:rPr>
          <w:rFonts w:eastAsiaTheme="minorHAnsi"/>
          <w:sz w:val="28"/>
          <w:szCs w:val="28"/>
          <w:lang w:val="uk-UA"/>
        </w:rPr>
      </w:pPr>
      <w:r w:rsidRPr="00EB3CF9">
        <w:rPr>
          <w:rFonts w:eastAsiaTheme="minorHAnsi"/>
          <w:sz w:val="28"/>
          <w:szCs w:val="28"/>
          <w:lang w:val="uk-UA"/>
        </w:rPr>
        <w:t xml:space="preserve">1) </w:t>
      </w:r>
      <w:r w:rsidR="00902F85" w:rsidRPr="00EB3CF9">
        <w:rPr>
          <w:rFonts w:eastAsiaTheme="minorHAnsi"/>
          <w:sz w:val="28"/>
          <w:szCs w:val="28"/>
          <w:lang w:val="uk-UA"/>
        </w:rPr>
        <w:t>521</w:t>
      </w:r>
      <w:r w:rsidR="009D7C5C" w:rsidRPr="00EB3CF9">
        <w:rPr>
          <w:rFonts w:eastAsiaTheme="minorHAnsi"/>
          <w:sz w:val="28"/>
          <w:szCs w:val="28"/>
          <w:lang w:val="uk-UA"/>
        </w:rPr>
        <w:t xml:space="preserve"> с</w:t>
      </w:r>
      <w:r w:rsidR="0067501A" w:rsidRPr="00EB3CF9">
        <w:rPr>
          <w:rFonts w:eastAsiaTheme="minorHAnsi"/>
          <w:sz w:val="28"/>
          <w:szCs w:val="28"/>
          <w:lang w:val="uk-UA"/>
        </w:rPr>
        <w:t>уб’єкт</w:t>
      </w:r>
      <w:r w:rsidR="009D7C5C" w:rsidRPr="00EB3CF9">
        <w:rPr>
          <w:rFonts w:eastAsiaTheme="minorHAnsi"/>
          <w:sz w:val="28"/>
          <w:szCs w:val="28"/>
          <w:lang w:val="uk-UA"/>
        </w:rPr>
        <w:t>ів</w:t>
      </w:r>
      <w:r w:rsidR="0067501A" w:rsidRPr="00EB3CF9">
        <w:rPr>
          <w:rFonts w:eastAsiaTheme="minorHAnsi"/>
          <w:sz w:val="28"/>
          <w:szCs w:val="28"/>
          <w:lang w:val="uk-UA"/>
        </w:rPr>
        <w:t xml:space="preserve"> господарювання</w:t>
      </w:r>
      <w:r w:rsidR="009D7C5C" w:rsidRPr="00EB3CF9">
        <w:rPr>
          <w:rFonts w:eastAsiaTheme="minorHAnsi"/>
          <w:sz w:val="28"/>
          <w:szCs w:val="28"/>
          <w:lang w:val="uk-UA"/>
        </w:rPr>
        <w:t>, що</w:t>
      </w:r>
      <w:r w:rsidR="0067501A" w:rsidRPr="00EB3CF9">
        <w:rPr>
          <w:rFonts w:eastAsiaTheme="minorHAnsi"/>
          <w:sz w:val="28"/>
          <w:szCs w:val="28"/>
          <w:lang w:val="uk-UA"/>
        </w:rPr>
        <w:t xml:space="preserve"> </w:t>
      </w:r>
      <w:r w:rsidR="003121AE" w:rsidRPr="00EB3CF9">
        <w:rPr>
          <w:rFonts w:eastAsiaTheme="minorHAnsi"/>
          <w:sz w:val="28"/>
          <w:szCs w:val="28"/>
          <w:lang w:val="uk-UA"/>
        </w:rPr>
        <w:t>мають</w:t>
      </w:r>
      <w:r w:rsidR="0067501A" w:rsidRPr="00EB3CF9">
        <w:rPr>
          <w:rFonts w:eastAsiaTheme="minorHAnsi"/>
          <w:sz w:val="28"/>
          <w:szCs w:val="28"/>
          <w:lang w:val="uk-UA"/>
        </w:rPr>
        <w:t xml:space="preserve"> заповн</w:t>
      </w:r>
      <w:r w:rsidR="003121AE" w:rsidRPr="00EB3CF9">
        <w:rPr>
          <w:rFonts w:eastAsiaTheme="minorHAnsi"/>
          <w:sz w:val="28"/>
          <w:szCs w:val="28"/>
          <w:lang w:val="uk-UA"/>
        </w:rPr>
        <w:t>ювати</w:t>
      </w:r>
      <w:r w:rsidR="0067501A" w:rsidRPr="00EB3CF9">
        <w:rPr>
          <w:rFonts w:eastAsiaTheme="minorHAnsi"/>
          <w:sz w:val="28"/>
          <w:szCs w:val="28"/>
          <w:lang w:val="uk-UA"/>
        </w:rPr>
        <w:t xml:space="preserve"> та пода</w:t>
      </w:r>
      <w:r w:rsidR="003121AE" w:rsidRPr="00EB3CF9">
        <w:rPr>
          <w:rFonts w:eastAsiaTheme="minorHAnsi"/>
          <w:sz w:val="28"/>
          <w:szCs w:val="28"/>
          <w:lang w:val="uk-UA"/>
        </w:rPr>
        <w:t>вати</w:t>
      </w:r>
      <w:r w:rsidR="0067501A" w:rsidRPr="00EB3CF9">
        <w:rPr>
          <w:rFonts w:eastAsiaTheme="minorHAnsi"/>
          <w:sz w:val="28"/>
          <w:szCs w:val="28"/>
          <w:lang w:val="uk-UA"/>
        </w:rPr>
        <w:t xml:space="preserve"> звіт </w:t>
      </w:r>
      <w:r w:rsidR="00BC17CC" w:rsidRPr="00EB3CF9">
        <w:rPr>
          <w:rFonts w:eastAsiaTheme="minorHAnsi"/>
          <w:sz w:val="28"/>
          <w:szCs w:val="28"/>
          <w:lang w:val="uk-UA"/>
        </w:rPr>
        <w:t>за форм</w:t>
      </w:r>
      <w:r w:rsidR="00CD3819" w:rsidRPr="00EB3CF9">
        <w:rPr>
          <w:rFonts w:eastAsiaTheme="minorHAnsi"/>
          <w:sz w:val="28"/>
          <w:szCs w:val="28"/>
          <w:lang w:val="uk-UA"/>
        </w:rPr>
        <w:t>ою</w:t>
      </w:r>
      <w:r w:rsidR="00DA2DBC" w:rsidRPr="00EB3CF9">
        <w:rPr>
          <w:rFonts w:eastAsiaTheme="minorHAnsi"/>
          <w:sz w:val="28"/>
          <w:szCs w:val="28"/>
          <w:lang w:val="uk-UA"/>
        </w:rPr>
        <w:t xml:space="preserve"> № 1-ВП</w:t>
      </w:r>
      <w:r w:rsidR="00CE52DB" w:rsidRPr="00EB3CF9">
        <w:rPr>
          <w:rFonts w:eastAsiaTheme="minorHAnsi"/>
          <w:sz w:val="28"/>
          <w:szCs w:val="28"/>
          <w:lang w:val="uk-UA"/>
        </w:rPr>
        <w:t>,</w:t>
      </w:r>
      <w:r w:rsidR="008212EA" w:rsidRPr="00EB3CF9">
        <w:rPr>
          <w:rFonts w:eastAsiaTheme="minorHAnsi"/>
          <w:sz w:val="28"/>
          <w:szCs w:val="28"/>
          <w:lang w:val="uk-UA"/>
        </w:rPr>
        <w:t xml:space="preserve"> </w:t>
      </w:r>
      <w:r w:rsidR="0067501A" w:rsidRPr="00EB3CF9">
        <w:rPr>
          <w:rFonts w:eastAsiaTheme="minorHAnsi"/>
          <w:sz w:val="28"/>
          <w:szCs w:val="28"/>
          <w:lang w:val="uk-UA"/>
        </w:rPr>
        <w:t>передбачен</w:t>
      </w:r>
      <w:r w:rsidR="00DA2DBC" w:rsidRPr="00EB3CF9">
        <w:rPr>
          <w:rFonts w:eastAsiaTheme="minorHAnsi"/>
          <w:sz w:val="28"/>
          <w:szCs w:val="28"/>
          <w:lang w:val="uk-UA"/>
        </w:rPr>
        <w:t>ою</w:t>
      </w:r>
      <w:r w:rsidR="0067501A" w:rsidRPr="00EB3CF9">
        <w:rPr>
          <w:rFonts w:eastAsiaTheme="minorHAnsi"/>
          <w:sz w:val="28"/>
          <w:szCs w:val="28"/>
          <w:lang w:val="uk-UA"/>
        </w:rPr>
        <w:t xml:space="preserve"> проєктом наказу</w:t>
      </w:r>
      <w:r w:rsidR="00CE52DB" w:rsidRPr="00EB3CF9">
        <w:rPr>
          <w:rFonts w:eastAsiaTheme="minorHAnsi"/>
          <w:sz w:val="28"/>
          <w:szCs w:val="28"/>
          <w:lang w:val="uk-UA"/>
        </w:rPr>
        <w:t>,</w:t>
      </w:r>
      <w:r w:rsidR="00B80F64" w:rsidRPr="00EB3CF9">
        <w:rPr>
          <w:rFonts w:eastAsiaTheme="minorHAnsi"/>
          <w:sz w:val="28"/>
          <w:szCs w:val="28"/>
          <w:lang w:val="uk-UA"/>
        </w:rPr>
        <w:t xml:space="preserve"> у встановлені статтею </w:t>
      </w:r>
      <w:r w:rsidR="00902F85" w:rsidRPr="00EB3CF9">
        <w:rPr>
          <w:rFonts w:eastAsiaTheme="minorHAnsi"/>
          <w:sz w:val="28"/>
          <w:szCs w:val="28"/>
          <w:lang w:val="uk-UA"/>
        </w:rPr>
        <w:t>72</w:t>
      </w:r>
      <w:r w:rsidR="00B80F64" w:rsidRPr="00EB3CF9">
        <w:rPr>
          <w:rFonts w:eastAsiaTheme="minorHAnsi"/>
          <w:sz w:val="28"/>
          <w:szCs w:val="28"/>
          <w:lang w:val="uk-UA"/>
        </w:rPr>
        <w:t xml:space="preserve"> Закону №</w:t>
      </w:r>
      <w:r w:rsidR="004D382A" w:rsidRPr="00EB3CF9">
        <w:rPr>
          <w:rFonts w:eastAsiaTheme="minorHAnsi"/>
          <w:sz w:val="28"/>
          <w:szCs w:val="28"/>
          <w:lang w:val="uk-UA"/>
        </w:rPr>
        <w:t> </w:t>
      </w:r>
      <w:r w:rsidR="00902F85" w:rsidRPr="00EB3CF9">
        <w:rPr>
          <w:rFonts w:eastAsiaTheme="minorHAnsi"/>
          <w:sz w:val="28"/>
          <w:szCs w:val="28"/>
          <w:lang w:val="uk-UA"/>
        </w:rPr>
        <w:t xml:space="preserve">3817 </w:t>
      </w:r>
      <w:r w:rsidR="00B80F64" w:rsidRPr="00EB3CF9">
        <w:rPr>
          <w:rFonts w:eastAsiaTheme="minorHAnsi"/>
          <w:sz w:val="28"/>
          <w:szCs w:val="28"/>
          <w:lang w:val="uk-UA"/>
        </w:rPr>
        <w:t>терміни</w:t>
      </w:r>
      <w:r w:rsidR="00AB7A2D" w:rsidRPr="00EB3CF9">
        <w:rPr>
          <w:rFonts w:eastAsiaTheme="minorHAnsi"/>
          <w:sz w:val="28"/>
          <w:szCs w:val="28"/>
          <w:lang w:val="uk-UA"/>
        </w:rPr>
        <w:t>:</w:t>
      </w:r>
      <w:r w:rsidR="00DA2DBC" w:rsidRPr="00EB3CF9">
        <w:rPr>
          <w:rFonts w:eastAsiaTheme="minorHAnsi"/>
          <w:sz w:val="28"/>
          <w:szCs w:val="28"/>
          <w:lang w:val="uk-UA"/>
        </w:rPr>
        <w:t xml:space="preserve"> </w:t>
      </w:r>
    </w:p>
    <w:p w:rsidR="001768BE" w:rsidRPr="00EB3CF9" w:rsidRDefault="003121AE" w:rsidP="009873E2">
      <w:pPr>
        <w:pStyle w:val="a3"/>
        <w:widowControl w:val="0"/>
        <w:tabs>
          <w:tab w:val="left" w:pos="567"/>
        </w:tabs>
        <w:spacing w:before="0" w:beforeAutospacing="0" w:after="0" w:afterAutospacing="0"/>
        <w:ind w:firstLine="567"/>
        <w:jc w:val="both"/>
        <w:rPr>
          <w:rFonts w:eastAsiaTheme="minorHAnsi"/>
          <w:sz w:val="28"/>
          <w:szCs w:val="28"/>
          <w:lang w:val="uk-UA" w:eastAsia="ru-RU"/>
        </w:rPr>
      </w:pPr>
      <w:r w:rsidRPr="00EB3CF9">
        <w:rPr>
          <w:rFonts w:eastAsiaTheme="minorHAnsi"/>
          <w:sz w:val="28"/>
          <w:szCs w:val="28"/>
          <w:lang w:val="uk-UA" w:eastAsia="ru-RU"/>
        </w:rPr>
        <w:t>мал</w:t>
      </w:r>
      <w:r w:rsidR="001E72C0" w:rsidRPr="00EB3CF9">
        <w:rPr>
          <w:rFonts w:eastAsiaTheme="minorHAnsi"/>
          <w:sz w:val="28"/>
          <w:szCs w:val="28"/>
          <w:lang w:val="uk-UA" w:eastAsia="ru-RU"/>
        </w:rPr>
        <w:t>і</w:t>
      </w:r>
      <w:r w:rsidRPr="00EB3CF9">
        <w:rPr>
          <w:rFonts w:eastAsiaTheme="minorHAnsi"/>
          <w:sz w:val="28"/>
          <w:szCs w:val="28"/>
          <w:lang w:val="uk-UA" w:eastAsia="ru-RU"/>
        </w:rPr>
        <w:t xml:space="preserve"> виробн</w:t>
      </w:r>
      <w:r w:rsidR="000318F0" w:rsidRPr="00EB3CF9">
        <w:rPr>
          <w:rFonts w:eastAsiaTheme="minorHAnsi"/>
          <w:sz w:val="28"/>
          <w:szCs w:val="28"/>
          <w:lang w:val="uk-UA" w:eastAsia="ru-RU"/>
        </w:rPr>
        <w:t>и</w:t>
      </w:r>
      <w:r w:rsidR="003205CD" w:rsidRPr="00EB3CF9">
        <w:rPr>
          <w:rFonts w:eastAsiaTheme="minorHAnsi"/>
          <w:sz w:val="28"/>
          <w:szCs w:val="28"/>
          <w:lang w:val="uk-UA" w:eastAsia="ru-RU"/>
        </w:rPr>
        <w:t>цтва</w:t>
      </w:r>
      <w:r w:rsidRPr="00EB3CF9">
        <w:rPr>
          <w:rFonts w:eastAsiaTheme="minorHAnsi"/>
          <w:sz w:val="28"/>
          <w:szCs w:val="28"/>
          <w:lang w:val="uk-UA" w:eastAsia="ru-RU"/>
        </w:rPr>
        <w:t xml:space="preserve"> </w:t>
      </w:r>
      <w:r w:rsidR="0002482F" w:rsidRPr="00EB3CF9">
        <w:rPr>
          <w:rFonts w:eastAsiaTheme="minorHAnsi"/>
          <w:sz w:val="28"/>
          <w:szCs w:val="28"/>
          <w:lang w:val="uk-UA" w:eastAsia="ru-RU"/>
        </w:rPr>
        <w:t xml:space="preserve">дистилятів, </w:t>
      </w:r>
      <w:r w:rsidRPr="00EB3CF9">
        <w:rPr>
          <w:rFonts w:eastAsiaTheme="minorHAnsi"/>
          <w:sz w:val="28"/>
          <w:szCs w:val="28"/>
          <w:lang w:val="uk-UA" w:eastAsia="ru-RU"/>
        </w:rPr>
        <w:t>виноробної продукції</w:t>
      </w:r>
      <w:r w:rsidR="0002482F" w:rsidRPr="00EB3CF9">
        <w:rPr>
          <w:rFonts w:eastAsiaTheme="minorHAnsi"/>
          <w:sz w:val="28"/>
          <w:szCs w:val="28"/>
          <w:lang w:val="uk-UA" w:eastAsia="ru-RU"/>
        </w:rPr>
        <w:t>, пива</w:t>
      </w:r>
      <w:r w:rsidR="00AB7A2D" w:rsidRPr="00EB3CF9">
        <w:rPr>
          <w:rFonts w:eastAsiaTheme="minorHAnsi"/>
          <w:sz w:val="28"/>
          <w:szCs w:val="28"/>
          <w:lang w:val="uk-UA" w:eastAsia="ru-RU"/>
        </w:rPr>
        <w:t xml:space="preserve"> </w:t>
      </w:r>
      <w:r w:rsidR="001768BE" w:rsidRPr="00EB3CF9">
        <w:rPr>
          <w:rFonts w:eastAsiaTheme="minorHAnsi"/>
          <w:sz w:val="28"/>
          <w:szCs w:val="28"/>
          <w:lang w:val="uk-UA" w:eastAsia="ru-RU"/>
        </w:rPr>
        <w:t>(</w:t>
      </w:r>
      <w:r w:rsidR="0002482F" w:rsidRPr="00EB3CF9">
        <w:rPr>
          <w:rFonts w:eastAsiaTheme="minorHAnsi"/>
          <w:sz w:val="28"/>
          <w:szCs w:val="28"/>
          <w:lang w:val="uk-UA" w:eastAsia="ru-RU"/>
        </w:rPr>
        <w:t>16</w:t>
      </w:r>
      <w:r w:rsidR="00F5337B" w:rsidRPr="00EB3CF9">
        <w:rPr>
          <w:rFonts w:eastAsiaTheme="minorHAnsi"/>
          <w:sz w:val="28"/>
          <w:szCs w:val="28"/>
          <w:lang w:val="uk-UA" w:eastAsia="ru-RU"/>
        </w:rPr>
        <w:t>2</w:t>
      </w:r>
      <w:r w:rsidR="001768BE" w:rsidRPr="00EB3CF9">
        <w:rPr>
          <w:rFonts w:eastAsiaTheme="minorHAnsi"/>
          <w:sz w:val="28"/>
          <w:szCs w:val="28"/>
          <w:lang w:val="uk-UA" w:eastAsia="ru-RU"/>
        </w:rPr>
        <w:t xml:space="preserve"> суб’єктів господарювання)</w:t>
      </w:r>
      <w:r w:rsidR="00F5337B" w:rsidRPr="00EB3CF9">
        <w:rPr>
          <w:rFonts w:eastAsiaTheme="minorHAnsi"/>
          <w:sz w:val="28"/>
          <w:szCs w:val="28"/>
          <w:lang w:val="uk-UA" w:eastAsia="ru-RU"/>
        </w:rPr>
        <w:t xml:space="preserve"> та суб’єкти господарювання, які отримали ліцензію на право вирощування тютюну (16 суб’єктів господарювання) </w:t>
      </w:r>
      <w:r w:rsidR="001768BE" w:rsidRPr="00EB3CF9">
        <w:rPr>
          <w:rFonts w:eastAsiaTheme="minorHAnsi"/>
          <w:sz w:val="28"/>
          <w:szCs w:val="28"/>
          <w:lang w:val="uk-UA" w:eastAsia="ru-RU"/>
        </w:rPr>
        <w:t xml:space="preserve"> </w:t>
      </w:r>
      <w:r w:rsidR="00CE52DB" w:rsidRPr="00EB3CF9">
        <w:rPr>
          <w:rFonts w:eastAsiaTheme="minorHAnsi"/>
          <w:sz w:val="28"/>
          <w:szCs w:val="28"/>
          <w:lang w:val="uk-UA" w:eastAsia="ru-RU"/>
        </w:rPr>
        <w:t xml:space="preserve">– </w:t>
      </w:r>
      <w:r w:rsidR="0002482F" w:rsidRPr="00EB3CF9">
        <w:rPr>
          <w:rFonts w:eastAsiaTheme="minorHAnsi"/>
          <w:sz w:val="28"/>
          <w:szCs w:val="28"/>
          <w:lang w:val="uk-UA" w:eastAsia="ru-RU"/>
        </w:rPr>
        <w:t>1</w:t>
      </w:r>
      <w:r w:rsidR="005777EB" w:rsidRPr="00EB3CF9">
        <w:rPr>
          <w:rFonts w:eastAsiaTheme="minorHAnsi"/>
          <w:sz w:val="28"/>
          <w:szCs w:val="28"/>
          <w:lang w:val="uk-UA" w:eastAsia="ru-RU"/>
        </w:rPr>
        <w:t> </w:t>
      </w:r>
      <w:r w:rsidR="0002482F" w:rsidRPr="00EB3CF9">
        <w:rPr>
          <w:rFonts w:eastAsiaTheme="minorHAnsi"/>
          <w:sz w:val="28"/>
          <w:szCs w:val="28"/>
          <w:lang w:val="uk-UA" w:eastAsia="ru-RU"/>
        </w:rPr>
        <w:t>раз на рік (щорічно) про обсяги виробництва спиртових дистилятів, виробництва та/або обігу (у т. ч. експорт) алкогольних напоїв</w:t>
      </w:r>
      <w:r w:rsidR="00B8330C" w:rsidRPr="00EB3CF9">
        <w:rPr>
          <w:rFonts w:eastAsiaTheme="minorHAnsi"/>
          <w:sz w:val="28"/>
          <w:szCs w:val="28"/>
          <w:lang w:val="uk-UA" w:eastAsia="ru-RU"/>
        </w:rPr>
        <w:t>, вирощування тютюну</w:t>
      </w:r>
      <w:r w:rsidR="0002482F" w:rsidRPr="00EB3CF9">
        <w:rPr>
          <w:rFonts w:eastAsiaTheme="minorHAnsi"/>
          <w:sz w:val="28"/>
          <w:szCs w:val="28"/>
          <w:lang w:val="uk-UA" w:eastAsia="ru-RU"/>
        </w:rPr>
        <w:t xml:space="preserve"> відповідно</w:t>
      </w:r>
      <w:r w:rsidR="00AB7A2D" w:rsidRPr="00EB3CF9">
        <w:rPr>
          <w:rFonts w:eastAsiaTheme="minorHAnsi"/>
          <w:sz w:val="28"/>
          <w:szCs w:val="28"/>
          <w:lang w:val="uk-UA" w:eastAsia="ru-RU"/>
        </w:rPr>
        <w:t>;</w:t>
      </w:r>
      <w:r w:rsidR="00DA2DBC" w:rsidRPr="00EB3CF9">
        <w:rPr>
          <w:rFonts w:eastAsiaTheme="minorHAnsi"/>
          <w:sz w:val="28"/>
          <w:szCs w:val="28"/>
          <w:lang w:val="uk-UA" w:eastAsia="ru-RU"/>
        </w:rPr>
        <w:t xml:space="preserve"> </w:t>
      </w:r>
    </w:p>
    <w:p w:rsidR="001E72C0" w:rsidRPr="00EB3CF9" w:rsidRDefault="007029CE" w:rsidP="009873E2">
      <w:pPr>
        <w:pStyle w:val="a3"/>
        <w:widowControl w:val="0"/>
        <w:tabs>
          <w:tab w:val="left" w:pos="567"/>
        </w:tabs>
        <w:spacing w:before="0" w:beforeAutospacing="0" w:after="0" w:afterAutospacing="0"/>
        <w:ind w:firstLine="567"/>
        <w:jc w:val="both"/>
        <w:rPr>
          <w:rFonts w:eastAsiaTheme="minorHAnsi"/>
          <w:sz w:val="28"/>
          <w:szCs w:val="28"/>
          <w:lang w:val="uk-UA" w:eastAsia="ru-RU"/>
        </w:rPr>
      </w:pPr>
      <w:r w:rsidRPr="00EB3CF9">
        <w:rPr>
          <w:rFonts w:eastAsiaTheme="minorHAnsi"/>
          <w:sz w:val="28"/>
          <w:szCs w:val="28"/>
          <w:lang w:val="uk-UA" w:eastAsia="ru-RU"/>
        </w:rPr>
        <w:t>інш</w:t>
      </w:r>
      <w:r w:rsidR="001E72C0" w:rsidRPr="00EB3CF9">
        <w:rPr>
          <w:rFonts w:eastAsiaTheme="minorHAnsi"/>
          <w:sz w:val="28"/>
          <w:szCs w:val="28"/>
          <w:lang w:val="uk-UA" w:eastAsia="ru-RU"/>
        </w:rPr>
        <w:t>і</w:t>
      </w:r>
      <w:r w:rsidRPr="00EB3CF9">
        <w:rPr>
          <w:rFonts w:eastAsiaTheme="minorHAnsi"/>
          <w:sz w:val="28"/>
          <w:szCs w:val="28"/>
          <w:lang w:val="uk-UA" w:eastAsia="ru-RU"/>
        </w:rPr>
        <w:t xml:space="preserve"> </w:t>
      </w:r>
      <w:r w:rsidR="00AB7A2D" w:rsidRPr="00EB3CF9">
        <w:rPr>
          <w:rFonts w:eastAsiaTheme="minorHAnsi"/>
          <w:sz w:val="28"/>
          <w:szCs w:val="28"/>
          <w:lang w:val="uk-UA" w:eastAsia="ru-RU"/>
        </w:rPr>
        <w:t>виробник</w:t>
      </w:r>
      <w:r w:rsidR="001E72C0" w:rsidRPr="00EB3CF9">
        <w:rPr>
          <w:rFonts w:eastAsiaTheme="minorHAnsi"/>
          <w:sz w:val="28"/>
          <w:szCs w:val="28"/>
          <w:lang w:val="uk-UA" w:eastAsia="ru-RU"/>
        </w:rPr>
        <w:t>и</w:t>
      </w:r>
      <w:r w:rsidR="00AB7A2D" w:rsidRPr="00EB3CF9">
        <w:rPr>
          <w:rFonts w:eastAsiaTheme="minorHAnsi"/>
          <w:sz w:val="28"/>
          <w:szCs w:val="28"/>
          <w:lang w:val="uk-UA" w:eastAsia="ru-RU"/>
        </w:rPr>
        <w:t xml:space="preserve"> </w:t>
      </w:r>
      <w:r w:rsidR="001768BE" w:rsidRPr="00EB3CF9">
        <w:rPr>
          <w:rFonts w:eastAsiaTheme="minorHAnsi"/>
          <w:sz w:val="28"/>
          <w:szCs w:val="28"/>
          <w:lang w:val="uk-UA" w:eastAsia="ru-RU"/>
        </w:rPr>
        <w:t>продукції (</w:t>
      </w:r>
      <w:r w:rsidR="00902F85" w:rsidRPr="00EB3CF9">
        <w:rPr>
          <w:rFonts w:eastAsiaTheme="minorHAnsi"/>
          <w:sz w:val="28"/>
          <w:szCs w:val="28"/>
          <w:lang w:val="uk-UA" w:eastAsia="ru-RU"/>
        </w:rPr>
        <w:t>3</w:t>
      </w:r>
      <w:r w:rsidR="0009265E" w:rsidRPr="00EB3CF9">
        <w:rPr>
          <w:rFonts w:eastAsiaTheme="minorHAnsi"/>
          <w:sz w:val="28"/>
          <w:szCs w:val="28"/>
          <w:lang w:val="uk-UA" w:eastAsia="ru-RU"/>
        </w:rPr>
        <w:t>43</w:t>
      </w:r>
      <w:r w:rsidR="001768BE" w:rsidRPr="00EB3CF9">
        <w:rPr>
          <w:rFonts w:eastAsiaTheme="minorHAnsi"/>
          <w:sz w:val="28"/>
          <w:szCs w:val="28"/>
          <w:lang w:val="uk-UA" w:eastAsia="ru-RU"/>
        </w:rPr>
        <w:t xml:space="preserve"> </w:t>
      </w:r>
      <w:r w:rsidR="00CE03A0" w:rsidRPr="00EB3CF9">
        <w:rPr>
          <w:rFonts w:eastAsiaTheme="minorHAnsi"/>
          <w:sz w:val="28"/>
          <w:szCs w:val="28"/>
          <w:lang w:val="uk-UA" w:eastAsia="ru-RU"/>
        </w:rPr>
        <w:t xml:space="preserve">суб’єктів </w:t>
      </w:r>
      <w:r w:rsidR="001768BE" w:rsidRPr="00EB3CF9">
        <w:rPr>
          <w:rFonts w:eastAsiaTheme="minorHAnsi"/>
          <w:sz w:val="28"/>
          <w:szCs w:val="28"/>
          <w:lang w:val="uk-UA" w:eastAsia="ru-RU"/>
        </w:rPr>
        <w:t xml:space="preserve">господарювання) </w:t>
      </w:r>
      <w:r w:rsidR="000318F0" w:rsidRPr="00EB3CF9">
        <w:rPr>
          <w:rFonts w:eastAsiaTheme="minorHAnsi"/>
          <w:sz w:val="28"/>
          <w:szCs w:val="28"/>
          <w:lang w:val="uk-UA" w:eastAsia="ru-RU"/>
        </w:rPr>
        <w:t>–</w:t>
      </w:r>
      <w:r w:rsidR="00BC17CC" w:rsidRPr="00EB3CF9">
        <w:rPr>
          <w:rFonts w:eastAsiaTheme="minorHAnsi"/>
          <w:sz w:val="28"/>
          <w:szCs w:val="28"/>
          <w:lang w:val="uk-UA" w:eastAsia="ru-RU"/>
        </w:rPr>
        <w:t xml:space="preserve"> </w:t>
      </w:r>
      <w:r w:rsidR="00AB7A2D" w:rsidRPr="00EB3CF9">
        <w:rPr>
          <w:rFonts w:eastAsiaTheme="minorHAnsi"/>
          <w:sz w:val="28"/>
          <w:szCs w:val="28"/>
          <w:lang w:val="uk-UA" w:eastAsia="ru-RU"/>
        </w:rPr>
        <w:t>1</w:t>
      </w:r>
      <w:r w:rsidR="00B26142" w:rsidRPr="00EB3CF9">
        <w:rPr>
          <w:rFonts w:eastAsiaTheme="minorHAnsi"/>
          <w:sz w:val="28"/>
          <w:szCs w:val="28"/>
          <w:lang w:val="uk-UA" w:eastAsia="ru-RU"/>
        </w:rPr>
        <w:t>2</w:t>
      </w:r>
      <w:r w:rsidR="00AB7A2D" w:rsidRPr="00EB3CF9">
        <w:rPr>
          <w:rFonts w:eastAsiaTheme="minorHAnsi"/>
          <w:sz w:val="28"/>
          <w:szCs w:val="28"/>
          <w:lang w:val="uk-UA" w:eastAsia="ru-RU"/>
        </w:rPr>
        <w:t xml:space="preserve"> раз</w:t>
      </w:r>
      <w:r w:rsidR="00F72D3F" w:rsidRPr="00EB3CF9">
        <w:rPr>
          <w:rFonts w:eastAsiaTheme="minorHAnsi"/>
          <w:sz w:val="28"/>
          <w:szCs w:val="28"/>
          <w:lang w:val="uk-UA" w:eastAsia="ru-RU"/>
        </w:rPr>
        <w:t>ів</w:t>
      </w:r>
      <w:r w:rsidR="00AB7A2D" w:rsidRPr="00EB3CF9">
        <w:rPr>
          <w:rFonts w:eastAsiaTheme="minorHAnsi"/>
          <w:sz w:val="28"/>
          <w:szCs w:val="28"/>
          <w:lang w:val="uk-UA" w:eastAsia="ru-RU"/>
        </w:rPr>
        <w:t xml:space="preserve"> на рік</w:t>
      </w:r>
      <w:r w:rsidR="00D5050A" w:rsidRPr="00EB3CF9">
        <w:rPr>
          <w:rFonts w:eastAsiaTheme="minorHAnsi"/>
          <w:sz w:val="28"/>
          <w:szCs w:val="28"/>
          <w:lang w:val="uk-UA" w:eastAsia="ru-RU"/>
        </w:rPr>
        <w:t xml:space="preserve"> (щоміся</w:t>
      </w:r>
      <w:r w:rsidR="0044336A" w:rsidRPr="00EB3CF9">
        <w:rPr>
          <w:rFonts w:eastAsiaTheme="minorHAnsi"/>
          <w:sz w:val="28"/>
          <w:szCs w:val="28"/>
          <w:lang w:val="uk-UA" w:eastAsia="ru-RU"/>
        </w:rPr>
        <w:t>ця</w:t>
      </w:r>
      <w:r w:rsidR="00D5050A" w:rsidRPr="00EB3CF9">
        <w:rPr>
          <w:rFonts w:eastAsiaTheme="minorHAnsi"/>
          <w:sz w:val="28"/>
          <w:szCs w:val="28"/>
          <w:lang w:val="uk-UA" w:eastAsia="ru-RU"/>
        </w:rPr>
        <w:t>)</w:t>
      </w:r>
      <w:r w:rsidR="002C506B" w:rsidRPr="00EB3CF9">
        <w:rPr>
          <w:rFonts w:eastAsiaTheme="minorHAnsi"/>
          <w:sz w:val="28"/>
          <w:szCs w:val="28"/>
          <w:lang w:val="uk-UA" w:eastAsia="ru-RU"/>
        </w:rPr>
        <w:t xml:space="preserve"> </w:t>
      </w:r>
      <w:r w:rsidR="00902F85" w:rsidRPr="00EB3CF9">
        <w:rPr>
          <w:rFonts w:eastAsiaTheme="minorHAnsi"/>
          <w:sz w:val="28"/>
          <w:szCs w:val="28"/>
          <w:lang w:val="uk-UA" w:eastAsia="ru-RU"/>
        </w:rPr>
        <w:t>про залишки та обсяги виробництва і обігу (в т. ч. експорт та імпорт) спирту етилового, біоетанолу, спиртового дистиляту, алкогольних напоїв, тютюнових виробів, рідин, що використовуються в електронних сигаретах, про залишки та обсяги придбання і використання тютюнової сировини</w:t>
      </w:r>
      <w:r w:rsidR="00310D39" w:rsidRPr="00EB3CF9">
        <w:rPr>
          <w:rFonts w:eastAsiaTheme="minorHAnsi"/>
          <w:sz w:val="28"/>
          <w:szCs w:val="28"/>
          <w:lang w:val="uk-UA" w:eastAsia="ru-RU"/>
        </w:rPr>
        <w:t>, про обсяг (вагу) придбаної неферментованої тютюнової сировини, обсяг (вагу) виробленої ферментованої тютюнової сировини, обсяг (вагу) реалізованої ферментованої сировини, обсяг (вагу) залишків неферментованої та ферментованої тютюнової сировини на кінець звітного періоду;</w:t>
      </w:r>
    </w:p>
    <w:p w:rsidR="00427524" w:rsidRPr="00EB3CF9" w:rsidRDefault="00310D39" w:rsidP="007A697E">
      <w:pPr>
        <w:pStyle w:val="a3"/>
        <w:widowControl w:val="0"/>
        <w:tabs>
          <w:tab w:val="left" w:pos="567"/>
        </w:tabs>
        <w:spacing w:before="0" w:beforeAutospacing="0" w:after="0" w:afterAutospacing="0"/>
        <w:ind w:firstLine="567"/>
        <w:jc w:val="both"/>
        <w:rPr>
          <w:rFonts w:eastAsiaTheme="minorHAnsi"/>
          <w:sz w:val="28"/>
          <w:szCs w:val="28"/>
          <w:lang w:val="uk-UA" w:eastAsia="ru-RU"/>
        </w:rPr>
      </w:pPr>
      <w:r w:rsidRPr="00EB3CF9">
        <w:rPr>
          <w:rFonts w:eastAsiaTheme="minorHAnsi"/>
          <w:sz w:val="28"/>
          <w:szCs w:val="28"/>
          <w:lang w:val="uk-UA" w:eastAsia="ru-RU"/>
        </w:rPr>
        <w:t xml:space="preserve">2) 445 суб’єктів господарювання, що мають заповнювати та подавати звіт за формою № 1-ОП – 12 разів на рік (щомісяця) </w:t>
      </w:r>
      <w:r w:rsidR="007A697E" w:rsidRPr="00EB3CF9">
        <w:rPr>
          <w:rFonts w:eastAsiaTheme="minorHAnsi"/>
          <w:sz w:val="28"/>
          <w:szCs w:val="28"/>
          <w:lang w:val="uk-UA" w:eastAsia="ru-RU"/>
        </w:rPr>
        <w:t>про залишки та обсяги обігу (в тому числі ввезення на митну територію України, вивезення за межі митної території України)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w:t>
      </w:r>
      <w:r w:rsidR="008212EA" w:rsidRPr="00EB3CF9">
        <w:rPr>
          <w:rFonts w:eastAsiaTheme="minorHAnsi"/>
          <w:sz w:val="28"/>
          <w:szCs w:val="28"/>
          <w:lang w:val="uk-UA" w:eastAsia="ru-RU"/>
        </w:rPr>
        <w:t>.</w:t>
      </w:r>
    </w:p>
    <w:p w:rsidR="00992E4C" w:rsidRPr="00EB3CF9" w:rsidRDefault="00992E4C">
      <w:pPr>
        <w:rPr>
          <w:sz w:val="28"/>
          <w:szCs w:val="28"/>
          <w:lang w:val="uk-UA"/>
        </w:rPr>
      </w:pPr>
      <w:r w:rsidRPr="00EB3CF9">
        <w:rPr>
          <w:sz w:val="28"/>
          <w:szCs w:val="28"/>
          <w:lang w:val="uk-UA"/>
        </w:rPr>
        <w:br w:type="page"/>
      </w:r>
    </w:p>
    <w:p w:rsidR="00826C2A" w:rsidRPr="00EB3CF9" w:rsidRDefault="00826C2A" w:rsidP="0068174A">
      <w:pPr>
        <w:pStyle w:val="a3"/>
        <w:widowControl w:val="0"/>
        <w:spacing w:before="0" w:beforeAutospacing="0" w:after="0" w:afterAutospacing="0"/>
        <w:ind w:firstLine="567"/>
        <w:jc w:val="both"/>
        <w:rPr>
          <w:sz w:val="28"/>
          <w:szCs w:val="28"/>
          <w:lang w:val="uk-UA"/>
        </w:rPr>
      </w:pPr>
    </w:p>
    <w:tbl>
      <w:tblPr>
        <w:tblStyle w:val="10"/>
        <w:tblW w:w="5037" w:type="pct"/>
        <w:tblLook w:val="04A0" w:firstRow="1" w:lastRow="0" w:firstColumn="1" w:lastColumn="0" w:noHBand="0" w:noVBand="1"/>
      </w:tblPr>
      <w:tblGrid>
        <w:gridCol w:w="4793"/>
        <w:gridCol w:w="1032"/>
        <w:gridCol w:w="1162"/>
        <w:gridCol w:w="919"/>
        <w:gridCol w:w="1022"/>
        <w:gridCol w:w="1108"/>
      </w:tblGrid>
      <w:tr w:rsidR="00EB3CF9" w:rsidRPr="00EB3CF9" w:rsidTr="002F50F6">
        <w:tc>
          <w:tcPr>
            <w:tcW w:w="2388" w:type="pct"/>
            <w:hideMark/>
          </w:tcPr>
          <w:p w:rsidR="000C368F" w:rsidRPr="00EB3CF9" w:rsidRDefault="000C368F" w:rsidP="0068174A">
            <w:pPr>
              <w:pStyle w:val="a3"/>
              <w:spacing w:before="0" w:beforeAutospacing="0" w:after="0" w:afterAutospacing="0"/>
              <w:jc w:val="center"/>
              <w:rPr>
                <w:rFonts w:cs="Times New Roman"/>
                <w:sz w:val="28"/>
                <w:szCs w:val="28"/>
                <w:lang w:val="uk-UA"/>
              </w:rPr>
            </w:pPr>
            <w:r w:rsidRPr="00EB3CF9">
              <w:rPr>
                <w:rFonts w:cs="Times New Roman"/>
                <w:sz w:val="28"/>
                <w:szCs w:val="28"/>
                <w:lang w:val="uk-UA"/>
              </w:rPr>
              <w:t>Показник</w:t>
            </w:r>
          </w:p>
        </w:tc>
        <w:tc>
          <w:tcPr>
            <w:tcW w:w="514" w:type="pct"/>
            <w:hideMark/>
          </w:tcPr>
          <w:p w:rsidR="000C368F" w:rsidRPr="00EB3CF9" w:rsidRDefault="000C368F" w:rsidP="0068174A">
            <w:pPr>
              <w:pStyle w:val="a3"/>
              <w:spacing w:before="0" w:beforeAutospacing="0" w:after="0" w:afterAutospacing="0"/>
              <w:jc w:val="center"/>
              <w:rPr>
                <w:rFonts w:cs="Times New Roman"/>
                <w:sz w:val="28"/>
                <w:szCs w:val="28"/>
                <w:lang w:val="uk-UA"/>
              </w:rPr>
            </w:pPr>
            <w:r w:rsidRPr="00EB3CF9">
              <w:rPr>
                <w:rFonts w:cs="Times New Roman"/>
                <w:sz w:val="28"/>
                <w:szCs w:val="28"/>
                <w:lang w:val="uk-UA"/>
              </w:rPr>
              <w:t>Великі</w:t>
            </w:r>
          </w:p>
        </w:tc>
        <w:tc>
          <w:tcPr>
            <w:tcW w:w="579" w:type="pct"/>
            <w:hideMark/>
          </w:tcPr>
          <w:p w:rsidR="000C368F" w:rsidRPr="00EB3CF9" w:rsidRDefault="000C368F" w:rsidP="0068174A">
            <w:pPr>
              <w:pStyle w:val="a3"/>
              <w:spacing w:before="0" w:beforeAutospacing="0" w:after="0" w:afterAutospacing="0"/>
              <w:jc w:val="center"/>
              <w:rPr>
                <w:rFonts w:cs="Times New Roman"/>
                <w:sz w:val="28"/>
                <w:szCs w:val="28"/>
                <w:lang w:val="uk-UA"/>
              </w:rPr>
            </w:pPr>
            <w:r w:rsidRPr="00EB3CF9">
              <w:rPr>
                <w:rFonts w:cs="Times New Roman"/>
                <w:sz w:val="28"/>
                <w:szCs w:val="28"/>
                <w:lang w:val="uk-UA"/>
              </w:rPr>
              <w:t>Середні</w:t>
            </w:r>
          </w:p>
        </w:tc>
        <w:tc>
          <w:tcPr>
            <w:tcW w:w="458" w:type="pct"/>
            <w:hideMark/>
          </w:tcPr>
          <w:p w:rsidR="000C368F" w:rsidRPr="00EB3CF9" w:rsidRDefault="000C368F" w:rsidP="0068174A">
            <w:pPr>
              <w:pStyle w:val="a3"/>
              <w:spacing w:before="0" w:beforeAutospacing="0" w:after="0" w:afterAutospacing="0"/>
              <w:jc w:val="center"/>
              <w:rPr>
                <w:rFonts w:cs="Times New Roman"/>
                <w:sz w:val="28"/>
                <w:szCs w:val="28"/>
                <w:lang w:val="uk-UA"/>
              </w:rPr>
            </w:pPr>
            <w:r w:rsidRPr="00EB3CF9">
              <w:rPr>
                <w:rFonts w:cs="Times New Roman"/>
                <w:sz w:val="28"/>
                <w:szCs w:val="28"/>
                <w:lang w:val="uk-UA"/>
              </w:rPr>
              <w:t>Малі</w:t>
            </w:r>
          </w:p>
        </w:tc>
        <w:tc>
          <w:tcPr>
            <w:tcW w:w="509" w:type="pct"/>
            <w:hideMark/>
          </w:tcPr>
          <w:p w:rsidR="000C368F" w:rsidRPr="00EB3CF9" w:rsidRDefault="000C368F" w:rsidP="0068174A">
            <w:pPr>
              <w:pStyle w:val="a3"/>
              <w:spacing w:before="0" w:beforeAutospacing="0" w:after="0" w:afterAutospacing="0"/>
              <w:jc w:val="center"/>
              <w:rPr>
                <w:rFonts w:cs="Times New Roman"/>
                <w:sz w:val="28"/>
                <w:szCs w:val="28"/>
                <w:lang w:val="uk-UA"/>
              </w:rPr>
            </w:pPr>
            <w:r w:rsidRPr="00EB3CF9">
              <w:rPr>
                <w:rFonts w:cs="Times New Roman"/>
                <w:sz w:val="28"/>
                <w:szCs w:val="28"/>
                <w:lang w:val="uk-UA"/>
              </w:rPr>
              <w:t>Мікро</w:t>
            </w:r>
          </w:p>
        </w:tc>
        <w:tc>
          <w:tcPr>
            <w:tcW w:w="553" w:type="pct"/>
            <w:hideMark/>
          </w:tcPr>
          <w:p w:rsidR="000C368F" w:rsidRPr="00EB3CF9" w:rsidRDefault="000C368F" w:rsidP="0068174A">
            <w:pPr>
              <w:pStyle w:val="a3"/>
              <w:spacing w:before="0" w:beforeAutospacing="0" w:after="0" w:afterAutospacing="0"/>
              <w:jc w:val="center"/>
              <w:rPr>
                <w:rFonts w:cs="Times New Roman"/>
                <w:sz w:val="28"/>
                <w:szCs w:val="28"/>
                <w:lang w:val="uk-UA"/>
              </w:rPr>
            </w:pPr>
            <w:r w:rsidRPr="00EB3CF9">
              <w:rPr>
                <w:rFonts w:cs="Times New Roman"/>
                <w:sz w:val="28"/>
                <w:szCs w:val="28"/>
                <w:lang w:val="uk-UA"/>
              </w:rPr>
              <w:t>Разом</w:t>
            </w:r>
          </w:p>
        </w:tc>
      </w:tr>
      <w:tr w:rsidR="00EB3CF9" w:rsidRPr="00EB3CF9" w:rsidTr="002F50F6">
        <w:tc>
          <w:tcPr>
            <w:tcW w:w="2388" w:type="pct"/>
            <w:hideMark/>
          </w:tcPr>
          <w:p w:rsidR="000C368F" w:rsidRPr="00EB3CF9" w:rsidRDefault="000C368F" w:rsidP="0068174A">
            <w:pPr>
              <w:pStyle w:val="a3"/>
              <w:spacing w:before="0" w:beforeAutospacing="0" w:after="0" w:afterAutospacing="0"/>
              <w:rPr>
                <w:rFonts w:cs="Times New Roman"/>
                <w:sz w:val="28"/>
                <w:szCs w:val="28"/>
                <w:lang w:val="uk-UA"/>
              </w:rPr>
            </w:pPr>
            <w:r w:rsidRPr="00EB3CF9">
              <w:rPr>
                <w:rFonts w:cs="Times New Roman"/>
                <w:sz w:val="28"/>
                <w:szCs w:val="28"/>
                <w:lang w:val="uk-UA"/>
              </w:rPr>
              <w:t>Кількість суб’єктів господарювання, що підпадають під дію регулювання, одиниць</w:t>
            </w:r>
            <w:r w:rsidR="002F50F6" w:rsidRPr="00EB3CF9">
              <w:rPr>
                <w:rFonts w:cs="Times New Roman"/>
                <w:sz w:val="28"/>
                <w:szCs w:val="28"/>
                <w:lang w:val="uk-UA"/>
              </w:rPr>
              <w:t>, в т.ч.:</w:t>
            </w:r>
          </w:p>
        </w:tc>
        <w:tc>
          <w:tcPr>
            <w:tcW w:w="514" w:type="pct"/>
            <w:vAlign w:val="center"/>
            <w:hideMark/>
          </w:tcPr>
          <w:p w:rsidR="000C368F" w:rsidRPr="00EB3CF9" w:rsidRDefault="007F35A5" w:rsidP="007F35A5">
            <w:pPr>
              <w:pStyle w:val="a3"/>
              <w:spacing w:before="0" w:beforeAutospacing="0" w:after="0" w:afterAutospacing="0"/>
              <w:jc w:val="center"/>
              <w:rPr>
                <w:rFonts w:cs="Times New Roman"/>
                <w:sz w:val="28"/>
                <w:szCs w:val="28"/>
                <w:lang w:val="uk-UA"/>
              </w:rPr>
            </w:pPr>
            <w:r w:rsidRPr="00EB3CF9">
              <w:rPr>
                <w:rFonts w:cs="Times New Roman"/>
                <w:sz w:val="28"/>
                <w:szCs w:val="28"/>
                <w:lang w:val="uk-UA"/>
              </w:rPr>
              <w:t>85</w:t>
            </w:r>
          </w:p>
        </w:tc>
        <w:tc>
          <w:tcPr>
            <w:tcW w:w="579" w:type="pct"/>
            <w:vAlign w:val="center"/>
            <w:hideMark/>
          </w:tcPr>
          <w:p w:rsidR="000C368F" w:rsidRPr="00EB3CF9" w:rsidRDefault="007F35A5" w:rsidP="007F35A5">
            <w:pPr>
              <w:pStyle w:val="a3"/>
              <w:spacing w:before="0" w:beforeAutospacing="0" w:after="0" w:afterAutospacing="0"/>
              <w:jc w:val="center"/>
              <w:rPr>
                <w:rFonts w:cs="Times New Roman"/>
                <w:sz w:val="28"/>
                <w:szCs w:val="28"/>
                <w:lang w:val="uk-UA"/>
              </w:rPr>
            </w:pPr>
            <w:r w:rsidRPr="00EB3CF9">
              <w:rPr>
                <w:rFonts w:cs="Times New Roman"/>
                <w:sz w:val="28"/>
                <w:szCs w:val="28"/>
                <w:lang w:val="uk-UA"/>
              </w:rPr>
              <w:t>112</w:t>
            </w:r>
          </w:p>
        </w:tc>
        <w:tc>
          <w:tcPr>
            <w:tcW w:w="458" w:type="pct"/>
            <w:vAlign w:val="center"/>
            <w:hideMark/>
          </w:tcPr>
          <w:p w:rsidR="000C368F" w:rsidRPr="00EB3CF9" w:rsidRDefault="007F35A5" w:rsidP="007F35A5">
            <w:pPr>
              <w:pStyle w:val="a3"/>
              <w:spacing w:before="0" w:beforeAutospacing="0" w:after="0" w:afterAutospacing="0"/>
              <w:jc w:val="center"/>
              <w:rPr>
                <w:rFonts w:cs="Times New Roman"/>
                <w:sz w:val="28"/>
                <w:szCs w:val="28"/>
                <w:lang w:val="uk-UA"/>
              </w:rPr>
            </w:pPr>
            <w:r w:rsidRPr="00EB3CF9">
              <w:rPr>
                <w:rFonts w:cs="Times New Roman"/>
                <w:sz w:val="28"/>
                <w:szCs w:val="28"/>
                <w:lang w:val="uk-UA"/>
              </w:rPr>
              <w:t>185</w:t>
            </w:r>
          </w:p>
        </w:tc>
        <w:tc>
          <w:tcPr>
            <w:tcW w:w="509" w:type="pct"/>
            <w:vAlign w:val="center"/>
            <w:hideMark/>
          </w:tcPr>
          <w:p w:rsidR="000C368F" w:rsidRPr="00EB3CF9" w:rsidRDefault="007F35A5" w:rsidP="007F35A5">
            <w:pPr>
              <w:pStyle w:val="a3"/>
              <w:spacing w:before="0" w:beforeAutospacing="0" w:after="0" w:afterAutospacing="0"/>
              <w:jc w:val="center"/>
              <w:rPr>
                <w:rFonts w:cs="Times New Roman"/>
                <w:sz w:val="28"/>
                <w:szCs w:val="28"/>
                <w:lang w:val="uk-UA"/>
              </w:rPr>
            </w:pPr>
            <w:r w:rsidRPr="00EB3CF9">
              <w:rPr>
                <w:rFonts w:cs="Times New Roman"/>
                <w:sz w:val="28"/>
                <w:szCs w:val="28"/>
                <w:lang w:val="uk-UA"/>
              </w:rPr>
              <w:t>584</w:t>
            </w:r>
          </w:p>
        </w:tc>
        <w:tc>
          <w:tcPr>
            <w:tcW w:w="553" w:type="pct"/>
            <w:vAlign w:val="center"/>
            <w:hideMark/>
          </w:tcPr>
          <w:p w:rsidR="000C368F" w:rsidRPr="00EB3CF9" w:rsidRDefault="007F35A5" w:rsidP="007F35A5">
            <w:pPr>
              <w:pStyle w:val="a3"/>
              <w:spacing w:before="0" w:beforeAutospacing="0" w:after="0" w:afterAutospacing="0"/>
              <w:jc w:val="center"/>
              <w:rPr>
                <w:rFonts w:cs="Times New Roman"/>
                <w:sz w:val="28"/>
                <w:szCs w:val="28"/>
                <w:lang w:val="uk-UA"/>
              </w:rPr>
            </w:pPr>
            <w:r w:rsidRPr="00EB3CF9">
              <w:rPr>
                <w:rFonts w:cs="Times New Roman"/>
                <w:sz w:val="28"/>
                <w:szCs w:val="28"/>
                <w:lang w:val="uk-UA"/>
              </w:rPr>
              <w:t>966</w:t>
            </w:r>
          </w:p>
        </w:tc>
      </w:tr>
      <w:tr w:rsidR="00EB3CF9" w:rsidRPr="00EB3CF9" w:rsidTr="002F50F6">
        <w:tc>
          <w:tcPr>
            <w:tcW w:w="2388" w:type="pct"/>
          </w:tcPr>
          <w:p w:rsidR="002F50F6" w:rsidRPr="00EB3CF9" w:rsidRDefault="002F50F6" w:rsidP="0068174A">
            <w:pPr>
              <w:pStyle w:val="a3"/>
              <w:spacing w:before="0" w:beforeAutospacing="0" w:after="0" w:afterAutospacing="0"/>
              <w:rPr>
                <w:rFonts w:cs="Times New Roman"/>
                <w:i/>
                <w:sz w:val="28"/>
                <w:szCs w:val="28"/>
                <w:lang w:val="uk-UA" w:eastAsia="ru-RU"/>
              </w:rPr>
            </w:pPr>
            <w:r w:rsidRPr="00EB3CF9">
              <w:rPr>
                <w:rFonts w:cs="Times New Roman"/>
                <w:i/>
                <w:sz w:val="28"/>
                <w:szCs w:val="28"/>
                <w:lang w:val="uk-UA" w:eastAsia="ru-RU"/>
              </w:rPr>
              <w:t>малі виробництва дистилятів, виноробної продукції, пива</w:t>
            </w:r>
          </w:p>
        </w:tc>
        <w:tc>
          <w:tcPr>
            <w:tcW w:w="514" w:type="pct"/>
            <w:vAlign w:val="center"/>
          </w:tcPr>
          <w:p w:rsidR="002F50F6" w:rsidRPr="00EB3CF9" w:rsidRDefault="002F50F6" w:rsidP="007F35A5">
            <w:pPr>
              <w:pStyle w:val="a3"/>
              <w:spacing w:before="0" w:beforeAutospacing="0" w:after="0" w:afterAutospacing="0"/>
              <w:jc w:val="center"/>
              <w:rPr>
                <w:rFonts w:cs="Times New Roman"/>
                <w:i/>
                <w:sz w:val="28"/>
                <w:szCs w:val="28"/>
                <w:lang w:val="uk-UA"/>
              </w:rPr>
            </w:pPr>
            <w:r w:rsidRPr="00EB3CF9">
              <w:rPr>
                <w:rFonts w:cs="Times New Roman"/>
                <w:i/>
                <w:sz w:val="28"/>
                <w:szCs w:val="28"/>
                <w:lang w:val="uk-UA"/>
              </w:rPr>
              <w:t>1</w:t>
            </w:r>
          </w:p>
        </w:tc>
        <w:tc>
          <w:tcPr>
            <w:tcW w:w="579" w:type="pct"/>
            <w:vAlign w:val="center"/>
          </w:tcPr>
          <w:p w:rsidR="002F50F6" w:rsidRPr="00EB3CF9" w:rsidRDefault="002F50F6" w:rsidP="007F35A5">
            <w:pPr>
              <w:pStyle w:val="a3"/>
              <w:spacing w:before="0" w:beforeAutospacing="0" w:after="0" w:afterAutospacing="0"/>
              <w:jc w:val="center"/>
              <w:rPr>
                <w:rFonts w:cs="Times New Roman"/>
                <w:i/>
                <w:sz w:val="28"/>
                <w:szCs w:val="28"/>
                <w:lang w:val="uk-UA"/>
              </w:rPr>
            </w:pPr>
            <w:r w:rsidRPr="00EB3CF9">
              <w:rPr>
                <w:rFonts w:cs="Times New Roman"/>
                <w:i/>
                <w:sz w:val="28"/>
                <w:szCs w:val="28"/>
                <w:lang w:val="uk-UA"/>
              </w:rPr>
              <w:t>3</w:t>
            </w:r>
          </w:p>
        </w:tc>
        <w:tc>
          <w:tcPr>
            <w:tcW w:w="458" w:type="pct"/>
            <w:vAlign w:val="center"/>
          </w:tcPr>
          <w:p w:rsidR="002F50F6" w:rsidRPr="00EB3CF9" w:rsidRDefault="002F50F6" w:rsidP="007F35A5">
            <w:pPr>
              <w:pStyle w:val="a3"/>
              <w:spacing w:before="0" w:beforeAutospacing="0" w:after="0" w:afterAutospacing="0"/>
              <w:jc w:val="center"/>
              <w:rPr>
                <w:rFonts w:cs="Times New Roman"/>
                <w:i/>
                <w:sz w:val="28"/>
                <w:szCs w:val="28"/>
                <w:lang w:val="uk-UA"/>
              </w:rPr>
            </w:pPr>
            <w:r w:rsidRPr="00EB3CF9">
              <w:rPr>
                <w:rFonts w:cs="Times New Roman"/>
                <w:i/>
                <w:sz w:val="28"/>
                <w:szCs w:val="28"/>
                <w:lang w:val="uk-UA"/>
              </w:rPr>
              <w:t>5</w:t>
            </w:r>
          </w:p>
        </w:tc>
        <w:tc>
          <w:tcPr>
            <w:tcW w:w="509" w:type="pct"/>
            <w:vAlign w:val="center"/>
          </w:tcPr>
          <w:p w:rsidR="002F50F6" w:rsidRPr="00EB3CF9" w:rsidRDefault="002F50F6" w:rsidP="007F35A5">
            <w:pPr>
              <w:pStyle w:val="a3"/>
              <w:spacing w:before="0" w:beforeAutospacing="0" w:after="0" w:afterAutospacing="0"/>
              <w:jc w:val="center"/>
              <w:rPr>
                <w:rFonts w:cs="Times New Roman"/>
                <w:i/>
                <w:sz w:val="28"/>
                <w:szCs w:val="28"/>
                <w:lang w:val="uk-UA"/>
              </w:rPr>
            </w:pPr>
            <w:r w:rsidRPr="00EB3CF9">
              <w:rPr>
                <w:rFonts w:cs="Times New Roman"/>
                <w:i/>
                <w:sz w:val="28"/>
                <w:szCs w:val="28"/>
                <w:lang w:val="uk-UA"/>
              </w:rPr>
              <w:t>153</w:t>
            </w:r>
          </w:p>
        </w:tc>
        <w:tc>
          <w:tcPr>
            <w:tcW w:w="553" w:type="pct"/>
            <w:vAlign w:val="center"/>
          </w:tcPr>
          <w:p w:rsidR="002F50F6" w:rsidRPr="00EB3CF9" w:rsidRDefault="002F50F6" w:rsidP="007F35A5">
            <w:pPr>
              <w:pStyle w:val="a3"/>
              <w:spacing w:before="0" w:beforeAutospacing="0" w:after="0" w:afterAutospacing="0"/>
              <w:jc w:val="center"/>
              <w:rPr>
                <w:rFonts w:cs="Times New Roman"/>
                <w:i/>
                <w:sz w:val="28"/>
                <w:szCs w:val="28"/>
                <w:lang w:val="uk-UA"/>
              </w:rPr>
            </w:pPr>
            <w:r w:rsidRPr="00EB3CF9">
              <w:rPr>
                <w:rFonts w:cs="Times New Roman"/>
                <w:i/>
                <w:sz w:val="28"/>
                <w:szCs w:val="28"/>
                <w:lang w:val="uk-UA"/>
              </w:rPr>
              <w:t>162</w:t>
            </w:r>
          </w:p>
        </w:tc>
      </w:tr>
      <w:tr w:rsidR="00EB3CF9" w:rsidRPr="00EB3CF9" w:rsidTr="002F50F6">
        <w:tc>
          <w:tcPr>
            <w:tcW w:w="2388" w:type="pct"/>
          </w:tcPr>
          <w:p w:rsidR="003F2ABB" w:rsidRPr="00EB3CF9" w:rsidRDefault="003F2ABB" w:rsidP="0068174A">
            <w:pPr>
              <w:pStyle w:val="a3"/>
              <w:spacing w:before="0" w:beforeAutospacing="0" w:after="0" w:afterAutospacing="0"/>
              <w:rPr>
                <w:i/>
                <w:sz w:val="28"/>
                <w:szCs w:val="28"/>
                <w:lang w:val="uk-UA" w:eastAsia="ru-RU"/>
              </w:rPr>
            </w:pPr>
            <w:r w:rsidRPr="00EB3CF9">
              <w:rPr>
                <w:rFonts w:cs="Times New Roman"/>
                <w:i/>
                <w:sz w:val="28"/>
                <w:szCs w:val="28"/>
                <w:lang w:val="uk-UA" w:eastAsia="ru-RU"/>
              </w:rPr>
              <w:t>суб’єкти господарювання, які отримали ліцензію на право вирощування тютюну</w:t>
            </w:r>
          </w:p>
        </w:tc>
        <w:tc>
          <w:tcPr>
            <w:tcW w:w="514" w:type="pct"/>
            <w:vAlign w:val="center"/>
          </w:tcPr>
          <w:p w:rsidR="003F2ABB" w:rsidRPr="00EB3CF9" w:rsidRDefault="003F2ABB" w:rsidP="007F35A5">
            <w:pPr>
              <w:pStyle w:val="a3"/>
              <w:spacing w:before="0" w:beforeAutospacing="0" w:after="0" w:afterAutospacing="0"/>
              <w:jc w:val="center"/>
              <w:rPr>
                <w:i/>
                <w:sz w:val="28"/>
                <w:szCs w:val="28"/>
                <w:lang w:val="uk-UA"/>
              </w:rPr>
            </w:pPr>
            <w:r w:rsidRPr="00EB3CF9">
              <w:rPr>
                <w:i/>
                <w:sz w:val="28"/>
                <w:szCs w:val="28"/>
                <w:lang w:val="uk-UA"/>
              </w:rPr>
              <w:t>-</w:t>
            </w:r>
          </w:p>
        </w:tc>
        <w:tc>
          <w:tcPr>
            <w:tcW w:w="579" w:type="pct"/>
            <w:vAlign w:val="center"/>
          </w:tcPr>
          <w:p w:rsidR="003F2ABB" w:rsidRPr="00EB3CF9" w:rsidRDefault="003F2ABB" w:rsidP="007F35A5">
            <w:pPr>
              <w:pStyle w:val="a3"/>
              <w:spacing w:before="0" w:beforeAutospacing="0" w:after="0" w:afterAutospacing="0"/>
              <w:jc w:val="center"/>
              <w:rPr>
                <w:i/>
                <w:sz w:val="28"/>
                <w:szCs w:val="28"/>
                <w:lang w:val="uk-UA"/>
              </w:rPr>
            </w:pPr>
            <w:r w:rsidRPr="00EB3CF9">
              <w:rPr>
                <w:i/>
                <w:sz w:val="28"/>
                <w:szCs w:val="28"/>
                <w:lang w:val="uk-UA"/>
              </w:rPr>
              <w:t>-</w:t>
            </w:r>
          </w:p>
        </w:tc>
        <w:tc>
          <w:tcPr>
            <w:tcW w:w="458" w:type="pct"/>
            <w:vAlign w:val="center"/>
          </w:tcPr>
          <w:p w:rsidR="003F2ABB" w:rsidRPr="00EB3CF9" w:rsidRDefault="003F2ABB" w:rsidP="007F35A5">
            <w:pPr>
              <w:pStyle w:val="a3"/>
              <w:spacing w:before="0" w:beforeAutospacing="0" w:after="0" w:afterAutospacing="0"/>
              <w:jc w:val="center"/>
              <w:rPr>
                <w:i/>
                <w:sz w:val="28"/>
                <w:szCs w:val="28"/>
                <w:lang w:val="uk-UA"/>
              </w:rPr>
            </w:pPr>
            <w:r w:rsidRPr="00EB3CF9">
              <w:rPr>
                <w:i/>
                <w:sz w:val="28"/>
                <w:szCs w:val="28"/>
                <w:lang w:val="uk-UA"/>
              </w:rPr>
              <w:t>-</w:t>
            </w:r>
          </w:p>
        </w:tc>
        <w:tc>
          <w:tcPr>
            <w:tcW w:w="509" w:type="pct"/>
            <w:vAlign w:val="center"/>
          </w:tcPr>
          <w:p w:rsidR="003F2ABB" w:rsidRPr="00EB3CF9" w:rsidRDefault="003F2ABB" w:rsidP="007F35A5">
            <w:pPr>
              <w:pStyle w:val="a3"/>
              <w:spacing w:before="0" w:beforeAutospacing="0" w:after="0" w:afterAutospacing="0"/>
              <w:jc w:val="center"/>
              <w:rPr>
                <w:i/>
                <w:sz w:val="28"/>
                <w:szCs w:val="28"/>
                <w:lang w:val="uk-UA"/>
              </w:rPr>
            </w:pPr>
            <w:r w:rsidRPr="00EB3CF9">
              <w:rPr>
                <w:i/>
                <w:sz w:val="28"/>
                <w:szCs w:val="28"/>
                <w:lang w:val="uk-UA"/>
              </w:rPr>
              <w:t>16</w:t>
            </w:r>
          </w:p>
        </w:tc>
        <w:tc>
          <w:tcPr>
            <w:tcW w:w="553" w:type="pct"/>
            <w:vAlign w:val="center"/>
          </w:tcPr>
          <w:p w:rsidR="003F2ABB" w:rsidRPr="00EB3CF9" w:rsidRDefault="003F2ABB" w:rsidP="007F35A5">
            <w:pPr>
              <w:pStyle w:val="a3"/>
              <w:spacing w:before="0" w:beforeAutospacing="0" w:after="0" w:afterAutospacing="0"/>
              <w:jc w:val="center"/>
              <w:rPr>
                <w:i/>
                <w:sz w:val="28"/>
                <w:szCs w:val="28"/>
                <w:lang w:val="uk-UA"/>
              </w:rPr>
            </w:pPr>
            <w:r w:rsidRPr="00EB3CF9">
              <w:rPr>
                <w:i/>
                <w:sz w:val="28"/>
                <w:szCs w:val="28"/>
                <w:lang w:val="uk-UA"/>
              </w:rPr>
              <w:t>16</w:t>
            </w:r>
          </w:p>
        </w:tc>
      </w:tr>
      <w:tr w:rsidR="007F35A5" w:rsidRPr="00EB3CF9" w:rsidTr="002F50F6">
        <w:tc>
          <w:tcPr>
            <w:tcW w:w="2388" w:type="pct"/>
            <w:hideMark/>
          </w:tcPr>
          <w:p w:rsidR="000C368F" w:rsidRPr="00EB3CF9" w:rsidRDefault="000C368F" w:rsidP="0068174A">
            <w:pPr>
              <w:pStyle w:val="a3"/>
              <w:spacing w:before="0" w:beforeAutospacing="0" w:after="0" w:afterAutospacing="0"/>
              <w:rPr>
                <w:rFonts w:cs="Times New Roman"/>
                <w:sz w:val="28"/>
                <w:szCs w:val="28"/>
                <w:lang w:val="uk-UA"/>
              </w:rPr>
            </w:pPr>
            <w:r w:rsidRPr="00EB3CF9">
              <w:rPr>
                <w:rFonts w:cs="Times New Roman"/>
                <w:sz w:val="28"/>
                <w:szCs w:val="28"/>
                <w:lang w:val="uk-UA"/>
              </w:rPr>
              <w:t>Питома вага групи у загальній кількості, відсотків</w:t>
            </w:r>
          </w:p>
        </w:tc>
        <w:tc>
          <w:tcPr>
            <w:tcW w:w="514" w:type="pct"/>
            <w:vAlign w:val="center"/>
            <w:hideMark/>
          </w:tcPr>
          <w:p w:rsidR="000C368F" w:rsidRPr="00EB3CF9" w:rsidRDefault="007F35A5" w:rsidP="007F35A5">
            <w:pPr>
              <w:pStyle w:val="a3"/>
              <w:spacing w:before="0" w:beforeAutospacing="0" w:after="0" w:afterAutospacing="0"/>
              <w:jc w:val="center"/>
              <w:rPr>
                <w:rFonts w:cs="Times New Roman"/>
                <w:sz w:val="28"/>
                <w:szCs w:val="28"/>
                <w:lang w:val="uk-UA"/>
              </w:rPr>
            </w:pPr>
            <w:r w:rsidRPr="00EB3CF9">
              <w:rPr>
                <w:rFonts w:cs="Times New Roman"/>
                <w:sz w:val="28"/>
                <w:szCs w:val="28"/>
                <w:lang w:val="uk-UA"/>
              </w:rPr>
              <w:t>8,8</w:t>
            </w:r>
          </w:p>
        </w:tc>
        <w:tc>
          <w:tcPr>
            <w:tcW w:w="579" w:type="pct"/>
            <w:vAlign w:val="center"/>
            <w:hideMark/>
          </w:tcPr>
          <w:p w:rsidR="000C368F" w:rsidRPr="00EB3CF9" w:rsidRDefault="007F35A5" w:rsidP="007F35A5">
            <w:pPr>
              <w:pStyle w:val="a3"/>
              <w:spacing w:before="0" w:beforeAutospacing="0" w:after="0" w:afterAutospacing="0"/>
              <w:jc w:val="center"/>
              <w:rPr>
                <w:rFonts w:cs="Times New Roman"/>
                <w:sz w:val="28"/>
                <w:szCs w:val="28"/>
                <w:lang w:val="uk-UA"/>
              </w:rPr>
            </w:pPr>
            <w:r w:rsidRPr="00EB3CF9">
              <w:rPr>
                <w:rFonts w:cs="Times New Roman"/>
                <w:sz w:val="28"/>
                <w:szCs w:val="28"/>
                <w:lang w:val="uk-UA"/>
              </w:rPr>
              <w:t>11,6</w:t>
            </w:r>
          </w:p>
        </w:tc>
        <w:tc>
          <w:tcPr>
            <w:tcW w:w="458" w:type="pct"/>
            <w:vAlign w:val="center"/>
            <w:hideMark/>
          </w:tcPr>
          <w:p w:rsidR="000C368F" w:rsidRPr="00EB3CF9" w:rsidRDefault="007F35A5" w:rsidP="007F35A5">
            <w:pPr>
              <w:pStyle w:val="a3"/>
              <w:spacing w:before="0" w:beforeAutospacing="0" w:after="0" w:afterAutospacing="0"/>
              <w:jc w:val="center"/>
              <w:rPr>
                <w:rFonts w:cs="Times New Roman"/>
                <w:sz w:val="28"/>
                <w:szCs w:val="28"/>
                <w:lang w:val="uk-UA"/>
              </w:rPr>
            </w:pPr>
            <w:r w:rsidRPr="00EB3CF9">
              <w:rPr>
                <w:rFonts w:cs="Times New Roman"/>
                <w:sz w:val="28"/>
                <w:szCs w:val="28"/>
                <w:lang w:val="uk-UA"/>
              </w:rPr>
              <w:t>19,2</w:t>
            </w:r>
          </w:p>
        </w:tc>
        <w:tc>
          <w:tcPr>
            <w:tcW w:w="509" w:type="pct"/>
            <w:vAlign w:val="center"/>
            <w:hideMark/>
          </w:tcPr>
          <w:p w:rsidR="000C368F" w:rsidRPr="00EB3CF9" w:rsidRDefault="007F35A5" w:rsidP="007F35A5">
            <w:pPr>
              <w:pStyle w:val="a3"/>
              <w:spacing w:before="0" w:beforeAutospacing="0" w:after="0" w:afterAutospacing="0"/>
              <w:jc w:val="center"/>
              <w:rPr>
                <w:rFonts w:cs="Times New Roman"/>
                <w:sz w:val="28"/>
                <w:szCs w:val="28"/>
                <w:lang w:val="uk-UA"/>
              </w:rPr>
            </w:pPr>
            <w:r w:rsidRPr="00EB3CF9">
              <w:rPr>
                <w:rFonts w:cs="Times New Roman"/>
                <w:sz w:val="28"/>
                <w:szCs w:val="28"/>
                <w:lang w:val="uk-UA"/>
              </w:rPr>
              <w:t>60,5</w:t>
            </w:r>
          </w:p>
        </w:tc>
        <w:tc>
          <w:tcPr>
            <w:tcW w:w="553" w:type="pct"/>
            <w:vAlign w:val="center"/>
            <w:hideMark/>
          </w:tcPr>
          <w:p w:rsidR="000C368F" w:rsidRPr="00EB3CF9" w:rsidRDefault="004D382A" w:rsidP="007F35A5">
            <w:pPr>
              <w:pStyle w:val="a3"/>
              <w:spacing w:before="0" w:beforeAutospacing="0" w:after="0" w:afterAutospacing="0"/>
              <w:jc w:val="center"/>
              <w:rPr>
                <w:rFonts w:cs="Times New Roman"/>
                <w:sz w:val="28"/>
                <w:szCs w:val="28"/>
                <w:lang w:val="uk-UA"/>
              </w:rPr>
            </w:pPr>
            <w:r w:rsidRPr="00EB3CF9">
              <w:rPr>
                <w:rFonts w:cs="Times New Roman"/>
                <w:sz w:val="28"/>
                <w:szCs w:val="28"/>
                <w:lang w:val="uk-UA"/>
              </w:rPr>
              <w:t>100,0</w:t>
            </w:r>
          </w:p>
        </w:tc>
      </w:tr>
    </w:tbl>
    <w:p w:rsidR="00A12CD8" w:rsidRPr="00EB3CF9" w:rsidRDefault="00A12CD8" w:rsidP="0068174A">
      <w:pPr>
        <w:pStyle w:val="a3"/>
        <w:spacing w:before="0" w:beforeAutospacing="0" w:after="0" w:afterAutospacing="0"/>
        <w:ind w:firstLine="567"/>
        <w:jc w:val="both"/>
        <w:rPr>
          <w:sz w:val="22"/>
          <w:szCs w:val="22"/>
          <w:lang w:val="uk-UA"/>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864"/>
        <w:gridCol w:w="5160"/>
      </w:tblGrid>
      <w:tr w:rsidR="00EB3CF9" w:rsidRPr="00EB3CF9" w:rsidTr="00177C25">
        <w:tc>
          <w:tcPr>
            <w:tcW w:w="1951" w:type="dxa"/>
            <w:tcBorders>
              <w:top w:val="single" w:sz="4" w:space="0" w:color="auto"/>
              <w:left w:val="single" w:sz="4" w:space="0" w:color="auto"/>
              <w:bottom w:val="single" w:sz="4" w:space="0" w:color="auto"/>
              <w:right w:val="single" w:sz="4" w:space="0" w:color="auto"/>
            </w:tcBorders>
            <w:shd w:val="clear" w:color="auto" w:fill="auto"/>
          </w:tcPr>
          <w:p w:rsidR="001212BC" w:rsidRPr="00EB3CF9" w:rsidRDefault="001212BC" w:rsidP="0068174A">
            <w:pPr>
              <w:pStyle w:val="a3"/>
              <w:spacing w:before="0" w:beforeAutospacing="0" w:after="0" w:afterAutospacing="0"/>
              <w:jc w:val="center"/>
              <w:rPr>
                <w:lang w:val="uk-UA"/>
              </w:rPr>
            </w:pPr>
            <w:r w:rsidRPr="00EB3CF9">
              <w:rPr>
                <w:lang w:val="uk-UA"/>
              </w:rPr>
              <w:t>Вид альтернативи</w:t>
            </w: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1212BC" w:rsidRPr="00EB3CF9" w:rsidRDefault="001212BC" w:rsidP="0068174A">
            <w:pPr>
              <w:pStyle w:val="a3"/>
              <w:spacing w:before="0" w:beforeAutospacing="0" w:after="0" w:afterAutospacing="0"/>
              <w:jc w:val="center"/>
              <w:rPr>
                <w:lang w:val="uk-UA"/>
              </w:rPr>
            </w:pPr>
            <w:r w:rsidRPr="00EB3CF9">
              <w:rPr>
                <w:lang w:val="uk-UA"/>
              </w:rPr>
              <w:t>Вигоди</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1212BC" w:rsidRPr="00EB3CF9" w:rsidRDefault="00A449A6" w:rsidP="0068174A">
            <w:pPr>
              <w:pStyle w:val="a3"/>
              <w:spacing w:before="0" w:beforeAutospacing="0" w:after="0" w:afterAutospacing="0"/>
              <w:jc w:val="center"/>
              <w:rPr>
                <w:lang w:val="uk-UA"/>
              </w:rPr>
            </w:pPr>
            <w:r w:rsidRPr="00EB3CF9">
              <w:rPr>
                <w:lang w:val="uk-UA"/>
              </w:rPr>
              <w:t>Витрати</w:t>
            </w:r>
          </w:p>
        </w:tc>
      </w:tr>
      <w:tr w:rsidR="00EB3CF9" w:rsidRPr="00EB3CF9" w:rsidTr="00177C25">
        <w:tc>
          <w:tcPr>
            <w:tcW w:w="1951" w:type="dxa"/>
            <w:tcBorders>
              <w:top w:val="single" w:sz="4" w:space="0" w:color="auto"/>
              <w:left w:val="single" w:sz="4" w:space="0" w:color="auto"/>
              <w:bottom w:val="single" w:sz="4" w:space="0" w:color="auto"/>
              <w:right w:val="single" w:sz="4" w:space="0" w:color="auto"/>
            </w:tcBorders>
          </w:tcPr>
          <w:p w:rsidR="001212BC" w:rsidRPr="00EB3CF9" w:rsidRDefault="001212BC" w:rsidP="0068174A">
            <w:pPr>
              <w:pStyle w:val="a3"/>
              <w:spacing w:before="0" w:beforeAutospacing="0" w:after="0" w:afterAutospacing="0"/>
              <w:rPr>
                <w:lang w:val="uk-UA"/>
              </w:rPr>
            </w:pPr>
            <w:r w:rsidRPr="00EB3CF9">
              <w:rPr>
                <w:lang w:val="uk-UA"/>
              </w:rPr>
              <w:t>Альтернатива 1 (прийняття проєкту)</w:t>
            </w:r>
          </w:p>
        </w:tc>
        <w:tc>
          <w:tcPr>
            <w:tcW w:w="2864" w:type="dxa"/>
            <w:tcBorders>
              <w:top w:val="single" w:sz="4" w:space="0" w:color="auto"/>
              <w:left w:val="single" w:sz="4" w:space="0" w:color="auto"/>
              <w:bottom w:val="single" w:sz="4" w:space="0" w:color="auto"/>
              <w:right w:val="single" w:sz="4" w:space="0" w:color="auto"/>
            </w:tcBorders>
          </w:tcPr>
          <w:p w:rsidR="00552A2C" w:rsidRPr="00EB3CF9" w:rsidRDefault="00CD27C7" w:rsidP="00B44E4C">
            <w:pPr>
              <w:tabs>
                <w:tab w:val="left" w:pos="720"/>
              </w:tabs>
              <w:jc w:val="both"/>
              <w:rPr>
                <w:rFonts w:eastAsia="Times New Roman"/>
                <w:lang w:val="uk-UA" w:eastAsia="ru-RU"/>
              </w:rPr>
            </w:pPr>
            <w:r w:rsidRPr="00EB3CF9">
              <w:rPr>
                <w:rFonts w:eastAsia="Times New Roman"/>
                <w:lang w:val="uk-UA" w:eastAsia="ru-RU"/>
              </w:rPr>
              <w:t xml:space="preserve">Прийняття проєкту </w:t>
            </w:r>
            <w:r w:rsidR="00552A2C" w:rsidRPr="00EB3CF9">
              <w:rPr>
                <w:rFonts w:eastAsia="Times New Roman"/>
                <w:lang w:val="uk-UA" w:eastAsia="ru-RU"/>
              </w:rPr>
              <w:t>наказу</w:t>
            </w:r>
            <w:r w:rsidRPr="00EB3CF9">
              <w:rPr>
                <w:rFonts w:eastAsia="Times New Roman"/>
                <w:lang w:val="uk-UA" w:eastAsia="ru-RU"/>
              </w:rPr>
              <w:t xml:space="preserve"> дозволяє </w:t>
            </w:r>
            <w:r w:rsidR="00B44E4C" w:rsidRPr="00EB3CF9">
              <w:rPr>
                <w:rFonts w:eastAsia="Times New Roman"/>
                <w:lang w:val="uk-UA" w:eastAsia="ru-RU"/>
              </w:rPr>
              <w:t>викона</w:t>
            </w:r>
            <w:r w:rsidRPr="00EB3CF9">
              <w:rPr>
                <w:rFonts w:eastAsia="Times New Roman"/>
                <w:lang w:val="uk-UA" w:eastAsia="ru-RU"/>
              </w:rPr>
              <w:t>ти</w:t>
            </w:r>
            <w:r w:rsidR="00B44E4C" w:rsidRPr="00EB3CF9">
              <w:rPr>
                <w:rFonts w:eastAsia="Times New Roman"/>
                <w:lang w:val="uk-UA" w:eastAsia="ru-RU"/>
              </w:rPr>
              <w:t xml:space="preserve"> вимог</w:t>
            </w:r>
            <w:r w:rsidR="00552A2C" w:rsidRPr="00EB3CF9">
              <w:rPr>
                <w:rFonts w:eastAsia="Times New Roman"/>
                <w:lang w:val="uk-UA" w:eastAsia="ru-RU"/>
              </w:rPr>
              <w:t>и статті 72</w:t>
            </w:r>
            <w:r w:rsidR="00B44E4C" w:rsidRPr="00EB3CF9">
              <w:rPr>
                <w:rFonts w:eastAsia="Times New Roman"/>
                <w:lang w:val="uk-UA" w:eastAsia="ru-RU"/>
              </w:rPr>
              <w:t xml:space="preserve"> Закону № </w:t>
            </w:r>
            <w:r w:rsidR="00552A2C" w:rsidRPr="00EB3CF9">
              <w:rPr>
                <w:rFonts w:eastAsia="Times New Roman"/>
                <w:lang w:val="uk-UA" w:eastAsia="ru-RU"/>
              </w:rPr>
              <w:t>3817</w:t>
            </w:r>
            <w:r w:rsidR="00B44E4C" w:rsidRPr="00EB3CF9">
              <w:rPr>
                <w:rFonts w:eastAsia="Times New Roman"/>
                <w:lang w:val="uk-UA" w:eastAsia="ru-RU"/>
              </w:rPr>
              <w:t xml:space="preserve"> та врегулюва</w:t>
            </w:r>
            <w:r w:rsidR="00552A2C" w:rsidRPr="00EB3CF9">
              <w:rPr>
                <w:rFonts w:eastAsia="Times New Roman"/>
                <w:lang w:val="uk-UA" w:eastAsia="ru-RU"/>
              </w:rPr>
              <w:t>ти</w:t>
            </w:r>
            <w:r w:rsidR="00B44E4C" w:rsidRPr="00EB3CF9">
              <w:rPr>
                <w:rFonts w:eastAsia="Times New Roman"/>
                <w:lang w:val="uk-UA" w:eastAsia="ru-RU"/>
              </w:rPr>
              <w:t xml:space="preserve"> питання </w:t>
            </w:r>
            <w:r w:rsidR="00552A2C" w:rsidRPr="00EB3CF9">
              <w:rPr>
                <w:rFonts w:eastAsia="Times New Roman"/>
                <w:lang w:val="uk-UA" w:eastAsia="ru-RU"/>
              </w:rPr>
              <w:t xml:space="preserve">подання СГ, які отримали ліцензії 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 на право ферментації тютюнової сировини, на право оптової торгівлі спиртом етиловим, спиртовими дистилятами, алкогольними напоями, тютюновими виробами, рідинами, що використовуються в електронних сигаретах, на право вирощування тютюну, звітності </w:t>
            </w:r>
            <w:r w:rsidR="00B44E4C" w:rsidRPr="00EB3CF9">
              <w:rPr>
                <w:rFonts w:eastAsia="Times New Roman"/>
                <w:lang w:val="uk-UA" w:eastAsia="ru-RU"/>
              </w:rPr>
              <w:t>про</w:t>
            </w:r>
            <w:r w:rsidR="00552A2C" w:rsidRPr="00EB3CF9">
              <w:rPr>
                <w:rFonts w:eastAsia="Times New Roman"/>
                <w:lang w:val="uk-UA" w:eastAsia="ru-RU"/>
              </w:rPr>
              <w:t xml:space="preserve"> залишки та обсяги виробництва і обігу (в т. ч. імпорт/експорт) відповідних видів підакцизних товарів. </w:t>
            </w:r>
          </w:p>
          <w:p w:rsidR="00552A2C" w:rsidRPr="00EB3CF9" w:rsidRDefault="00552A2C" w:rsidP="00B44E4C">
            <w:pPr>
              <w:tabs>
                <w:tab w:val="left" w:pos="720"/>
              </w:tabs>
              <w:jc w:val="both"/>
              <w:rPr>
                <w:rFonts w:eastAsia="Times New Roman"/>
                <w:lang w:val="uk-UA" w:eastAsia="ru-RU"/>
              </w:rPr>
            </w:pPr>
            <w:r w:rsidRPr="00EB3CF9">
              <w:rPr>
                <w:rFonts w:eastAsia="Times New Roman"/>
                <w:lang w:val="uk-UA" w:eastAsia="ru-RU"/>
              </w:rPr>
              <w:lastRenderedPageBreak/>
              <w:t>Крім того, запровадження альтернативи 1 сприятиме:</w:t>
            </w:r>
          </w:p>
          <w:p w:rsidR="00C5740A" w:rsidRPr="00EB3CF9" w:rsidRDefault="00BD7868" w:rsidP="00C5740A">
            <w:pPr>
              <w:pStyle w:val="af9"/>
              <w:numPr>
                <w:ilvl w:val="0"/>
                <w:numId w:val="11"/>
              </w:numPr>
              <w:tabs>
                <w:tab w:val="left" w:pos="720"/>
              </w:tabs>
              <w:ind w:left="199" w:hanging="199"/>
              <w:jc w:val="both"/>
              <w:rPr>
                <w:rFonts w:eastAsia="Times New Roman"/>
                <w:lang w:val="uk-UA" w:eastAsia="ru-RU"/>
              </w:rPr>
            </w:pPr>
            <w:r w:rsidRPr="00EB3CF9">
              <w:rPr>
                <w:rFonts w:eastAsia="Times New Roman"/>
                <w:lang w:val="uk-UA" w:eastAsia="ru-RU"/>
              </w:rPr>
              <w:t>п</w:t>
            </w:r>
            <w:r w:rsidR="00B44E4C" w:rsidRPr="00EB3CF9">
              <w:rPr>
                <w:rFonts w:eastAsia="Times New Roman"/>
                <w:lang w:val="uk-UA" w:eastAsia="ru-RU"/>
              </w:rPr>
              <w:t>окращен</w:t>
            </w:r>
            <w:r w:rsidRPr="00EB3CF9">
              <w:rPr>
                <w:rFonts w:eastAsia="Times New Roman"/>
                <w:lang w:val="uk-UA" w:eastAsia="ru-RU"/>
              </w:rPr>
              <w:t>н</w:t>
            </w:r>
            <w:r w:rsidR="00552A2C" w:rsidRPr="00EB3CF9">
              <w:rPr>
                <w:rFonts w:eastAsia="Times New Roman"/>
                <w:lang w:val="uk-UA" w:eastAsia="ru-RU"/>
              </w:rPr>
              <w:t xml:space="preserve">ю </w:t>
            </w:r>
            <w:r w:rsidR="00B44E4C" w:rsidRPr="00EB3CF9">
              <w:rPr>
                <w:rFonts w:eastAsia="Times New Roman"/>
                <w:lang w:val="uk-UA" w:eastAsia="ru-RU"/>
              </w:rPr>
              <w:t xml:space="preserve">обліку обсягів виробництва та обігу </w:t>
            </w:r>
            <w:r w:rsidRPr="00EB3CF9">
              <w:rPr>
                <w:rFonts w:eastAsia="Times New Roman"/>
                <w:lang w:val="uk-UA" w:eastAsia="ru-RU"/>
              </w:rPr>
              <w:t>зазначених підакцизних товарів</w:t>
            </w:r>
            <w:r w:rsidR="00B44E4C" w:rsidRPr="00EB3CF9">
              <w:rPr>
                <w:rFonts w:eastAsia="Times New Roman"/>
                <w:lang w:val="uk-UA" w:eastAsia="ru-RU"/>
              </w:rPr>
              <w:t xml:space="preserve"> суб’єктами господарювання</w:t>
            </w:r>
            <w:r w:rsidRPr="00EB3CF9">
              <w:rPr>
                <w:rFonts w:eastAsia="Times New Roman"/>
                <w:lang w:val="uk-UA" w:eastAsia="ru-RU"/>
              </w:rPr>
              <w:t>, підвищенню прозорості їх діяльності та забезпеченню належного контролю у сфері обігу підакцизної продукції</w:t>
            </w:r>
            <w:r w:rsidR="00C5740A" w:rsidRPr="00EB3CF9">
              <w:rPr>
                <w:rFonts w:eastAsia="Times New Roman"/>
                <w:lang w:val="uk-UA" w:eastAsia="ru-RU"/>
              </w:rPr>
              <w:t>;</w:t>
            </w:r>
          </w:p>
          <w:p w:rsidR="001212BC" w:rsidRPr="00EB3CF9" w:rsidRDefault="00B44E4C" w:rsidP="00C5740A">
            <w:pPr>
              <w:pStyle w:val="af9"/>
              <w:numPr>
                <w:ilvl w:val="0"/>
                <w:numId w:val="11"/>
              </w:numPr>
              <w:tabs>
                <w:tab w:val="left" w:pos="720"/>
              </w:tabs>
              <w:ind w:left="199" w:hanging="199"/>
              <w:jc w:val="both"/>
              <w:rPr>
                <w:rFonts w:eastAsia="Times New Roman"/>
                <w:lang w:val="uk-UA" w:eastAsia="ru-RU"/>
              </w:rPr>
            </w:pPr>
            <w:r w:rsidRPr="00EB3CF9">
              <w:rPr>
                <w:rFonts w:eastAsia="Times New Roman"/>
                <w:lang w:val="uk-UA" w:eastAsia="ru-RU"/>
              </w:rPr>
              <w:t xml:space="preserve">спрощенню податкового адміністрування шляхом оптимізації кількості обов’язкових звітів, що подаються малими виробництвами дистилятів, виноробної продукції та пива до ДПС </w:t>
            </w:r>
            <w:r w:rsidR="00F24A84" w:rsidRPr="00EB3CF9">
              <w:rPr>
                <w:rFonts w:eastAsia="Times New Roman"/>
                <w:lang w:val="uk-UA" w:eastAsia="ru-RU"/>
              </w:rPr>
              <w:t>(</w:t>
            </w:r>
            <w:r w:rsidRPr="00EB3CF9">
              <w:rPr>
                <w:rFonts w:eastAsia="Times New Roman"/>
                <w:lang w:val="uk-UA" w:eastAsia="ru-RU"/>
              </w:rPr>
              <w:t>впровадження щорічного періоду для звітування</w:t>
            </w:r>
            <w:r w:rsidR="00F24A84" w:rsidRPr="00EB3CF9">
              <w:rPr>
                <w:rFonts w:eastAsia="Times New Roman"/>
                <w:lang w:val="uk-UA" w:eastAsia="ru-RU"/>
              </w:rPr>
              <w:t>)</w:t>
            </w:r>
            <w:r w:rsidRPr="00EB3CF9">
              <w:rPr>
                <w:rFonts w:eastAsia="Times New Roman"/>
                <w:lang w:val="uk-UA" w:eastAsia="ru-RU"/>
              </w:rPr>
              <w:t xml:space="preserve">. </w:t>
            </w:r>
          </w:p>
        </w:tc>
        <w:tc>
          <w:tcPr>
            <w:tcW w:w="5160" w:type="dxa"/>
            <w:tcBorders>
              <w:top w:val="single" w:sz="4" w:space="0" w:color="auto"/>
              <w:left w:val="single" w:sz="4" w:space="0" w:color="auto"/>
              <w:bottom w:val="single" w:sz="4" w:space="0" w:color="auto"/>
              <w:right w:val="single" w:sz="4" w:space="0" w:color="auto"/>
            </w:tcBorders>
          </w:tcPr>
          <w:p w:rsidR="00D940EA" w:rsidRPr="00EB3CF9" w:rsidRDefault="00D940EA" w:rsidP="00A47278">
            <w:pPr>
              <w:autoSpaceDE w:val="0"/>
              <w:autoSpaceDN w:val="0"/>
              <w:adjustRightInd w:val="0"/>
              <w:jc w:val="both"/>
              <w:rPr>
                <w:lang w:val="uk-UA" w:eastAsia="uk-UA"/>
              </w:rPr>
            </w:pPr>
            <w:r w:rsidRPr="00EB3CF9">
              <w:rPr>
                <w:lang w:val="uk-UA" w:eastAsia="uk-UA"/>
              </w:rPr>
              <w:lastRenderedPageBreak/>
              <w:t>Основні витрати СГ будуть пов’язані з ознайомленням з проєктом наказу, заповненням та поданням звітів за встановлен</w:t>
            </w:r>
            <w:r w:rsidR="00A47278" w:rsidRPr="00EB3CF9">
              <w:rPr>
                <w:lang w:val="uk-UA" w:eastAsia="uk-UA"/>
              </w:rPr>
              <w:t>ими</w:t>
            </w:r>
            <w:r w:rsidRPr="00EB3CF9">
              <w:rPr>
                <w:lang w:val="uk-UA" w:eastAsia="uk-UA"/>
              </w:rPr>
              <w:t xml:space="preserve"> Мінфіном</w:t>
            </w:r>
            <w:r w:rsidR="00A47278" w:rsidRPr="00EB3CF9">
              <w:rPr>
                <w:lang w:val="uk-UA" w:eastAsia="uk-UA"/>
              </w:rPr>
              <w:t xml:space="preserve"> порядком та формами </w:t>
            </w:r>
            <w:r w:rsidRPr="00EB3CF9">
              <w:rPr>
                <w:lang w:val="uk-UA" w:eastAsia="uk-UA"/>
              </w:rPr>
              <w:t xml:space="preserve">до органу ДПС за </w:t>
            </w:r>
            <w:r w:rsidR="00A47278" w:rsidRPr="00EB3CF9">
              <w:rPr>
                <w:lang w:val="uk-UA" w:eastAsia="uk-UA"/>
              </w:rPr>
              <w:t xml:space="preserve">основним місцем обліку відповідно до норм </w:t>
            </w:r>
            <w:r w:rsidRPr="00EB3CF9">
              <w:rPr>
                <w:lang w:val="uk-UA" w:eastAsia="uk-UA"/>
              </w:rPr>
              <w:t>статт</w:t>
            </w:r>
            <w:r w:rsidR="00A47278" w:rsidRPr="00EB3CF9">
              <w:rPr>
                <w:lang w:val="uk-UA" w:eastAsia="uk-UA"/>
              </w:rPr>
              <w:t>і</w:t>
            </w:r>
            <w:r w:rsidRPr="00EB3CF9">
              <w:rPr>
                <w:lang w:val="uk-UA" w:eastAsia="uk-UA"/>
              </w:rPr>
              <w:t xml:space="preserve"> </w:t>
            </w:r>
            <w:r w:rsidR="00A47278" w:rsidRPr="00EB3CF9">
              <w:rPr>
                <w:lang w:val="uk-UA" w:eastAsia="uk-UA"/>
              </w:rPr>
              <w:t>7</w:t>
            </w:r>
            <w:r w:rsidRPr="00EB3CF9">
              <w:rPr>
                <w:lang w:val="uk-UA" w:eastAsia="uk-UA"/>
              </w:rPr>
              <w:t>2 Закону №</w:t>
            </w:r>
            <w:r w:rsidR="00A47278" w:rsidRPr="00EB3CF9">
              <w:rPr>
                <w:lang w:val="uk-UA" w:eastAsia="uk-UA"/>
              </w:rPr>
              <w:t> </w:t>
            </w:r>
            <w:r w:rsidRPr="00EB3CF9">
              <w:rPr>
                <w:lang w:val="uk-UA" w:eastAsia="uk-UA"/>
              </w:rPr>
              <w:t>3817.</w:t>
            </w:r>
          </w:p>
          <w:p w:rsidR="00EE019E" w:rsidRPr="00EB3CF9" w:rsidRDefault="00EE019E" w:rsidP="00EE019E">
            <w:pPr>
              <w:spacing w:before="60"/>
              <w:jc w:val="both"/>
              <w:rPr>
                <w:lang w:val="uk-UA"/>
              </w:rPr>
            </w:pPr>
            <w:r w:rsidRPr="00EB3CF9">
              <w:rPr>
                <w:lang w:val="uk-UA"/>
              </w:rPr>
              <w:t>Витрати</w:t>
            </w:r>
            <w:r w:rsidR="00CF36B6" w:rsidRPr="00EB3CF9">
              <w:rPr>
                <w:lang w:val="uk-UA"/>
              </w:rPr>
              <w:t xml:space="preserve"> </w:t>
            </w:r>
            <w:r w:rsidRPr="00EB3CF9">
              <w:rPr>
                <w:lang w:val="uk-UA"/>
              </w:rPr>
              <w:t>СГ, пов’язані з ознайомленням з вимогами регуляторного акта, становитимуть (разово):</w:t>
            </w:r>
          </w:p>
          <w:p w:rsidR="00EE019E" w:rsidRPr="00EB3CF9" w:rsidRDefault="00EE019E" w:rsidP="004439E3">
            <w:pPr>
              <w:tabs>
                <w:tab w:val="left" w:pos="720"/>
                <w:tab w:val="left" w:pos="8222"/>
              </w:tabs>
              <w:spacing w:before="120" w:after="120"/>
              <w:jc w:val="center"/>
              <w:rPr>
                <w:i/>
                <w:lang w:val="uk-UA"/>
              </w:rPr>
            </w:pPr>
            <w:r w:rsidRPr="00EB3CF9">
              <w:rPr>
                <w:i/>
                <w:lang w:val="uk-UA"/>
              </w:rPr>
              <w:t xml:space="preserve">0,5 год </w:t>
            </w:r>
            <w:r w:rsidRPr="00EB3CF9">
              <w:rPr>
                <w:i/>
                <w:shd w:val="clear" w:color="auto" w:fill="FFFFFF"/>
                <w:lang w:val="uk-UA"/>
              </w:rPr>
              <w:t>×</w:t>
            </w:r>
            <w:r w:rsidRPr="00EB3CF9">
              <w:rPr>
                <w:i/>
                <w:lang w:val="uk-UA"/>
              </w:rPr>
              <w:t xml:space="preserve"> 156,21 грн</w:t>
            </w:r>
            <w:r w:rsidR="00247950" w:rsidRPr="00EB3CF9">
              <w:rPr>
                <w:i/>
                <w:vertAlign w:val="superscript"/>
                <w:lang w:val="uk-UA"/>
              </w:rPr>
              <w:t>1</w:t>
            </w:r>
            <w:r w:rsidR="00CF36B6" w:rsidRPr="00EB3CF9">
              <w:rPr>
                <w:i/>
                <w:vertAlign w:val="superscript"/>
                <w:lang w:val="uk-UA"/>
              </w:rPr>
              <w:t xml:space="preserve"> </w:t>
            </w:r>
            <w:r w:rsidR="00CF36B6" w:rsidRPr="00EB3CF9">
              <w:rPr>
                <w:i/>
                <w:shd w:val="clear" w:color="auto" w:fill="FFFFFF"/>
                <w:lang w:val="uk-UA"/>
              </w:rPr>
              <w:t>× 996 СГ</w:t>
            </w:r>
            <w:r w:rsidRPr="00EB3CF9">
              <w:rPr>
                <w:i/>
                <w:lang w:val="uk-UA"/>
              </w:rPr>
              <w:t xml:space="preserve"> = </w:t>
            </w:r>
            <w:r w:rsidR="00CF36B6" w:rsidRPr="00EB3CF9">
              <w:rPr>
                <w:i/>
                <w:lang w:val="uk-UA"/>
              </w:rPr>
              <w:t>75 449</w:t>
            </w:r>
            <w:r w:rsidRPr="00EB3CF9">
              <w:rPr>
                <w:i/>
                <w:lang w:val="uk-UA"/>
              </w:rPr>
              <w:t>,</w:t>
            </w:r>
            <w:r w:rsidR="00CF36B6" w:rsidRPr="00EB3CF9">
              <w:rPr>
                <w:i/>
                <w:lang w:val="uk-UA"/>
              </w:rPr>
              <w:t>43</w:t>
            </w:r>
            <w:r w:rsidRPr="00EB3CF9">
              <w:rPr>
                <w:i/>
                <w:lang w:val="uk-UA"/>
              </w:rPr>
              <w:t> грн/рік.</w:t>
            </w:r>
          </w:p>
          <w:p w:rsidR="00A47278" w:rsidRPr="00EB3CF9" w:rsidRDefault="004B0D1A" w:rsidP="004B0D1A">
            <w:pPr>
              <w:autoSpaceDE w:val="0"/>
              <w:autoSpaceDN w:val="0"/>
              <w:adjustRightInd w:val="0"/>
              <w:jc w:val="both"/>
              <w:rPr>
                <w:lang w:val="uk-UA" w:eastAsia="uk-UA"/>
              </w:rPr>
            </w:pPr>
            <w:r w:rsidRPr="00EB3CF9">
              <w:rPr>
                <w:lang w:val="uk-UA" w:eastAsia="uk-UA"/>
              </w:rPr>
              <w:t xml:space="preserve">Орієнтовні витрати СГ на заповнення та подання </w:t>
            </w:r>
            <w:r w:rsidR="00A47278" w:rsidRPr="00EB3CF9">
              <w:rPr>
                <w:lang w:val="uk-UA" w:eastAsia="uk-UA"/>
              </w:rPr>
              <w:t>однієї форми звіту</w:t>
            </w:r>
            <w:r w:rsidRPr="00EB3CF9">
              <w:rPr>
                <w:vertAlign w:val="superscript"/>
                <w:lang w:val="uk-UA" w:eastAsia="uk-UA"/>
              </w:rPr>
              <w:t xml:space="preserve"> </w:t>
            </w:r>
            <w:r w:rsidRPr="00EB3CF9">
              <w:rPr>
                <w:lang w:val="uk-UA" w:eastAsia="uk-UA"/>
              </w:rPr>
              <w:t>складатимуть 1 год</w:t>
            </w:r>
            <w:r w:rsidR="00B355AE" w:rsidRPr="00EB3CF9">
              <w:rPr>
                <w:lang w:val="uk-UA" w:eastAsia="uk-UA"/>
              </w:rPr>
              <w:t>.</w:t>
            </w:r>
            <w:r w:rsidRPr="00EB3CF9">
              <w:rPr>
                <w:lang w:val="uk-UA" w:eastAsia="uk-UA"/>
              </w:rPr>
              <w:t>/звіт</w:t>
            </w:r>
            <w:r w:rsidR="00247950" w:rsidRPr="00EB3CF9">
              <w:rPr>
                <w:vertAlign w:val="superscript"/>
                <w:lang w:val="uk-UA" w:eastAsia="uk-UA"/>
              </w:rPr>
              <w:t>2</w:t>
            </w:r>
            <w:r w:rsidR="00A262D7" w:rsidRPr="00EB3CF9">
              <w:rPr>
                <w:lang w:val="uk-UA" w:eastAsia="uk-UA"/>
              </w:rPr>
              <w:t>, а саме</w:t>
            </w:r>
            <w:r w:rsidR="00A47278" w:rsidRPr="00EB3CF9">
              <w:rPr>
                <w:lang w:val="uk-UA" w:eastAsia="uk-UA"/>
              </w:rPr>
              <w:t>:</w:t>
            </w:r>
          </w:p>
          <w:p w:rsidR="00A47278" w:rsidRPr="00EB3CF9" w:rsidRDefault="00A47278" w:rsidP="00B355AE">
            <w:pPr>
              <w:autoSpaceDE w:val="0"/>
              <w:autoSpaceDN w:val="0"/>
              <w:adjustRightInd w:val="0"/>
              <w:jc w:val="both"/>
              <w:rPr>
                <w:lang w:val="uk-UA" w:eastAsia="uk-UA"/>
              </w:rPr>
            </w:pPr>
            <w:r w:rsidRPr="00EB3CF9">
              <w:rPr>
                <w:lang w:val="uk-UA" w:eastAsia="uk-UA"/>
              </w:rPr>
              <w:t>0,5 год</w:t>
            </w:r>
            <w:r w:rsidR="00B355AE" w:rsidRPr="00EB3CF9">
              <w:rPr>
                <w:lang w:val="uk-UA" w:eastAsia="uk-UA"/>
              </w:rPr>
              <w:t>.</w:t>
            </w:r>
            <w:r w:rsidRPr="00EB3CF9">
              <w:rPr>
                <w:lang w:val="uk-UA" w:eastAsia="uk-UA"/>
              </w:rPr>
              <w:t xml:space="preserve"> на </w:t>
            </w:r>
            <w:r w:rsidR="004B0D1A" w:rsidRPr="00EB3CF9">
              <w:rPr>
                <w:lang w:val="uk-UA" w:eastAsia="uk-UA"/>
              </w:rPr>
              <w:t>збір первинних документів бухгалтерського обліку, необхідні для заповнення звіт</w:t>
            </w:r>
            <w:r w:rsidR="004D5FA5" w:rsidRPr="00EB3CF9">
              <w:rPr>
                <w:lang w:val="uk-UA" w:eastAsia="uk-UA"/>
              </w:rPr>
              <w:t>у</w:t>
            </w:r>
            <w:r w:rsidRPr="00EB3CF9">
              <w:rPr>
                <w:lang w:val="uk-UA" w:eastAsia="uk-UA"/>
              </w:rPr>
              <w:t>;</w:t>
            </w:r>
          </w:p>
          <w:p w:rsidR="00A47278" w:rsidRPr="00EB3CF9" w:rsidRDefault="00A47278" w:rsidP="00B355AE">
            <w:pPr>
              <w:autoSpaceDE w:val="0"/>
              <w:autoSpaceDN w:val="0"/>
              <w:adjustRightInd w:val="0"/>
              <w:jc w:val="both"/>
              <w:rPr>
                <w:lang w:val="uk-UA" w:eastAsia="uk-UA"/>
              </w:rPr>
            </w:pPr>
            <w:r w:rsidRPr="00EB3CF9">
              <w:rPr>
                <w:lang w:val="uk-UA" w:eastAsia="uk-UA"/>
              </w:rPr>
              <w:t>0,25 год</w:t>
            </w:r>
            <w:r w:rsidR="00B355AE" w:rsidRPr="00EB3CF9">
              <w:rPr>
                <w:lang w:val="uk-UA" w:eastAsia="uk-UA"/>
              </w:rPr>
              <w:t>.</w:t>
            </w:r>
            <w:r w:rsidRPr="00EB3CF9">
              <w:rPr>
                <w:lang w:val="uk-UA" w:eastAsia="uk-UA"/>
              </w:rPr>
              <w:t xml:space="preserve"> на </w:t>
            </w:r>
            <w:r w:rsidR="004D5FA5" w:rsidRPr="00EB3CF9">
              <w:rPr>
                <w:lang w:val="uk-UA" w:eastAsia="uk-UA"/>
              </w:rPr>
              <w:t>заповнення звіту</w:t>
            </w:r>
            <w:r w:rsidR="00FD43C6" w:rsidRPr="00EB3CF9">
              <w:rPr>
                <w:lang w:val="uk-UA" w:eastAsia="uk-UA"/>
              </w:rPr>
              <w:t xml:space="preserve"> та внесення інформації до інформаційної системи</w:t>
            </w:r>
            <w:r w:rsidRPr="00EB3CF9">
              <w:rPr>
                <w:lang w:val="uk-UA" w:eastAsia="uk-UA"/>
              </w:rPr>
              <w:t>;</w:t>
            </w:r>
          </w:p>
          <w:p w:rsidR="00D940EA" w:rsidRPr="00EB3CF9" w:rsidRDefault="004D5FA5" w:rsidP="00B355AE">
            <w:pPr>
              <w:autoSpaceDE w:val="0"/>
              <w:autoSpaceDN w:val="0"/>
              <w:adjustRightInd w:val="0"/>
              <w:jc w:val="both"/>
              <w:rPr>
                <w:shd w:val="clear" w:color="auto" w:fill="FFFFFF"/>
                <w:lang w:val="uk-UA"/>
              </w:rPr>
            </w:pPr>
            <w:r w:rsidRPr="00EB3CF9">
              <w:rPr>
                <w:lang w:val="uk-UA" w:eastAsia="uk-UA"/>
              </w:rPr>
              <w:t>0,25 год</w:t>
            </w:r>
            <w:r w:rsidR="00B355AE" w:rsidRPr="00EB3CF9">
              <w:rPr>
                <w:lang w:val="uk-UA" w:eastAsia="uk-UA"/>
              </w:rPr>
              <w:t>.</w:t>
            </w:r>
            <w:r w:rsidRPr="00EB3CF9">
              <w:rPr>
                <w:lang w:val="uk-UA" w:eastAsia="uk-UA"/>
              </w:rPr>
              <w:t xml:space="preserve"> на подання звіту до органу ДПС за основним місцем обліку </w:t>
            </w:r>
            <w:r w:rsidRPr="00EB3CF9">
              <w:rPr>
                <w:shd w:val="clear" w:color="auto" w:fill="FFFFFF"/>
                <w:lang w:val="uk-UA"/>
              </w:rPr>
              <w:t xml:space="preserve">в електронній формі через інформаційно-комунікаційну систему ДПС та </w:t>
            </w:r>
            <w:r w:rsidR="00A47278" w:rsidRPr="00EB3CF9">
              <w:rPr>
                <w:lang w:val="uk-UA" w:eastAsia="uk-UA"/>
              </w:rPr>
              <w:t xml:space="preserve">отримання </w:t>
            </w:r>
            <w:r w:rsidRPr="00EB3CF9">
              <w:rPr>
                <w:lang w:val="uk-UA" w:eastAsia="uk-UA"/>
              </w:rPr>
              <w:t>підтвердження ДПС про його отримання</w:t>
            </w:r>
            <w:r w:rsidR="00A47278" w:rsidRPr="00EB3CF9">
              <w:rPr>
                <w:lang w:val="uk-UA" w:eastAsia="uk-UA"/>
              </w:rPr>
              <w:t>.</w:t>
            </w:r>
          </w:p>
          <w:p w:rsidR="00223A78" w:rsidRPr="00EB3CF9" w:rsidRDefault="00223A78" w:rsidP="0068174A">
            <w:pPr>
              <w:pStyle w:val="a3"/>
              <w:widowControl w:val="0"/>
              <w:spacing w:before="0" w:beforeAutospacing="0" w:after="0" w:afterAutospacing="0"/>
              <w:jc w:val="both"/>
              <w:rPr>
                <w:shd w:val="clear" w:color="auto" w:fill="FFFFFF"/>
                <w:lang w:val="uk-UA"/>
              </w:rPr>
            </w:pPr>
            <w:r w:rsidRPr="00EB3CF9">
              <w:rPr>
                <w:lang w:val="uk-UA"/>
              </w:rPr>
              <w:t>За попередніми розрахунками річні</w:t>
            </w:r>
            <w:r w:rsidRPr="00EB3CF9">
              <w:rPr>
                <w:shd w:val="clear" w:color="auto" w:fill="FFFFFF"/>
                <w:lang w:val="uk-UA"/>
              </w:rPr>
              <w:t xml:space="preserve"> витрати СГ на заповнення та подання </w:t>
            </w:r>
            <w:r w:rsidR="00247950" w:rsidRPr="00EB3CF9">
              <w:rPr>
                <w:shd w:val="clear" w:color="auto" w:fill="FFFFFF"/>
                <w:lang w:val="uk-UA"/>
              </w:rPr>
              <w:t>до органу ДПС звітів за формою № 1-ВП та № 1-ОП становитимуть:</w:t>
            </w:r>
          </w:p>
          <w:p w:rsidR="00247950" w:rsidRPr="00EB3CF9" w:rsidRDefault="00DA495F" w:rsidP="00B355AE">
            <w:pPr>
              <w:pStyle w:val="a3"/>
              <w:widowControl w:val="0"/>
              <w:spacing w:before="60" w:beforeAutospacing="0" w:after="60" w:afterAutospacing="0"/>
              <w:jc w:val="both"/>
              <w:rPr>
                <w:shd w:val="clear" w:color="auto" w:fill="FFFFFF"/>
                <w:lang w:val="uk-UA"/>
              </w:rPr>
            </w:pPr>
            <w:r w:rsidRPr="00EB3CF9">
              <w:rPr>
                <w:shd w:val="clear" w:color="auto" w:fill="FFFFFF"/>
                <w:lang w:val="uk-UA"/>
              </w:rPr>
              <w:t xml:space="preserve">1) </w:t>
            </w:r>
            <w:r w:rsidR="00247950" w:rsidRPr="00EB3CF9">
              <w:rPr>
                <w:shd w:val="clear" w:color="auto" w:fill="FFFFFF"/>
                <w:lang w:val="uk-UA"/>
              </w:rPr>
              <w:t>річні витрати СГ, що мають подавати звіт за формою № 1-ВП (521 СГ)</w:t>
            </w:r>
            <w:r w:rsidR="00247950" w:rsidRPr="00EB3CF9">
              <w:rPr>
                <w:shd w:val="clear" w:color="auto" w:fill="FFFFFF"/>
                <w:vertAlign w:val="superscript"/>
                <w:lang w:val="uk-UA"/>
              </w:rPr>
              <w:t>3</w:t>
            </w:r>
            <w:r w:rsidR="00247950" w:rsidRPr="00EB3CF9">
              <w:rPr>
                <w:shd w:val="clear" w:color="auto" w:fill="FFFFFF"/>
                <w:lang w:val="uk-UA"/>
              </w:rPr>
              <w:t>:</w:t>
            </w:r>
          </w:p>
          <w:p w:rsidR="00DA495F" w:rsidRPr="00EB3CF9" w:rsidRDefault="00DA495F" w:rsidP="00B355AE">
            <w:pPr>
              <w:pStyle w:val="a3"/>
              <w:widowControl w:val="0"/>
              <w:spacing w:before="60" w:beforeAutospacing="0" w:after="60" w:afterAutospacing="0"/>
              <w:jc w:val="both"/>
              <w:rPr>
                <w:shd w:val="clear" w:color="auto" w:fill="FFFFFF"/>
                <w:lang w:val="uk-UA"/>
              </w:rPr>
            </w:pPr>
            <w:r w:rsidRPr="00EB3CF9">
              <w:rPr>
                <w:shd w:val="clear" w:color="auto" w:fill="FFFFFF"/>
                <w:lang w:val="uk-UA"/>
              </w:rPr>
              <w:t xml:space="preserve">– витрати малих виробництв дистилятів, </w:t>
            </w:r>
            <w:r w:rsidRPr="00EB3CF9">
              <w:rPr>
                <w:shd w:val="clear" w:color="auto" w:fill="FFFFFF"/>
                <w:lang w:val="uk-UA"/>
              </w:rPr>
              <w:lastRenderedPageBreak/>
              <w:t>виноробної продукції, пива</w:t>
            </w:r>
            <w:r w:rsidR="00DA4C4F" w:rsidRPr="00EB3CF9">
              <w:rPr>
                <w:shd w:val="clear" w:color="auto" w:fill="FFFFFF"/>
                <w:lang w:val="uk-UA"/>
              </w:rPr>
              <w:t>, СГ, які отримали ліцензію на право вирощування тютюну</w:t>
            </w:r>
            <w:r w:rsidRPr="00EB3CF9">
              <w:rPr>
                <w:shd w:val="clear" w:color="auto" w:fill="FFFFFF"/>
                <w:lang w:val="uk-UA"/>
              </w:rPr>
              <w:t xml:space="preserve"> (</w:t>
            </w:r>
            <w:r w:rsidR="00DA4C4F" w:rsidRPr="00EB3CF9">
              <w:rPr>
                <w:shd w:val="clear" w:color="auto" w:fill="FFFFFF"/>
                <w:lang w:val="uk-UA"/>
              </w:rPr>
              <w:t>178 </w:t>
            </w:r>
            <w:r w:rsidRPr="00EB3CF9">
              <w:rPr>
                <w:shd w:val="clear" w:color="auto" w:fill="FFFFFF"/>
                <w:lang w:val="uk-UA"/>
              </w:rPr>
              <w:t>СГ):</w:t>
            </w:r>
          </w:p>
          <w:p w:rsidR="00DA495F" w:rsidRPr="00EB3CF9" w:rsidRDefault="00DA495F" w:rsidP="00DA495F">
            <w:pPr>
              <w:pStyle w:val="a3"/>
              <w:widowControl w:val="0"/>
              <w:spacing w:before="60" w:beforeAutospacing="0" w:after="60" w:afterAutospacing="0"/>
              <w:jc w:val="center"/>
              <w:rPr>
                <w:i/>
                <w:shd w:val="clear" w:color="auto" w:fill="FFFFFF"/>
                <w:lang w:val="uk-UA"/>
              </w:rPr>
            </w:pPr>
            <w:r w:rsidRPr="00EB3CF9">
              <w:rPr>
                <w:i/>
                <w:shd w:val="clear" w:color="auto" w:fill="FFFFFF"/>
                <w:lang w:val="uk-UA"/>
              </w:rPr>
              <w:t>1 година × 1 звіт ×</w:t>
            </w:r>
            <w:r w:rsidRPr="00EB3CF9">
              <w:rPr>
                <w:i/>
                <w:lang w:val="uk-UA"/>
              </w:rPr>
              <w:t xml:space="preserve"> 156,21 грн</w:t>
            </w:r>
            <w:r w:rsidRPr="00EB3CF9">
              <w:rPr>
                <w:i/>
                <w:vertAlign w:val="superscript"/>
                <w:lang w:val="uk-UA"/>
              </w:rPr>
              <w:t>1</w:t>
            </w:r>
            <w:r w:rsidRPr="00EB3CF9">
              <w:rPr>
                <w:i/>
                <w:lang w:val="uk-UA"/>
              </w:rPr>
              <w:t xml:space="preserve"> </w:t>
            </w:r>
            <w:r w:rsidRPr="00EB3CF9">
              <w:rPr>
                <w:i/>
                <w:shd w:val="clear" w:color="auto" w:fill="FFFFFF"/>
                <w:lang w:val="uk-UA"/>
              </w:rPr>
              <w:t xml:space="preserve">× </w:t>
            </w:r>
            <w:r w:rsidR="00DA4C4F" w:rsidRPr="00EB3CF9">
              <w:rPr>
                <w:i/>
                <w:shd w:val="clear" w:color="auto" w:fill="FFFFFF"/>
                <w:lang w:val="uk-UA"/>
              </w:rPr>
              <w:t>178</w:t>
            </w:r>
            <w:r w:rsidRPr="00EB3CF9">
              <w:rPr>
                <w:i/>
                <w:shd w:val="clear" w:color="auto" w:fill="FFFFFF"/>
                <w:lang w:val="uk-UA"/>
              </w:rPr>
              <w:t xml:space="preserve"> СГ = </w:t>
            </w:r>
            <w:r w:rsidR="00DA4C4F" w:rsidRPr="00EB3CF9">
              <w:rPr>
                <w:i/>
                <w:shd w:val="clear" w:color="auto" w:fill="FFFFFF"/>
                <w:lang w:val="uk-UA"/>
              </w:rPr>
              <w:t>27 805</w:t>
            </w:r>
            <w:r w:rsidRPr="00EB3CF9">
              <w:rPr>
                <w:i/>
                <w:shd w:val="clear" w:color="auto" w:fill="FFFFFF"/>
                <w:lang w:val="uk-UA"/>
              </w:rPr>
              <w:t>,</w:t>
            </w:r>
            <w:r w:rsidR="00DA4C4F" w:rsidRPr="00EB3CF9">
              <w:rPr>
                <w:i/>
                <w:shd w:val="clear" w:color="auto" w:fill="FFFFFF"/>
                <w:lang w:val="uk-UA"/>
              </w:rPr>
              <w:t>38</w:t>
            </w:r>
            <w:r w:rsidRPr="00EB3CF9">
              <w:rPr>
                <w:i/>
                <w:shd w:val="clear" w:color="auto" w:fill="FFFFFF"/>
                <w:lang w:val="uk-UA"/>
              </w:rPr>
              <w:t> грн / рік;</w:t>
            </w:r>
          </w:p>
          <w:p w:rsidR="00244D6B" w:rsidRPr="00EB3CF9" w:rsidRDefault="00244D6B" w:rsidP="00244D6B">
            <w:pPr>
              <w:pStyle w:val="a3"/>
              <w:widowControl w:val="0"/>
              <w:spacing w:before="120" w:beforeAutospacing="0" w:after="0" w:afterAutospacing="0"/>
              <w:jc w:val="both"/>
              <w:rPr>
                <w:shd w:val="clear" w:color="auto" w:fill="FFFFFF"/>
                <w:lang w:val="uk-UA"/>
              </w:rPr>
            </w:pPr>
            <w:r w:rsidRPr="00EB3CF9">
              <w:rPr>
                <w:shd w:val="clear" w:color="auto" w:fill="FFFFFF"/>
                <w:lang w:val="uk-UA"/>
              </w:rPr>
              <w:t>– витрати інших виробників продукції (3</w:t>
            </w:r>
            <w:r w:rsidR="00234CFB" w:rsidRPr="00EB3CF9">
              <w:rPr>
                <w:shd w:val="clear" w:color="auto" w:fill="FFFFFF"/>
                <w:lang w:val="uk-UA"/>
              </w:rPr>
              <w:t>43</w:t>
            </w:r>
            <w:r w:rsidRPr="00EB3CF9">
              <w:rPr>
                <w:shd w:val="clear" w:color="auto" w:fill="FFFFFF"/>
                <w:lang w:val="uk-UA"/>
              </w:rPr>
              <w:t xml:space="preserve"> СГ):</w:t>
            </w:r>
          </w:p>
          <w:p w:rsidR="00244D6B" w:rsidRPr="00EB3CF9" w:rsidRDefault="00244D6B" w:rsidP="00B355AE">
            <w:pPr>
              <w:pStyle w:val="a3"/>
              <w:widowControl w:val="0"/>
              <w:spacing w:before="60" w:beforeAutospacing="0" w:after="60" w:afterAutospacing="0"/>
              <w:jc w:val="center"/>
              <w:rPr>
                <w:i/>
                <w:shd w:val="clear" w:color="auto" w:fill="FFFFFF"/>
                <w:lang w:val="uk-UA"/>
              </w:rPr>
            </w:pPr>
            <w:r w:rsidRPr="00EB3CF9">
              <w:rPr>
                <w:i/>
                <w:shd w:val="clear" w:color="auto" w:fill="FFFFFF"/>
                <w:lang w:val="uk-UA"/>
              </w:rPr>
              <w:t xml:space="preserve">1 година × 12 звітів × </w:t>
            </w:r>
            <w:r w:rsidRPr="00EB3CF9">
              <w:rPr>
                <w:i/>
                <w:lang w:val="uk-UA"/>
              </w:rPr>
              <w:t>156,21 грн</w:t>
            </w:r>
            <w:r w:rsidRPr="00EB3CF9">
              <w:rPr>
                <w:i/>
                <w:vertAlign w:val="superscript"/>
                <w:lang w:val="uk-UA"/>
              </w:rPr>
              <w:t>1</w:t>
            </w:r>
            <w:r w:rsidRPr="00EB3CF9">
              <w:rPr>
                <w:i/>
                <w:lang w:val="uk-UA"/>
              </w:rPr>
              <w:t xml:space="preserve"> </w:t>
            </w:r>
            <w:r w:rsidRPr="00EB3CF9">
              <w:rPr>
                <w:i/>
                <w:shd w:val="clear" w:color="auto" w:fill="FFFFFF"/>
                <w:lang w:val="uk-UA"/>
              </w:rPr>
              <w:t>× 3</w:t>
            </w:r>
            <w:r w:rsidR="00234CFB" w:rsidRPr="00EB3CF9">
              <w:rPr>
                <w:i/>
                <w:shd w:val="clear" w:color="auto" w:fill="FFFFFF"/>
                <w:lang w:val="uk-UA"/>
              </w:rPr>
              <w:t>43</w:t>
            </w:r>
            <w:r w:rsidRPr="00EB3CF9">
              <w:rPr>
                <w:i/>
                <w:shd w:val="clear" w:color="auto" w:fill="FFFFFF"/>
                <w:lang w:val="uk-UA"/>
              </w:rPr>
              <w:t> СГ = 6</w:t>
            </w:r>
            <w:r w:rsidR="00234CFB" w:rsidRPr="00EB3CF9">
              <w:rPr>
                <w:i/>
                <w:shd w:val="clear" w:color="auto" w:fill="FFFFFF"/>
                <w:lang w:val="uk-UA"/>
              </w:rPr>
              <w:t>4</w:t>
            </w:r>
            <w:r w:rsidRPr="00EB3CF9">
              <w:rPr>
                <w:i/>
                <w:shd w:val="clear" w:color="auto" w:fill="FFFFFF"/>
                <w:lang w:val="uk-UA"/>
              </w:rPr>
              <w:t>2 9</w:t>
            </w:r>
            <w:r w:rsidR="00234CFB" w:rsidRPr="00EB3CF9">
              <w:rPr>
                <w:i/>
                <w:shd w:val="clear" w:color="auto" w:fill="FFFFFF"/>
                <w:lang w:val="uk-UA"/>
              </w:rPr>
              <w:t>60</w:t>
            </w:r>
            <w:r w:rsidRPr="00EB3CF9">
              <w:rPr>
                <w:i/>
                <w:shd w:val="clear" w:color="auto" w:fill="FFFFFF"/>
                <w:lang w:val="uk-UA"/>
              </w:rPr>
              <w:t>,</w:t>
            </w:r>
            <w:r w:rsidR="00234CFB" w:rsidRPr="00EB3CF9">
              <w:rPr>
                <w:i/>
                <w:shd w:val="clear" w:color="auto" w:fill="FFFFFF"/>
                <w:lang w:val="uk-UA"/>
              </w:rPr>
              <w:t>36</w:t>
            </w:r>
            <w:r w:rsidRPr="00EB3CF9">
              <w:rPr>
                <w:i/>
                <w:shd w:val="clear" w:color="auto" w:fill="FFFFFF"/>
                <w:lang w:val="uk-UA"/>
              </w:rPr>
              <w:t> грн / рік;</w:t>
            </w:r>
          </w:p>
          <w:p w:rsidR="00F72D60" w:rsidRPr="00EB3CF9" w:rsidRDefault="00F72D60" w:rsidP="00F72D60">
            <w:pPr>
              <w:pStyle w:val="a3"/>
              <w:widowControl w:val="0"/>
              <w:spacing w:before="60" w:beforeAutospacing="0" w:after="60" w:afterAutospacing="0"/>
              <w:jc w:val="both"/>
              <w:rPr>
                <w:shd w:val="clear" w:color="auto" w:fill="FFFFFF"/>
                <w:lang w:val="uk-UA"/>
              </w:rPr>
            </w:pPr>
            <w:r w:rsidRPr="00EB3CF9">
              <w:rPr>
                <w:shd w:val="clear" w:color="auto" w:fill="FFFFFF"/>
                <w:lang w:val="uk-UA"/>
              </w:rPr>
              <w:t>– сумарні витрати СГ</w:t>
            </w:r>
            <w:r w:rsidR="00265B95" w:rsidRPr="00EB3CF9">
              <w:rPr>
                <w:shd w:val="clear" w:color="auto" w:fill="FFFFFF"/>
                <w:lang w:val="uk-UA"/>
              </w:rPr>
              <w:t>, що мають подавати</w:t>
            </w:r>
            <w:r w:rsidRPr="00EB3CF9">
              <w:rPr>
                <w:shd w:val="clear" w:color="auto" w:fill="FFFFFF"/>
                <w:lang w:val="uk-UA"/>
              </w:rPr>
              <w:t xml:space="preserve"> </w:t>
            </w:r>
            <w:r w:rsidR="00265B95" w:rsidRPr="00EB3CF9">
              <w:rPr>
                <w:shd w:val="clear" w:color="auto" w:fill="FFFFFF"/>
                <w:lang w:val="uk-UA"/>
              </w:rPr>
              <w:t>звіт</w:t>
            </w:r>
            <w:r w:rsidRPr="00EB3CF9">
              <w:rPr>
                <w:shd w:val="clear" w:color="auto" w:fill="FFFFFF"/>
                <w:lang w:val="uk-UA"/>
              </w:rPr>
              <w:t xml:space="preserve"> за формою № 1-ВП:</w:t>
            </w:r>
          </w:p>
          <w:p w:rsidR="00F72D60" w:rsidRPr="00EB3CF9" w:rsidRDefault="00B03721" w:rsidP="00F72D60">
            <w:pPr>
              <w:pStyle w:val="a3"/>
              <w:widowControl w:val="0"/>
              <w:spacing w:before="60" w:beforeAutospacing="0" w:after="60" w:afterAutospacing="0"/>
              <w:jc w:val="center"/>
              <w:rPr>
                <w:shd w:val="clear" w:color="auto" w:fill="FFFFFF"/>
                <w:lang w:val="uk-UA"/>
              </w:rPr>
            </w:pPr>
            <w:r w:rsidRPr="00EB3CF9">
              <w:rPr>
                <w:i/>
                <w:shd w:val="clear" w:color="auto" w:fill="FFFFFF"/>
                <w:lang w:val="uk-UA"/>
              </w:rPr>
              <w:t>27 805,38 </w:t>
            </w:r>
            <w:r w:rsidR="00FC6DCF" w:rsidRPr="00EB3CF9">
              <w:rPr>
                <w:i/>
                <w:shd w:val="clear" w:color="auto" w:fill="FFFFFF"/>
                <w:lang w:val="uk-UA"/>
              </w:rPr>
              <w:t>грн / рік</w:t>
            </w:r>
            <w:r w:rsidR="00F72D60" w:rsidRPr="00EB3CF9">
              <w:rPr>
                <w:i/>
                <w:shd w:val="clear" w:color="auto" w:fill="FFFFFF"/>
                <w:lang w:val="uk-UA"/>
              </w:rPr>
              <w:t xml:space="preserve"> + </w:t>
            </w:r>
            <w:r w:rsidRPr="00EB3CF9">
              <w:rPr>
                <w:i/>
                <w:shd w:val="clear" w:color="auto" w:fill="FFFFFF"/>
                <w:lang w:val="uk-UA"/>
              </w:rPr>
              <w:t>642 960,36 </w:t>
            </w:r>
            <w:r w:rsidR="00C170FE" w:rsidRPr="00EB3CF9">
              <w:rPr>
                <w:i/>
                <w:shd w:val="clear" w:color="auto" w:fill="FFFFFF"/>
                <w:lang w:val="uk-UA"/>
              </w:rPr>
              <w:t xml:space="preserve">грн / рік </w:t>
            </w:r>
            <w:r w:rsidR="00F72D60" w:rsidRPr="00EB3CF9">
              <w:rPr>
                <w:i/>
                <w:shd w:val="clear" w:color="auto" w:fill="FFFFFF"/>
                <w:lang w:val="uk-UA"/>
              </w:rPr>
              <w:t xml:space="preserve">= </w:t>
            </w:r>
            <w:r w:rsidR="00C170FE" w:rsidRPr="00EB3CF9">
              <w:rPr>
                <w:i/>
                <w:shd w:val="clear" w:color="auto" w:fill="FFFFFF"/>
                <w:lang w:val="uk-UA"/>
              </w:rPr>
              <w:t>6</w:t>
            </w:r>
            <w:r w:rsidRPr="00EB3CF9">
              <w:rPr>
                <w:i/>
                <w:shd w:val="clear" w:color="auto" w:fill="FFFFFF"/>
                <w:lang w:val="uk-UA"/>
              </w:rPr>
              <w:t>70</w:t>
            </w:r>
            <w:r w:rsidR="00C170FE" w:rsidRPr="00EB3CF9">
              <w:rPr>
                <w:i/>
                <w:shd w:val="clear" w:color="auto" w:fill="FFFFFF"/>
                <w:lang w:val="uk-UA"/>
              </w:rPr>
              <w:t> </w:t>
            </w:r>
            <w:r w:rsidRPr="00EB3CF9">
              <w:rPr>
                <w:i/>
                <w:shd w:val="clear" w:color="auto" w:fill="FFFFFF"/>
                <w:lang w:val="uk-UA"/>
              </w:rPr>
              <w:t>765</w:t>
            </w:r>
            <w:r w:rsidR="00C170FE" w:rsidRPr="00EB3CF9">
              <w:rPr>
                <w:i/>
                <w:shd w:val="clear" w:color="auto" w:fill="FFFFFF"/>
                <w:lang w:val="uk-UA"/>
              </w:rPr>
              <w:t>,7</w:t>
            </w:r>
            <w:r w:rsidRPr="00EB3CF9">
              <w:rPr>
                <w:i/>
                <w:shd w:val="clear" w:color="auto" w:fill="FFFFFF"/>
                <w:lang w:val="uk-UA"/>
              </w:rPr>
              <w:t>4</w:t>
            </w:r>
            <w:r w:rsidR="00F72D60" w:rsidRPr="00EB3CF9">
              <w:rPr>
                <w:i/>
                <w:shd w:val="clear" w:color="auto" w:fill="FFFFFF"/>
                <w:lang w:val="uk-UA"/>
              </w:rPr>
              <w:t> грн / рік;</w:t>
            </w:r>
          </w:p>
          <w:p w:rsidR="00265B95" w:rsidRPr="00EB3CF9" w:rsidRDefault="00025DC8" w:rsidP="00265B95">
            <w:pPr>
              <w:pStyle w:val="a3"/>
              <w:widowControl w:val="0"/>
              <w:spacing w:before="0" w:beforeAutospacing="0" w:after="0" w:afterAutospacing="0"/>
              <w:jc w:val="both"/>
              <w:rPr>
                <w:shd w:val="clear" w:color="auto" w:fill="FFFFFF"/>
                <w:lang w:val="uk-UA"/>
              </w:rPr>
            </w:pPr>
            <w:r w:rsidRPr="00EB3CF9">
              <w:rPr>
                <w:shd w:val="clear" w:color="auto" w:fill="FFFFFF"/>
                <w:lang w:val="uk-UA"/>
              </w:rPr>
              <w:t>2</w:t>
            </w:r>
            <w:r w:rsidR="00265B95" w:rsidRPr="00EB3CF9">
              <w:rPr>
                <w:shd w:val="clear" w:color="auto" w:fill="FFFFFF"/>
                <w:lang w:val="uk-UA"/>
              </w:rPr>
              <w:t>) річні витрати СГ, що мають подавати звіт за формою № 1-ОП (445 СГ)</w:t>
            </w:r>
            <w:r w:rsidR="00265B95" w:rsidRPr="00EB3CF9">
              <w:rPr>
                <w:shd w:val="clear" w:color="auto" w:fill="FFFFFF"/>
                <w:vertAlign w:val="superscript"/>
                <w:lang w:val="uk-UA"/>
              </w:rPr>
              <w:t>3</w:t>
            </w:r>
            <w:r w:rsidR="00265B95" w:rsidRPr="00EB3CF9">
              <w:rPr>
                <w:shd w:val="clear" w:color="auto" w:fill="FFFFFF"/>
                <w:lang w:val="uk-UA"/>
              </w:rPr>
              <w:t>:</w:t>
            </w:r>
          </w:p>
          <w:p w:rsidR="00265B95" w:rsidRPr="00EB3CF9" w:rsidRDefault="00265B95" w:rsidP="00265B95">
            <w:pPr>
              <w:pStyle w:val="a3"/>
              <w:widowControl w:val="0"/>
              <w:spacing w:before="60" w:beforeAutospacing="0" w:after="60" w:afterAutospacing="0"/>
              <w:jc w:val="center"/>
              <w:rPr>
                <w:i/>
                <w:shd w:val="clear" w:color="auto" w:fill="FFFFFF"/>
                <w:lang w:val="uk-UA"/>
              </w:rPr>
            </w:pPr>
            <w:r w:rsidRPr="00EB3CF9">
              <w:rPr>
                <w:i/>
                <w:shd w:val="clear" w:color="auto" w:fill="FFFFFF"/>
                <w:lang w:val="uk-UA"/>
              </w:rPr>
              <w:t xml:space="preserve">1 година × 12 звітів × </w:t>
            </w:r>
            <w:r w:rsidRPr="00EB3CF9">
              <w:rPr>
                <w:i/>
                <w:lang w:val="uk-UA"/>
              </w:rPr>
              <w:t>156,21 грн</w:t>
            </w:r>
            <w:r w:rsidRPr="00EB3CF9">
              <w:rPr>
                <w:i/>
                <w:vertAlign w:val="superscript"/>
                <w:lang w:val="uk-UA"/>
              </w:rPr>
              <w:t>1</w:t>
            </w:r>
            <w:r w:rsidRPr="00EB3CF9">
              <w:rPr>
                <w:i/>
                <w:lang w:val="uk-UA"/>
              </w:rPr>
              <w:t xml:space="preserve"> </w:t>
            </w:r>
            <w:r w:rsidRPr="00EB3CF9">
              <w:rPr>
                <w:i/>
                <w:shd w:val="clear" w:color="auto" w:fill="FFFFFF"/>
                <w:lang w:val="uk-UA"/>
              </w:rPr>
              <w:t>× 445 СГ = 834 161,40 грн / рік;</w:t>
            </w:r>
          </w:p>
          <w:p w:rsidR="00025DC8" w:rsidRPr="00EB3CF9" w:rsidRDefault="00025DC8" w:rsidP="00025DC8">
            <w:pPr>
              <w:pStyle w:val="a3"/>
              <w:widowControl w:val="0"/>
              <w:spacing w:before="120" w:beforeAutospacing="0" w:after="0" w:afterAutospacing="0"/>
              <w:jc w:val="both"/>
              <w:rPr>
                <w:shd w:val="clear" w:color="auto" w:fill="FFFFFF"/>
                <w:lang w:val="uk-UA"/>
              </w:rPr>
            </w:pPr>
            <w:r w:rsidRPr="00EB3CF9">
              <w:rPr>
                <w:shd w:val="clear" w:color="auto" w:fill="FFFFFF"/>
                <w:lang w:val="uk-UA"/>
              </w:rPr>
              <w:t>3) сумарні річні витрати С</w:t>
            </w:r>
            <w:r w:rsidR="002C2170" w:rsidRPr="00EB3CF9">
              <w:rPr>
                <w:shd w:val="clear" w:color="auto" w:fill="FFFFFF"/>
                <w:lang w:val="uk-UA"/>
              </w:rPr>
              <w:t xml:space="preserve">Г, що мають подавати звіти за формою № 1-ВП та № 1-ОП </w:t>
            </w:r>
            <w:r w:rsidRPr="00EB3CF9">
              <w:rPr>
                <w:shd w:val="clear" w:color="auto" w:fill="FFFFFF"/>
                <w:lang w:val="uk-UA"/>
              </w:rPr>
              <w:t>(966 СГ)</w:t>
            </w:r>
            <w:r w:rsidR="00FF6CCB" w:rsidRPr="00EB3CF9">
              <w:rPr>
                <w:shd w:val="clear" w:color="auto" w:fill="FFFFFF"/>
                <w:vertAlign w:val="superscript"/>
                <w:lang w:val="uk-UA"/>
              </w:rPr>
              <w:t>4</w:t>
            </w:r>
            <w:r w:rsidRPr="00EB3CF9">
              <w:rPr>
                <w:shd w:val="clear" w:color="auto" w:fill="FFFFFF"/>
                <w:lang w:val="uk-UA"/>
              </w:rPr>
              <w:t>:</w:t>
            </w:r>
          </w:p>
          <w:p w:rsidR="001212BC" w:rsidRPr="00EB3CF9" w:rsidRDefault="00B03721" w:rsidP="002C2170">
            <w:pPr>
              <w:pStyle w:val="a3"/>
              <w:widowControl w:val="0"/>
              <w:spacing w:before="0" w:beforeAutospacing="0" w:after="0" w:afterAutospacing="0"/>
              <w:jc w:val="center"/>
              <w:rPr>
                <w:i/>
                <w:shd w:val="clear" w:color="auto" w:fill="FFFFFF"/>
                <w:lang w:val="uk-UA"/>
              </w:rPr>
            </w:pPr>
            <w:r w:rsidRPr="00EB3CF9">
              <w:rPr>
                <w:i/>
                <w:shd w:val="clear" w:color="auto" w:fill="FFFFFF"/>
                <w:lang w:val="uk-UA"/>
              </w:rPr>
              <w:t>670 765,74 </w:t>
            </w:r>
            <w:r w:rsidR="00025DC8" w:rsidRPr="00EB3CF9">
              <w:rPr>
                <w:i/>
                <w:shd w:val="clear" w:color="auto" w:fill="FFFFFF"/>
                <w:lang w:val="uk-UA"/>
              </w:rPr>
              <w:t>грн / рік + 834 161,40 грн / рік = 1 5</w:t>
            </w:r>
            <w:r w:rsidRPr="00EB3CF9">
              <w:rPr>
                <w:i/>
                <w:shd w:val="clear" w:color="auto" w:fill="FFFFFF"/>
                <w:lang w:val="uk-UA"/>
              </w:rPr>
              <w:t>04</w:t>
            </w:r>
            <w:r w:rsidR="00025DC8" w:rsidRPr="00EB3CF9">
              <w:rPr>
                <w:i/>
                <w:shd w:val="clear" w:color="auto" w:fill="FFFFFF"/>
                <w:lang w:val="uk-UA"/>
              </w:rPr>
              <w:t> </w:t>
            </w:r>
            <w:r w:rsidRPr="00EB3CF9">
              <w:rPr>
                <w:i/>
                <w:shd w:val="clear" w:color="auto" w:fill="FFFFFF"/>
                <w:lang w:val="uk-UA"/>
              </w:rPr>
              <w:t>927</w:t>
            </w:r>
            <w:r w:rsidR="00025DC8" w:rsidRPr="00EB3CF9">
              <w:rPr>
                <w:i/>
                <w:shd w:val="clear" w:color="auto" w:fill="FFFFFF"/>
                <w:lang w:val="uk-UA"/>
              </w:rPr>
              <w:t>,1</w:t>
            </w:r>
            <w:r w:rsidRPr="00EB3CF9">
              <w:rPr>
                <w:i/>
                <w:shd w:val="clear" w:color="auto" w:fill="FFFFFF"/>
                <w:lang w:val="uk-UA"/>
              </w:rPr>
              <w:t>4</w:t>
            </w:r>
            <w:r w:rsidR="00025DC8" w:rsidRPr="00EB3CF9">
              <w:rPr>
                <w:i/>
                <w:shd w:val="clear" w:color="auto" w:fill="FFFFFF"/>
                <w:lang w:val="uk-UA"/>
              </w:rPr>
              <w:t> грн / рік.</w:t>
            </w:r>
            <w:r w:rsidRPr="00EB3CF9">
              <w:rPr>
                <w:i/>
                <w:shd w:val="clear" w:color="auto" w:fill="FFFFFF"/>
                <w:lang w:val="uk-UA"/>
              </w:rPr>
              <w:t xml:space="preserve"> </w:t>
            </w:r>
          </w:p>
          <w:p w:rsidR="00F70254" w:rsidRPr="00EB3CF9" w:rsidRDefault="00CF36B6" w:rsidP="00B355AE">
            <w:pPr>
              <w:pStyle w:val="a3"/>
              <w:widowControl w:val="0"/>
              <w:spacing w:before="60" w:beforeAutospacing="0" w:after="0" w:afterAutospacing="0"/>
              <w:jc w:val="both"/>
              <w:rPr>
                <w:shd w:val="clear" w:color="auto" w:fill="FFFFFF"/>
                <w:lang w:val="uk-UA"/>
              </w:rPr>
            </w:pPr>
            <w:r w:rsidRPr="00EB3CF9">
              <w:rPr>
                <w:shd w:val="clear" w:color="auto" w:fill="FFFFFF"/>
                <w:lang w:val="uk-UA"/>
              </w:rPr>
              <w:t>Отже, сумарні річні витрати СГ на ознайомлення з регуляторним актом та заповненням і поданням звітів за формами № 1-ВП та № 1-ОП складатимуть:</w:t>
            </w:r>
          </w:p>
          <w:p w:rsidR="00CF36B6" w:rsidRPr="00EB3CF9" w:rsidRDefault="00CF36B6" w:rsidP="004A2FF4">
            <w:pPr>
              <w:pStyle w:val="a3"/>
              <w:widowControl w:val="0"/>
              <w:spacing w:before="60" w:beforeAutospacing="0" w:after="0" w:afterAutospacing="0"/>
              <w:jc w:val="center"/>
              <w:rPr>
                <w:i/>
                <w:shd w:val="clear" w:color="auto" w:fill="FFFFFF"/>
                <w:lang w:val="uk-UA"/>
              </w:rPr>
            </w:pPr>
            <w:r w:rsidRPr="00EB3CF9">
              <w:rPr>
                <w:i/>
                <w:lang w:val="uk-UA"/>
              </w:rPr>
              <w:t xml:space="preserve">75 449,43 грн/рік + </w:t>
            </w:r>
            <w:r w:rsidR="005A01DA" w:rsidRPr="00EB3CF9">
              <w:rPr>
                <w:i/>
                <w:shd w:val="clear" w:color="auto" w:fill="FFFFFF"/>
                <w:lang w:val="uk-UA"/>
              </w:rPr>
              <w:t>1 504 927,14 </w:t>
            </w:r>
            <w:r w:rsidRPr="00EB3CF9">
              <w:rPr>
                <w:i/>
                <w:shd w:val="clear" w:color="auto" w:fill="FFFFFF"/>
                <w:lang w:val="uk-UA"/>
              </w:rPr>
              <w:t>грн / рік = 1 </w:t>
            </w:r>
            <w:r w:rsidR="005A01DA" w:rsidRPr="00EB3CF9">
              <w:rPr>
                <w:i/>
                <w:shd w:val="clear" w:color="auto" w:fill="FFFFFF"/>
                <w:lang w:val="uk-UA"/>
              </w:rPr>
              <w:t>580</w:t>
            </w:r>
            <w:r w:rsidR="00EC77F1" w:rsidRPr="00EB3CF9">
              <w:rPr>
                <w:i/>
                <w:shd w:val="clear" w:color="auto" w:fill="FFFFFF"/>
                <w:lang w:val="uk-UA"/>
              </w:rPr>
              <w:t> </w:t>
            </w:r>
            <w:r w:rsidR="005A01DA" w:rsidRPr="00EB3CF9">
              <w:rPr>
                <w:i/>
                <w:shd w:val="clear" w:color="auto" w:fill="FFFFFF"/>
                <w:lang w:val="uk-UA"/>
              </w:rPr>
              <w:t>376</w:t>
            </w:r>
            <w:r w:rsidR="00EC77F1" w:rsidRPr="00EB3CF9">
              <w:rPr>
                <w:i/>
                <w:shd w:val="clear" w:color="auto" w:fill="FFFFFF"/>
                <w:lang w:val="uk-UA"/>
              </w:rPr>
              <w:t>,</w:t>
            </w:r>
            <w:r w:rsidR="005A01DA" w:rsidRPr="00EB3CF9">
              <w:rPr>
                <w:i/>
                <w:shd w:val="clear" w:color="auto" w:fill="FFFFFF"/>
                <w:lang w:val="uk-UA"/>
              </w:rPr>
              <w:t>57</w:t>
            </w:r>
            <w:r w:rsidRPr="00EB3CF9">
              <w:rPr>
                <w:i/>
                <w:shd w:val="clear" w:color="auto" w:fill="FFFFFF"/>
                <w:lang w:val="uk-UA"/>
              </w:rPr>
              <w:t xml:space="preserve"> грн / рік.</w:t>
            </w:r>
          </w:p>
        </w:tc>
      </w:tr>
      <w:tr w:rsidR="00EB3CF9" w:rsidRPr="00EB3CF9" w:rsidTr="00177C25">
        <w:tc>
          <w:tcPr>
            <w:tcW w:w="1951" w:type="dxa"/>
            <w:tcBorders>
              <w:top w:val="single" w:sz="4" w:space="0" w:color="auto"/>
              <w:left w:val="single" w:sz="4" w:space="0" w:color="auto"/>
              <w:bottom w:val="single" w:sz="4" w:space="0" w:color="auto"/>
              <w:right w:val="single" w:sz="4" w:space="0" w:color="auto"/>
            </w:tcBorders>
          </w:tcPr>
          <w:p w:rsidR="00F55E5B" w:rsidRPr="00EB3CF9" w:rsidRDefault="00F55E5B" w:rsidP="00F55E5B">
            <w:pPr>
              <w:pStyle w:val="a3"/>
              <w:spacing w:before="0" w:beforeAutospacing="0" w:after="0" w:afterAutospacing="0"/>
              <w:rPr>
                <w:i/>
                <w:lang w:val="uk-UA"/>
              </w:rPr>
            </w:pPr>
            <w:r w:rsidRPr="00EB3CF9">
              <w:rPr>
                <w:lang w:val="uk-UA"/>
              </w:rPr>
              <w:lastRenderedPageBreak/>
              <w:t>Альтернатива 2 (залишення наявної ситуації без змін)</w:t>
            </w:r>
          </w:p>
        </w:tc>
        <w:tc>
          <w:tcPr>
            <w:tcW w:w="2864" w:type="dxa"/>
            <w:tcBorders>
              <w:top w:val="single" w:sz="4" w:space="0" w:color="auto"/>
              <w:left w:val="single" w:sz="4" w:space="0" w:color="auto"/>
              <w:bottom w:val="single" w:sz="4" w:space="0" w:color="auto"/>
              <w:right w:val="single" w:sz="4" w:space="0" w:color="auto"/>
            </w:tcBorders>
          </w:tcPr>
          <w:p w:rsidR="00F55E5B" w:rsidRPr="00EB3CF9" w:rsidRDefault="00F55E5B" w:rsidP="00F55E5B">
            <w:pPr>
              <w:pStyle w:val="a3"/>
              <w:spacing w:before="0" w:beforeAutospacing="0" w:after="0" w:afterAutospacing="0"/>
              <w:jc w:val="both"/>
              <w:rPr>
                <w:rFonts w:eastAsia="Times New Roman"/>
                <w:lang w:val="uk-UA" w:eastAsia="ru-RU"/>
              </w:rPr>
            </w:pPr>
            <w:r w:rsidRPr="00EB3CF9">
              <w:rPr>
                <w:rFonts w:eastAsia="Times New Roman"/>
                <w:lang w:val="uk-UA" w:eastAsia="ru-RU"/>
              </w:rPr>
              <w:t>Відсутні, оскільки проблема залишається невирішеною</w:t>
            </w:r>
          </w:p>
        </w:tc>
        <w:tc>
          <w:tcPr>
            <w:tcW w:w="5160" w:type="dxa"/>
            <w:tcBorders>
              <w:top w:val="single" w:sz="4" w:space="0" w:color="auto"/>
              <w:left w:val="single" w:sz="4" w:space="0" w:color="auto"/>
              <w:bottom w:val="single" w:sz="4" w:space="0" w:color="auto"/>
              <w:right w:val="single" w:sz="4" w:space="0" w:color="auto"/>
            </w:tcBorders>
          </w:tcPr>
          <w:p w:rsidR="00F55E5B" w:rsidRPr="00EB3CF9" w:rsidRDefault="00F55E5B" w:rsidP="00F55E5B">
            <w:pPr>
              <w:pStyle w:val="BodyTextIndent1"/>
              <w:tabs>
                <w:tab w:val="left" w:pos="720"/>
              </w:tabs>
              <w:ind w:firstLine="0"/>
              <w:rPr>
                <w:rFonts w:ascii="Times New Roman" w:hAnsi="Times New Roman" w:cs="Times New Roman"/>
                <w:sz w:val="24"/>
                <w:szCs w:val="24"/>
              </w:rPr>
            </w:pPr>
            <w:r w:rsidRPr="00EB3CF9">
              <w:rPr>
                <w:rFonts w:ascii="Times New Roman" w:hAnsi="Times New Roman" w:cs="Times New Roman"/>
                <w:sz w:val="24"/>
                <w:szCs w:val="24"/>
              </w:rPr>
              <w:t>Відсутні.</w:t>
            </w:r>
          </w:p>
          <w:p w:rsidR="00F55E5B" w:rsidRPr="00EB3CF9" w:rsidRDefault="00F55E5B" w:rsidP="00157D27">
            <w:pPr>
              <w:pStyle w:val="BodyTextIndent1"/>
              <w:tabs>
                <w:tab w:val="left" w:pos="720"/>
              </w:tabs>
              <w:ind w:firstLine="0"/>
              <w:rPr>
                <w:rFonts w:ascii="Times New Roman" w:hAnsi="Times New Roman" w:cs="Times New Roman"/>
                <w:sz w:val="24"/>
                <w:szCs w:val="24"/>
              </w:rPr>
            </w:pPr>
            <w:r w:rsidRPr="00EB3CF9">
              <w:rPr>
                <w:rFonts w:ascii="Times New Roman" w:hAnsi="Times New Roman" w:cs="Times New Roman"/>
                <w:sz w:val="24"/>
                <w:szCs w:val="24"/>
              </w:rPr>
              <w:t xml:space="preserve">Неможливість врегулювати правовідносини між </w:t>
            </w:r>
            <w:r w:rsidR="00B355AE" w:rsidRPr="00EB3CF9">
              <w:rPr>
                <w:rFonts w:ascii="Times New Roman" w:hAnsi="Times New Roman" w:cs="Times New Roman"/>
                <w:sz w:val="24"/>
                <w:szCs w:val="24"/>
              </w:rPr>
              <w:t>СГ</w:t>
            </w:r>
            <w:r w:rsidRPr="00EB3CF9">
              <w:rPr>
                <w:rFonts w:ascii="Times New Roman" w:hAnsi="Times New Roman" w:cs="Times New Roman"/>
                <w:sz w:val="24"/>
                <w:szCs w:val="24"/>
              </w:rPr>
              <w:t xml:space="preserve"> та </w:t>
            </w:r>
            <w:r w:rsidR="00157D27" w:rsidRPr="00EB3CF9">
              <w:rPr>
                <w:rFonts w:ascii="Times New Roman" w:hAnsi="Times New Roman" w:cs="Times New Roman"/>
                <w:sz w:val="24"/>
                <w:szCs w:val="24"/>
              </w:rPr>
              <w:t>органами ДПС</w:t>
            </w:r>
            <w:r w:rsidRPr="00EB3CF9">
              <w:rPr>
                <w:rFonts w:ascii="Times New Roman" w:hAnsi="Times New Roman" w:cs="Times New Roman"/>
                <w:sz w:val="24"/>
                <w:szCs w:val="24"/>
              </w:rPr>
              <w:t xml:space="preserve"> в процесі </w:t>
            </w:r>
            <w:r w:rsidR="00157D27" w:rsidRPr="00EB3CF9">
              <w:rPr>
                <w:rFonts w:ascii="Times New Roman" w:hAnsi="Times New Roman" w:cs="Times New Roman"/>
                <w:sz w:val="24"/>
                <w:szCs w:val="24"/>
              </w:rPr>
              <w:t xml:space="preserve">звітування про залишки та обсяги виробництва та обігу зазначених видів підакцизних товарів відповідно статті 72 </w:t>
            </w:r>
            <w:r w:rsidRPr="00EB3CF9">
              <w:rPr>
                <w:rFonts w:ascii="Times New Roman" w:hAnsi="Times New Roman" w:cs="Times New Roman"/>
                <w:sz w:val="24"/>
                <w:szCs w:val="24"/>
              </w:rPr>
              <w:t>Закону</w:t>
            </w:r>
            <w:r w:rsidR="00157D27" w:rsidRPr="00EB3CF9">
              <w:rPr>
                <w:rFonts w:ascii="Times New Roman" w:hAnsi="Times New Roman" w:cs="Times New Roman"/>
                <w:sz w:val="24"/>
                <w:szCs w:val="24"/>
              </w:rPr>
              <w:t> </w:t>
            </w:r>
            <w:r w:rsidRPr="00EB3CF9">
              <w:rPr>
                <w:rFonts w:ascii="Times New Roman" w:hAnsi="Times New Roman" w:cs="Times New Roman"/>
                <w:sz w:val="24"/>
                <w:szCs w:val="24"/>
              </w:rPr>
              <w:t>№ 3817.</w:t>
            </w:r>
          </w:p>
        </w:tc>
      </w:tr>
    </w:tbl>
    <w:p w:rsidR="00247950" w:rsidRPr="00EB3CF9" w:rsidRDefault="00247950" w:rsidP="00F65F2F">
      <w:pPr>
        <w:pStyle w:val="a3"/>
        <w:tabs>
          <w:tab w:val="left" w:pos="720"/>
          <w:tab w:val="left" w:pos="1277"/>
        </w:tabs>
        <w:spacing w:before="120" w:beforeAutospacing="0" w:after="0" w:afterAutospacing="0"/>
        <w:ind w:firstLine="284"/>
        <w:jc w:val="both"/>
        <w:rPr>
          <w:sz w:val="20"/>
          <w:szCs w:val="20"/>
          <w:lang w:val="uk-UA"/>
        </w:rPr>
      </w:pPr>
      <w:r w:rsidRPr="00EB3CF9">
        <w:rPr>
          <w:sz w:val="20"/>
          <w:szCs w:val="20"/>
          <w:vertAlign w:val="superscript"/>
          <w:lang w:val="uk-UA"/>
        </w:rPr>
        <w:t>1</w:t>
      </w:r>
      <w:r w:rsidRPr="00EB3CF9">
        <w:rPr>
          <w:sz w:val="20"/>
          <w:szCs w:val="20"/>
          <w:lang w:val="uk-UA"/>
        </w:rPr>
        <w:t> За даними Державної служби статистики України середня заробітна плата штатних працівників за видом економічної діяльності «виробництво харчових продуктів, напоїв та тютюнових виробів» у липні 2025 року становила 26 243 грн, що в погодинному розмірі дорівнює 156,21 грн (26 243 грн ÷ (21 день × 8 год)).</w:t>
      </w:r>
    </w:p>
    <w:p w:rsidR="0036177B" w:rsidRPr="00EB3CF9" w:rsidRDefault="00247950" w:rsidP="00F65F2F">
      <w:pPr>
        <w:pStyle w:val="a3"/>
        <w:tabs>
          <w:tab w:val="left" w:pos="720"/>
          <w:tab w:val="left" w:pos="1277"/>
        </w:tabs>
        <w:spacing w:before="0" w:beforeAutospacing="0" w:after="0" w:afterAutospacing="0"/>
        <w:ind w:firstLine="284"/>
        <w:jc w:val="both"/>
        <w:rPr>
          <w:sz w:val="20"/>
          <w:szCs w:val="20"/>
          <w:lang w:val="uk-UA"/>
        </w:rPr>
      </w:pPr>
      <w:r w:rsidRPr="00EB3CF9">
        <w:rPr>
          <w:sz w:val="20"/>
          <w:szCs w:val="20"/>
          <w:vertAlign w:val="superscript"/>
          <w:lang w:val="uk-UA"/>
        </w:rPr>
        <w:t>2</w:t>
      </w:r>
      <w:r w:rsidR="001212BC" w:rsidRPr="00EB3CF9">
        <w:rPr>
          <w:sz w:val="20"/>
          <w:szCs w:val="20"/>
          <w:lang w:val="uk-UA"/>
        </w:rPr>
        <w:t xml:space="preserve"> Розрахунок </w:t>
      </w:r>
      <w:r w:rsidR="0036177B" w:rsidRPr="00EB3CF9">
        <w:rPr>
          <w:sz w:val="20"/>
          <w:szCs w:val="20"/>
          <w:lang w:val="uk-UA"/>
        </w:rPr>
        <w:t xml:space="preserve">з урахуванням реальних витрат часу на заповнення </w:t>
      </w:r>
      <w:r w:rsidR="00C5740A" w:rsidRPr="00EB3CF9">
        <w:rPr>
          <w:sz w:val="20"/>
          <w:szCs w:val="20"/>
          <w:lang w:val="uk-UA"/>
        </w:rPr>
        <w:t>однієї</w:t>
      </w:r>
      <w:r w:rsidR="007D32E2" w:rsidRPr="00EB3CF9">
        <w:rPr>
          <w:sz w:val="20"/>
          <w:szCs w:val="20"/>
          <w:lang w:val="uk-UA"/>
        </w:rPr>
        <w:t xml:space="preserve"> форми</w:t>
      </w:r>
      <w:r w:rsidR="00315B16" w:rsidRPr="00EB3CF9">
        <w:rPr>
          <w:sz w:val="20"/>
          <w:szCs w:val="20"/>
          <w:lang w:val="uk-UA"/>
        </w:rPr>
        <w:t xml:space="preserve"> № </w:t>
      </w:r>
      <w:r w:rsidR="0036177B" w:rsidRPr="00EB3CF9">
        <w:rPr>
          <w:sz w:val="20"/>
          <w:szCs w:val="20"/>
          <w:lang w:val="uk-UA"/>
        </w:rPr>
        <w:t xml:space="preserve">1-ВП </w:t>
      </w:r>
      <w:r w:rsidR="00FE011B" w:rsidRPr="00EB3CF9">
        <w:rPr>
          <w:sz w:val="20"/>
          <w:szCs w:val="20"/>
          <w:lang w:val="uk-UA"/>
        </w:rPr>
        <w:t xml:space="preserve">та </w:t>
      </w:r>
      <w:r w:rsidR="00C5740A" w:rsidRPr="00EB3CF9">
        <w:rPr>
          <w:sz w:val="20"/>
          <w:szCs w:val="20"/>
          <w:lang w:val="uk-UA"/>
        </w:rPr>
        <w:t>однієї</w:t>
      </w:r>
      <w:r w:rsidR="003C25A3" w:rsidRPr="00EB3CF9">
        <w:rPr>
          <w:sz w:val="20"/>
          <w:szCs w:val="20"/>
          <w:lang w:val="uk-UA"/>
        </w:rPr>
        <w:t xml:space="preserve"> форми № 1-ОП</w:t>
      </w:r>
      <w:r w:rsidR="007E777E" w:rsidRPr="00EB3CF9">
        <w:rPr>
          <w:sz w:val="20"/>
          <w:szCs w:val="20"/>
          <w:lang w:val="uk-UA"/>
        </w:rPr>
        <w:t>.</w:t>
      </w:r>
    </w:p>
    <w:p w:rsidR="00247950" w:rsidRPr="00EB3CF9" w:rsidRDefault="00247950" w:rsidP="00F65F2F">
      <w:pPr>
        <w:ind w:firstLine="284"/>
        <w:jc w:val="both"/>
        <w:rPr>
          <w:sz w:val="20"/>
          <w:szCs w:val="20"/>
          <w:lang w:val="uk-UA"/>
        </w:rPr>
      </w:pPr>
      <w:r w:rsidRPr="00EB3CF9">
        <w:rPr>
          <w:sz w:val="20"/>
          <w:szCs w:val="20"/>
          <w:vertAlign w:val="superscript"/>
          <w:lang w:val="uk-UA"/>
        </w:rPr>
        <w:t>3</w:t>
      </w:r>
      <w:r w:rsidRPr="00EB3CF9">
        <w:rPr>
          <w:sz w:val="20"/>
          <w:szCs w:val="20"/>
          <w:lang w:val="uk-UA"/>
        </w:rPr>
        <w:t xml:space="preserve"> </w:t>
      </w:r>
      <w:r w:rsidR="00615C1A" w:rsidRPr="00EB3CF9">
        <w:rPr>
          <w:sz w:val="20"/>
          <w:szCs w:val="20"/>
          <w:lang w:val="uk-UA"/>
        </w:rPr>
        <w:t>Відповідно до абзацу шостого частини третьої статті 72 Закону № 3817 суб’єкти господарювання, які мають одночасно ліцензії на право виробництва та на право оптової торгівлі спиртом етиловим, спиртовими дистилятами, алкогольними напоями, тютюновими виробами, рідинами, що використовуються в електронних сигаретах, подають лише звіти, передбачені для виробників таких товарів (продукції)</w:t>
      </w:r>
      <w:r w:rsidRPr="00EB3CF9">
        <w:rPr>
          <w:sz w:val="20"/>
          <w:szCs w:val="20"/>
          <w:lang w:val="uk-UA"/>
        </w:rPr>
        <w:t>.</w:t>
      </w:r>
    </w:p>
    <w:p w:rsidR="004C0949" w:rsidRPr="00EB3CF9" w:rsidRDefault="00FF6CCB" w:rsidP="00F65F2F">
      <w:pPr>
        <w:pStyle w:val="a3"/>
        <w:tabs>
          <w:tab w:val="left" w:pos="720"/>
          <w:tab w:val="left" w:pos="1277"/>
        </w:tabs>
        <w:spacing w:before="0" w:beforeAutospacing="0" w:after="0" w:afterAutospacing="0"/>
        <w:ind w:firstLine="284"/>
        <w:jc w:val="both"/>
        <w:rPr>
          <w:sz w:val="20"/>
          <w:szCs w:val="20"/>
          <w:lang w:val="uk-UA"/>
        </w:rPr>
      </w:pPr>
      <w:r w:rsidRPr="00EB3CF9">
        <w:rPr>
          <w:sz w:val="20"/>
          <w:szCs w:val="20"/>
          <w:vertAlign w:val="superscript"/>
          <w:lang w:val="uk-UA"/>
        </w:rPr>
        <w:t>4</w:t>
      </w:r>
      <w:r w:rsidR="004C0949" w:rsidRPr="00EB3CF9">
        <w:rPr>
          <w:i/>
          <w:szCs w:val="28"/>
          <w:lang w:val="uk-UA"/>
        </w:rPr>
        <w:t xml:space="preserve"> </w:t>
      </w:r>
      <w:r w:rsidR="004C0949" w:rsidRPr="00EB3CF9">
        <w:rPr>
          <w:sz w:val="20"/>
          <w:szCs w:val="20"/>
          <w:lang w:val="uk-UA"/>
        </w:rPr>
        <w:t>Витрати можуть варіювати у бік збільшення у разі необхідності заповнення коригуючих звітів.</w:t>
      </w:r>
    </w:p>
    <w:p w:rsidR="001212BC" w:rsidRPr="00EB3CF9" w:rsidRDefault="001212BC" w:rsidP="0068174A">
      <w:pPr>
        <w:pStyle w:val="a3"/>
        <w:tabs>
          <w:tab w:val="left" w:pos="720"/>
          <w:tab w:val="left" w:pos="1277"/>
        </w:tabs>
        <w:spacing w:before="0" w:beforeAutospacing="0" w:after="0" w:afterAutospacing="0"/>
        <w:jc w:val="both"/>
        <w:rPr>
          <w:sz w:val="16"/>
          <w:szCs w:val="28"/>
          <w:lang w:val="uk-U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2693"/>
      </w:tblGrid>
      <w:tr w:rsidR="00EB3CF9" w:rsidRPr="00EB3CF9" w:rsidTr="00B355AE">
        <w:tc>
          <w:tcPr>
            <w:tcW w:w="7225" w:type="dxa"/>
            <w:tcBorders>
              <w:top w:val="single" w:sz="4" w:space="0" w:color="auto"/>
              <w:left w:val="single" w:sz="4" w:space="0" w:color="auto"/>
              <w:bottom w:val="single" w:sz="4" w:space="0" w:color="auto"/>
              <w:right w:val="single" w:sz="4" w:space="0" w:color="auto"/>
            </w:tcBorders>
            <w:vAlign w:val="center"/>
          </w:tcPr>
          <w:p w:rsidR="001212BC" w:rsidRPr="00EB3CF9" w:rsidRDefault="001212BC" w:rsidP="00BE1E8C">
            <w:pPr>
              <w:pStyle w:val="a3"/>
              <w:widowControl w:val="0"/>
              <w:spacing w:before="0" w:beforeAutospacing="0" w:after="0" w:afterAutospacing="0"/>
              <w:jc w:val="center"/>
              <w:rPr>
                <w:szCs w:val="22"/>
                <w:lang w:val="uk-UA"/>
              </w:rPr>
            </w:pPr>
            <w:r w:rsidRPr="00EB3CF9">
              <w:rPr>
                <w:szCs w:val="22"/>
                <w:lang w:val="uk-UA"/>
              </w:rPr>
              <w:t>Сумарні витрати за альтернативами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1212BC" w:rsidRPr="00EB3CF9" w:rsidRDefault="001212BC" w:rsidP="00BE1E8C">
            <w:pPr>
              <w:pStyle w:val="a3"/>
              <w:widowControl w:val="0"/>
              <w:spacing w:before="0" w:beforeAutospacing="0" w:after="0" w:afterAutospacing="0"/>
              <w:jc w:val="center"/>
              <w:rPr>
                <w:szCs w:val="22"/>
                <w:lang w:val="uk-UA"/>
              </w:rPr>
            </w:pPr>
            <w:r w:rsidRPr="00EB3CF9">
              <w:rPr>
                <w:szCs w:val="22"/>
                <w:lang w:val="uk-UA"/>
              </w:rPr>
              <w:t>Сума витрат, гривень</w:t>
            </w:r>
          </w:p>
        </w:tc>
      </w:tr>
      <w:tr w:rsidR="00EB3CF9" w:rsidRPr="00EB3CF9" w:rsidTr="00B355AE">
        <w:trPr>
          <w:trHeight w:val="916"/>
        </w:trPr>
        <w:tc>
          <w:tcPr>
            <w:tcW w:w="7225" w:type="dxa"/>
            <w:tcBorders>
              <w:top w:val="single" w:sz="4" w:space="0" w:color="auto"/>
              <w:left w:val="single" w:sz="4" w:space="0" w:color="auto"/>
              <w:bottom w:val="single" w:sz="4" w:space="0" w:color="auto"/>
              <w:right w:val="single" w:sz="4" w:space="0" w:color="auto"/>
            </w:tcBorders>
            <w:vAlign w:val="center"/>
          </w:tcPr>
          <w:p w:rsidR="001212BC" w:rsidRPr="00EB3CF9" w:rsidRDefault="001212BC" w:rsidP="00323367">
            <w:pPr>
              <w:pStyle w:val="a3"/>
              <w:widowControl w:val="0"/>
              <w:spacing w:before="0" w:beforeAutospacing="0" w:after="0" w:afterAutospacing="0"/>
              <w:rPr>
                <w:szCs w:val="22"/>
                <w:lang w:val="uk-UA" w:eastAsia="uk-UA"/>
              </w:rPr>
            </w:pPr>
            <w:r w:rsidRPr="00EB3CF9">
              <w:rPr>
                <w:szCs w:val="22"/>
                <w:lang w:val="uk-UA"/>
              </w:rPr>
              <w:t>Альтернатива 1</w:t>
            </w:r>
          </w:p>
          <w:p w:rsidR="001212BC" w:rsidRPr="00EB3CF9" w:rsidRDefault="001212BC" w:rsidP="00323367">
            <w:pPr>
              <w:pStyle w:val="a3"/>
              <w:widowControl w:val="0"/>
              <w:spacing w:before="0" w:beforeAutospacing="0" w:after="0" w:afterAutospacing="0"/>
              <w:rPr>
                <w:szCs w:val="22"/>
                <w:lang w:val="uk-UA"/>
              </w:rPr>
            </w:pPr>
            <w:r w:rsidRPr="00EB3CF9">
              <w:rPr>
                <w:szCs w:val="22"/>
                <w:lang w:val="uk-UA"/>
              </w:rPr>
              <w:t xml:space="preserve">Сумарні витрати для суб’єктів </w:t>
            </w:r>
            <w:r w:rsidR="0036177B" w:rsidRPr="00EB3CF9">
              <w:rPr>
                <w:szCs w:val="22"/>
                <w:lang w:val="uk-UA"/>
              </w:rPr>
              <w:t>господарювання великого і середнього підприємництва</w:t>
            </w:r>
            <w:r w:rsidRPr="00EB3CF9">
              <w:rPr>
                <w:szCs w:val="22"/>
                <w:lang w:val="uk-UA"/>
              </w:rPr>
              <w:t xml:space="preserve"> </w:t>
            </w:r>
            <w:r w:rsidR="004F28DB" w:rsidRPr="00EB3CF9">
              <w:rPr>
                <w:szCs w:val="22"/>
                <w:lang w:val="uk-UA"/>
              </w:rPr>
              <w:t xml:space="preserve">згідно з додатком </w:t>
            </w:r>
            <w:r w:rsidR="00323367" w:rsidRPr="00EB3CF9">
              <w:rPr>
                <w:szCs w:val="22"/>
                <w:lang w:val="uk-UA"/>
              </w:rPr>
              <w:t>1</w:t>
            </w:r>
            <w:r w:rsidR="004F28DB" w:rsidRPr="00EB3CF9">
              <w:rPr>
                <w:szCs w:val="22"/>
                <w:lang w:val="uk-UA"/>
              </w:rPr>
              <w:t xml:space="preserve"> до </w:t>
            </w:r>
            <w:r w:rsidR="00323367" w:rsidRPr="00EB3CF9">
              <w:rPr>
                <w:szCs w:val="22"/>
                <w:lang w:val="uk-UA"/>
              </w:rPr>
              <w:t>Аналізу впливу регуляторного акта до проєкту наказу</w:t>
            </w:r>
          </w:p>
        </w:tc>
        <w:tc>
          <w:tcPr>
            <w:tcW w:w="2693" w:type="dxa"/>
            <w:tcBorders>
              <w:top w:val="single" w:sz="4" w:space="0" w:color="auto"/>
              <w:left w:val="single" w:sz="4" w:space="0" w:color="auto"/>
              <w:bottom w:val="single" w:sz="4" w:space="0" w:color="auto"/>
              <w:right w:val="single" w:sz="4" w:space="0" w:color="auto"/>
            </w:tcBorders>
            <w:vAlign w:val="center"/>
          </w:tcPr>
          <w:p w:rsidR="001212BC" w:rsidRPr="00EB3CF9" w:rsidRDefault="00C03965" w:rsidP="00323367">
            <w:pPr>
              <w:pStyle w:val="a3"/>
              <w:widowControl w:val="0"/>
              <w:spacing w:before="0" w:beforeAutospacing="0" w:after="0" w:afterAutospacing="0"/>
              <w:jc w:val="center"/>
              <w:rPr>
                <w:szCs w:val="22"/>
                <w:shd w:val="clear" w:color="auto" w:fill="FFFFFF"/>
                <w:lang w:val="uk-UA"/>
              </w:rPr>
            </w:pPr>
            <w:r w:rsidRPr="00EB3CF9">
              <w:rPr>
                <w:szCs w:val="22"/>
                <w:lang w:val="uk-UA"/>
              </w:rPr>
              <w:t>377 793,89</w:t>
            </w:r>
            <w:r w:rsidR="00131780" w:rsidRPr="00EB3CF9">
              <w:rPr>
                <w:szCs w:val="22"/>
                <w:lang w:val="uk-UA"/>
              </w:rPr>
              <w:t xml:space="preserve"> грн / рік</w:t>
            </w:r>
          </w:p>
        </w:tc>
      </w:tr>
      <w:tr w:rsidR="00EB3CF9" w:rsidRPr="00EB3CF9" w:rsidTr="00B355AE">
        <w:trPr>
          <w:trHeight w:val="604"/>
        </w:trPr>
        <w:tc>
          <w:tcPr>
            <w:tcW w:w="7225" w:type="dxa"/>
            <w:tcBorders>
              <w:top w:val="single" w:sz="4" w:space="0" w:color="auto"/>
              <w:left w:val="single" w:sz="4" w:space="0" w:color="auto"/>
              <w:bottom w:val="single" w:sz="4" w:space="0" w:color="auto"/>
              <w:right w:val="single" w:sz="4" w:space="0" w:color="auto"/>
            </w:tcBorders>
            <w:vAlign w:val="center"/>
            <w:hideMark/>
          </w:tcPr>
          <w:p w:rsidR="00EB3AB0" w:rsidRPr="00EB3CF9" w:rsidRDefault="001212BC" w:rsidP="00323367">
            <w:pPr>
              <w:pStyle w:val="a3"/>
              <w:widowControl w:val="0"/>
              <w:spacing w:before="0" w:beforeAutospacing="0" w:after="0" w:afterAutospacing="0"/>
              <w:rPr>
                <w:szCs w:val="22"/>
                <w:lang w:val="uk-UA"/>
              </w:rPr>
            </w:pPr>
            <w:r w:rsidRPr="00EB3CF9">
              <w:rPr>
                <w:szCs w:val="22"/>
                <w:lang w:val="uk-UA"/>
              </w:rPr>
              <w:lastRenderedPageBreak/>
              <w:t>Альтернатива 2</w:t>
            </w:r>
          </w:p>
          <w:p w:rsidR="001212BC" w:rsidRPr="00EB3CF9" w:rsidRDefault="004F28DB" w:rsidP="00B355AE">
            <w:pPr>
              <w:pStyle w:val="a3"/>
              <w:widowControl w:val="0"/>
              <w:spacing w:before="0" w:beforeAutospacing="0" w:after="0" w:afterAutospacing="0"/>
              <w:jc w:val="both"/>
              <w:rPr>
                <w:szCs w:val="22"/>
                <w:lang w:val="uk-UA"/>
              </w:rPr>
            </w:pPr>
            <w:r w:rsidRPr="00EB3CF9">
              <w:rPr>
                <w:szCs w:val="22"/>
                <w:lang w:val="uk-UA"/>
              </w:rPr>
              <w:t>Сумарні витрати для суб’єктів господарювання великого і середнього підприємництва</w:t>
            </w:r>
          </w:p>
        </w:tc>
        <w:tc>
          <w:tcPr>
            <w:tcW w:w="2693" w:type="dxa"/>
            <w:tcBorders>
              <w:top w:val="single" w:sz="4" w:space="0" w:color="auto"/>
              <w:left w:val="single" w:sz="4" w:space="0" w:color="auto"/>
              <w:bottom w:val="single" w:sz="4" w:space="0" w:color="auto"/>
              <w:right w:val="single" w:sz="4" w:space="0" w:color="auto"/>
            </w:tcBorders>
            <w:vAlign w:val="center"/>
          </w:tcPr>
          <w:p w:rsidR="001212BC" w:rsidRPr="00EB3CF9" w:rsidRDefault="00323367" w:rsidP="00323367">
            <w:pPr>
              <w:pStyle w:val="BodyTextIndent1"/>
              <w:tabs>
                <w:tab w:val="left" w:pos="720"/>
              </w:tabs>
              <w:ind w:firstLine="0"/>
              <w:jc w:val="center"/>
              <w:rPr>
                <w:rFonts w:ascii="Times New Roman" w:eastAsia="Calibri" w:hAnsi="Times New Roman" w:cs="Times New Roman"/>
                <w:sz w:val="24"/>
                <w:szCs w:val="22"/>
                <w:lang w:eastAsia="en-US"/>
              </w:rPr>
            </w:pPr>
            <w:r w:rsidRPr="00EB3CF9">
              <w:rPr>
                <w:rFonts w:ascii="Times New Roman" w:eastAsia="Calibri" w:hAnsi="Times New Roman" w:cs="Times New Roman"/>
                <w:sz w:val="24"/>
                <w:szCs w:val="22"/>
                <w:lang w:eastAsia="en-US"/>
              </w:rPr>
              <w:t>Х</w:t>
            </w:r>
          </w:p>
        </w:tc>
      </w:tr>
      <w:tr w:rsidR="00EB3CF9" w:rsidRPr="00EB3CF9" w:rsidTr="00B355AE">
        <w:trPr>
          <w:trHeight w:val="545"/>
        </w:trPr>
        <w:tc>
          <w:tcPr>
            <w:tcW w:w="7225" w:type="dxa"/>
            <w:tcBorders>
              <w:top w:val="single" w:sz="4" w:space="0" w:color="auto"/>
              <w:left w:val="single" w:sz="4" w:space="0" w:color="auto"/>
              <w:bottom w:val="single" w:sz="4" w:space="0" w:color="auto"/>
              <w:right w:val="single" w:sz="4" w:space="0" w:color="auto"/>
            </w:tcBorders>
            <w:vAlign w:val="center"/>
          </w:tcPr>
          <w:p w:rsidR="00B04519" w:rsidRPr="00EB3CF9" w:rsidRDefault="00B04519" w:rsidP="00B355AE">
            <w:pPr>
              <w:pStyle w:val="a3"/>
              <w:widowControl w:val="0"/>
              <w:spacing w:before="0" w:beforeAutospacing="0" w:after="0" w:afterAutospacing="0"/>
              <w:jc w:val="both"/>
              <w:rPr>
                <w:szCs w:val="22"/>
                <w:lang w:val="uk-UA"/>
              </w:rPr>
            </w:pPr>
            <w:r w:rsidRPr="00EB3CF9">
              <w:rPr>
                <w:szCs w:val="22"/>
                <w:lang w:val="uk-UA"/>
              </w:rPr>
              <w:t xml:space="preserve">Сумарні витрати малого підприємництва на виконання запланованого регулювання (Тест малого </w:t>
            </w:r>
            <w:r w:rsidR="00210EF4" w:rsidRPr="00EB3CF9">
              <w:rPr>
                <w:szCs w:val="22"/>
                <w:lang w:val="uk-UA"/>
              </w:rPr>
              <w:t>п</w:t>
            </w:r>
            <w:r w:rsidRPr="00EB3CF9">
              <w:rPr>
                <w:szCs w:val="22"/>
                <w:lang w:val="uk-UA"/>
              </w:rPr>
              <w:t>ідприємниц</w:t>
            </w:r>
            <w:r w:rsidR="000775F1" w:rsidRPr="00EB3CF9">
              <w:rPr>
                <w:szCs w:val="22"/>
                <w:lang w:val="uk-UA"/>
              </w:rPr>
              <w:t xml:space="preserve">тва (М-Тест) згідно з додатком </w:t>
            </w:r>
            <w:r w:rsidR="004503F9" w:rsidRPr="00EB3CF9">
              <w:rPr>
                <w:szCs w:val="22"/>
                <w:lang w:val="uk-UA"/>
              </w:rPr>
              <w:t>3</w:t>
            </w:r>
            <w:r w:rsidRPr="00EB3CF9">
              <w:rPr>
                <w:szCs w:val="22"/>
                <w:lang w:val="uk-UA"/>
              </w:rPr>
              <w:t>)</w:t>
            </w:r>
          </w:p>
        </w:tc>
        <w:tc>
          <w:tcPr>
            <w:tcW w:w="2693" w:type="dxa"/>
            <w:tcBorders>
              <w:top w:val="single" w:sz="4" w:space="0" w:color="auto"/>
              <w:left w:val="single" w:sz="4" w:space="0" w:color="auto"/>
              <w:bottom w:val="single" w:sz="4" w:space="0" w:color="auto"/>
              <w:right w:val="single" w:sz="4" w:space="0" w:color="auto"/>
            </w:tcBorders>
            <w:vAlign w:val="center"/>
          </w:tcPr>
          <w:p w:rsidR="00B04519" w:rsidRPr="00EB3CF9" w:rsidRDefault="00131780" w:rsidP="00323367">
            <w:pPr>
              <w:pStyle w:val="BodyTextIndent1"/>
              <w:tabs>
                <w:tab w:val="left" w:pos="720"/>
              </w:tabs>
              <w:ind w:firstLine="0"/>
              <w:jc w:val="center"/>
              <w:rPr>
                <w:rFonts w:ascii="Times New Roman" w:eastAsia="Calibri" w:hAnsi="Times New Roman" w:cs="Times New Roman"/>
                <w:sz w:val="24"/>
                <w:szCs w:val="22"/>
                <w:lang w:eastAsia="en-US"/>
              </w:rPr>
            </w:pPr>
            <w:r w:rsidRPr="00EB3CF9">
              <w:rPr>
                <w:rFonts w:ascii="Times New Roman" w:eastAsia="Calibri" w:hAnsi="Times New Roman" w:cs="Times New Roman"/>
                <w:sz w:val="24"/>
                <w:szCs w:val="22"/>
                <w:lang w:eastAsia="en-US"/>
              </w:rPr>
              <w:t>1 2</w:t>
            </w:r>
            <w:r w:rsidR="007B0412" w:rsidRPr="00EB3CF9">
              <w:rPr>
                <w:rFonts w:ascii="Times New Roman" w:eastAsia="Calibri" w:hAnsi="Times New Roman" w:cs="Times New Roman"/>
                <w:sz w:val="24"/>
                <w:szCs w:val="22"/>
                <w:lang w:eastAsia="en-US"/>
              </w:rPr>
              <w:t>02</w:t>
            </w:r>
            <w:r w:rsidRPr="00EB3CF9">
              <w:rPr>
                <w:rFonts w:ascii="Times New Roman" w:eastAsia="Calibri" w:hAnsi="Times New Roman" w:cs="Times New Roman"/>
                <w:sz w:val="24"/>
                <w:szCs w:val="22"/>
                <w:lang w:eastAsia="en-US"/>
              </w:rPr>
              <w:t> </w:t>
            </w:r>
            <w:r w:rsidR="00954CC1" w:rsidRPr="00EB3CF9">
              <w:rPr>
                <w:rFonts w:ascii="Times New Roman" w:eastAsia="Calibri" w:hAnsi="Times New Roman" w:cs="Times New Roman"/>
                <w:sz w:val="24"/>
                <w:szCs w:val="22"/>
                <w:lang w:eastAsia="en-US"/>
              </w:rPr>
              <w:t>582</w:t>
            </w:r>
            <w:r w:rsidRPr="00EB3CF9">
              <w:rPr>
                <w:rFonts w:ascii="Times New Roman" w:eastAsia="Calibri" w:hAnsi="Times New Roman" w:cs="Times New Roman"/>
                <w:sz w:val="24"/>
                <w:szCs w:val="22"/>
                <w:lang w:eastAsia="en-US"/>
              </w:rPr>
              <w:t>,</w:t>
            </w:r>
            <w:r w:rsidR="00954CC1" w:rsidRPr="00EB3CF9">
              <w:rPr>
                <w:rFonts w:ascii="Times New Roman" w:eastAsia="Calibri" w:hAnsi="Times New Roman" w:cs="Times New Roman"/>
                <w:sz w:val="24"/>
                <w:szCs w:val="22"/>
                <w:lang w:eastAsia="en-US"/>
              </w:rPr>
              <w:t>69</w:t>
            </w:r>
            <w:r w:rsidRPr="00EB3CF9">
              <w:rPr>
                <w:rFonts w:ascii="Times New Roman" w:eastAsia="Calibri" w:hAnsi="Times New Roman" w:cs="Times New Roman"/>
                <w:sz w:val="24"/>
                <w:szCs w:val="22"/>
                <w:lang w:eastAsia="en-US"/>
              </w:rPr>
              <w:t xml:space="preserve"> грн / рік</w:t>
            </w:r>
          </w:p>
        </w:tc>
      </w:tr>
    </w:tbl>
    <w:p w:rsidR="001212BC" w:rsidRPr="00EB3CF9" w:rsidRDefault="001212BC" w:rsidP="001C74F6">
      <w:pPr>
        <w:pStyle w:val="3"/>
        <w:tabs>
          <w:tab w:val="left" w:pos="720"/>
        </w:tabs>
        <w:spacing w:before="0" w:beforeAutospacing="0" w:after="120" w:afterAutospacing="0"/>
        <w:jc w:val="center"/>
        <w:rPr>
          <w:sz w:val="28"/>
          <w:szCs w:val="28"/>
          <w:lang w:val="uk-UA"/>
        </w:rPr>
      </w:pPr>
      <w:r w:rsidRPr="00EB3CF9">
        <w:rPr>
          <w:sz w:val="28"/>
          <w:szCs w:val="28"/>
          <w:lang w:val="uk-UA"/>
        </w:rPr>
        <w:t>ІV. Вибір найбільш оптимального альтернативного способу досягнення цілей</w:t>
      </w:r>
    </w:p>
    <w:tbl>
      <w:tblPr>
        <w:tblW w:w="1003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927"/>
        <w:gridCol w:w="2149"/>
        <w:gridCol w:w="5954"/>
      </w:tblGrid>
      <w:tr w:rsidR="00EB3CF9" w:rsidRPr="00EB3CF9" w:rsidTr="00BE1E8C">
        <w:trPr>
          <w:trHeight w:val="1370"/>
        </w:trPr>
        <w:tc>
          <w:tcPr>
            <w:tcW w:w="1927" w:type="dxa"/>
            <w:shd w:val="clear" w:color="auto" w:fill="auto"/>
            <w:vAlign w:val="center"/>
          </w:tcPr>
          <w:p w:rsidR="001212BC" w:rsidRPr="00EB3CF9" w:rsidRDefault="001212BC" w:rsidP="00BE1E8C">
            <w:pPr>
              <w:pStyle w:val="a3"/>
              <w:tabs>
                <w:tab w:val="left" w:pos="720"/>
              </w:tabs>
              <w:spacing w:before="0" w:beforeAutospacing="0" w:after="0" w:afterAutospacing="0"/>
              <w:jc w:val="center"/>
              <w:rPr>
                <w:lang w:val="uk-UA"/>
              </w:rPr>
            </w:pPr>
            <w:r w:rsidRPr="00EB3CF9">
              <w:rPr>
                <w:lang w:val="uk-UA"/>
              </w:rPr>
              <w:t>Рейтинг результативності (досягнення цілей під час вирішення проблеми)</w:t>
            </w:r>
          </w:p>
        </w:tc>
        <w:tc>
          <w:tcPr>
            <w:tcW w:w="2149" w:type="dxa"/>
            <w:shd w:val="clear" w:color="auto" w:fill="auto"/>
            <w:vAlign w:val="center"/>
          </w:tcPr>
          <w:p w:rsidR="001212BC" w:rsidRPr="00EB3CF9" w:rsidRDefault="001212BC" w:rsidP="00BE1E8C">
            <w:pPr>
              <w:pStyle w:val="a3"/>
              <w:tabs>
                <w:tab w:val="left" w:pos="720"/>
              </w:tabs>
              <w:spacing w:before="0" w:beforeAutospacing="0" w:after="0" w:afterAutospacing="0"/>
              <w:jc w:val="center"/>
              <w:rPr>
                <w:lang w:val="uk-UA"/>
              </w:rPr>
            </w:pPr>
            <w:r w:rsidRPr="00EB3CF9">
              <w:rPr>
                <w:lang w:val="uk-UA"/>
              </w:rPr>
              <w:t>Бал результативності (за чотирибальною системою оцінки)</w:t>
            </w:r>
          </w:p>
        </w:tc>
        <w:tc>
          <w:tcPr>
            <w:tcW w:w="5954" w:type="dxa"/>
            <w:shd w:val="clear" w:color="auto" w:fill="auto"/>
            <w:vAlign w:val="center"/>
          </w:tcPr>
          <w:p w:rsidR="001212BC" w:rsidRPr="00EB3CF9" w:rsidRDefault="001212BC" w:rsidP="00BE1E8C">
            <w:pPr>
              <w:pStyle w:val="a3"/>
              <w:tabs>
                <w:tab w:val="left" w:pos="720"/>
              </w:tabs>
              <w:spacing w:before="0" w:beforeAutospacing="0" w:after="0" w:afterAutospacing="0"/>
              <w:jc w:val="center"/>
              <w:rPr>
                <w:lang w:val="uk-UA"/>
              </w:rPr>
            </w:pPr>
            <w:r w:rsidRPr="00EB3CF9">
              <w:rPr>
                <w:lang w:val="uk-UA"/>
              </w:rPr>
              <w:t>Коментарі щодо присвоєння відповідного бала</w:t>
            </w:r>
          </w:p>
        </w:tc>
      </w:tr>
      <w:tr w:rsidR="00EB3CF9" w:rsidRPr="00EB3CF9" w:rsidTr="00BE1E8C">
        <w:tc>
          <w:tcPr>
            <w:tcW w:w="1927" w:type="dxa"/>
            <w:shd w:val="clear" w:color="auto" w:fill="auto"/>
          </w:tcPr>
          <w:p w:rsidR="001212BC" w:rsidRPr="00EB3CF9" w:rsidRDefault="001212BC" w:rsidP="0068174A">
            <w:pPr>
              <w:pStyle w:val="a3"/>
              <w:tabs>
                <w:tab w:val="left" w:pos="720"/>
              </w:tabs>
              <w:spacing w:before="0" w:beforeAutospacing="0" w:after="0" w:afterAutospacing="0"/>
              <w:rPr>
                <w:lang w:val="uk-UA"/>
              </w:rPr>
            </w:pPr>
            <w:r w:rsidRPr="00EB3CF9">
              <w:rPr>
                <w:lang w:val="uk-UA"/>
              </w:rPr>
              <w:t>Альтернатива 1</w:t>
            </w:r>
          </w:p>
        </w:tc>
        <w:tc>
          <w:tcPr>
            <w:tcW w:w="2149" w:type="dxa"/>
            <w:shd w:val="clear" w:color="auto" w:fill="auto"/>
          </w:tcPr>
          <w:p w:rsidR="001212BC" w:rsidRPr="00EB3CF9" w:rsidRDefault="001212BC" w:rsidP="00E56600">
            <w:pPr>
              <w:pStyle w:val="a3"/>
              <w:tabs>
                <w:tab w:val="left" w:pos="720"/>
              </w:tabs>
              <w:spacing w:before="0" w:beforeAutospacing="0" w:after="0" w:afterAutospacing="0"/>
              <w:jc w:val="center"/>
              <w:rPr>
                <w:lang w:val="uk-UA"/>
              </w:rPr>
            </w:pPr>
            <w:r w:rsidRPr="00EB3CF9">
              <w:rPr>
                <w:lang w:val="uk-UA"/>
              </w:rPr>
              <w:t>3</w:t>
            </w:r>
          </w:p>
        </w:tc>
        <w:tc>
          <w:tcPr>
            <w:tcW w:w="5954" w:type="dxa"/>
            <w:shd w:val="clear" w:color="auto" w:fill="auto"/>
          </w:tcPr>
          <w:p w:rsidR="001212BC" w:rsidRPr="00EB3CF9" w:rsidRDefault="001212BC" w:rsidP="0068174A">
            <w:pPr>
              <w:pStyle w:val="a3"/>
              <w:tabs>
                <w:tab w:val="left" w:pos="720"/>
              </w:tabs>
              <w:spacing w:before="0" w:beforeAutospacing="0" w:after="0" w:afterAutospacing="0"/>
              <w:jc w:val="both"/>
              <w:rPr>
                <w:lang w:val="uk-UA"/>
              </w:rPr>
            </w:pPr>
            <w:r w:rsidRPr="00EB3CF9">
              <w:rPr>
                <w:lang w:val="uk-UA"/>
              </w:rPr>
              <w:t>Альтернатива 1 дає змогу повністю досягнути поставлених цілей державного регулювання</w:t>
            </w:r>
          </w:p>
        </w:tc>
      </w:tr>
      <w:tr w:rsidR="00EB3CF9" w:rsidRPr="00EB3CF9" w:rsidTr="00BE1E8C">
        <w:tc>
          <w:tcPr>
            <w:tcW w:w="1927" w:type="dxa"/>
            <w:shd w:val="clear" w:color="auto" w:fill="auto"/>
          </w:tcPr>
          <w:p w:rsidR="001212BC" w:rsidRPr="00EB3CF9" w:rsidRDefault="001212BC" w:rsidP="0068174A">
            <w:pPr>
              <w:pStyle w:val="a3"/>
              <w:tabs>
                <w:tab w:val="left" w:pos="720"/>
              </w:tabs>
              <w:spacing w:before="0" w:beforeAutospacing="0" w:after="0" w:afterAutospacing="0"/>
              <w:rPr>
                <w:lang w:val="uk-UA"/>
              </w:rPr>
            </w:pPr>
            <w:r w:rsidRPr="00EB3CF9">
              <w:rPr>
                <w:lang w:val="uk-UA"/>
              </w:rPr>
              <w:t>Альтернатива 2</w:t>
            </w:r>
          </w:p>
        </w:tc>
        <w:tc>
          <w:tcPr>
            <w:tcW w:w="2149" w:type="dxa"/>
            <w:shd w:val="clear" w:color="auto" w:fill="auto"/>
          </w:tcPr>
          <w:p w:rsidR="001212BC" w:rsidRPr="00EB3CF9" w:rsidRDefault="001212BC" w:rsidP="00E56600">
            <w:pPr>
              <w:pStyle w:val="a3"/>
              <w:tabs>
                <w:tab w:val="left" w:pos="720"/>
              </w:tabs>
              <w:spacing w:before="0" w:beforeAutospacing="0" w:after="0" w:afterAutospacing="0"/>
              <w:jc w:val="center"/>
              <w:rPr>
                <w:lang w:val="uk-UA"/>
              </w:rPr>
            </w:pPr>
            <w:r w:rsidRPr="00EB3CF9">
              <w:rPr>
                <w:lang w:val="uk-UA"/>
              </w:rPr>
              <w:t>1</w:t>
            </w:r>
          </w:p>
        </w:tc>
        <w:tc>
          <w:tcPr>
            <w:tcW w:w="5954" w:type="dxa"/>
            <w:shd w:val="clear" w:color="auto" w:fill="auto"/>
          </w:tcPr>
          <w:p w:rsidR="001212BC" w:rsidRPr="00EB3CF9" w:rsidRDefault="001212BC" w:rsidP="0068174A">
            <w:pPr>
              <w:pStyle w:val="a3"/>
              <w:tabs>
                <w:tab w:val="left" w:pos="720"/>
              </w:tabs>
              <w:spacing w:before="0" w:beforeAutospacing="0" w:after="0" w:afterAutospacing="0"/>
              <w:rPr>
                <w:lang w:val="uk-UA"/>
              </w:rPr>
            </w:pPr>
            <w:r w:rsidRPr="00EB3CF9">
              <w:rPr>
                <w:lang w:val="uk-UA"/>
              </w:rPr>
              <w:t>Альтернатива 2 не дає змоги досягнути поставлених цілей державного регулювання</w:t>
            </w:r>
          </w:p>
        </w:tc>
      </w:tr>
    </w:tbl>
    <w:p w:rsidR="001212BC" w:rsidRPr="00EB3CF9" w:rsidRDefault="001212BC" w:rsidP="0068174A">
      <w:pPr>
        <w:pStyle w:val="a3"/>
        <w:tabs>
          <w:tab w:val="left" w:pos="720"/>
        </w:tabs>
        <w:spacing w:before="0" w:beforeAutospacing="0" w:after="0" w:afterAutospacing="0"/>
        <w:jc w:val="both"/>
        <w:rPr>
          <w:sz w:val="16"/>
          <w:szCs w:val="16"/>
          <w:lang w:val="uk-UA"/>
        </w:rPr>
      </w:pPr>
    </w:p>
    <w:tbl>
      <w:tblPr>
        <w:tblW w:w="1003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950"/>
        <w:gridCol w:w="2693"/>
        <w:gridCol w:w="3686"/>
        <w:gridCol w:w="1701"/>
      </w:tblGrid>
      <w:tr w:rsidR="00EB3CF9" w:rsidRPr="00EB3CF9" w:rsidTr="00197164">
        <w:tc>
          <w:tcPr>
            <w:tcW w:w="1950" w:type="dxa"/>
            <w:shd w:val="clear" w:color="auto" w:fill="auto"/>
            <w:vAlign w:val="center"/>
          </w:tcPr>
          <w:p w:rsidR="001212BC" w:rsidRPr="00EB3CF9" w:rsidRDefault="001212BC" w:rsidP="00BE1E8C">
            <w:pPr>
              <w:pStyle w:val="a3"/>
              <w:tabs>
                <w:tab w:val="left" w:pos="720"/>
              </w:tabs>
              <w:spacing w:before="0" w:beforeAutospacing="0" w:after="0" w:afterAutospacing="0"/>
              <w:jc w:val="center"/>
              <w:rPr>
                <w:lang w:val="uk-UA"/>
              </w:rPr>
            </w:pPr>
            <w:r w:rsidRPr="00EB3CF9">
              <w:rPr>
                <w:lang w:val="uk-UA"/>
              </w:rPr>
              <w:t>Рейтинг результативності</w:t>
            </w:r>
          </w:p>
        </w:tc>
        <w:tc>
          <w:tcPr>
            <w:tcW w:w="2693" w:type="dxa"/>
            <w:shd w:val="clear" w:color="auto" w:fill="auto"/>
            <w:vAlign w:val="center"/>
          </w:tcPr>
          <w:p w:rsidR="001212BC" w:rsidRPr="00EB3CF9" w:rsidRDefault="001212BC" w:rsidP="00BE1E8C">
            <w:pPr>
              <w:pStyle w:val="a3"/>
              <w:tabs>
                <w:tab w:val="left" w:pos="720"/>
              </w:tabs>
              <w:spacing w:before="0" w:beforeAutospacing="0" w:after="0" w:afterAutospacing="0"/>
              <w:jc w:val="center"/>
              <w:rPr>
                <w:lang w:val="uk-UA"/>
              </w:rPr>
            </w:pPr>
            <w:r w:rsidRPr="00EB3CF9">
              <w:rPr>
                <w:lang w:val="uk-UA"/>
              </w:rPr>
              <w:t>Вигоди (підсумок)</w:t>
            </w:r>
          </w:p>
        </w:tc>
        <w:tc>
          <w:tcPr>
            <w:tcW w:w="3686" w:type="dxa"/>
            <w:shd w:val="clear" w:color="auto" w:fill="auto"/>
            <w:vAlign w:val="center"/>
          </w:tcPr>
          <w:p w:rsidR="001212BC" w:rsidRPr="00EB3CF9" w:rsidRDefault="00E433D6" w:rsidP="00BE1E8C">
            <w:pPr>
              <w:pStyle w:val="a3"/>
              <w:tabs>
                <w:tab w:val="left" w:pos="720"/>
              </w:tabs>
              <w:spacing w:before="0" w:beforeAutospacing="0" w:after="0" w:afterAutospacing="0"/>
              <w:jc w:val="center"/>
              <w:rPr>
                <w:lang w:val="uk-UA"/>
              </w:rPr>
            </w:pPr>
            <w:r w:rsidRPr="00EB3CF9">
              <w:rPr>
                <w:lang w:val="uk-UA"/>
              </w:rPr>
              <w:t>Витрати (підсумок)</w:t>
            </w:r>
          </w:p>
        </w:tc>
        <w:tc>
          <w:tcPr>
            <w:tcW w:w="1701" w:type="dxa"/>
            <w:shd w:val="clear" w:color="auto" w:fill="auto"/>
            <w:vAlign w:val="center"/>
          </w:tcPr>
          <w:p w:rsidR="001212BC" w:rsidRPr="00EB3CF9" w:rsidRDefault="001212BC" w:rsidP="00BE1E8C">
            <w:pPr>
              <w:pStyle w:val="a3"/>
              <w:tabs>
                <w:tab w:val="left" w:pos="720"/>
              </w:tabs>
              <w:spacing w:before="0" w:beforeAutospacing="0" w:after="0" w:afterAutospacing="0"/>
              <w:jc w:val="center"/>
              <w:rPr>
                <w:lang w:val="uk-UA"/>
              </w:rPr>
            </w:pPr>
            <w:r w:rsidRPr="00EB3CF9">
              <w:rPr>
                <w:lang w:val="uk-UA"/>
              </w:rPr>
              <w:t>Обґрунтування відповідного місця альтернативи у рейтингу</w:t>
            </w:r>
          </w:p>
        </w:tc>
      </w:tr>
      <w:tr w:rsidR="00EB3CF9" w:rsidRPr="00EB3CF9" w:rsidTr="00197164">
        <w:trPr>
          <w:trHeight w:val="567"/>
        </w:trPr>
        <w:tc>
          <w:tcPr>
            <w:tcW w:w="1950" w:type="dxa"/>
            <w:shd w:val="clear" w:color="auto" w:fill="auto"/>
          </w:tcPr>
          <w:p w:rsidR="001212BC" w:rsidRPr="00EB3CF9" w:rsidRDefault="001212BC" w:rsidP="0068174A">
            <w:pPr>
              <w:pStyle w:val="a3"/>
              <w:tabs>
                <w:tab w:val="left" w:pos="720"/>
              </w:tabs>
              <w:spacing w:before="0" w:beforeAutospacing="0" w:after="0" w:afterAutospacing="0"/>
              <w:rPr>
                <w:lang w:val="uk-UA"/>
              </w:rPr>
            </w:pPr>
            <w:r w:rsidRPr="00EB3CF9">
              <w:rPr>
                <w:lang w:val="uk-UA"/>
              </w:rPr>
              <w:t>Альтернатива 1</w:t>
            </w:r>
          </w:p>
        </w:tc>
        <w:tc>
          <w:tcPr>
            <w:tcW w:w="2693" w:type="dxa"/>
            <w:shd w:val="clear" w:color="auto" w:fill="auto"/>
          </w:tcPr>
          <w:p w:rsidR="00F3567A" w:rsidRPr="00EB3CF9" w:rsidRDefault="00F3567A" w:rsidP="002E3DC8">
            <w:pPr>
              <w:ind w:left="75" w:right="121"/>
              <w:jc w:val="both"/>
              <w:rPr>
                <w:lang w:val="uk-UA"/>
              </w:rPr>
            </w:pPr>
            <w:r w:rsidRPr="00EB3CF9">
              <w:rPr>
                <w:lang w:val="uk-UA"/>
              </w:rPr>
              <w:t>Дає змогу повністю досягнути поставлених цілей державного регулювання.</w:t>
            </w:r>
          </w:p>
          <w:p w:rsidR="00F3567A" w:rsidRPr="00EB3CF9" w:rsidRDefault="00F3567A" w:rsidP="002E3DC8">
            <w:pPr>
              <w:ind w:left="75" w:right="121"/>
              <w:jc w:val="both"/>
              <w:rPr>
                <w:lang w:val="uk-UA"/>
              </w:rPr>
            </w:pPr>
            <w:r w:rsidRPr="00EB3CF9">
              <w:rPr>
                <w:lang w:val="uk-UA"/>
              </w:rPr>
              <w:t>У разі прийняття проєкту буде забезпечено:</w:t>
            </w:r>
          </w:p>
          <w:p w:rsidR="00D4797E" w:rsidRPr="00EB3CF9" w:rsidRDefault="002E3DC8" w:rsidP="002E3DC8">
            <w:pPr>
              <w:pStyle w:val="af9"/>
              <w:tabs>
                <w:tab w:val="left" w:pos="720"/>
              </w:tabs>
              <w:ind w:left="75" w:right="121"/>
              <w:jc w:val="both"/>
              <w:rPr>
                <w:shd w:val="clear" w:color="auto" w:fill="FFFFFF"/>
                <w:lang w:val="uk-UA"/>
              </w:rPr>
            </w:pPr>
            <w:r w:rsidRPr="00EB3CF9">
              <w:rPr>
                <w:lang w:val="uk-UA"/>
              </w:rPr>
              <w:t>– </w:t>
            </w:r>
            <w:r w:rsidR="001212BC" w:rsidRPr="00EB3CF9">
              <w:rPr>
                <w:lang w:val="uk-UA"/>
              </w:rPr>
              <w:t>врегулюва</w:t>
            </w:r>
            <w:r w:rsidR="00F3567A" w:rsidRPr="00EB3CF9">
              <w:rPr>
                <w:lang w:val="uk-UA"/>
              </w:rPr>
              <w:t>ння</w:t>
            </w:r>
            <w:r w:rsidR="001212BC" w:rsidRPr="00EB3CF9">
              <w:rPr>
                <w:lang w:val="uk-UA"/>
              </w:rPr>
              <w:t xml:space="preserve"> питання </w:t>
            </w:r>
            <w:r w:rsidR="00F3567A" w:rsidRPr="00EB3CF9">
              <w:rPr>
                <w:lang w:val="uk-UA"/>
              </w:rPr>
              <w:t xml:space="preserve">затвердження форм звітів </w:t>
            </w:r>
            <w:r w:rsidR="004239C6" w:rsidRPr="00EB3CF9">
              <w:rPr>
                <w:lang w:val="uk-UA"/>
              </w:rPr>
              <w:t>для</w:t>
            </w:r>
            <w:r w:rsidR="00F3567A" w:rsidRPr="00EB3CF9">
              <w:rPr>
                <w:lang w:val="uk-UA"/>
              </w:rPr>
              <w:t xml:space="preserve"> їх надання </w:t>
            </w:r>
            <w:r w:rsidR="00523204" w:rsidRPr="00EB3CF9">
              <w:rPr>
                <w:lang w:val="uk-UA"/>
              </w:rPr>
              <w:t>СГ</w:t>
            </w:r>
            <w:r w:rsidR="00F3567A" w:rsidRPr="00EB3CF9">
              <w:rPr>
                <w:lang w:val="uk-UA"/>
              </w:rPr>
              <w:t xml:space="preserve"> </w:t>
            </w:r>
            <w:r w:rsidR="007706A3" w:rsidRPr="00EB3CF9">
              <w:rPr>
                <w:lang w:val="uk-UA"/>
              </w:rPr>
              <w:t>у встановлені терміни;</w:t>
            </w:r>
          </w:p>
          <w:p w:rsidR="00D4797E" w:rsidRPr="00EB3CF9" w:rsidRDefault="002E3DC8" w:rsidP="002E3DC8">
            <w:pPr>
              <w:pStyle w:val="af9"/>
              <w:tabs>
                <w:tab w:val="left" w:pos="720"/>
              </w:tabs>
              <w:ind w:left="75" w:right="121"/>
              <w:jc w:val="both"/>
              <w:rPr>
                <w:shd w:val="clear" w:color="auto" w:fill="FFFFFF"/>
                <w:lang w:val="uk-UA"/>
              </w:rPr>
            </w:pPr>
            <w:r w:rsidRPr="00EB3CF9">
              <w:rPr>
                <w:lang w:val="uk-UA"/>
              </w:rPr>
              <w:t>– </w:t>
            </w:r>
            <w:r w:rsidR="0068174A" w:rsidRPr="00EB3CF9">
              <w:rPr>
                <w:lang w:val="uk-UA"/>
              </w:rPr>
              <w:t>удоскона</w:t>
            </w:r>
            <w:r w:rsidR="004239C6" w:rsidRPr="00EB3CF9">
              <w:rPr>
                <w:lang w:val="uk-UA"/>
              </w:rPr>
              <w:t>лення</w:t>
            </w:r>
            <w:r w:rsidR="00D4797E" w:rsidRPr="00EB3CF9">
              <w:rPr>
                <w:lang w:val="uk-UA"/>
              </w:rPr>
              <w:t xml:space="preserve"> процедур податкового</w:t>
            </w:r>
            <w:r w:rsidR="004239C6" w:rsidRPr="00EB3CF9">
              <w:rPr>
                <w:lang w:val="uk-UA"/>
              </w:rPr>
              <w:t xml:space="preserve"> контролю</w:t>
            </w:r>
            <w:r w:rsidR="00D4797E" w:rsidRPr="00EB3CF9">
              <w:rPr>
                <w:lang w:val="uk-UA"/>
              </w:rPr>
              <w:t xml:space="preserve"> за виробництвом і обігом </w:t>
            </w:r>
            <w:r w:rsidR="00D4797E" w:rsidRPr="00EB3CF9">
              <w:rPr>
                <w:shd w:val="clear" w:color="auto" w:fill="FFFFFF"/>
                <w:lang w:val="uk-UA"/>
              </w:rPr>
              <w:t>спирту, спиртових дистилятів, алкогольних напоїв і тютюнових виробів, рідин, що використовуються в електронних сигаретах,</w:t>
            </w:r>
            <w:r w:rsidR="00D4797E" w:rsidRPr="00EB3CF9">
              <w:rPr>
                <w:lang w:val="uk-UA"/>
              </w:rPr>
              <w:t xml:space="preserve"> тютюнової сировини </w:t>
            </w:r>
            <w:r w:rsidR="00D4797E" w:rsidRPr="00EB3CF9">
              <w:rPr>
                <w:bCs/>
                <w:lang w:val="uk-UA"/>
              </w:rPr>
              <w:t xml:space="preserve">за рахунок отримання </w:t>
            </w:r>
            <w:r w:rsidR="00D4797E" w:rsidRPr="00EB3CF9">
              <w:rPr>
                <w:bCs/>
                <w:lang w:val="uk-UA"/>
              </w:rPr>
              <w:lastRenderedPageBreak/>
              <w:t>звітів за затвердженими формами</w:t>
            </w:r>
            <w:r w:rsidR="004239C6" w:rsidRPr="00EB3CF9">
              <w:rPr>
                <w:shd w:val="clear" w:color="auto" w:fill="FFFFFF"/>
                <w:lang w:val="uk-UA"/>
              </w:rPr>
              <w:t>;</w:t>
            </w:r>
          </w:p>
          <w:p w:rsidR="004E3BB2" w:rsidRPr="00EB3CF9" w:rsidRDefault="002E3DC8" w:rsidP="002E3DC8">
            <w:pPr>
              <w:pStyle w:val="af9"/>
              <w:tabs>
                <w:tab w:val="left" w:pos="720"/>
              </w:tabs>
              <w:ind w:left="75" w:right="121"/>
              <w:jc w:val="both"/>
              <w:rPr>
                <w:shd w:val="clear" w:color="auto" w:fill="FFFFFF"/>
                <w:lang w:val="uk-UA"/>
              </w:rPr>
            </w:pPr>
            <w:r w:rsidRPr="00EB3CF9">
              <w:rPr>
                <w:bCs/>
                <w:lang w:val="uk-UA"/>
              </w:rPr>
              <w:t>– </w:t>
            </w:r>
            <w:r w:rsidR="00D4797E" w:rsidRPr="00EB3CF9">
              <w:rPr>
                <w:bCs/>
                <w:lang w:val="uk-UA"/>
              </w:rPr>
              <w:t>контрол</w:t>
            </w:r>
            <w:r w:rsidR="00B34044" w:rsidRPr="00EB3CF9">
              <w:rPr>
                <w:bCs/>
                <w:lang w:val="uk-UA"/>
              </w:rPr>
              <w:t>ь</w:t>
            </w:r>
            <w:r w:rsidR="00D4797E" w:rsidRPr="00EB3CF9">
              <w:rPr>
                <w:bCs/>
                <w:lang w:val="uk-UA"/>
              </w:rPr>
              <w:t xml:space="preserve"> за дотриманням вимог щодо віднесення </w:t>
            </w:r>
            <w:r w:rsidR="00523204" w:rsidRPr="00EB3CF9">
              <w:rPr>
                <w:bCs/>
                <w:lang w:val="uk-UA"/>
              </w:rPr>
              <w:t>СГ</w:t>
            </w:r>
            <w:r w:rsidR="00D4797E" w:rsidRPr="00EB3CF9">
              <w:rPr>
                <w:bCs/>
                <w:lang w:val="uk-UA"/>
              </w:rPr>
              <w:t xml:space="preserve"> до малих виробництв дистилятів, виноробної продукції та пива, дотриманням ними встановленого рівня обсягів виробництва та розливу відповідної продукції;</w:t>
            </w:r>
          </w:p>
          <w:p w:rsidR="00B34044" w:rsidRPr="00EB3CF9" w:rsidRDefault="002E3DC8" w:rsidP="002E3DC8">
            <w:pPr>
              <w:pStyle w:val="af9"/>
              <w:tabs>
                <w:tab w:val="left" w:pos="720"/>
              </w:tabs>
              <w:ind w:left="75" w:right="121"/>
              <w:jc w:val="both"/>
              <w:rPr>
                <w:shd w:val="clear" w:color="auto" w:fill="FFFFFF"/>
                <w:lang w:val="uk-UA"/>
              </w:rPr>
            </w:pPr>
            <w:r w:rsidRPr="00EB3CF9">
              <w:rPr>
                <w:lang w:val="uk-UA"/>
              </w:rPr>
              <w:t>– </w:t>
            </w:r>
            <w:r w:rsidR="004E3BB2" w:rsidRPr="00EB3CF9">
              <w:rPr>
                <w:lang w:val="uk-UA"/>
              </w:rPr>
              <w:t>запобіганн</w:t>
            </w:r>
            <w:r w:rsidR="00B34044" w:rsidRPr="00EB3CF9">
              <w:rPr>
                <w:lang w:val="uk-UA"/>
              </w:rPr>
              <w:t>я</w:t>
            </w:r>
            <w:r w:rsidR="004E3BB2" w:rsidRPr="00EB3CF9">
              <w:rPr>
                <w:lang w:val="uk-UA"/>
              </w:rPr>
              <w:t xml:space="preserve"> відпуску та отриманню </w:t>
            </w:r>
            <w:r w:rsidR="004E3BB2" w:rsidRPr="00EB3CF9">
              <w:rPr>
                <w:shd w:val="clear" w:color="auto" w:fill="FFFFFF"/>
                <w:lang w:val="uk-UA"/>
              </w:rPr>
              <w:t>спирту етилового, спиртових дистилятів, алкогольних напоїв і тютюнових виробів, рідин, що використовуються в електронних сигаретах, тютюнової сировини</w:t>
            </w:r>
            <w:r w:rsidR="004E3BB2" w:rsidRPr="00EB3CF9">
              <w:rPr>
                <w:lang w:val="uk-UA"/>
              </w:rPr>
              <w:t xml:space="preserve"> від </w:t>
            </w:r>
            <w:r w:rsidR="00523204" w:rsidRPr="00EB3CF9">
              <w:rPr>
                <w:lang w:val="uk-UA"/>
              </w:rPr>
              <w:t>СГ</w:t>
            </w:r>
            <w:r w:rsidR="004E3BB2" w:rsidRPr="00EB3CF9">
              <w:rPr>
                <w:lang w:val="uk-UA"/>
              </w:rPr>
              <w:t>, які здійснюють його нелегальне виробництво та продаж;</w:t>
            </w:r>
          </w:p>
          <w:p w:rsidR="004239C6" w:rsidRPr="00EB3CF9" w:rsidRDefault="002E3DC8" w:rsidP="002E3DC8">
            <w:pPr>
              <w:pStyle w:val="af9"/>
              <w:tabs>
                <w:tab w:val="left" w:pos="720"/>
              </w:tabs>
              <w:ind w:left="75" w:right="121"/>
              <w:jc w:val="both"/>
              <w:rPr>
                <w:shd w:val="clear" w:color="auto" w:fill="FFFFFF"/>
                <w:lang w:val="uk-UA"/>
              </w:rPr>
            </w:pPr>
            <w:r w:rsidRPr="00EB3CF9">
              <w:rPr>
                <w:lang w:val="uk-UA"/>
              </w:rPr>
              <w:t>– </w:t>
            </w:r>
            <w:r w:rsidR="00B34044" w:rsidRPr="00EB3CF9">
              <w:rPr>
                <w:lang w:val="uk-UA"/>
              </w:rPr>
              <w:t>додаткові податкові надходження до</w:t>
            </w:r>
            <w:r w:rsidR="004239C6" w:rsidRPr="00EB3CF9">
              <w:rPr>
                <w:lang w:val="uk-UA"/>
              </w:rPr>
              <w:t xml:space="preserve"> бюджету.</w:t>
            </w:r>
          </w:p>
          <w:p w:rsidR="007706A3" w:rsidRPr="00EB3CF9" w:rsidRDefault="00F16880" w:rsidP="002E3DC8">
            <w:pPr>
              <w:tabs>
                <w:tab w:val="left" w:pos="720"/>
              </w:tabs>
              <w:spacing w:before="60"/>
              <w:ind w:left="75" w:right="121"/>
              <w:jc w:val="both"/>
              <w:rPr>
                <w:lang w:val="uk-UA"/>
              </w:rPr>
            </w:pPr>
            <w:r w:rsidRPr="00EB3CF9">
              <w:rPr>
                <w:lang w:val="uk-UA"/>
              </w:rPr>
              <w:t>Реалізація положень регуляторного акта с</w:t>
            </w:r>
            <w:r w:rsidR="007706A3" w:rsidRPr="00EB3CF9">
              <w:rPr>
                <w:lang w:val="uk-UA"/>
              </w:rPr>
              <w:t>приятиме:</w:t>
            </w:r>
          </w:p>
          <w:p w:rsidR="00F16880" w:rsidRPr="00EB3CF9" w:rsidRDefault="002E3DC8" w:rsidP="002E3DC8">
            <w:pPr>
              <w:pStyle w:val="af9"/>
              <w:tabs>
                <w:tab w:val="left" w:pos="720"/>
              </w:tabs>
              <w:ind w:left="75" w:right="121"/>
              <w:jc w:val="both"/>
              <w:rPr>
                <w:rFonts w:eastAsia="Times New Roman"/>
                <w:lang w:val="uk-UA" w:eastAsia="ru-RU"/>
              </w:rPr>
            </w:pPr>
            <w:r w:rsidRPr="00EB3CF9">
              <w:rPr>
                <w:rFonts w:eastAsia="Times New Roman"/>
                <w:lang w:val="uk-UA" w:eastAsia="ru-RU"/>
              </w:rPr>
              <w:t>– </w:t>
            </w:r>
            <w:r w:rsidR="00F16880" w:rsidRPr="00EB3CF9">
              <w:rPr>
                <w:rFonts w:eastAsia="Times New Roman"/>
                <w:lang w:val="uk-UA" w:eastAsia="ru-RU"/>
              </w:rPr>
              <w:t xml:space="preserve">покращенню обліку обсягів виробництва та обігу зазначених підакцизних товарів </w:t>
            </w:r>
            <w:r w:rsidR="00523204" w:rsidRPr="00EB3CF9">
              <w:rPr>
                <w:rFonts w:eastAsia="Times New Roman"/>
                <w:lang w:val="uk-UA" w:eastAsia="ru-RU"/>
              </w:rPr>
              <w:t>СГ</w:t>
            </w:r>
            <w:r w:rsidR="00F16880" w:rsidRPr="00EB3CF9">
              <w:rPr>
                <w:rFonts w:eastAsia="Times New Roman"/>
                <w:lang w:val="uk-UA" w:eastAsia="ru-RU"/>
              </w:rPr>
              <w:t>, підвищенню прозорості їх діяльності та забезпеченню належного контролю у сфері обігу підакцизної продукції;</w:t>
            </w:r>
          </w:p>
          <w:p w:rsidR="001212BC" w:rsidRPr="00EB3CF9" w:rsidRDefault="002E3DC8" w:rsidP="002E3DC8">
            <w:pPr>
              <w:pStyle w:val="af9"/>
              <w:tabs>
                <w:tab w:val="left" w:pos="720"/>
              </w:tabs>
              <w:ind w:left="75" w:right="121"/>
              <w:jc w:val="both"/>
              <w:rPr>
                <w:rFonts w:eastAsia="Times New Roman"/>
                <w:lang w:val="uk-UA" w:eastAsia="ru-RU"/>
              </w:rPr>
            </w:pPr>
            <w:r w:rsidRPr="00EB3CF9">
              <w:rPr>
                <w:rFonts w:eastAsia="Times New Roman"/>
                <w:lang w:val="uk-UA" w:eastAsia="ru-RU"/>
              </w:rPr>
              <w:t>– </w:t>
            </w:r>
            <w:r w:rsidR="00F16880" w:rsidRPr="00EB3CF9">
              <w:rPr>
                <w:rFonts w:eastAsia="Times New Roman"/>
                <w:lang w:val="uk-UA" w:eastAsia="ru-RU"/>
              </w:rPr>
              <w:t xml:space="preserve">спрощенню податкового адміністрування шляхом оптимізації кількості обов’язкових звітів, що подаються </w:t>
            </w:r>
            <w:r w:rsidR="00F16880" w:rsidRPr="00EB3CF9">
              <w:rPr>
                <w:rFonts w:eastAsia="Times New Roman"/>
                <w:lang w:val="uk-UA" w:eastAsia="ru-RU"/>
              </w:rPr>
              <w:lastRenderedPageBreak/>
              <w:t xml:space="preserve">малими виробництвами дистилятів, виноробної продукції та пива до ДПС (впровадження щорічного періоду для звітування). </w:t>
            </w:r>
          </w:p>
        </w:tc>
        <w:tc>
          <w:tcPr>
            <w:tcW w:w="3686" w:type="dxa"/>
            <w:shd w:val="clear" w:color="auto" w:fill="auto"/>
          </w:tcPr>
          <w:p w:rsidR="00FA5E48" w:rsidRPr="00EB3CF9" w:rsidRDefault="001212BC" w:rsidP="00FA5E48">
            <w:pPr>
              <w:pStyle w:val="a5"/>
              <w:tabs>
                <w:tab w:val="left" w:pos="8222"/>
              </w:tabs>
              <w:spacing w:after="0"/>
              <w:ind w:left="120" w:right="106"/>
              <w:jc w:val="both"/>
              <w:rPr>
                <w:sz w:val="24"/>
                <w:szCs w:val="24"/>
                <w:lang w:val="uk-UA"/>
              </w:rPr>
            </w:pPr>
            <w:r w:rsidRPr="00EB3CF9">
              <w:rPr>
                <w:sz w:val="24"/>
                <w:szCs w:val="24"/>
                <w:lang w:val="uk-UA"/>
              </w:rPr>
              <w:lastRenderedPageBreak/>
              <w:t xml:space="preserve">1. </w:t>
            </w:r>
            <w:r w:rsidR="00FA5E48" w:rsidRPr="00EB3CF9">
              <w:rPr>
                <w:sz w:val="24"/>
                <w:szCs w:val="24"/>
                <w:lang w:val="uk-UA"/>
              </w:rPr>
              <w:t>Витрати держави на реалізацію регуляторного акта забезпечуються у межах кошторисних витрат на утримання податкових органів, передбачених у бюджеті.</w:t>
            </w:r>
          </w:p>
          <w:p w:rsidR="00523204" w:rsidRPr="00EB3CF9" w:rsidRDefault="00523204" w:rsidP="00523204">
            <w:pPr>
              <w:tabs>
                <w:tab w:val="left" w:pos="720"/>
              </w:tabs>
              <w:ind w:left="120" w:right="106"/>
              <w:jc w:val="both"/>
              <w:rPr>
                <w:lang w:val="uk-UA"/>
              </w:rPr>
            </w:pPr>
            <w:r w:rsidRPr="00EB3CF9">
              <w:rPr>
                <w:lang w:val="uk-UA"/>
              </w:rPr>
              <w:t xml:space="preserve">Основні витрати держави пов’язані з опрацюванням працівниками територіальних органів ДПС звітів за формою </w:t>
            </w:r>
            <w:r w:rsidRPr="00EB3CF9">
              <w:rPr>
                <w:shd w:val="clear" w:color="auto" w:fill="FFFFFF"/>
                <w:lang w:val="uk-UA"/>
              </w:rPr>
              <w:t>№ 1-ВП та № 1-ОП, які подаватимуть СГ в електронній формі через інформаційно-комунікаційну систему ДПС</w:t>
            </w:r>
            <w:r w:rsidRPr="00EB3CF9">
              <w:rPr>
                <w:lang w:val="uk-UA"/>
              </w:rPr>
              <w:t xml:space="preserve">. </w:t>
            </w:r>
          </w:p>
          <w:p w:rsidR="00FA5E48" w:rsidRPr="00EB3CF9" w:rsidRDefault="00FA5E48" w:rsidP="00523204">
            <w:pPr>
              <w:tabs>
                <w:tab w:val="left" w:pos="720"/>
              </w:tabs>
              <w:ind w:left="120" w:right="106"/>
              <w:jc w:val="both"/>
              <w:rPr>
                <w:lang w:val="uk-UA"/>
              </w:rPr>
            </w:pPr>
            <w:r w:rsidRPr="00EB3CF9">
              <w:rPr>
                <w:lang w:val="uk-UA"/>
              </w:rPr>
              <w:t>За попередніми розрахунками р</w:t>
            </w:r>
            <w:r w:rsidR="00B873D8" w:rsidRPr="00EB3CF9">
              <w:rPr>
                <w:lang w:val="uk-UA"/>
              </w:rPr>
              <w:t xml:space="preserve">ічні </w:t>
            </w:r>
            <w:r w:rsidR="00563866" w:rsidRPr="00EB3CF9">
              <w:rPr>
                <w:lang w:val="uk-UA"/>
              </w:rPr>
              <w:t xml:space="preserve">витрати </w:t>
            </w:r>
            <w:r w:rsidR="00A90800" w:rsidRPr="00EB3CF9">
              <w:rPr>
                <w:lang w:val="uk-UA"/>
              </w:rPr>
              <w:t xml:space="preserve">на </w:t>
            </w:r>
            <w:r w:rsidR="00DF702B" w:rsidRPr="00EB3CF9">
              <w:rPr>
                <w:lang w:val="uk-UA"/>
              </w:rPr>
              <w:t>опрац</w:t>
            </w:r>
            <w:r w:rsidR="00A90800" w:rsidRPr="00EB3CF9">
              <w:rPr>
                <w:lang w:val="uk-UA"/>
              </w:rPr>
              <w:t xml:space="preserve">ювання </w:t>
            </w:r>
            <w:r w:rsidRPr="00EB3CF9">
              <w:rPr>
                <w:lang w:val="uk-UA"/>
              </w:rPr>
              <w:t xml:space="preserve">працівниками територіальних </w:t>
            </w:r>
            <w:r w:rsidR="00A90800" w:rsidRPr="00EB3CF9">
              <w:rPr>
                <w:lang w:val="uk-UA"/>
              </w:rPr>
              <w:t>орган</w:t>
            </w:r>
            <w:r w:rsidRPr="00EB3CF9">
              <w:rPr>
                <w:lang w:val="uk-UA"/>
              </w:rPr>
              <w:t>ів</w:t>
            </w:r>
            <w:r w:rsidR="00A90800" w:rsidRPr="00EB3CF9">
              <w:rPr>
                <w:lang w:val="uk-UA"/>
              </w:rPr>
              <w:t xml:space="preserve"> ДПС звітів</w:t>
            </w:r>
            <w:r w:rsidRPr="00EB3CF9">
              <w:rPr>
                <w:lang w:val="uk-UA"/>
              </w:rPr>
              <w:t>:</w:t>
            </w:r>
          </w:p>
          <w:p w:rsidR="00FA5E48" w:rsidRPr="00EB3CF9" w:rsidRDefault="00FA5E48" w:rsidP="00FA5E48">
            <w:pPr>
              <w:tabs>
                <w:tab w:val="left" w:pos="720"/>
              </w:tabs>
              <w:ind w:left="120" w:right="106"/>
              <w:jc w:val="both"/>
              <w:rPr>
                <w:lang w:val="uk-UA"/>
              </w:rPr>
            </w:pPr>
            <w:r w:rsidRPr="00EB3CF9">
              <w:rPr>
                <w:lang w:val="uk-UA"/>
              </w:rPr>
              <w:t xml:space="preserve">– </w:t>
            </w:r>
            <w:r w:rsidR="00B873D8" w:rsidRPr="00EB3CF9">
              <w:rPr>
                <w:lang w:val="uk-UA"/>
              </w:rPr>
              <w:t>за формою</w:t>
            </w:r>
            <w:r w:rsidRPr="00EB3CF9">
              <w:rPr>
                <w:lang w:val="uk-UA"/>
              </w:rPr>
              <w:t xml:space="preserve"> </w:t>
            </w:r>
            <w:r w:rsidR="00DF702B" w:rsidRPr="00EB3CF9">
              <w:rPr>
                <w:lang w:val="uk-UA"/>
              </w:rPr>
              <w:t>№ 1-ВП</w:t>
            </w:r>
            <w:r w:rsidR="00563866" w:rsidRPr="00EB3CF9">
              <w:rPr>
                <w:lang w:val="uk-UA"/>
              </w:rPr>
              <w:t xml:space="preserve"> </w:t>
            </w:r>
            <w:r w:rsidR="00523204" w:rsidRPr="00EB3CF9">
              <w:rPr>
                <w:lang w:val="uk-UA"/>
              </w:rPr>
              <w:t>(521 СГ)</w:t>
            </w:r>
            <w:r w:rsidR="00563866" w:rsidRPr="00EB3CF9">
              <w:rPr>
                <w:lang w:val="uk-UA"/>
              </w:rPr>
              <w:t xml:space="preserve"> стан</w:t>
            </w:r>
            <w:r w:rsidR="003E4A04" w:rsidRPr="00EB3CF9">
              <w:rPr>
                <w:lang w:val="uk-UA"/>
              </w:rPr>
              <w:t xml:space="preserve">овитимуть </w:t>
            </w:r>
            <w:r w:rsidR="00523204" w:rsidRPr="00EB3CF9">
              <w:rPr>
                <w:i/>
                <w:lang w:val="uk-UA"/>
              </w:rPr>
              <w:t>10</w:t>
            </w:r>
            <w:r w:rsidR="00F16C2C" w:rsidRPr="00EB3CF9">
              <w:rPr>
                <w:i/>
                <w:lang w:val="uk-UA"/>
              </w:rPr>
              <w:t>3</w:t>
            </w:r>
            <w:r w:rsidR="00D676AA" w:rsidRPr="00EB3CF9">
              <w:rPr>
                <w:i/>
                <w:lang w:val="uk-UA"/>
              </w:rPr>
              <w:t> </w:t>
            </w:r>
            <w:r w:rsidR="00F16C2C" w:rsidRPr="00EB3CF9">
              <w:rPr>
                <w:i/>
                <w:lang w:val="uk-UA"/>
              </w:rPr>
              <w:t>056</w:t>
            </w:r>
            <w:r w:rsidR="00D676AA" w:rsidRPr="00EB3CF9">
              <w:rPr>
                <w:i/>
                <w:lang w:val="uk-UA"/>
              </w:rPr>
              <w:t>,00</w:t>
            </w:r>
            <w:r w:rsidR="00523204" w:rsidRPr="00EB3CF9">
              <w:rPr>
                <w:i/>
                <w:lang w:val="uk-UA"/>
              </w:rPr>
              <w:t> грн / рік</w:t>
            </w:r>
            <w:r w:rsidRPr="00EB3CF9">
              <w:rPr>
                <w:lang w:val="uk-UA"/>
              </w:rPr>
              <w:t>;</w:t>
            </w:r>
          </w:p>
          <w:p w:rsidR="00563866" w:rsidRPr="00EB3CF9" w:rsidRDefault="00FA5E48" w:rsidP="00FA5E48">
            <w:pPr>
              <w:tabs>
                <w:tab w:val="left" w:pos="720"/>
              </w:tabs>
              <w:ind w:left="120" w:right="106"/>
              <w:jc w:val="both"/>
              <w:rPr>
                <w:lang w:val="uk-UA"/>
              </w:rPr>
            </w:pPr>
            <w:r w:rsidRPr="00EB3CF9">
              <w:rPr>
                <w:lang w:val="uk-UA"/>
              </w:rPr>
              <w:t xml:space="preserve">– </w:t>
            </w:r>
            <w:r w:rsidR="00B873D8" w:rsidRPr="00EB3CF9">
              <w:rPr>
                <w:lang w:val="uk-UA"/>
              </w:rPr>
              <w:t xml:space="preserve">за формою № 1-ОП </w:t>
            </w:r>
            <w:r w:rsidR="009336EE" w:rsidRPr="00EB3CF9">
              <w:rPr>
                <w:lang w:val="uk-UA"/>
              </w:rPr>
              <w:t xml:space="preserve">(445 СГ) </w:t>
            </w:r>
            <w:r w:rsidRPr="00EB3CF9">
              <w:rPr>
                <w:lang w:val="uk-UA"/>
              </w:rPr>
              <w:t>–</w:t>
            </w:r>
            <w:r w:rsidR="00617C03" w:rsidRPr="00EB3CF9">
              <w:rPr>
                <w:lang w:val="uk-UA"/>
              </w:rPr>
              <w:t xml:space="preserve"> </w:t>
            </w:r>
            <w:r w:rsidR="00617C03" w:rsidRPr="00EB3CF9">
              <w:rPr>
                <w:i/>
                <w:lang w:val="uk-UA"/>
              </w:rPr>
              <w:t>128</w:t>
            </w:r>
            <w:r w:rsidR="00D676AA" w:rsidRPr="00EB3CF9">
              <w:rPr>
                <w:i/>
                <w:lang w:val="uk-UA"/>
              </w:rPr>
              <w:t> </w:t>
            </w:r>
            <w:r w:rsidR="00617C03" w:rsidRPr="00EB3CF9">
              <w:rPr>
                <w:i/>
                <w:lang w:val="uk-UA"/>
              </w:rPr>
              <w:t>160</w:t>
            </w:r>
            <w:r w:rsidR="00D676AA" w:rsidRPr="00EB3CF9">
              <w:rPr>
                <w:i/>
                <w:lang w:val="uk-UA"/>
              </w:rPr>
              <w:t>,00</w:t>
            </w:r>
            <w:r w:rsidR="00617C03" w:rsidRPr="00EB3CF9">
              <w:rPr>
                <w:i/>
                <w:lang w:val="uk-UA"/>
              </w:rPr>
              <w:t> грн</w:t>
            </w:r>
            <w:r w:rsidRPr="00EB3CF9">
              <w:rPr>
                <w:i/>
                <w:lang w:val="uk-UA"/>
              </w:rPr>
              <w:t> </w:t>
            </w:r>
            <w:r w:rsidR="00617C03" w:rsidRPr="00EB3CF9">
              <w:rPr>
                <w:i/>
                <w:lang w:val="uk-UA"/>
              </w:rPr>
              <w:t>/</w:t>
            </w:r>
            <w:r w:rsidRPr="00EB3CF9">
              <w:rPr>
                <w:i/>
                <w:lang w:val="uk-UA"/>
              </w:rPr>
              <w:t> </w:t>
            </w:r>
            <w:r w:rsidR="00617C03" w:rsidRPr="00EB3CF9">
              <w:rPr>
                <w:i/>
                <w:lang w:val="uk-UA"/>
              </w:rPr>
              <w:t>рік</w:t>
            </w:r>
            <w:r w:rsidR="004442B0" w:rsidRPr="00EB3CF9">
              <w:rPr>
                <w:lang w:val="uk-UA"/>
              </w:rPr>
              <w:t>.</w:t>
            </w:r>
            <w:r w:rsidR="00B54E7A" w:rsidRPr="00EB3CF9">
              <w:rPr>
                <w:lang w:val="uk-UA"/>
              </w:rPr>
              <w:t xml:space="preserve"> </w:t>
            </w:r>
          </w:p>
          <w:p w:rsidR="00523204" w:rsidRPr="00EB3CF9" w:rsidRDefault="00FA5E48" w:rsidP="00523204">
            <w:pPr>
              <w:tabs>
                <w:tab w:val="left" w:pos="720"/>
              </w:tabs>
              <w:ind w:left="120" w:right="106"/>
              <w:jc w:val="both"/>
              <w:rPr>
                <w:shd w:val="clear" w:color="auto" w:fill="FFFFFF"/>
                <w:lang w:val="uk-UA"/>
              </w:rPr>
            </w:pPr>
            <w:r w:rsidRPr="00EB3CF9">
              <w:rPr>
                <w:lang w:val="uk-UA"/>
              </w:rPr>
              <w:t>Сумарні річні</w:t>
            </w:r>
            <w:r w:rsidR="00563866" w:rsidRPr="00EB3CF9">
              <w:rPr>
                <w:lang w:val="uk-UA"/>
              </w:rPr>
              <w:t xml:space="preserve"> витрати </w:t>
            </w:r>
            <w:r w:rsidR="008A76E8" w:rsidRPr="00EB3CF9">
              <w:rPr>
                <w:lang w:val="uk-UA"/>
              </w:rPr>
              <w:t xml:space="preserve">органів ДПС на опрацювання звітів </w:t>
            </w:r>
            <w:r w:rsidRPr="00EB3CF9">
              <w:rPr>
                <w:lang w:val="uk-UA"/>
              </w:rPr>
              <w:lastRenderedPageBreak/>
              <w:t>996 СГ</w:t>
            </w:r>
            <w:r w:rsidR="00563866" w:rsidRPr="00EB3CF9">
              <w:rPr>
                <w:lang w:val="uk-UA"/>
              </w:rPr>
              <w:t xml:space="preserve"> становитимуть</w:t>
            </w:r>
            <w:r w:rsidRPr="00EB3CF9">
              <w:rPr>
                <w:lang w:val="uk-UA"/>
              </w:rPr>
              <w:t xml:space="preserve"> </w:t>
            </w:r>
            <w:r w:rsidRPr="00EB3CF9">
              <w:rPr>
                <w:i/>
                <w:shd w:val="clear" w:color="auto" w:fill="FFFFFF"/>
                <w:lang w:val="uk-UA"/>
              </w:rPr>
              <w:t>23</w:t>
            </w:r>
            <w:r w:rsidR="00D676AA" w:rsidRPr="00EB3CF9">
              <w:rPr>
                <w:i/>
                <w:shd w:val="clear" w:color="auto" w:fill="FFFFFF"/>
                <w:lang w:val="uk-UA"/>
              </w:rPr>
              <w:t>1 216,00</w:t>
            </w:r>
            <w:r w:rsidRPr="00EB3CF9">
              <w:rPr>
                <w:i/>
                <w:shd w:val="clear" w:color="auto" w:fill="FFFFFF"/>
                <w:lang w:val="uk-UA"/>
              </w:rPr>
              <w:t> грн / рік.</w:t>
            </w:r>
          </w:p>
          <w:p w:rsidR="00523204" w:rsidRPr="00EB3CF9" w:rsidRDefault="00523204" w:rsidP="00523204">
            <w:pPr>
              <w:tabs>
                <w:tab w:val="left" w:pos="720"/>
              </w:tabs>
              <w:ind w:left="120" w:right="106"/>
              <w:jc w:val="both"/>
              <w:rPr>
                <w:shd w:val="clear" w:color="auto" w:fill="FFFFFF"/>
                <w:lang w:val="uk-UA"/>
              </w:rPr>
            </w:pPr>
          </w:p>
          <w:p w:rsidR="00BD1047" w:rsidRPr="00EB3CF9" w:rsidRDefault="00B54E7A" w:rsidP="00BD1047">
            <w:pPr>
              <w:autoSpaceDE w:val="0"/>
              <w:autoSpaceDN w:val="0"/>
              <w:adjustRightInd w:val="0"/>
              <w:ind w:left="120" w:right="106"/>
              <w:jc w:val="both"/>
              <w:rPr>
                <w:lang w:val="uk-UA" w:eastAsia="uk-UA"/>
              </w:rPr>
            </w:pPr>
            <w:r w:rsidRPr="00EB3CF9">
              <w:rPr>
                <w:lang w:val="uk-UA"/>
              </w:rPr>
              <w:t>2.</w:t>
            </w:r>
            <w:r w:rsidR="00BD1047" w:rsidRPr="00EB3CF9">
              <w:rPr>
                <w:lang w:val="uk-UA"/>
              </w:rPr>
              <w:t> </w:t>
            </w:r>
            <w:r w:rsidR="00787810" w:rsidRPr="00EB3CF9">
              <w:rPr>
                <w:lang w:val="uk-UA" w:eastAsia="uk-UA"/>
              </w:rPr>
              <w:t xml:space="preserve">Основні витрати СГ будуть пов’язані з ознайомленням з проєктом наказу, заповненням та поданням звітів за встановленими Мінфіном </w:t>
            </w:r>
            <w:r w:rsidR="00BD1047" w:rsidRPr="00EB3CF9">
              <w:rPr>
                <w:lang w:val="uk-UA" w:eastAsia="uk-UA"/>
              </w:rPr>
              <w:t xml:space="preserve">формами та </w:t>
            </w:r>
            <w:r w:rsidR="00787810" w:rsidRPr="00EB3CF9">
              <w:rPr>
                <w:lang w:val="uk-UA" w:eastAsia="uk-UA"/>
              </w:rPr>
              <w:t>порядком до органу ДПС за основним місцем обліку відповідно до норм статті 72 Закону № 3817.</w:t>
            </w:r>
          </w:p>
          <w:p w:rsidR="00BD1047" w:rsidRPr="00EB3CF9" w:rsidRDefault="00BD1047" w:rsidP="00BD1047">
            <w:pPr>
              <w:autoSpaceDE w:val="0"/>
              <w:autoSpaceDN w:val="0"/>
              <w:adjustRightInd w:val="0"/>
              <w:ind w:left="120" w:right="106"/>
              <w:jc w:val="both"/>
              <w:rPr>
                <w:shd w:val="clear" w:color="auto" w:fill="FFFFFF"/>
                <w:lang w:val="uk-UA"/>
              </w:rPr>
            </w:pPr>
            <w:r w:rsidRPr="00EB3CF9">
              <w:rPr>
                <w:lang w:val="uk-UA"/>
              </w:rPr>
              <w:t xml:space="preserve">За попередніми розрахунками </w:t>
            </w:r>
            <w:r w:rsidR="00C90156" w:rsidRPr="00EB3CF9">
              <w:rPr>
                <w:lang w:val="uk-UA"/>
              </w:rPr>
              <w:t xml:space="preserve">сумарні </w:t>
            </w:r>
            <w:r w:rsidRPr="00EB3CF9">
              <w:rPr>
                <w:lang w:val="uk-UA"/>
              </w:rPr>
              <w:t>річні</w:t>
            </w:r>
            <w:r w:rsidRPr="00EB3CF9">
              <w:rPr>
                <w:shd w:val="clear" w:color="auto" w:fill="FFFFFF"/>
                <w:lang w:val="uk-UA"/>
              </w:rPr>
              <w:t xml:space="preserve"> витрати СГ</w:t>
            </w:r>
            <w:r w:rsidR="00C90156" w:rsidRPr="00EB3CF9">
              <w:rPr>
                <w:shd w:val="clear" w:color="auto" w:fill="FFFFFF"/>
                <w:lang w:val="uk-UA"/>
              </w:rPr>
              <w:t>, що мають подавати звіти за формою № 1-ВП та № 1-ОП (966 СГ)</w:t>
            </w:r>
            <w:r w:rsidR="00C90156" w:rsidRPr="00EB3CF9">
              <w:rPr>
                <w:shd w:val="clear" w:color="auto" w:fill="FFFFFF"/>
                <w:vertAlign w:val="superscript"/>
                <w:lang w:val="uk-UA"/>
              </w:rPr>
              <w:t xml:space="preserve"> </w:t>
            </w:r>
            <w:r w:rsidRPr="00EB3CF9">
              <w:rPr>
                <w:shd w:val="clear" w:color="auto" w:fill="FFFFFF"/>
                <w:lang w:val="uk-UA"/>
              </w:rPr>
              <w:t>становитимуть</w:t>
            </w:r>
            <w:r w:rsidR="00C90156" w:rsidRPr="00EB3CF9">
              <w:rPr>
                <w:shd w:val="clear" w:color="auto" w:fill="FFFFFF"/>
                <w:lang w:val="uk-UA"/>
              </w:rPr>
              <w:t xml:space="preserve"> </w:t>
            </w:r>
            <w:r w:rsidR="00C90156" w:rsidRPr="00EB3CF9">
              <w:rPr>
                <w:i/>
                <w:shd w:val="clear" w:color="auto" w:fill="FFFFFF"/>
                <w:lang w:val="uk-UA"/>
              </w:rPr>
              <w:t>1 </w:t>
            </w:r>
            <w:r w:rsidR="00D676AA" w:rsidRPr="00EB3CF9">
              <w:rPr>
                <w:i/>
                <w:shd w:val="clear" w:color="auto" w:fill="FFFFFF"/>
                <w:lang w:val="uk-UA"/>
              </w:rPr>
              <w:t>5</w:t>
            </w:r>
            <w:r w:rsidR="00044A7B" w:rsidRPr="00EB3CF9">
              <w:rPr>
                <w:i/>
                <w:shd w:val="clear" w:color="auto" w:fill="FFFFFF"/>
                <w:lang w:val="uk-UA"/>
              </w:rPr>
              <w:t>80 376,57</w:t>
            </w:r>
            <w:r w:rsidR="00C90156" w:rsidRPr="00EB3CF9">
              <w:rPr>
                <w:i/>
                <w:shd w:val="clear" w:color="auto" w:fill="FFFFFF"/>
                <w:lang w:val="uk-UA"/>
              </w:rPr>
              <w:t xml:space="preserve"> грн / рік, </w:t>
            </w:r>
            <w:r w:rsidR="008636AE" w:rsidRPr="00EB3CF9">
              <w:rPr>
                <w:shd w:val="clear" w:color="auto" w:fill="FFFFFF"/>
                <w:lang w:val="uk-UA"/>
              </w:rPr>
              <w:t>а саме</w:t>
            </w:r>
            <w:r w:rsidRPr="00EB3CF9">
              <w:rPr>
                <w:shd w:val="clear" w:color="auto" w:fill="FFFFFF"/>
                <w:lang w:val="uk-UA"/>
              </w:rPr>
              <w:t>:</w:t>
            </w:r>
          </w:p>
          <w:p w:rsidR="00BD1047" w:rsidRPr="00EB3CF9" w:rsidRDefault="00BD1047" w:rsidP="00BD1047">
            <w:pPr>
              <w:autoSpaceDE w:val="0"/>
              <w:autoSpaceDN w:val="0"/>
              <w:adjustRightInd w:val="0"/>
              <w:ind w:left="120" w:right="106"/>
              <w:jc w:val="both"/>
              <w:rPr>
                <w:i/>
                <w:lang w:val="uk-UA"/>
              </w:rPr>
            </w:pPr>
            <w:r w:rsidRPr="00EB3CF9">
              <w:rPr>
                <w:lang w:val="uk-UA"/>
              </w:rPr>
              <w:t>– на ознайомлення з вимогами регуляторного акта (разово)</w:t>
            </w:r>
            <w:r w:rsidR="008636AE" w:rsidRPr="00EB3CF9">
              <w:rPr>
                <w:lang w:val="uk-UA"/>
              </w:rPr>
              <w:t xml:space="preserve"> </w:t>
            </w:r>
            <w:r w:rsidRPr="00EB3CF9">
              <w:rPr>
                <w:lang w:val="uk-UA"/>
              </w:rPr>
              <w:t>–</w:t>
            </w:r>
            <w:r w:rsidRPr="00EB3CF9">
              <w:rPr>
                <w:i/>
                <w:lang w:val="uk-UA"/>
              </w:rPr>
              <w:t xml:space="preserve"> 75 449,43 грн/рік;</w:t>
            </w:r>
          </w:p>
          <w:p w:rsidR="00BD1047" w:rsidRPr="00EB3CF9" w:rsidRDefault="00BD1047" w:rsidP="00206F78">
            <w:pPr>
              <w:pStyle w:val="a3"/>
              <w:widowControl w:val="0"/>
              <w:spacing w:before="0" w:beforeAutospacing="0" w:after="0" w:afterAutospacing="0"/>
              <w:ind w:left="120" w:right="106"/>
              <w:jc w:val="both"/>
              <w:rPr>
                <w:i/>
                <w:shd w:val="clear" w:color="auto" w:fill="FFFFFF"/>
                <w:lang w:val="uk-UA"/>
              </w:rPr>
            </w:pPr>
            <w:r w:rsidRPr="00EB3CF9">
              <w:rPr>
                <w:lang w:val="uk-UA"/>
              </w:rPr>
              <w:t>–</w:t>
            </w:r>
            <w:r w:rsidR="002E3DC8" w:rsidRPr="00EB3CF9">
              <w:rPr>
                <w:lang w:val="uk-UA"/>
              </w:rPr>
              <w:t xml:space="preserve"> </w:t>
            </w:r>
            <w:r w:rsidRPr="00EB3CF9">
              <w:rPr>
                <w:shd w:val="clear" w:color="auto" w:fill="FFFFFF"/>
                <w:lang w:val="uk-UA"/>
              </w:rPr>
              <w:t xml:space="preserve">заповнення та подання до органу ДПС звітів за формою № 1-ВП </w:t>
            </w:r>
            <w:r w:rsidR="00206F78" w:rsidRPr="00EB3CF9">
              <w:rPr>
                <w:shd w:val="clear" w:color="auto" w:fill="FFFFFF"/>
                <w:lang w:val="uk-UA"/>
              </w:rPr>
              <w:t>(521</w:t>
            </w:r>
            <w:r w:rsidR="008636AE" w:rsidRPr="00EB3CF9">
              <w:rPr>
                <w:shd w:val="clear" w:color="auto" w:fill="FFFFFF"/>
                <w:lang w:val="uk-UA"/>
              </w:rPr>
              <w:t> </w:t>
            </w:r>
            <w:r w:rsidR="00206F78" w:rsidRPr="00EB3CF9">
              <w:rPr>
                <w:shd w:val="clear" w:color="auto" w:fill="FFFFFF"/>
                <w:lang w:val="uk-UA"/>
              </w:rPr>
              <w:t xml:space="preserve">СГ) – </w:t>
            </w:r>
            <w:r w:rsidRPr="00EB3CF9">
              <w:rPr>
                <w:i/>
                <w:shd w:val="clear" w:color="auto" w:fill="FFFFFF"/>
                <w:lang w:val="uk-UA"/>
              </w:rPr>
              <w:t>6</w:t>
            </w:r>
            <w:r w:rsidR="00044A7B" w:rsidRPr="00EB3CF9">
              <w:rPr>
                <w:i/>
                <w:shd w:val="clear" w:color="auto" w:fill="FFFFFF"/>
                <w:lang w:val="uk-UA"/>
              </w:rPr>
              <w:t>70</w:t>
            </w:r>
            <w:r w:rsidRPr="00EB3CF9">
              <w:rPr>
                <w:i/>
                <w:shd w:val="clear" w:color="auto" w:fill="FFFFFF"/>
                <w:lang w:val="uk-UA"/>
              </w:rPr>
              <w:t> </w:t>
            </w:r>
            <w:r w:rsidR="00044A7B" w:rsidRPr="00EB3CF9">
              <w:rPr>
                <w:i/>
                <w:shd w:val="clear" w:color="auto" w:fill="FFFFFF"/>
                <w:lang w:val="uk-UA"/>
              </w:rPr>
              <w:t>765</w:t>
            </w:r>
            <w:r w:rsidRPr="00EB3CF9">
              <w:rPr>
                <w:i/>
                <w:shd w:val="clear" w:color="auto" w:fill="FFFFFF"/>
                <w:lang w:val="uk-UA"/>
              </w:rPr>
              <w:t>,7</w:t>
            </w:r>
            <w:r w:rsidR="00044A7B" w:rsidRPr="00EB3CF9">
              <w:rPr>
                <w:i/>
                <w:shd w:val="clear" w:color="auto" w:fill="FFFFFF"/>
                <w:lang w:val="uk-UA"/>
              </w:rPr>
              <w:t>4</w:t>
            </w:r>
            <w:r w:rsidRPr="00EB3CF9">
              <w:rPr>
                <w:i/>
                <w:shd w:val="clear" w:color="auto" w:fill="FFFFFF"/>
                <w:lang w:val="uk-UA"/>
              </w:rPr>
              <w:t> грн / рік;</w:t>
            </w:r>
          </w:p>
          <w:p w:rsidR="001212BC" w:rsidRPr="00EB3CF9" w:rsidRDefault="00C90156" w:rsidP="002E3DC8">
            <w:pPr>
              <w:pStyle w:val="a3"/>
              <w:widowControl w:val="0"/>
              <w:spacing w:before="0" w:beforeAutospacing="0" w:after="0" w:afterAutospacing="0"/>
              <w:ind w:left="120" w:right="106"/>
              <w:jc w:val="both"/>
              <w:rPr>
                <w:i/>
                <w:shd w:val="clear" w:color="auto" w:fill="FFFFFF"/>
                <w:lang w:val="uk-UA"/>
              </w:rPr>
            </w:pPr>
            <w:r w:rsidRPr="00EB3CF9">
              <w:rPr>
                <w:lang w:val="uk-UA"/>
              </w:rPr>
              <w:t>–</w:t>
            </w:r>
            <w:r w:rsidRPr="00EB3CF9">
              <w:rPr>
                <w:shd w:val="clear" w:color="auto" w:fill="FFFFFF"/>
                <w:lang w:val="uk-UA"/>
              </w:rPr>
              <w:t>заповнення та подання до органу ДПС звітів за формою № 1-ОП (445</w:t>
            </w:r>
            <w:r w:rsidR="008636AE" w:rsidRPr="00EB3CF9">
              <w:rPr>
                <w:shd w:val="clear" w:color="auto" w:fill="FFFFFF"/>
                <w:lang w:val="uk-UA"/>
              </w:rPr>
              <w:t> </w:t>
            </w:r>
            <w:r w:rsidRPr="00EB3CF9">
              <w:rPr>
                <w:shd w:val="clear" w:color="auto" w:fill="FFFFFF"/>
                <w:lang w:val="uk-UA"/>
              </w:rPr>
              <w:t>СГ) –</w:t>
            </w:r>
            <w:r w:rsidR="00BD1047" w:rsidRPr="00EB3CF9">
              <w:rPr>
                <w:i/>
                <w:shd w:val="clear" w:color="auto" w:fill="FFFFFF"/>
                <w:lang w:val="uk-UA"/>
              </w:rPr>
              <w:t>834 161,40 грн / рік</w:t>
            </w:r>
            <w:r w:rsidR="008636AE" w:rsidRPr="00EB3CF9">
              <w:rPr>
                <w:i/>
                <w:shd w:val="clear" w:color="auto" w:fill="FFFFFF"/>
                <w:lang w:val="uk-UA"/>
              </w:rPr>
              <w:t>.</w:t>
            </w:r>
          </w:p>
        </w:tc>
        <w:tc>
          <w:tcPr>
            <w:tcW w:w="1701" w:type="dxa"/>
            <w:shd w:val="clear" w:color="auto" w:fill="auto"/>
          </w:tcPr>
          <w:p w:rsidR="001212BC" w:rsidRPr="00EB3CF9" w:rsidRDefault="001212BC" w:rsidP="0068174A">
            <w:pPr>
              <w:pStyle w:val="a3"/>
              <w:tabs>
                <w:tab w:val="left" w:pos="720"/>
              </w:tabs>
              <w:spacing w:before="0" w:beforeAutospacing="0" w:after="0" w:afterAutospacing="0"/>
              <w:jc w:val="both"/>
              <w:rPr>
                <w:lang w:val="uk-UA"/>
              </w:rPr>
            </w:pPr>
            <w:r w:rsidRPr="00EB3CF9">
              <w:rPr>
                <w:lang w:val="uk-UA"/>
              </w:rPr>
              <w:lastRenderedPageBreak/>
              <w:t>Є найбільш оптимальною серед запропонованих альтернатив, оскільки дає змогу повністю досягнути поставлен</w:t>
            </w:r>
            <w:r w:rsidR="000F777E" w:rsidRPr="00EB3CF9">
              <w:rPr>
                <w:lang w:val="uk-UA"/>
              </w:rPr>
              <w:t>их цілей державного регулювання</w:t>
            </w:r>
          </w:p>
        </w:tc>
      </w:tr>
      <w:tr w:rsidR="00EB3CF9" w:rsidRPr="00EB3CF9" w:rsidTr="00197164">
        <w:tc>
          <w:tcPr>
            <w:tcW w:w="1950" w:type="dxa"/>
            <w:shd w:val="clear" w:color="auto" w:fill="auto"/>
          </w:tcPr>
          <w:p w:rsidR="001212BC" w:rsidRPr="00EB3CF9" w:rsidRDefault="001212BC" w:rsidP="0068174A">
            <w:pPr>
              <w:pStyle w:val="a3"/>
              <w:tabs>
                <w:tab w:val="left" w:pos="720"/>
              </w:tabs>
              <w:spacing w:before="0" w:beforeAutospacing="0" w:after="0" w:afterAutospacing="0"/>
              <w:rPr>
                <w:lang w:val="uk-UA"/>
              </w:rPr>
            </w:pPr>
            <w:r w:rsidRPr="00EB3CF9">
              <w:rPr>
                <w:lang w:val="uk-UA"/>
              </w:rPr>
              <w:lastRenderedPageBreak/>
              <w:t>Альтернатива 2</w:t>
            </w:r>
          </w:p>
        </w:tc>
        <w:tc>
          <w:tcPr>
            <w:tcW w:w="2693" w:type="dxa"/>
            <w:shd w:val="clear" w:color="auto" w:fill="auto"/>
          </w:tcPr>
          <w:p w:rsidR="001212BC" w:rsidRPr="00EB3CF9" w:rsidRDefault="002E3DC8" w:rsidP="002E3DC8">
            <w:pPr>
              <w:pStyle w:val="a3"/>
              <w:tabs>
                <w:tab w:val="left" w:pos="720"/>
              </w:tabs>
              <w:spacing w:before="0" w:beforeAutospacing="0" w:after="0" w:afterAutospacing="0"/>
              <w:ind w:left="109"/>
              <w:jc w:val="both"/>
              <w:rPr>
                <w:lang w:val="uk-UA"/>
              </w:rPr>
            </w:pPr>
            <w:r w:rsidRPr="00EB3CF9">
              <w:rPr>
                <w:lang w:val="uk-UA"/>
              </w:rPr>
              <w:t>У разі залишення чинного регулювання без змін вигоди відсутні, оскільки проблема залишається невирішеною.</w:t>
            </w:r>
          </w:p>
        </w:tc>
        <w:tc>
          <w:tcPr>
            <w:tcW w:w="3686" w:type="dxa"/>
            <w:shd w:val="clear" w:color="auto" w:fill="auto"/>
          </w:tcPr>
          <w:p w:rsidR="00A14BB1" w:rsidRPr="00EB3CF9" w:rsidRDefault="00A14BB1" w:rsidP="00A14BB1">
            <w:pPr>
              <w:ind w:left="119" w:right="108"/>
              <w:jc w:val="both"/>
              <w:rPr>
                <w:lang w:val="uk-UA"/>
              </w:rPr>
            </w:pPr>
            <w:r w:rsidRPr="00EB3CF9">
              <w:rPr>
                <w:lang w:val="uk-UA"/>
              </w:rPr>
              <w:t>Залишення чинного регулювання без змін буде мати такі негативні наслідки:</w:t>
            </w:r>
          </w:p>
          <w:p w:rsidR="00197164" w:rsidRPr="00EB3CF9" w:rsidRDefault="00A14BB1" w:rsidP="00197164">
            <w:pPr>
              <w:pStyle w:val="a3"/>
              <w:tabs>
                <w:tab w:val="left" w:pos="720"/>
              </w:tabs>
              <w:spacing w:before="0" w:beforeAutospacing="0" w:after="0" w:afterAutospacing="0"/>
              <w:ind w:left="119" w:right="108"/>
              <w:jc w:val="both"/>
              <w:rPr>
                <w:lang w:val="uk-UA"/>
              </w:rPr>
            </w:pPr>
            <w:r w:rsidRPr="00EB3CF9">
              <w:rPr>
                <w:lang w:val="uk-UA"/>
              </w:rPr>
              <w:t xml:space="preserve">– неврегульовані правовідносини між СГ та податковими органами в процесі звітування про </w:t>
            </w:r>
            <w:r w:rsidR="00FA0EC8" w:rsidRPr="00EB3CF9">
              <w:rPr>
                <w:lang w:val="uk-UA"/>
              </w:rPr>
              <w:t xml:space="preserve">залишки, обсяги виробництва, обігу (в т. ч. імпорту / експорту) спирту етилового, спиртових дистилятів, біоетанолу, алкогольних напоїв, тютюнової сировини, тютюнових виробів, рідин, що використовуються в електронних сигаретах, обсяги вирощування тютюну, посівну площу </w:t>
            </w:r>
            <w:r w:rsidRPr="00EB3CF9">
              <w:rPr>
                <w:lang w:val="uk-UA"/>
              </w:rPr>
              <w:t>відповідно до вимог</w:t>
            </w:r>
            <w:r w:rsidR="00197164" w:rsidRPr="00EB3CF9">
              <w:rPr>
                <w:lang w:val="uk-UA"/>
              </w:rPr>
              <w:t xml:space="preserve"> статті 72 Закону № 3817</w:t>
            </w:r>
            <w:r w:rsidRPr="00EB3CF9">
              <w:rPr>
                <w:lang w:val="uk-UA"/>
              </w:rPr>
              <w:t>;</w:t>
            </w:r>
          </w:p>
          <w:p w:rsidR="00FA0EC8" w:rsidRPr="00EB3CF9" w:rsidRDefault="00197164" w:rsidP="00FA0EC8">
            <w:pPr>
              <w:pStyle w:val="a3"/>
              <w:tabs>
                <w:tab w:val="left" w:pos="720"/>
              </w:tabs>
              <w:spacing w:before="0" w:beforeAutospacing="0" w:after="0" w:afterAutospacing="0"/>
              <w:ind w:left="119" w:right="108"/>
              <w:jc w:val="both"/>
              <w:rPr>
                <w:bCs/>
                <w:lang w:val="uk-UA"/>
              </w:rPr>
            </w:pPr>
            <w:r w:rsidRPr="00EB3CF9">
              <w:rPr>
                <w:lang w:val="uk-UA"/>
              </w:rPr>
              <w:t xml:space="preserve">– відсутність ефективного контролю податкових органів за виробництвом і обігом </w:t>
            </w:r>
            <w:r w:rsidR="00FA0EC8" w:rsidRPr="00EB3CF9">
              <w:rPr>
                <w:shd w:val="clear" w:color="auto" w:fill="FFFFFF"/>
                <w:lang w:val="uk-UA"/>
              </w:rPr>
              <w:t>зазначених видів підакцизних товарів</w:t>
            </w:r>
            <w:r w:rsidR="00FA0EC8" w:rsidRPr="00EB3CF9">
              <w:rPr>
                <w:bCs/>
                <w:lang w:val="uk-UA"/>
              </w:rPr>
              <w:t>;</w:t>
            </w:r>
          </w:p>
          <w:p w:rsidR="00FA0EC8" w:rsidRPr="00EB3CF9" w:rsidRDefault="00FA0EC8" w:rsidP="00FA0EC8">
            <w:pPr>
              <w:pStyle w:val="a3"/>
              <w:tabs>
                <w:tab w:val="left" w:pos="720"/>
              </w:tabs>
              <w:spacing w:before="0" w:beforeAutospacing="0" w:after="0" w:afterAutospacing="0"/>
              <w:ind w:left="119" w:right="108"/>
              <w:jc w:val="both"/>
              <w:rPr>
                <w:lang w:val="uk-UA"/>
              </w:rPr>
            </w:pPr>
            <w:r w:rsidRPr="00EB3CF9">
              <w:rPr>
                <w:lang w:val="uk-UA"/>
              </w:rPr>
              <w:t>– унеможливлення скорочення кількості звітів, що подаються малими виробництвами дистилятів, виноробної продукції та пива внаслідок відсутності можливості застосування річного звітного періоду замість квартального.</w:t>
            </w:r>
          </w:p>
        </w:tc>
        <w:tc>
          <w:tcPr>
            <w:tcW w:w="1701" w:type="dxa"/>
            <w:shd w:val="clear" w:color="auto" w:fill="auto"/>
          </w:tcPr>
          <w:p w:rsidR="001212BC" w:rsidRPr="00EB3CF9" w:rsidRDefault="001212BC" w:rsidP="00197164">
            <w:pPr>
              <w:pStyle w:val="a3"/>
              <w:tabs>
                <w:tab w:val="left" w:pos="720"/>
              </w:tabs>
              <w:spacing w:before="0" w:beforeAutospacing="0" w:after="0" w:afterAutospacing="0"/>
              <w:ind w:left="109" w:right="141"/>
              <w:jc w:val="both"/>
              <w:rPr>
                <w:sz w:val="16"/>
                <w:szCs w:val="16"/>
                <w:lang w:val="uk-UA"/>
              </w:rPr>
            </w:pPr>
            <w:r w:rsidRPr="00EB3CF9">
              <w:rPr>
                <w:lang w:val="uk-UA"/>
              </w:rPr>
              <w:t>Є найгіршою, оскільки на відміну від альтернативи 1 не дає змоги у повному обсязі  досягнути поставлених цілей державного регулювання</w:t>
            </w:r>
          </w:p>
        </w:tc>
      </w:tr>
    </w:tbl>
    <w:p w:rsidR="00DB0532" w:rsidRPr="00EB3CF9" w:rsidRDefault="00DB0532" w:rsidP="0068174A">
      <w:pPr>
        <w:pStyle w:val="a3"/>
        <w:tabs>
          <w:tab w:val="left" w:pos="720"/>
          <w:tab w:val="left" w:pos="1277"/>
        </w:tabs>
        <w:spacing w:before="0" w:beforeAutospacing="0" w:after="0" w:afterAutospacing="0"/>
        <w:jc w:val="both"/>
        <w:rPr>
          <w:i/>
          <w:sz w:val="20"/>
          <w:szCs w:val="28"/>
          <w:lang w:val="uk-UA"/>
        </w:rPr>
      </w:pPr>
    </w:p>
    <w:tbl>
      <w:tblPr>
        <w:tblStyle w:val="10"/>
        <w:tblW w:w="5049" w:type="pct"/>
        <w:tblLook w:val="04A0" w:firstRow="1" w:lastRow="0" w:firstColumn="1" w:lastColumn="0" w:noHBand="0" w:noVBand="1"/>
      </w:tblPr>
      <w:tblGrid>
        <w:gridCol w:w="1863"/>
        <w:gridCol w:w="5078"/>
        <w:gridCol w:w="3119"/>
      </w:tblGrid>
      <w:tr w:rsidR="00EB3CF9" w:rsidRPr="00EB3CF9" w:rsidTr="001C74F6">
        <w:tc>
          <w:tcPr>
            <w:tcW w:w="926" w:type="pct"/>
            <w:hideMark/>
          </w:tcPr>
          <w:p w:rsidR="001212BC" w:rsidRPr="00EB3CF9" w:rsidRDefault="001212BC" w:rsidP="0068174A">
            <w:pPr>
              <w:pStyle w:val="a3"/>
              <w:spacing w:before="0" w:beforeAutospacing="0" w:after="0" w:afterAutospacing="0"/>
              <w:jc w:val="center"/>
              <w:rPr>
                <w:rFonts w:cs="Times New Roman"/>
                <w:lang w:val="uk-UA"/>
              </w:rPr>
            </w:pPr>
            <w:r w:rsidRPr="00EB3CF9">
              <w:rPr>
                <w:rFonts w:cs="Times New Roman"/>
                <w:lang w:val="uk-UA"/>
              </w:rPr>
              <w:t>Рейтинг</w:t>
            </w:r>
          </w:p>
        </w:tc>
        <w:tc>
          <w:tcPr>
            <w:tcW w:w="2524" w:type="pct"/>
            <w:hideMark/>
          </w:tcPr>
          <w:p w:rsidR="001212BC" w:rsidRPr="00EB3CF9" w:rsidRDefault="001212BC" w:rsidP="0068174A">
            <w:pPr>
              <w:pStyle w:val="a3"/>
              <w:spacing w:before="0" w:beforeAutospacing="0" w:after="0" w:afterAutospacing="0"/>
              <w:jc w:val="center"/>
              <w:rPr>
                <w:rFonts w:cs="Times New Roman"/>
                <w:lang w:val="uk-UA"/>
              </w:rPr>
            </w:pPr>
            <w:r w:rsidRPr="00EB3CF9">
              <w:rPr>
                <w:rFonts w:cs="Times New Roman"/>
                <w:lang w:val="uk-UA"/>
              </w:rPr>
              <w:t>Аргументи щодо переваги обраної альтернативи / причини відмови від альтернативи</w:t>
            </w:r>
          </w:p>
        </w:tc>
        <w:tc>
          <w:tcPr>
            <w:tcW w:w="1550" w:type="pct"/>
            <w:hideMark/>
          </w:tcPr>
          <w:p w:rsidR="001212BC" w:rsidRPr="00EB3CF9" w:rsidRDefault="001212BC" w:rsidP="0068174A">
            <w:pPr>
              <w:pStyle w:val="a3"/>
              <w:spacing w:before="0" w:beforeAutospacing="0" w:after="0" w:afterAutospacing="0"/>
              <w:jc w:val="center"/>
              <w:rPr>
                <w:rFonts w:cs="Times New Roman"/>
                <w:lang w:val="uk-UA"/>
              </w:rPr>
            </w:pPr>
            <w:r w:rsidRPr="00EB3CF9">
              <w:rPr>
                <w:rFonts w:cs="Times New Roman"/>
                <w:lang w:val="uk-UA"/>
              </w:rPr>
              <w:t>Оцінка ризику зовнішніх чинників на дію запропонованого регуляторного акта</w:t>
            </w:r>
          </w:p>
        </w:tc>
      </w:tr>
      <w:tr w:rsidR="00EB3CF9" w:rsidRPr="00EB3CF9" w:rsidTr="001C74F6">
        <w:tc>
          <w:tcPr>
            <w:tcW w:w="926" w:type="pct"/>
            <w:hideMark/>
          </w:tcPr>
          <w:p w:rsidR="001212BC" w:rsidRPr="00EB3CF9" w:rsidRDefault="001212BC" w:rsidP="0068174A">
            <w:pPr>
              <w:pStyle w:val="a3"/>
              <w:spacing w:before="0" w:beforeAutospacing="0" w:after="0" w:afterAutospacing="0"/>
              <w:rPr>
                <w:rFonts w:cs="Times New Roman"/>
                <w:lang w:val="uk-UA"/>
              </w:rPr>
            </w:pPr>
            <w:r w:rsidRPr="00EB3CF9">
              <w:rPr>
                <w:rFonts w:cs="Times New Roman"/>
                <w:lang w:val="uk-UA"/>
              </w:rPr>
              <w:t>Альтернатива 1</w:t>
            </w:r>
          </w:p>
        </w:tc>
        <w:tc>
          <w:tcPr>
            <w:tcW w:w="2524" w:type="pct"/>
            <w:hideMark/>
          </w:tcPr>
          <w:p w:rsidR="001212BC" w:rsidRPr="00EB3CF9" w:rsidRDefault="001212BC" w:rsidP="001C74F6">
            <w:pPr>
              <w:pStyle w:val="a3"/>
              <w:spacing w:before="0" w:beforeAutospacing="0" w:after="0" w:afterAutospacing="0"/>
              <w:jc w:val="both"/>
              <w:rPr>
                <w:rFonts w:cs="Times New Roman"/>
                <w:lang w:val="uk-UA"/>
              </w:rPr>
            </w:pPr>
            <w:r w:rsidRPr="00EB3CF9">
              <w:rPr>
                <w:rFonts w:cs="Times New Roman"/>
                <w:lang w:val="uk-UA"/>
              </w:rPr>
              <w:t>Альтернатива 1 дає змогу повністю досягнути поставлених цілей державного регулювання</w:t>
            </w:r>
            <w:r w:rsidR="00197164" w:rsidRPr="00EB3CF9">
              <w:rPr>
                <w:rFonts w:cs="Times New Roman"/>
                <w:lang w:val="uk-UA"/>
              </w:rPr>
              <w:t xml:space="preserve">, а саме затвердити форми звітів про залишки та обсяги виробництва і обігу </w:t>
            </w:r>
            <w:r w:rsidR="00FA0EC8" w:rsidRPr="00EB3CF9">
              <w:rPr>
                <w:rFonts w:cs="Times New Roman"/>
                <w:lang w:val="uk-UA"/>
              </w:rPr>
              <w:t>(в т.</w:t>
            </w:r>
            <w:r w:rsidR="001C74F6" w:rsidRPr="00EB3CF9">
              <w:rPr>
                <w:rFonts w:cs="Times New Roman"/>
                <w:lang w:val="uk-UA"/>
              </w:rPr>
              <w:t> </w:t>
            </w:r>
            <w:r w:rsidR="00FA0EC8" w:rsidRPr="00EB3CF9">
              <w:rPr>
                <w:rFonts w:cs="Times New Roman"/>
                <w:lang w:val="uk-UA"/>
              </w:rPr>
              <w:t xml:space="preserve">ч. імпорту / експорту) спирту етилового, спиртових дистилятів, біоетанолу, алкогольних напоїв, тютюнової сировини, тютюнових виробів, рідин, що використовуються в </w:t>
            </w:r>
            <w:r w:rsidR="00FA0EC8" w:rsidRPr="00EB3CF9">
              <w:rPr>
                <w:rFonts w:cs="Times New Roman"/>
                <w:lang w:val="uk-UA"/>
              </w:rPr>
              <w:lastRenderedPageBreak/>
              <w:t xml:space="preserve">електронних сигаретах, обсяги вирощування тютюну, посівну площу, порядку їх заповнення, </w:t>
            </w:r>
            <w:r w:rsidR="00E33C0C" w:rsidRPr="00EB3CF9">
              <w:rPr>
                <w:rFonts w:cs="Times New Roman"/>
                <w:lang w:val="uk-UA"/>
              </w:rPr>
              <w:t>Кодів, одиниць виміру та видів продукції / товару / сировини.</w:t>
            </w:r>
          </w:p>
        </w:tc>
        <w:tc>
          <w:tcPr>
            <w:tcW w:w="1550" w:type="pct"/>
            <w:hideMark/>
          </w:tcPr>
          <w:p w:rsidR="001212BC" w:rsidRPr="00EB3CF9" w:rsidRDefault="004E722F" w:rsidP="001C74F6">
            <w:pPr>
              <w:pStyle w:val="a3"/>
              <w:spacing w:before="0" w:beforeAutospacing="0" w:after="0" w:afterAutospacing="0"/>
              <w:jc w:val="both"/>
              <w:rPr>
                <w:rFonts w:cs="Times New Roman"/>
                <w:lang w:val="uk-UA"/>
              </w:rPr>
            </w:pPr>
            <w:r w:rsidRPr="00EB3CF9">
              <w:rPr>
                <w:rFonts w:cs="Times New Roman"/>
                <w:lang w:val="uk-UA"/>
              </w:rPr>
              <w:lastRenderedPageBreak/>
              <w:t>Проєкт</w:t>
            </w:r>
            <w:r w:rsidR="00E33C0C" w:rsidRPr="00EB3CF9">
              <w:rPr>
                <w:rFonts w:cs="Times New Roman"/>
                <w:lang w:val="uk-UA"/>
              </w:rPr>
              <w:t xml:space="preserve"> наказу</w:t>
            </w:r>
            <w:r w:rsidRPr="00EB3CF9">
              <w:rPr>
                <w:rFonts w:cs="Times New Roman"/>
                <w:lang w:val="uk-UA"/>
              </w:rPr>
              <w:t xml:space="preserve"> </w:t>
            </w:r>
            <w:r w:rsidR="001212BC" w:rsidRPr="00EB3CF9">
              <w:rPr>
                <w:rFonts w:cs="Times New Roman"/>
                <w:lang w:val="uk-UA"/>
              </w:rPr>
              <w:t xml:space="preserve">є підзаконним актом, який може </w:t>
            </w:r>
            <w:r w:rsidR="00E33C0C" w:rsidRPr="00EB3CF9">
              <w:rPr>
                <w:rFonts w:cs="Times New Roman"/>
                <w:lang w:val="uk-UA"/>
              </w:rPr>
              <w:t>вимагати коригування</w:t>
            </w:r>
            <w:r w:rsidR="000773A9" w:rsidRPr="00EB3CF9">
              <w:rPr>
                <w:rFonts w:cs="Times New Roman"/>
                <w:lang w:val="uk-UA"/>
              </w:rPr>
              <w:t xml:space="preserve"> у разі </w:t>
            </w:r>
            <w:r w:rsidR="001212BC" w:rsidRPr="00EB3CF9">
              <w:rPr>
                <w:rFonts w:cs="Times New Roman"/>
                <w:lang w:val="uk-UA"/>
              </w:rPr>
              <w:t xml:space="preserve">змін відповідних </w:t>
            </w:r>
            <w:r w:rsidR="00E33C0C" w:rsidRPr="00EB3CF9">
              <w:rPr>
                <w:rFonts w:cs="Times New Roman"/>
                <w:lang w:val="uk-UA"/>
              </w:rPr>
              <w:t xml:space="preserve">законодавчих </w:t>
            </w:r>
            <w:r w:rsidR="001212BC" w:rsidRPr="00EB3CF9">
              <w:rPr>
                <w:rFonts w:cs="Times New Roman"/>
                <w:lang w:val="uk-UA"/>
              </w:rPr>
              <w:t>норм</w:t>
            </w:r>
            <w:r w:rsidR="00E33C0C" w:rsidRPr="00EB3CF9">
              <w:rPr>
                <w:rFonts w:cs="Times New Roman"/>
                <w:lang w:val="uk-UA"/>
              </w:rPr>
              <w:t>.</w:t>
            </w:r>
          </w:p>
        </w:tc>
      </w:tr>
      <w:tr w:rsidR="00EB3CF9" w:rsidRPr="00EB3CF9" w:rsidTr="001C74F6">
        <w:tc>
          <w:tcPr>
            <w:tcW w:w="926" w:type="pct"/>
            <w:hideMark/>
          </w:tcPr>
          <w:p w:rsidR="001212BC" w:rsidRPr="00EB3CF9" w:rsidRDefault="001212BC" w:rsidP="0068174A">
            <w:pPr>
              <w:pStyle w:val="a3"/>
              <w:spacing w:before="0" w:beforeAutospacing="0" w:after="0" w:afterAutospacing="0"/>
              <w:rPr>
                <w:rFonts w:cs="Times New Roman"/>
                <w:lang w:val="uk-UA"/>
              </w:rPr>
            </w:pPr>
            <w:r w:rsidRPr="00EB3CF9">
              <w:rPr>
                <w:rFonts w:cs="Times New Roman"/>
                <w:lang w:val="uk-UA"/>
              </w:rPr>
              <w:t>Альтернатива 2</w:t>
            </w:r>
          </w:p>
        </w:tc>
        <w:tc>
          <w:tcPr>
            <w:tcW w:w="2524" w:type="pct"/>
            <w:hideMark/>
          </w:tcPr>
          <w:p w:rsidR="001212BC" w:rsidRPr="00EB3CF9" w:rsidRDefault="001212BC" w:rsidP="0068174A">
            <w:pPr>
              <w:pStyle w:val="a3"/>
              <w:spacing w:before="0" w:beforeAutospacing="0" w:after="0" w:afterAutospacing="0"/>
              <w:rPr>
                <w:rFonts w:cs="Times New Roman"/>
                <w:lang w:val="uk-UA"/>
              </w:rPr>
            </w:pPr>
            <w:r w:rsidRPr="00EB3CF9">
              <w:rPr>
                <w:rFonts w:cs="Times New Roman"/>
                <w:lang w:val="uk-UA"/>
              </w:rPr>
              <w:t>Альтернатива 2 не дає змоги досягнути поставлених цілей державного регулювання</w:t>
            </w:r>
          </w:p>
        </w:tc>
        <w:tc>
          <w:tcPr>
            <w:tcW w:w="1550" w:type="pct"/>
            <w:hideMark/>
          </w:tcPr>
          <w:p w:rsidR="001212BC" w:rsidRPr="00EB3CF9" w:rsidRDefault="001212BC" w:rsidP="0068174A">
            <w:pPr>
              <w:pStyle w:val="a3"/>
              <w:spacing w:before="0" w:beforeAutospacing="0" w:after="0" w:afterAutospacing="0"/>
              <w:jc w:val="center"/>
              <w:rPr>
                <w:rFonts w:cs="Times New Roman"/>
                <w:lang w:val="uk-UA"/>
              </w:rPr>
            </w:pPr>
            <w:r w:rsidRPr="00EB3CF9">
              <w:rPr>
                <w:rFonts w:cs="Times New Roman"/>
                <w:lang w:val="uk-UA"/>
              </w:rPr>
              <w:t>Х</w:t>
            </w:r>
          </w:p>
        </w:tc>
      </w:tr>
    </w:tbl>
    <w:p w:rsidR="001212BC" w:rsidRPr="00EB3CF9" w:rsidRDefault="00DD5CC3" w:rsidP="004F004A">
      <w:pPr>
        <w:pStyle w:val="3"/>
        <w:keepNext/>
        <w:tabs>
          <w:tab w:val="left" w:pos="720"/>
        </w:tabs>
        <w:spacing w:before="240" w:beforeAutospacing="0" w:after="0" w:afterAutospacing="0"/>
        <w:jc w:val="center"/>
        <w:rPr>
          <w:sz w:val="28"/>
          <w:szCs w:val="28"/>
          <w:lang w:val="uk-UA"/>
        </w:rPr>
      </w:pPr>
      <w:r w:rsidRPr="00EB3CF9">
        <w:rPr>
          <w:sz w:val="28"/>
          <w:szCs w:val="28"/>
          <w:lang w:val="uk-UA"/>
        </w:rPr>
        <w:t>V. М</w:t>
      </w:r>
      <w:r w:rsidR="001212BC" w:rsidRPr="00EB3CF9">
        <w:rPr>
          <w:sz w:val="28"/>
          <w:szCs w:val="28"/>
          <w:lang w:val="uk-UA"/>
        </w:rPr>
        <w:t>еханізми та заходи, які забезпечать розв’язання визначеної проблеми</w:t>
      </w:r>
    </w:p>
    <w:p w:rsidR="00304678" w:rsidRPr="00EB3CF9" w:rsidRDefault="00304678" w:rsidP="004F004A">
      <w:pPr>
        <w:keepNext/>
        <w:autoSpaceDE w:val="0"/>
        <w:autoSpaceDN w:val="0"/>
        <w:adjustRightInd w:val="0"/>
        <w:spacing w:before="120"/>
        <w:ind w:firstLine="567"/>
        <w:rPr>
          <w:i/>
          <w:iCs/>
          <w:sz w:val="28"/>
          <w:szCs w:val="28"/>
          <w:lang w:val="uk-UA" w:eastAsia="uk-UA"/>
        </w:rPr>
      </w:pPr>
      <w:r w:rsidRPr="00EB3CF9">
        <w:rPr>
          <w:i/>
          <w:iCs/>
          <w:sz w:val="28"/>
          <w:szCs w:val="28"/>
          <w:lang w:val="uk-UA" w:eastAsia="uk-UA"/>
        </w:rPr>
        <w:t>1. Механізм дії регуляторного акта</w:t>
      </w:r>
    </w:p>
    <w:p w:rsidR="00304678" w:rsidRPr="00EB3CF9" w:rsidRDefault="00304678" w:rsidP="004F004A">
      <w:pPr>
        <w:keepNext/>
        <w:autoSpaceDE w:val="0"/>
        <w:autoSpaceDN w:val="0"/>
        <w:adjustRightInd w:val="0"/>
        <w:ind w:firstLine="567"/>
        <w:jc w:val="both"/>
        <w:rPr>
          <w:sz w:val="28"/>
          <w:szCs w:val="28"/>
          <w:lang w:val="uk-UA" w:eastAsia="uk-UA"/>
        </w:rPr>
      </w:pPr>
      <w:r w:rsidRPr="00EB3CF9">
        <w:rPr>
          <w:sz w:val="28"/>
          <w:szCs w:val="28"/>
          <w:lang w:val="uk-UA" w:eastAsia="uk-UA"/>
        </w:rPr>
        <w:t>Реалізація поставлених цілей державного регулювання забезпечується шляхом прийняття проєкту наказу Міністерства фінансів України, яки</w:t>
      </w:r>
      <w:r w:rsidR="00756F7D" w:rsidRPr="00EB3CF9">
        <w:rPr>
          <w:sz w:val="28"/>
          <w:szCs w:val="28"/>
          <w:lang w:val="uk-UA" w:eastAsia="uk-UA"/>
        </w:rPr>
        <w:t xml:space="preserve">й дозволить </w:t>
      </w:r>
      <w:r w:rsidR="00021B07" w:rsidRPr="00EB3CF9">
        <w:rPr>
          <w:sz w:val="28"/>
          <w:szCs w:val="28"/>
          <w:lang w:val="uk-UA"/>
        </w:rPr>
        <w:t>врегулюва</w:t>
      </w:r>
      <w:r w:rsidR="00756F7D" w:rsidRPr="00EB3CF9">
        <w:rPr>
          <w:sz w:val="28"/>
          <w:szCs w:val="28"/>
          <w:lang w:val="uk-UA"/>
        </w:rPr>
        <w:t>ти</w:t>
      </w:r>
      <w:r w:rsidR="00021B07" w:rsidRPr="00EB3CF9">
        <w:rPr>
          <w:sz w:val="28"/>
          <w:szCs w:val="28"/>
          <w:lang w:val="uk-UA"/>
        </w:rPr>
        <w:t xml:space="preserve"> процедур</w:t>
      </w:r>
      <w:r w:rsidR="00756F7D" w:rsidRPr="00EB3CF9">
        <w:rPr>
          <w:sz w:val="28"/>
          <w:szCs w:val="28"/>
          <w:lang w:val="uk-UA"/>
        </w:rPr>
        <w:t>у</w:t>
      </w:r>
      <w:r w:rsidR="00021B07" w:rsidRPr="00EB3CF9">
        <w:rPr>
          <w:sz w:val="28"/>
          <w:szCs w:val="28"/>
          <w:lang w:val="uk-UA"/>
        </w:rPr>
        <w:t xml:space="preserve"> звітування </w:t>
      </w:r>
      <w:r w:rsidR="00756F7D" w:rsidRPr="00EB3CF9">
        <w:rPr>
          <w:sz w:val="28"/>
          <w:szCs w:val="28"/>
          <w:lang w:val="uk-UA"/>
        </w:rPr>
        <w:t>суб’єктами господарювання</w:t>
      </w:r>
      <w:r w:rsidR="00021B07" w:rsidRPr="00EB3CF9">
        <w:rPr>
          <w:sz w:val="28"/>
          <w:szCs w:val="28"/>
          <w:lang w:val="uk-UA"/>
        </w:rPr>
        <w:t xml:space="preserve">, </w:t>
      </w:r>
      <w:r w:rsidR="00021B07" w:rsidRPr="00EB3CF9">
        <w:rPr>
          <w:rFonts w:eastAsia="Times New Roman"/>
          <w:sz w:val="28"/>
          <w:szCs w:val="28"/>
          <w:lang w:val="uk-UA" w:eastAsia="ru-RU"/>
        </w:rPr>
        <w:t>які отримали ліцензії 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 на право вирощування тютюну, ферментації тютюнової сировини, а також малими виробництвами дистилятів, виноробної продукції та пива перед податковими органами</w:t>
      </w:r>
      <w:r w:rsidR="00756F7D" w:rsidRPr="00EB3CF9">
        <w:rPr>
          <w:rFonts w:eastAsia="Times New Roman"/>
          <w:sz w:val="28"/>
          <w:szCs w:val="28"/>
          <w:lang w:val="uk-UA" w:eastAsia="ru-RU"/>
        </w:rPr>
        <w:t xml:space="preserve"> про залишки, обсяги придбання і використання, обігу (в т. ч. ввезення / вивезення за межі митної території України) відповідних підакцизних товарів.</w:t>
      </w:r>
    </w:p>
    <w:p w:rsidR="00C94173" w:rsidRPr="00EB3CF9" w:rsidRDefault="00B56200" w:rsidP="00B56200">
      <w:pPr>
        <w:autoSpaceDE w:val="0"/>
        <w:ind w:firstLine="564"/>
        <w:jc w:val="both"/>
        <w:rPr>
          <w:bCs/>
          <w:sz w:val="28"/>
          <w:szCs w:val="28"/>
          <w:lang w:val="uk-UA"/>
        </w:rPr>
      </w:pPr>
      <w:r w:rsidRPr="00EB3CF9">
        <w:rPr>
          <w:bCs/>
          <w:sz w:val="28"/>
          <w:szCs w:val="28"/>
          <w:lang w:val="uk-UA"/>
        </w:rPr>
        <w:t xml:space="preserve">Передбачається, що реалізація поставлених цілей державного регулювання буде забезпечена </w:t>
      </w:r>
      <w:r w:rsidR="00C94173" w:rsidRPr="00EB3CF9">
        <w:rPr>
          <w:bCs/>
          <w:sz w:val="28"/>
          <w:szCs w:val="28"/>
          <w:lang w:val="uk-UA"/>
        </w:rPr>
        <w:t>через затвердження форм звітів,</w:t>
      </w:r>
      <w:r w:rsidRPr="00EB3CF9">
        <w:rPr>
          <w:bCs/>
          <w:sz w:val="28"/>
          <w:szCs w:val="28"/>
          <w:lang w:val="uk-UA"/>
        </w:rPr>
        <w:t xml:space="preserve"> порядків їх заповнення</w:t>
      </w:r>
      <w:r w:rsidR="00C94173" w:rsidRPr="00EB3CF9">
        <w:rPr>
          <w:bCs/>
          <w:sz w:val="28"/>
          <w:szCs w:val="28"/>
          <w:lang w:val="uk-UA"/>
        </w:rPr>
        <w:t xml:space="preserve"> та Кодів, одиниць виміру та види продукції / товару</w:t>
      </w:r>
      <w:r w:rsidR="00174D8F" w:rsidRPr="00EB3CF9">
        <w:rPr>
          <w:bCs/>
          <w:sz w:val="28"/>
          <w:szCs w:val="28"/>
          <w:lang w:val="uk-UA"/>
        </w:rPr>
        <w:t xml:space="preserve"> / сировини</w:t>
      </w:r>
      <w:r w:rsidR="00C94173" w:rsidRPr="00EB3CF9">
        <w:rPr>
          <w:bCs/>
          <w:sz w:val="28"/>
          <w:szCs w:val="28"/>
          <w:lang w:val="uk-UA"/>
        </w:rPr>
        <w:t>, обов’язкових для використання при поданні звітів</w:t>
      </w:r>
      <w:r w:rsidRPr="00EB3CF9">
        <w:rPr>
          <w:bCs/>
          <w:sz w:val="28"/>
          <w:szCs w:val="28"/>
          <w:lang w:val="uk-UA"/>
        </w:rPr>
        <w:t>.</w:t>
      </w:r>
    </w:p>
    <w:p w:rsidR="004F004A" w:rsidRPr="00EB3CF9" w:rsidRDefault="004F004A" w:rsidP="004F004A">
      <w:pPr>
        <w:autoSpaceDE w:val="0"/>
        <w:autoSpaceDN w:val="0"/>
        <w:adjustRightInd w:val="0"/>
        <w:spacing w:before="120"/>
        <w:ind w:firstLine="567"/>
        <w:rPr>
          <w:i/>
          <w:iCs/>
          <w:sz w:val="28"/>
          <w:szCs w:val="28"/>
          <w:lang w:val="uk-UA" w:eastAsia="uk-UA"/>
        </w:rPr>
      </w:pPr>
      <w:r w:rsidRPr="00EB3CF9">
        <w:rPr>
          <w:i/>
          <w:iCs/>
          <w:sz w:val="28"/>
          <w:szCs w:val="28"/>
          <w:lang w:val="uk-UA" w:eastAsia="uk-UA"/>
        </w:rPr>
        <w:t>2. Організаційні заходи впровадження регуляторного акта в дію</w:t>
      </w:r>
    </w:p>
    <w:p w:rsidR="00304AF1" w:rsidRPr="00EB3CF9" w:rsidRDefault="004F004A" w:rsidP="004F004A">
      <w:pPr>
        <w:autoSpaceDE w:val="0"/>
        <w:ind w:firstLine="567"/>
        <w:jc w:val="both"/>
        <w:rPr>
          <w:sz w:val="28"/>
          <w:szCs w:val="28"/>
          <w:lang w:val="uk-UA" w:eastAsia="uk-UA"/>
        </w:rPr>
      </w:pPr>
      <w:r w:rsidRPr="00EB3CF9">
        <w:rPr>
          <w:sz w:val="28"/>
          <w:szCs w:val="28"/>
          <w:lang w:val="uk-UA" w:eastAsia="uk-UA"/>
        </w:rPr>
        <w:t>Для впровадження цього регуляторного акта необхідно забезпечити:</w:t>
      </w:r>
    </w:p>
    <w:p w:rsidR="001C527D" w:rsidRPr="00EB3CF9" w:rsidRDefault="001C527D" w:rsidP="001C527D">
      <w:pPr>
        <w:pStyle w:val="3"/>
        <w:spacing w:before="0" w:beforeAutospacing="0" w:after="0" w:afterAutospacing="0"/>
        <w:ind w:firstLine="567"/>
        <w:jc w:val="both"/>
        <w:rPr>
          <w:b w:val="0"/>
          <w:bCs w:val="0"/>
          <w:sz w:val="28"/>
          <w:szCs w:val="28"/>
          <w:lang w:val="uk-UA"/>
        </w:rPr>
      </w:pPr>
      <w:r w:rsidRPr="00EB3CF9">
        <w:rPr>
          <w:b w:val="0"/>
          <w:bCs w:val="0"/>
          <w:sz w:val="28"/>
          <w:szCs w:val="28"/>
          <w:lang w:val="uk-UA"/>
        </w:rPr>
        <w:t>1) Міністерству фінансів України процедуру погодження проєкту постанови із зацікавленими центральними органами виконавчої влади та зареєструвати в Міністерстві юстиції України;</w:t>
      </w:r>
    </w:p>
    <w:p w:rsidR="001C527D" w:rsidRPr="00EB3CF9" w:rsidRDefault="001C527D" w:rsidP="001C527D">
      <w:pPr>
        <w:pStyle w:val="11"/>
        <w:shd w:val="clear" w:color="auto" w:fill="auto"/>
        <w:ind w:firstLine="567"/>
        <w:rPr>
          <w:sz w:val="28"/>
          <w:szCs w:val="28"/>
        </w:rPr>
      </w:pPr>
      <w:r w:rsidRPr="00EB3CF9">
        <w:rPr>
          <w:sz w:val="28"/>
          <w:szCs w:val="28"/>
          <w:lang w:bidi="uk-UA"/>
        </w:rPr>
        <w:t xml:space="preserve">2) </w:t>
      </w:r>
      <w:r w:rsidRPr="00EB3CF9">
        <w:rPr>
          <w:sz w:val="28"/>
          <w:szCs w:val="28"/>
        </w:rPr>
        <w:t>інформування громадськості про вимоги регуляторного акта шляхом його оприлюднення в засобах масової інформації та на офіційному вебсайті Міністерства фінансів України;</w:t>
      </w:r>
    </w:p>
    <w:p w:rsidR="001C527D" w:rsidRPr="00EB3CF9" w:rsidRDefault="001C527D" w:rsidP="001C527D">
      <w:pPr>
        <w:widowControl w:val="0"/>
        <w:ind w:firstLine="567"/>
        <w:jc w:val="both"/>
        <w:rPr>
          <w:sz w:val="28"/>
          <w:szCs w:val="28"/>
          <w:lang w:val="uk-UA"/>
        </w:rPr>
      </w:pPr>
      <w:r w:rsidRPr="00EB3CF9">
        <w:rPr>
          <w:sz w:val="28"/>
          <w:szCs w:val="28"/>
          <w:lang w:val="uk-UA"/>
        </w:rPr>
        <w:t>3) здійснення контролю за дотриманням вимог цього регуляторного акта шляхом забезпечення ДПС:</w:t>
      </w:r>
    </w:p>
    <w:p w:rsidR="00803784" w:rsidRPr="00EB3CF9" w:rsidRDefault="00803784" w:rsidP="001C527D">
      <w:pPr>
        <w:widowControl w:val="0"/>
        <w:ind w:firstLine="567"/>
        <w:jc w:val="both"/>
        <w:rPr>
          <w:sz w:val="28"/>
          <w:szCs w:val="28"/>
          <w:lang w:val="uk-UA"/>
        </w:rPr>
      </w:pPr>
      <w:r w:rsidRPr="00EB3CF9">
        <w:rPr>
          <w:sz w:val="28"/>
          <w:szCs w:val="28"/>
          <w:lang w:val="uk-UA"/>
        </w:rPr>
        <w:t>інформаційної підтримки та навчання для суб’єктів господарювання щодо вимог нормативно-правового акта;</w:t>
      </w:r>
    </w:p>
    <w:p w:rsidR="00141DF1" w:rsidRPr="00EB3CF9" w:rsidRDefault="00E96C61" w:rsidP="001C527D">
      <w:pPr>
        <w:widowControl w:val="0"/>
        <w:ind w:firstLine="567"/>
        <w:jc w:val="both"/>
        <w:rPr>
          <w:rFonts w:eastAsia="Times New Roman"/>
          <w:sz w:val="28"/>
          <w:lang w:val="uk-UA" w:eastAsia="ru-RU"/>
        </w:rPr>
      </w:pPr>
      <w:r w:rsidRPr="00EB3CF9">
        <w:rPr>
          <w:sz w:val="28"/>
          <w:szCs w:val="28"/>
          <w:lang w:val="uk-UA"/>
        </w:rPr>
        <w:t xml:space="preserve">своєчасного та коректного подання звітів за формою № 1-ВП та № 1-ОП суб’єктами господарювання, які здійснюють діяльність </w:t>
      </w:r>
      <w:r w:rsidRPr="00EB3CF9">
        <w:rPr>
          <w:rFonts w:eastAsia="Times New Roman"/>
          <w:sz w:val="28"/>
          <w:lang w:val="uk-UA" w:eastAsia="ru-RU"/>
        </w:rPr>
        <w:t>з виробництва та обігу спирту етилового, спиртових дистилятів, біоетанолу, алкогольних напоїв, тютюнової сировини, тютюнових виробів та рідин, що використовуються в електронних сигаретах, а також вирощування тютюну, ферментації тютюнової сировини;</w:t>
      </w:r>
    </w:p>
    <w:p w:rsidR="00E96C61" w:rsidRPr="00EB3CF9" w:rsidRDefault="00AD4A82" w:rsidP="001C527D">
      <w:pPr>
        <w:widowControl w:val="0"/>
        <w:ind w:firstLine="567"/>
        <w:jc w:val="both"/>
        <w:rPr>
          <w:rFonts w:eastAsia="Times New Roman"/>
          <w:sz w:val="28"/>
          <w:lang w:val="uk-UA" w:eastAsia="ru-RU"/>
        </w:rPr>
      </w:pPr>
      <w:r w:rsidRPr="00EB3CF9">
        <w:rPr>
          <w:rFonts w:eastAsia="Times New Roman"/>
          <w:sz w:val="28"/>
          <w:lang w:val="uk-UA" w:eastAsia="ru-RU"/>
        </w:rPr>
        <w:t xml:space="preserve">опрацювання звітів та їх </w:t>
      </w:r>
      <w:r w:rsidR="00AA3BF7" w:rsidRPr="00EB3CF9">
        <w:rPr>
          <w:rFonts w:eastAsia="Times New Roman"/>
          <w:sz w:val="28"/>
          <w:lang w:val="uk-UA" w:eastAsia="ru-RU"/>
        </w:rPr>
        <w:t xml:space="preserve">аналіз на предмет </w:t>
      </w:r>
      <w:r w:rsidR="00BD7C9B" w:rsidRPr="00EB3CF9">
        <w:rPr>
          <w:sz w:val="28"/>
          <w:szCs w:val="28"/>
          <w:lang w:val="uk-UA"/>
        </w:rPr>
        <w:t xml:space="preserve">законності виробництва (обігу) </w:t>
      </w:r>
      <w:r w:rsidR="00BD7C9B" w:rsidRPr="00EB3CF9">
        <w:rPr>
          <w:sz w:val="28"/>
          <w:szCs w:val="28"/>
          <w:lang w:val="uk-UA"/>
        </w:rPr>
        <w:lastRenderedPageBreak/>
        <w:t xml:space="preserve">відповідних видів підакцизної продукції суб’єктами господарювання, </w:t>
      </w:r>
      <w:r w:rsidR="00AA3BF7" w:rsidRPr="00EB3CF9">
        <w:rPr>
          <w:rFonts w:eastAsia="Times New Roman"/>
          <w:sz w:val="28"/>
          <w:lang w:val="uk-UA" w:eastAsia="ru-RU"/>
        </w:rPr>
        <w:t>виявлення можливих розбіжностей, помилок або недостовірної інформації</w:t>
      </w:r>
      <w:r w:rsidR="00803784" w:rsidRPr="00EB3CF9">
        <w:rPr>
          <w:rFonts w:eastAsia="Times New Roman"/>
          <w:sz w:val="28"/>
          <w:lang w:val="uk-UA" w:eastAsia="ru-RU"/>
        </w:rPr>
        <w:t xml:space="preserve">, </w:t>
      </w:r>
      <w:r w:rsidR="00AA3BF7" w:rsidRPr="00EB3CF9">
        <w:rPr>
          <w:rFonts w:eastAsia="Times New Roman"/>
          <w:sz w:val="28"/>
          <w:lang w:val="uk-UA" w:eastAsia="ru-RU"/>
        </w:rPr>
        <w:t>порівняння даних звітів з іншими джерелами інформації</w:t>
      </w:r>
      <w:r w:rsidR="00803784" w:rsidRPr="00EB3CF9">
        <w:rPr>
          <w:rFonts w:eastAsia="Times New Roman"/>
          <w:sz w:val="28"/>
          <w:lang w:val="uk-UA" w:eastAsia="ru-RU"/>
        </w:rPr>
        <w:t>;</w:t>
      </w:r>
    </w:p>
    <w:p w:rsidR="00BD7C9B" w:rsidRPr="00EB3CF9" w:rsidRDefault="00BD7C9B" w:rsidP="00BD7C9B">
      <w:pPr>
        <w:tabs>
          <w:tab w:val="left" w:pos="720"/>
        </w:tabs>
        <w:ind w:firstLine="567"/>
        <w:jc w:val="both"/>
        <w:rPr>
          <w:bCs/>
          <w:sz w:val="28"/>
          <w:szCs w:val="28"/>
          <w:lang w:val="uk-UA"/>
        </w:rPr>
      </w:pPr>
      <w:r w:rsidRPr="00EB3CF9">
        <w:rPr>
          <w:bCs/>
          <w:sz w:val="28"/>
          <w:szCs w:val="28"/>
          <w:lang w:val="uk-UA"/>
        </w:rPr>
        <w:t>дотриманням вимог щодо віднесення суб’єктів господарювання до малих виробництв дистилятів, виноробної продукції та пива, дотриманням ними встановленого рівня обсягів виробництва та розливу відповідної продукції;</w:t>
      </w:r>
    </w:p>
    <w:p w:rsidR="00C95E39" w:rsidRPr="00EB3CF9" w:rsidRDefault="00727B25" w:rsidP="00C95E39">
      <w:pPr>
        <w:autoSpaceDE w:val="0"/>
        <w:ind w:firstLine="564"/>
        <w:jc w:val="both"/>
        <w:rPr>
          <w:bCs/>
          <w:sz w:val="28"/>
          <w:szCs w:val="28"/>
          <w:lang w:val="uk-UA"/>
        </w:rPr>
      </w:pPr>
      <w:r w:rsidRPr="00EB3CF9">
        <w:rPr>
          <w:bCs/>
          <w:sz w:val="28"/>
          <w:szCs w:val="28"/>
          <w:lang w:val="uk-UA"/>
        </w:rPr>
        <w:t>налаштування</w:t>
      </w:r>
      <w:r w:rsidR="00C95E39" w:rsidRPr="00EB3CF9">
        <w:rPr>
          <w:bCs/>
          <w:sz w:val="28"/>
          <w:szCs w:val="28"/>
          <w:lang w:val="uk-UA"/>
        </w:rPr>
        <w:t xml:space="preserve"> програмн</w:t>
      </w:r>
      <w:r w:rsidRPr="00EB3CF9">
        <w:rPr>
          <w:bCs/>
          <w:sz w:val="28"/>
          <w:szCs w:val="28"/>
          <w:lang w:val="uk-UA"/>
        </w:rPr>
        <w:t>ого</w:t>
      </w:r>
      <w:r w:rsidR="00C95E39" w:rsidRPr="00EB3CF9">
        <w:rPr>
          <w:bCs/>
          <w:sz w:val="28"/>
          <w:szCs w:val="28"/>
          <w:lang w:val="uk-UA"/>
        </w:rPr>
        <w:t xml:space="preserve"> забезпечення для реалізації норм проєкту наказу щодо подання звітів в електронній формі</w:t>
      </w:r>
      <w:r w:rsidR="00590E08" w:rsidRPr="00EB3CF9">
        <w:rPr>
          <w:bCs/>
          <w:sz w:val="28"/>
          <w:szCs w:val="28"/>
          <w:lang w:val="uk-UA"/>
        </w:rPr>
        <w:t>.</w:t>
      </w:r>
    </w:p>
    <w:p w:rsidR="00590E08" w:rsidRPr="00EB3CF9" w:rsidRDefault="00590E08" w:rsidP="00590E08">
      <w:pPr>
        <w:widowControl w:val="0"/>
        <w:ind w:firstLine="567"/>
        <w:jc w:val="both"/>
        <w:rPr>
          <w:sz w:val="28"/>
          <w:szCs w:val="28"/>
          <w:lang w:val="uk-UA"/>
        </w:rPr>
      </w:pPr>
      <w:r w:rsidRPr="00EB3CF9">
        <w:rPr>
          <w:sz w:val="28"/>
          <w:szCs w:val="28"/>
          <w:lang w:val="uk-UA"/>
        </w:rPr>
        <w:t>Суб’єктам господарювання для впровадження вимог регулювання необхідно:</w:t>
      </w:r>
    </w:p>
    <w:p w:rsidR="00590E08" w:rsidRPr="00EB3CF9" w:rsidRDefault="00590E08" w:rsidP="00590E08">
      <w:pPr>
        <w:widowControl w:val="0"/>
        <w:ind w:firstLine="567"/>
        <w:jc w:val="both"/>
        <w:rPr>
          <w:sz w:val="28"/>
          <w:szCs w:val="28"/>
          <w:lang w:val="uk-UA"/>
        </w:rPr>
      </w:pPr>
      <w:r w:rsidRPr="00EB3CF9">
        <w:rPr>
          <w:sz w:val="28"/>
          <w:szCs w:val="28"/>
          <w:lang w:val="uk-UA"/>
        </w:rPr>
        <w:t>1) ознайомитися з вимогами регулювання (пошук регуляторного акта в мережі Інтернет та його опрацювання);</w:t>
      </w:r>
    </w:p>
    <w:p w:rsidR="00590E08" w:rsidRPr="00EB3CF9" w:rsidRDefault="00590E08" w:rsidP="00590E08">
      <w:pPr>
        <w:widowControl w:val="0"/>
        <w:ind w:firstLine="567"/>
        <w:jc w:val="both"/>
        <w:rPr>
          <w:sz w:val="28"/>
          <w:szCs w:val="28"/>
          <w:lang w:val="uk-UA"/>
        </w:rPr>
      </w:pPr>
      <w:r w:rsidRPr="00EB3CF9">
        <w:rPr>
          <w:sz w:val="28"/>
          <w:szCs w:val="28"/>
          <w:lang w:val="uk-UA"/>
        </w:rPr>
        <w:t>2) організувати виконання вимог регулювання, а саме:</w:t>
      </w:r>
    </w:p>
    <w:p w:rsidR="00EF4F68" w:rsidRPr="00EB3CF9" w:rsidRDefault="00EF4F68" w:rsidP="00EF4F68">
      <w:pPr>
        <w:ind w:firstLine="564"/>
        <w:jc w:val="both"/>
        <w:rPr>
          <w:bCs/>
          <w:sz w:val="28"/>
          <w:szCs w:val="28"/>
          <w:lang w:val="uk-UA"/>
        </w:rPr>
      </w:pPr>
      <w:r w:rsidRPr="00EB3CF9">
        <w:rPr>
          <w:bCs/>
          <w:sz w:val="28"/>
          <w:szCs w:val="28"/>
          <w:lang w:val="uk-UA"/>
        </w:rPr>
        <w:t xml:space="preserve">заповнення та </w:t>
      </w:r>
      <w:r w:rsidR="00420D6A" w:rsidRPr="00EB3CF9">
        <w:rPr>
          <w:bCs/>
          <w:sz w:val="28"/>
          <w:szCs w:val="28"/>
          <w:lang w:val="uk-UA"/>
        </w:rPr>
        <w:t xml:space="preserve">своєчасного </w:t>
      </w:r>
      <w:r w:rsidRPr="00EB3CF9">
        <w:rPr>
          <w:bCs/>
          <w:sz w:val="28"/>
          <w:szCs w:val="28"/>
          <w:lang w:val="uk-UA"/>
        </w:rPr>
        <w:t>подання до органів ДПС звіту за формою № 1-ВП та/або звіту за формою № 1-ОП відповідно до порядків їх заповнення з використанням Кодів, одиниць виміру та видів продукції / товару / сировини;</w:t>
      </w:r>
    </w:p>
    <w:p w:rsidR="00420D6A" w:rsidRPr="00EB3CF9" w:rsidRDefault="00420D6A" w:rsidP="00EF4F68">
      <w:pPr>
        <w:ind w:firstLine="564"/>
        <w:jc w:val="both"/>
        <w:rPr>
          <w:sz w:val="28"/>
          <w:szCs w:val="28"/>
          <w:lang w:val="uk-UA" w:eastAsia="uk-UA"/>
        </w:rPr>
      </w:pPr>
      <w:r w:rsidRPr="00EB3CF9">
        <w:rPr>
          <w:sz w:val="28"/>
          <w:szCs w:val="28"/>
          <w:lang w:val="uk-UA" w:eastAsia="uk-UA"/>
        </w:rPr>
        <w:t>забезпечення достовірності відомостей, зазначених у звітах.</w:t>
      </w:r>
    </w:p>
    <w:p w:rsidR="00B56200" w:rsidRPr="00EB3CF9" w:rsidRDefault="00016F1B" w:rsidP="00016F1B">
      <w:pPr>
        <w:widowControl w:val="0"/>
        <w:ind w:firstLine="567"/>
        <w:jc w:val="both"/>
        <w:rPr>
          <w:sz w:val="28"/>
          <w:szCs w:val="28"/>
          <w:lang w:val="uk-UA"/>
        </w:rPr>
      </w:pPr>
      <w:r w:rsidRPr="00EB3CF9">
        <w:rPr>
          <w:rStyle w:val="font171"/>
          <w:lang w:val="uk-UA"/>
        </w:rPr>
        <w:t>На дію цього регуляторного акта негативно можуть вплинути зміни в чинному законодавстві.</w:t>
      </w:r>
    </w:p>
    <w:p w:rsidR="00B56200" w:rsidRPr="00EB3CF9" w:rsidRDefault="00B56200" w:rsidP="00B56200">
      <w:pPr>
        <w:ind w:firstLine="567"/>
        <w:jc w:val="both"/>
        <w:rPr>
          <w:sz w:val="28"/>
          <w:szCs w:val="28"/>
          <w:lang w:val="uk-UA" w:eastAsia="uk-UA"/>
        </w:rPr>
      </w:pPr>
      <w:r w:rsidRPr="00EB3CF9">
        <w:rPr>
          <w:sz w:val="28"/>
          <w:szCs w:val="28"/>
          <w:lang w:val="uk-UA" w:eastAsia="uk-UA"/>
        </w:rPr>
        <w:t>Прийняття проєкту наказу не призведе до неочікуваних результатів і не потребує додаткових витрат із державного бюджету.</w:t>
      </w:r>
    </w:p>
    <w:p w:rsidR="00B56200" w:rsidRPr="00EB3CF9" w:rsidRDefault="00B56200" w:rsidP="00B56200">
      <w:pPr>
        <w:ind w:firstLine="567"/>
        <w:jc w:val="both"/>
        <w:rPr>
          <w:sz w:val="28"/>
          <w:szCs w:val="28"/>
          <w:lang w:val="uk-UA" w:eastAsia="uk-UA"/>
        </w:rPr>
      </w:pPr>
      <w:r w:rsidRPr="00EB3CF9">
        <w:rPr>
          <w:sz w:val="28"/>
          <w:szCs w:val="28"/>
          <w:lang w:val="uk-UA" w:eastAsia="uk-UA"/>
        </w:rPr>
        <w:t>Можлива шкода від очікуваних наслідків дії регуляторного акта не прогнозується.</w:t>
      </w:r>
    </w:p>
    <w:p w:rsidR="001212BC" w:rsidRPr="00EB3CF9" w:rsidRDefault="001212BC" w:rsidP="0068174A">
      <w:pPr>
        <w:pStyle w:val="3"/>
        <w:tabs>
          <w:tab w:val="left" w:pos="720"/>
        </w:tabs>
        <w:spacing w:before="0" w:beforeAutospacing="0" w:after="0" w:afterAutospacing="0"/>
        <w:jc w:val="both"/>
        <w:rPr>
          <w:b w:val="0"/>
          <w:sz w:val="28"/>
          <w:szCs w:val="28"/>
          <w:lang w:val="uk-UA"/>
        </w:rPr>
      </w:pPr>
    </w:p>
    <w:p w:rsidR="001212BC" w:rsidRPr="00EB3CF9" w:rsidRDefault="001212BC" w:rsidP="00D73527">
      <w:pPr>
        <w:pStyle w:val="3"/>
        <w:tabs>
          <w:tab w:val="left" w:pos="720"/>
        </w:tabs>
        <w:spacing w:before="0" w:beforeAutospacing="0" w:after="0" w:afterAutospacing="0"/>
        <w:jc w:val="center"/>
        <w:rPr>
          <w:sz w:val="28"/>
          <w:szCs w:val="28"/>
          <w:lang w:val="uk-UA"/>
        </w:rPr>
      </w:pPr>
      <w:r w:rsidRPr="00EB3CF9">
        <w:rPr>
          <w:sz w:val="28"/>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574B6D" w:rsidRPr="00EB3CF9" w:rsidRDefault="00574B6D" w:rsidP="00574B6D">
      <w:pPr>
        <w:pStyle w:val="3"/>
        <w:spacing w:before="0" w:beforeAutospacing="0" w:after="0" w:afterAutospacing="0"/>
        <w:ind w:firstLine="567"/>
        <w:jc w:val="both"/>
        <w:rPr>
          <w:b w:val="0"/>
          <w:bCs w:val="0"/>
          <w:sz w:val="28"/>
          <w:szCs w:val="28"/>
          <w:lang w:val="uk-UA"/>
        </w:rPr>
      </w:pPr>
      <w:r w:rsidRPr="00EB3CF9">
        <w:rPr>
          <w:b w:val="0"/>
          <w:bCs w:val="0"/>
          <w:sz w:val="28"/>
          <w:szCs w:val="28"/>
          <w:lang w:val="uk-UA"/>
        </w:rPr>
        <w:t>Реалізація проєкту наказу не передбачає додаткових фінансових витрат із боку державних органів та, відповідно, додаткових видатків бюджету.</w:t>
      </w:r>
    </w:p>
    <w:p w:rsidR="00574B6D" w:rsidRPr="00EB3CF9" w:rsidRDefault="00574B6D" w:rsidP="00574B6D">
      <w:pPr>
        <w:ind w:firstLine="567"/>
        <w:jc w:val="both"/>
        <w:rPr>
          <w:rStyle w:val="font171"/>
          <w:lang w:val="uk-UA"/>
        </w:rPr>
      </w:pPr>
      <w:r w:rsidRPr="00EB3CF9">
        <w:rPr>
          <w:rStyle w:val="font171"/>
          <w:lang w:val="uk-UA"/>
        </w:rPr>
        <w:t>Державне регулювання не передбачає утворення нового державного органу (або нового структурного підрозділу діючого органу).</w:t>
      </w:r>
    </w:p>
    <w:p w:rsidR="00574B6D" w:rsidRPr="00EB3CF9" w:rsidRDefault="00574B6D" w:rsidP="00574B6D">
      <w:pPr>
        <w:ind w:firstLine="567"/>
        <w:jc w:val="both"/>
        <w:rPr>
          <w:rStyle w:val="font171"/>
          <w:lang w:val="uk-UA"/>
        </w:rPr>
      </w:pPr>
      <w:r w:rsidRPr="00EB3CF9">
        <w:rPr>
          <w:rStyle w:val="font171"/>
          <w:lang w:val="uk-UA"/>
        </w:rPr>
        <w:t>Виконання вимог регуляторного акта буде забезпечено існуючими у структурі податкових органів підрозділами і буде здійснено в межах кошторисних витрат на утримання податкових органів та асигнувань, передбачених на відповідний бюджетний рік для органів виконавчої влади.</w:t>
      </w:r>
    </w:p>
    <w:p w:rsidR="00574B6D" w:rsidRPr="00EB3CF9" w:rsidRDefault="00574B6D" w:rsidP="00574B6D">
      <w:pPr>
        <w:ind w:firstLine="567"/>
        <w:jc w:val="both"/>
        <w:rPr>
          <w:rStyle w:val="font171"/>
          <w:lang w:val="uk-UA"/>
        </w:rPr>
      </w:pPr>
      <w:r w:rsidRPr="00EB3CF9">
        <w:rPr>
          <w:rStyle w:val="font171"/>
          <w:lang w:val="uk-UA"/>
        </w:rPr>
        <w:t>Розрахунок витрат, які будуть виникати внаслідок дії регуляторного акта, одного суб’єкта господарювання великого та середнього підприємництва наведено у додатку 1.</w:t>
      </w:r>
    </w:p>
    <w:p w:rsidR="00574B6D" w:rsidRPr="00EB3CF9" w:rsidRDefault="00574B6D" w:rsidP="00574B6D">
      <w:pPr>
        <w:ind w:firstLine="567"/>
        <w:jc w:val="both"/>
        <w:rPr>
          <w:rStyle w:val="font171"/>
          <w:lang w:val="uk-UA"/>
        </w:rPr>
      </w:pPr>
      <w:r w:rsidRPr="00EB3CF9">
        <w:rPr>
          <w:rStyle w:val="font171"/>
          <w:lang w:val="uk-UA"/>
        </w:rPr>
        <w:t xml:space="preserve">Оскільки 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перевищує 10 відсотків, здійснено розрахунок витрат </w:t>
      </w:r>
      <w:r w:rsidRPr="00EB3CF9">
        <w:rPr>
          <w:rStyle w:val="font171"/>
          <w:lang w:val="uk-UA"/>
        </w:rPr>
        <w:lastRenderedPageBreak/>
        <w:t>на запровадження державного регулювання для суб’єктів малого підприємництва (тест малого підприємництва наведено у додатку 3).</w:t>
      </w:r>
    </w:p>
    <w:p w:rsidR="001212BC" w:rsidRPr="00EB3CF9" w:rsidRDefault="001212BC" w:rsidP="00AE5B04">
      <w:pPr>
        <w:pStyle w:val="3"/>
        <w:tabs>
          <w:tab w:val="left" w:pos="720"/>
        </w:tabs>
        <w:spacing w:before="240" w:beforeAutospacing="0" w:after="120" w:afterAutospacing="0"/>
        <w:jc w:val="center"/>
        <w:rPr>
          <w:sz w:val="28"/>
          <w:szCs w:val="28"/>
          <w:lang w:val="uk-UA"/>
        </w:rPr>
      </w:pPr>
      <w:r w:rsidRPr="00EB3CF9">
        <w:rPr>
          <w:sz w:val="28"/>
          <w:szCs w:val="28"/>
          <w:lang w:val="uk-UA"/>
        </w:rPr>
        <w:t>VII. Обґрунтування запропонованого строку дії регуляторного акта</w:t>
      </w:r>
    </w:p>
    <w:p w:rsidR="00AE5B04" w:rsidRPr="00EB3CF9" w:rsidRDefault="00AE5B04" w:rsidP="00AE5B04">
      <w:pPr>
        <w:widowControl w:val="0"/>
        <w:ind w:firstLine="567"/>
        <w:jc w:val="both"/>
        <w:rPr>
          <w:sz w:val="28"/>
          <w:szCs w:val="28"/>
          <w:lang w:val="uk-UA"/>
        </w:rPr>
      </w:pPr>
      <w:r w:rsidRPr="00EB3CF9">
        <w:rPr>
          <w:sz w:val="28"/>
          <w:szCs w:val="28"/>
          <w:lang w:val="uk-UA"/>
        </w:rPr>
        <w:t>Термін дії регуляторного акта необмежений, якщо інший не буде визначено нормативно-правовими актами.</w:t>
      </w:r>
    </w:p>
    <w:p w:rsidR="00AE5B04" w:rsidRPr="00EB3CF9" w:rsidRDefault="00AE5B04" w:rsidP="00AE5B04">
      <w:pPr>
        <w:widowControl w:val="0"/>
        <w:ind w:firstLine="567"/>
        <w:jc w:val="both"/>
        <w:rPr>
          <w:sz w:val="28"/>
          <w:szCs w:val="28"/>
          <w:lang w:val="uk-UA"/>
        </w:rPr>
      </w:pPr>
      <w:r w:rsidRPr="00EB3CF9">
        <w:rPr>
          <w:sz w:val="28"/>
          <w:szCs w:val="28"/>
          <w:lang w:val="uk-UA"/>
        </w:rPr>
        <w:t xml:space="preserve">Термін дії нормативно-правового акта необмежений у часі, що дасть змогу повною мірою розв’язати проблемні питання. </w:t>
      </w:r>
    </w:p>
    <w:p w:rsidR="00AE5B04" w:rsidRPr="00EB3CF9" w:rsidRDefault="00AE5B04" w:rsidP="00AE5B04">
      <w:pPr>
        <w:widowControl w:val="0"/>
        <w:ind w:firstLine="567"/>
        <w:jc w:val="both"/>
        <w:rPr>
          <w:sz w:val="28"/>
          <w:szCs w:val="28"/>
          <w:lang w:val="uk-UA"/>
        </w:rPr>
      </w:pPr>
      <w:r w:rsidRPr="00EB3CF9">
        <w:rPr>
          <w:sz w:val="28"/>
          <w:szCs w:val="28"/>
          <w:lang w:val="uk-UA"/>
        </w:rPr>
        <w:t>У разі внесення змін до статті 72 Закону № 3817 регуляторний акт має бути приведений у відповідність до таких змін.</w:t>
      </w:r>
    </w:p>
    <w:p w:rsidR="001212BC" w:rsidRPr="00EB3CF9" w:rsidRDefault="0098507A" w:rsidP="0068174A">
      <w:pPr>
        <w:pStyle w:val="a3"/>
        <w:tabs>
          <w:tab w:val="left" w:pos="720"/>
        </w:tabs>
        <w:spacing w:before="0" w:beforeAutospacing="0" w:after="0" w:afterAutospacing="0"/>
        <w:ind w:firstLine="567"/>
        <w:jc w:val="both"/>
        <w:rPr>
          <w:sz w:val="28"/>
          <w:szCs w:val="28"/>
          <w:lang w:val="uk-UA"/>
        </w:rPr>
      </w:pPr>
      <w:r w:rsidRPr="00EB3CF9">
        <w:rPr>
          <w:sz w:val="28"/>
          <w:szCs w:val="28"/>
          <w:lang w:val="uk-UA"/>
        </w:rPr>
        <w:t xml:space="preserve">Наказ набирає чинності з першого числа другого місяця, наступного за місяцем його офіційного опублікування, оскільки започаткування подання нових форм звітів в електронному вигляді потребує певного часу на </w:t>
      </w:r>
      <w:r w:rsidR="00AE5B04" w:rsidRPr="00EB3CF9">
        <w:rPr>
          <w:sz w:val="28"/>
          <w:szCs w:val="28"/>
          <w:lang w:val="uk-UA"/>
        </w:rPr>
        <w:t>налаштування</w:t>
      </w:r>
      <w:r w:rsidRPr="00EB3CF9">
        <w:rPr>
          <w:sz w:val="28"/>
          <w:szCs w:val="28"/>
          <w:lang w:val="uk-UA"/>
        </w:rPr>
        <w:t xml:space="preserve"> програмного забезпечення, а також на надання консультацій та роз’яснень суб’єктам господарюванн</w:t>
      </w:r>
      <w:r w:rsidR="008A0D01" w:rsidRPr="00EB3CF9">
        <w:rPr>
          <w:sz w:val="28"/>
          <w:szCs w:val="28"/>
          <w:lang w:val="uk-UA"/>
        </w:rPr>
        <w:t>я щодо особливостей заповнення т</w:t>
      </w:r>
      <w:r w:rsidRPr="00EB3CF9">
        <w:rPr>
          <w:sz w:val="28"/>
          <w:szCs w:val="28"/>
          <w:lang w:val="uk-UA"/>
        </w:rPr>
        <w:t>а подання до органів ДПС</w:t>
      </w:r>
      <w:r w:rsidR="008A0D01" w:rsidRPr="00EB3CF9">
        <w:rPr>
          <w:sz w:val="28"/>
          <w:szCs w:val="28"/>
          <w:lang w:val="uk-UA"/>
        </w:rPr>
        <w:t xml:space="preserve"> нових форм звітів.</w:t>
      </w:r>
    </w:p>
    <w:p w:rsidR="001212BC" w:rsidRPr="00EB3CF9" w:rsidRDefault="001212BC" w:rsidP="00AE5B04">
      <w:pPr>
        <w:pStyle w:val="3"/>
        <w:tabs>
          <w:tab w:val="left" w:pos="720"/>
        </w:tabs>
        <w:spacing w:before="240" w:beforeAutospacing="0" w:after="120" w:afterAutospacing="0"/>
        <w:jc w:val="center"/>
        <w:rPr>
          <w:sz w:val="28"/>
          <w:szCs w:val="28"/>
          <w:lang w:val="uk-UA"/>
        </w:rPr>
      </w:pPr>
      <w:r w:rsidRPr="00EB3CF9">
        <w:rPr>
          <w:sz w:val="28"/>
          <w:szCs w:val="28"/>
          <w:lang w:val="uk-UA"/>
        </w:rPr>
        <w:t>VIII. Визначення показників результативності дії регуляторного акта</w:t>
      </w:r>
    </w:p>
    <w:p w:rsidR="00E635AA" w:rsidRPr="00EB3CF9" w:rsidRDefault="00E635AA" w:rsidP="00E635AA">
      <w:pPr>
        <w:keepNext/>
        <w:ind w:firstLine="567"/>
        <w:jc w:val="both"/>
        <w:rPr>
          <w:sz w:val="28"/>
          <w:lang w:val="uk-UA"/>
        </w:rPr>
      </w:pPr>
      <w:r w:rsidRPr="00EB3CF9">
        <w:rPr>
          <w:sz w:val="28"/>
          <w:lang w:val="uk-UA"/>
        </w:rPr>
        <w:t>Показниками результативності регуляторного акта є:</w:t>
      </w:r>
    </w:p>
    <w:p w:rsidR="00530BD8" w:rsidRPr="00EB3CF9" w:rsidRDefault="00530BD8" w:rsidP="00530BD8">
      <w:pPr>
        <w:keepNext/>
        <w:ind w:firstLine="567"/>
        <w:jc w:val="both"/>
        <w:rPr>
          <w:sz w:val="28"/>
          <w:lang w:val="uk-UA"/>
        </w:rPr>
      </w:pPr>
      <w:r w:rsidRPr="00EB3CF9">
        <w:rPr>
          <w:sz w:val="28"/>
          <w:szCs w:val="28"/>
          <w:lang w:val="uk-UA"/>
        </w:rPr>
        <w:t xml:space="preserve">1) </w:t>
      </w:r>
      <w:r w:rsidRPr="00EB3CF9">
        <w:rPr>
          <w:sz w:val="28"/>
          <w:lang w:val="uk-UA"/>
        </w:rPr>
        <w:t>кількість суб’єктів господарювання, на як</w:t>
      </w:r>
      <w:r w:rsidR="00A504C4" w:rsidRPr="00EB3CF9">
        <w:rPr>
          <w:sz w:val="28"/>
          <w:lang w:val="uk-UA"/>
        </w:rPr>
        <w:t>і</w:t>
      </w:r>
      <w:r w:rsidRPr="00EB3CF9">
        <w:rPr>
          <w:sz w:val="28"/>
          <w:lang w:val="uk-UA"/>
        </w:rPr>
        <w:t xml:space="preserve"> поширюватиметься дія акта, </w:t>
      </w:r>
      <w:r w:rsidR="00A504C4" w:rsidRPr="00EB3CF9">
        <w:rPr>
          <w:sz w:val="28"/>
          <w:lang w:val="uk-UA"/>
        </w:rPr>
        <w:t xml:space="preserve">за попередніми оцінками </w:t>
      </w:r>
      <w:r w:rsidRPr="00EB3CF9">
        <w:rPr>
          <w:sz w:val="28"/>
          <w:lang w:val="uk-UA"/>
        </w:rPr>
        <w:t xml:space="preserve">становитиме </w:t>
      </w:r>
      <w:r w:rsidR="00A504C4" w:rsidRPr="00EB3CF9">
        <w:rPr>
          <w:sz w:val="28"/>
          <w:lang w:val="uk-UA"/>
        </w:rPr>
        <w:t>996 осіб</w:t>
      </w:r>
      <w:r w:rsidRPr="00EB3CF9">
        <w:rPr>
          <w:sz w:val="28"/>
          <w:lang w:val="uk-UA"/>
        </w:rPr>
        <w:t>;</w:t>
      </w:r>
    </w:p>
    <w:p w:rsidR="00530BD8" w:rsidRPr="00EB3CF9" w:rsidRDefault="00530BD8" w:rsidP="00530BD8">
      <w:pPr>
        <w:keepNext/>
        <w:ind w:firstLine="567"/>
        <w:jc w:val="both"/>
        <w:rPr>
          <w:sz w:val="28"/>
          <w:lang w:val="uk-UA"/>
        </w:rPr>
      </w:pPr>
      <w:r w:rsidRPr="00EB3CF9">
        <w:rPr>
          <w:sz w:val="28"/>
          <w:lang w:val="uk-UA"/>
        </w:rPr>
        <w:t xml:space="preserve">2) розмір пов’язаних із виконанням вимог акта коштів і часу, що витрачатиметься платниками. </w:t>
      </w:r>
    </w:p>
    <w:p w:rsidR="00530BD8" w:rsidRPr="00EB3CF9" w:rsidRDefault="00530BD8" w:rsidP="00530BD8">
      <w:pPr>
        <w:widowControl w:val="0"/>
        <w:ind w:firstLine="567"/>
        <w:jc w:val="both"/>
        <w:rPr>
          <w:sz w:val="28"/>
          <w:lang w:val="uk-UA"/>
        </w:rPr>
      </w:pPr>
      <w:r w:rsidRPr="00EB3CF9">
        <w:rPr>
          <w:sz w:val="28"/>
          <w:lang w:val="uk-UA"/>
        </w:rPr>
        <w:t>3) рівень поінформованості платників податків щодо основних положень проєкту наказу є середнім, оскільки проєкт наказу опубліковано в електронному вигляді на вебпорталі Міністерства фінансів України.</w:t>
      </w:r>
    </w:p>
    <w:p w:rsidR="004747EC" w:rsidRPr="00EB3CF9" w:rsidRDefault="004747EC" w:rsidP="004747EC">
      <w:pPr>
        <w:ind w:firstLine="567"/>
        <w:jc w:val="both"/>
        <w:rPr>
          <w:rStyle w:val="font171"/>
          <w:lang w:val="uk-UA"/>
        </w:rPr>
      </w:pPr>
      <w:r w:rsidRPr="00EB3CF9">
        <w:rPr>
          <w:rStyle w:val="font171"/>
          <w:lang w:val="uk-UA"/>
        </w:rPr>
        <w:t>Після прийняття акт буде оприлюднено у засобах масової інформації для ознайомлення з ним суб’єктами господарювання.</w:t>
      </w:r>
    </w:p>
    <w:p w:rsidR="008169C3" w:rsidRPr="00EB3CF9" w:rsidRDefault="008169C3" w:rsidP="008169C3">
      <w:pPr>
        <w:autoSpaceDE w:val="0"/>
        <w:autoSpaceDN w:val="0"/>
        <w:adjustRightInd w:val="0"/>
        <w:ind w:firstLine="567"/>
        <w:jc w:val="both"/>
        <w:rPr>
          <w:sz w:val="28"/>
          <w:szCs w:val="28"/>
          <w:lang w:val="uk-UA"/>
        </w:rPr>
      </w:pPr>
      <w:r w:rsidRPr="00EB3CF9">
        <w:rPr>
          <w:sz w:val="28"/>
          <w:szCs w:val="28"/>
          <w:lang w:val="uk-UA" w:eastAsia="uk-UA"/>
        </w:rPr>
        <w:t>Після набрання чинності регуляторним актом його результативність визначатиметься такими показниками:</w:t>
      </w:r>
    </w:p>
    <w:p w:rsidR="006A63D1" w:rsidRPr="00EB3CF9" w:rsidRDefault="006A63D1" w:rsidP="00EA1B99">
      <w:pPr>
        <w:pStyle w:val="af9"/>
        <w:numPr>
          <w:ilvl w:val="0"/>
          <w:numId w:val="13"/>
        </w:numPr>
        <w:ind w:left="426"/>
        <w:jc w:val="both"/>
        <w:rPr>
          <w:bCs/>
          <w:sz w:val="28"/>
          <w:szCs w:val="28"/>
          <w:lang w:val="uk-UA"/>
        </w:rPr>
      </w:pPr>
      <w:r w:rsidRPr="00EB3CF9">
        <w:rPr>
          <w:sz w:val="28"/>
          <w:szCs w:val="28"/>
          <w:lang w:val="uk-UA"/>
        </w:rPr>
        <w:t>кількість суб’єктів господарювання</w:t>
      </w:r>
      <w:r w:rsidRPr="00EB3CF9">
        <w:rPr>
          <w:bCs/>
          <w:sz w:val="28"/>
          <w:szCs w:val="28"/>
          <w:lang w:val="uk-UA"/>
        </w:rPr>
        <w:t xml:space="preserve">, що подали звіт за формою </w:t>
      </w:r>
      <w:r w:rsidR="00501E90" w:rsidRPr="00EB3CF9">
        <w:rPr>
          <w:bCs/>
          <w:sz w:val="28"/>
          <w:szCs w:val="28"/>
          <w:lang w:val="uk-UA"/>
        </w:rPr>
        <w:t>№ 1-В</w:t>
      </w:r>
      <w:r w:rsidRPr="00EB3CF9">
        <w:rPr>
          <w:bCs/>
          <w:sz w:val="28"/>
          <w:szCs w:val="28"/>
          <w:lang w:val="uk-UA"/>
        </w:rPr>
        <w:t>П</w:t>
      </w:r>
      <w:r w:rsidR="00FD6345" w:rsidRPr="00EB3CF9">
        <w:rPr>
          <w:bCs/>
          <w:sz w:val="28"/>
          <w:szCs w:val="28"/>
          <w:lang w:val="uk-UA"/>
        </w:rPr>
        <w:t>, у т.</w:t>
      </w:r>
      <w:r w:rsidR="00EA1B99" w:rsidRPr="00EB3CF9">
        <w:rPr>
          <w:bCs/>
          <w:sz w:val="28"/>
          <w:szCs w:val="28"/>
          <w:lang w:val="uk-UA"/>
        </w:rPr>
        <w:t> </w:t>
      </w:r>
      <w:r w:rsidR="00FD6345" w:rsidRPr="00EB3CF9">
        <w:rPr>
          <w:bCs/>
          <w:sz w:val="28"/>
          <w:szCs w:val="28"/>
          <w:lang w:val="uk-UA"/>
        </w:rPr>
        <w:t>ч. мал</w:t>
      </w:r>
      <w:r w:rsidR="0045430B" w:rsidRPr="00EB3CF9">
        <w:rPr>
          <w:bCs/>
          <w:sz w:val="28"/>
          <w:szCs w:val="28"/>
          <w:lang w:val="uk-UA"/>
        </w:rPr>
        <w:t>их</w:t>
      </w:r>
      <w:r w:rsidR="00FD6345" w:rsidRPr="00EB3CF9">
        <w:rPr>
          <w:bCs/>
          <w:sz w:val="28"/>
          <w:szCs w:val="28"/>
          <w:lang w:val="uk-UA"/>
        </w:rPr>
        <w:t xml:space="preserve"> виробництв дистилятів, мал</w:t>
      </w:r>
      <w:r w:rsidR="0045430B" w:rsidRPr="00EB3CF9">
        <w:rPr>
          <w:bCs/>
          <w:sz w:val="28"/>
          <w:szCs w:val="28"/>
          <w:lang w:val="uk-UA"/>
        </w:rPr>
        <w:t>их</w:t>
      </w:r>
      <w:r w:rsidR="00FD6345" w:rsidRPr="00EB3CF9">
        <w:rPr>
          <w:bCs/>
          <w:sz w:val="28"/>
          <w:szCs w:val="28"/>
          <w:lang w:val="uk-UA"/>
        </w:rPr>
        <w:t xml:space="preserve"> виробництв виноробної продукції</w:t>
      </w:r>
      <w:r w:rsidR="00AD2D5B" w:rsidRPr="00EB3CF9">
        <w:rPr>
          <w:bCs/>
          <w:sz w:val="28"/>
          <w:szCs w:val="28"/>
          <w:lang w:val="uk-UA"/>
        </w:rPr>
        <w:t>,</w:t>
      </w:r>
      <w:r w:rsidR="00FD6345" w:rsidRPr="00EB3CF9">
        <w:rPr>
          <w:bCs/>
          <w:sz w:val="28"/>
          <w:szCs w:val="28"/>
          <w:lang w:val="uk-UA"/>
        </w:rPr>
        <w:t xml:space="preserve"> мал</w:t>
      </w:r>
      <w:r w:rsidR="00AD2D5B" w:rsidRPr="00EB3CF9">
        <w:rPr>
          <w:bCs/>
          <w:sz w:val="28"/>
          <w:szCs w:val="28"/>
          <w:lang w:val="uk-UA"/>
        </w:rPr>
        <w:t>их</w:t>
      </w:r>
      <w:r w:rsidR="00FD6345" w:rsidRPr="00EB3CF9">
        <w:rPr>
          <w:bCs/>
          <w:sz w:val="28"/>
          <w:szCs w:val="28"/>
          <w:lang w:val="uk-UA"/>
        </w:rPr>
        <w:t xml:space="preserve"> виробництв пива, суб’єкт</w:t>
      </w:r>
      <w:r w:rsidR="00AD2D5B" w:rsidRPr="00EB3CF9">
        <w:rPr>
          <w:bCs/>
          <w:sz w:val="28"/>
          <w:szCs w:val="28"/>
          <w:lang w:val="uk-UA"/>
        </w:rPr>
        <w:t>ів</w:t>
      </w:r>
      <w:r w:rsidR="00FD6345" w:rsidRPr="00EB3CF9">
        <w:rPr>
          <w:bCs/>
          <w:sz w:val="28"/>
          <w:szCs w:val="28"/>
          <w:lang w:val="uk-UA"/>
        </w:rPr>
        <w:t xml:space="preserve"> господарювання, що здійснюють вирощування тютюну</w:t>
      </w:r>
      <w:r w:rsidRPr="00EB3CF9">
        <w:rPr>
          <w:bCs/>
          <w:sz w:val="28"/>
          <w:szCs w:val="28"/>
          <w:lang w:val="uk-UA"/>
        </w:rPr>
        <w:t>;</w:t>
      </w:r>
    </w:p>
    <w:p w:rsidR="006A63D1" w:rsidRPr="00EB3CF9" w:rsidRDefault="006A63D1" w:rsidP="00EA1B99">
      <w:pPr>
        <w:pStyle w:val="af9"/>
        <w:numPr>
          <w:ilvl w:val="0"/>
          <w:numId w:val="13"/>
        </w:numPr>
        <w:ind w:left="426"/>
        <w:jc w:val="both"/>
        <w:rPr>
          <w:bCs/>
          <w:sz w:val="28"/>
          <w:szCs w:val="28"/>
          <w:lang w:val="uk-UA"/>
        </w:rPr>
      </w:pPr>
      <w:r w:rsidRPr="00EB3CF9">
        <w:rPr>
          <w:sz w:val="28"/>
          <w:szCs w:val="28"/>
          <w:lang w:val="uk-UA"/>
        </w:rPr>
        <w:t>кількість суб’єктів господарювання</w:t>
      </w:r>
      <w:r w:rsidRPr="00EB3CF9">
        <w:rPr>
          <w:bCs/>
          <w:sz w:val="28"/>
          <w:szCs w:val="28"/>
          <w:lang w:val="uk-UA"/>
        </w:rPr>
        <w:t xml:space="preserve">, що подали звіт за формою </w:t>
      </w:r>
      <w:r w:rsidR="00501E90" w:rsidRPr="00EB3CF9">
        <w:rPr>
          <w:bCs/>
          <w:sz w:val="28"/>
          <w:szCs w:val="28"/>
          <w:lang w:val="uk-UA"/>
        </w:rPr>
        <w:t>№ 1-О</w:t>
      </w:r>
      <w:r w:rsidRPr="00EB3CF9">
        <w:rPr>
          <w:bCs/>
          <w:sz w:val="28"/>
          <w:szCs w:val="28"/>
          <w:lang w:val="uk-UA"/>
        </w:rPr>
        <w:t>П;</w:t>
      </w:r>
    </w:p>
    <w:p w:rsidR="008D074E" w:rsidRPr="00EB3CF9" w:rsidRDefault="00D266DC" w:rsidP="00EA1B99">
      <w:pPr>
        <w:pStyle w:val="af9"/>
        <w:numPr>
          <w:ilvl w:val="0"/>
          <w:numId w:val="13"/>
        </w:numPr>
        <w:ind w:left="426"/>
        <w:jc w:val="both"/>
        <w:rPr>
          <w:rFonts w:eastAsia="Times New Roman"/>
          <w:sz w:val="28"/>
          <w:lang w:val="uk-UA" w:eastAsia="ru-RU"/>
        </w:rPr>
      </w:pPr>
      <w:r w:rsidRPr="00EB3CF9">
        <w:rPr>
          <w:sz w:val="28"/>
          <w:szCs w:val="28"/>
          <w:lang w:val="uk-UA"/>
        </w:rPr>
        <w:t xml:space="preserve">обсяг </w:t>
      </w:r>
      <w:r w:rsidR="00380564" w:rsidRPr="00EB3CF9">
        <w:rPr>
          <w:sz w:val="28"/>
          <w:szCs w:val="28"/>
          <w:lang w:val="uk-UA"/>
        </w:rPr>
        <w:t xml:space="preserve">залишків, </w:t>
      </w:r>
      <w:r w:rsidRPr="00EB3CF9">
        <w:rPr>
          <w:sz w:val="28"/>
          <w:szCs w:val="28"/>
          <w:lang w:val="uk-UA"/>
        </w:rPr>
        <w:t xml:space="preserve">виробництва та </w:t>
      </w:r>
      <w:r w:rsidR="00380564" w:rsidRPr="00EB3CF9">
        <w:rPr>
          <w:sz w:val="28"/>
          <w:szCs w:val="28"/>
          <w:lang w:val="uk-UA"/>
        </w:rPr>
        <w:t>обігу</w:t>
      </w:r>
      <w:r w:rsidRPr="00EB3CF9">
        <w:rPr>
          <w:sz w:val="28"/>
          <w:szCs w:val="28"/>
          <w:lang w:val="uk-UA"/>
        </w:rPr>
        <w:t xml:space="preserve"> </w:t>
      </w:r>
      <w:r w:rsidR="00380564" w:rsidRPr="00EB3CF9">
        <w:rPr>
          <w:sz w:val="28"/>
          <w:szCs w:val="28"/>
          <w:lang w:val="uk-UA"/>
        </w:rPr>
        <w:t xml:space="preserve">у розрізі таких видів підакцизних товарів, як </w:t>
      </w:r>
      <w:r w:rsidR="00380564" w:rsidRPr="00EB3CF9">
        <w:rPr>
          <w:rFonts w:eastAsia="Times New Roman"/>
          <w:sz w:val="28"/>
          <w:lang w:val="uk-UA" w:eastAsia="ru-RU"/>
        </w:rPr>
        <w:t>спирт</w:t>
      </w:r>
      <w:r w:rsidR="006D2D52" w:rsidRPr="00EB3CF9">
        <w:rPr>
          <w:rFonts w:eastAsia="Times New Roman"/>
          <w:sz w:val="28"/>
          <w:lang w:val="uk-UA" w:eastAsia="ru-RU"/>
        </w:rPr>
        <w:t>у</w:t>
      </w:r>
      <w:r w:rsidR="00380564" w:rsidRPr="00EB3CF9">
        <w:rPr>
          <w:rFonts w:eastAsia="Times New Roman"/>
          <w:sz w:val="28"/>
          <w:lang w:val="uk-UA" w:eastAsia="ru-RU"/>
        </w:rPr>
        <w:t xml:space="preserve"> етилов</w:t>
      </w:r>
      <w:r w:rsidR="006D2D52" w:rsidRPr="00EB3CF9">
        <w:rPr>
          <w:rFonts w:eastAsia="Times New Roman"/>
          <w:sz w:val="28"/>
          <w:lang w:val="uk-UA" w:eastAsia="ru-RU"/>
        </w:rPr>
        <w:t>ого</w:t>
      </w:r>
      <w:r w:rsidR="00380564" w:rsidRPr="00EB3CF9">
        <w:rPr>
          <w:rFonts w:eastAsia="Times New Roman"/>
          <w:sz w:val="28"/>
          <w:lang w:val="uk-UA" w:eastAsia="ru-RU"/>
        </w:rPr>
        <w:t>, спиртов</w:t>
      </w:r>
      <w:r w:rsidR="006D2D52" w:rsidRPr="00EB3CF9">
        <w:rPr>
          <w:rFonts w:eastAsia="Times New Roman"/>
          <w:sz w:val="28"/>
          <w:lang w:val="uk-UA" w:eastAsia="ru-RU"/>
        </w:rPr>
        <w:t>их</w:t>
      </w:r>
      <w:r w:rsidR="00380564" w:rsidRPr="00EB3CF9">
        <w:rPr>
          <w:rFonts w:eastAsia="Times New Roman"/>
          <w:sz w:val="28"/>
          <w:lang w:val="uk-UA" w:eastAsia="ru-RU"/>
        </w:rPr>
        <w:t xml:space="preserve"> дистилят</w:t>
      </w:r>
      <w:r w:rsidR="006D2D52" w:rsidRPr="00EB3CF9">
        <w:rPr>
          <w:rFonts w:eastAsia="Times New Roman"/>
          <w:sz w:val="28"/>
          <w:lang w:val="uk-UA" w:eastAsia="ru-RU"/>
        </w:rPr>
        <w:t>ів</w:t>
      </w:r>
      <w:r w:rsidR="00380564" w:rsidRPr="00EB3CF9">
        <w:rPr>
          <w:rFonts w:eastAsia="Times New Roman"/>
          <w:sz w:val="28"/>
          <w:lang w:val="uk-UA" w:eastAsia="ru-RU"/>
        </w:rPr>
        <w:t>, біоетанол</w:t>
      </w:r>
      <w:r w:rsidR="006D2D52" w:rsidRPr="00EB3CF9">
        <w:rPr>
          <w:rFonts w:eastAsia="Times New Roman"/>
          <w:sz w:val="28"/>
          <w:lang w:val="uk-UA" w:eastAsia="ru-RU"/>
        </w:rPr>
        <w:t>у</w:t>
      </w:r>
      <w:r w:rsidR="00380564" w:rsidRPr="00EB3CF9">
        <w:rPr>
          <w:rFonts w:eastAsia="Times New Roman"/>
          <w:sz w:val="28"/>
          <w:lang w:val="uk-UA" w:eastAsia="ru-RU"/>
        </w:rPr>
        <w:t>, алкогольн</w:t>
      </w:r>
      <w:r w:rsidR="006D2D52" w:rsidRPr="00EB3CF9">
        <w:rPr>
          <w:rFonts w:eastAsia="Times New Roman"/>
          <w:sz w:val="28"/>
          <w:lang w:val="uk-UA" w:eastAsia="ru-RU"/>
        </w:rPr>
        <w:t>их</w:t>
      </w:r>
      <w:r w:rsidR="00380564" w:rsidRPr="00EB3CF9">
        <w:rPr>
          <w:rFonts w:eastAsia="Times New Roman"/>
          <w:sz w:val="28"/>
          <w:lang w:val="uk-UA" w:eastAsia="ru-RU"/>
        </w:rPr>
        <w:t xml:space="preserve"> напої</w:t>
      </w:r>
      <w:r w:rsidR="006D2D52" w:rsidRPr="00EB3CF9">
        <w:rPr>
          <w:rFonts w:eastAsia="Times New Roman"/>
          <w:sz w:val="28"/>
          <w:lang w:val="uk-UA" w:eastAsia="ru-RU"/>
        </w:rPr>
        <w:t>в</w:t>
      </w:r>
      <w:r w:rsidR="00380564" w:rsidRPr="00EB3CF9">
        <w:rPr>
          <w:rFonts w:eastAsia="Times New Roman"/>
          <w:sz w:val="28"/>
          <w:lang w:val="uk-UA" w:eastAsia="ru-RU"/>
        </w:rPr>
        <w:t>, тютюнов</w:t>
      </w:r>
      <w:r w:rsidR="006D2D52" w:rsidRPr="00EB3CF9">
        <w:rPr>
          <w:rFonts w:eastAsia="Times New Roman"/>
          <w:sz w:val="28"/>
          <w:lang w:val="uk-UA" w:eastAsia="ru-RU"/>
        </w:rPr>
        <w:t>ої</w:t>
      </w:r>
      <w:r w:rsidR="00380564" w:rsidRPr="00EB3CF9">
        <w:rPr>
          <w:rFonts w:eastAsia="Times New Roman"/>
          <w:sz w:val="28"/>
          <w:lang w:val="uk-UA" w:eastAsia="ru-RU"/>
        </w:rPr>
        <w:t xml:space="preserve"> сировин</w:t>
      </w:r>
      <w:r w:rsidR="006D2D52" w:rsidRPr="00EB3CF9">
        <w:rPr>
          <w:rFonts w:eastAsia="Times New Roman"/>
          <w:sz w:val="28"/>
          <w:lang w:val="uk-UA" w:eastAsia="ru-RU"/>
        </w:rPr>
        <w:t>и</w:t>
      </w:r>
      <w:r w:rsidR="00380564" w:rsidRPr="00EB3CF9">
        <w:rPr>
          <w:rFonts w:eastAsia="Times New Roman"/>
          <w:sz w:val="28"/>
          <w:lang w:val="uk-UA" w:eastAsia="ru-RU"/>
        </w:rPr>
        <w:t>, тютюнов</w:t>
      </w:r>
      <w:r w:rsidR="006D2D52" w:rsidRPr="00EB3CF9">
        <w:rPr>
          <w:rFonts w:eastAsia="Times New Roman"/>
          <w:sz w:val="28"/>
          <w:lang w:val="uk-UA" w:eastAsia="ru-RU"/>
        </w:rPr>
        <w:t>их</w:t>
      </w:r>
      <w:r w:rsidR="00380564" w:rsidRPr="00EB3CF9">
        <w:rPr>
          <w:rFonts w:eastAsia="Times New Roman"/>
          <w:sz w:val="28"/>
          <w:lang w:val="uk-UA" w:eastAsia="ru-RU"/>
        </w:rPr>
        <w:t xml:space="preserve"> вироб</w:t>
      </w:r>
      <w:r w:rsidR="006D2D52" w:rsidRPr="00EB3CF9">
        <w:rPr>
          <w:rFonts w:eastAsia="Times New Roman"/>
          <w:sz w:val="28"/>
          <w:lang w:val="uk-UA" w:eastAsia="ru-RU"/>
        </w:rPr>
        <w:t>ів</w:t>
      </w:r>
      <w:r w:rsidR="00380564" w:rsidRPr="00EB3CF9">
        <w:rPr>
          <w:rFonts w:eastAsia="Times New Roman"/>
          <w:sz w:val="28"/>
          <w:lang w:val="uk-UA" w:eastAsia="ru-RU"/>
        </w:rPr>
        <w:t xml:space="preserve"> та рідин, що використовуються в електронних сигаретах</w:t>
      </w:r>
      <w:r w:rsidR="008D074E" w:rsidRPr="00EB3CF9">
        <w:rPr>
          <w:rFonts w:eastAsia="Times New Roman"/>
          <w:sz w:val="28"/>
          <w:lang w:val="uk-UA" w:eastAsia="ru-RU"/>
        </w:rPr>
        <w:t>;</w:t>
      </w:r>
    </w:p>
    <w:p w:rsidR="00051410" w:rsidRPr="00EB3CF9" w:rsidRDefault="00051410" w:rsidP="00EA1B99">
      <w:pPr>
        <w:pStyle w:val="af9"/>
        <w:numPr>
          <w:ilvl w:val="0"/>
          <w:numId w:val="13"/>
        </w:numPr>
        <w:ind w:left="426"/>
        <w:jc w:val="both"/>
        <w:rPr>
          <w:rFonts w:eastAsia="Times New Roman"/>
          <w:sz w:val="28"/>
          <w:lang w:val="uk-UA" w:eastAsia="ru-RU"/>
        </w:rPr>
      </w:pPr>
      <w:r w:rsidRPr="00EB3CF9">
        <w:rPr>
          <w:rFonts w:eastAsia="Times New Roman"/>
          <w:sz w:val="28"/>
          <w:lang w:val="uk-UA" w:eastAsia="ru-RU"/>
        </w:rPr>
        <w:t>обсяг залишків та обігу в оптовій мережі (в тому числі ввезення / вивезення за межі митної території України) у розрізі таких підакцизних товарів, як спирт</w:t>
      </w:r>
      <w:r w:rsidR="006D2D52" w:rsidRPr="00EB3CF9">
        <w:rPr>
          <w:rFonts w:eastAsia="Times New Roman"/>
          <w:sz w:val="28"/>
          <w:lang w:val="uk-UA" w:eastAsia="ru-RU"/>
        </w:rPr>
        <w:t>у</w:t>
      </w:r>
      <w:r w:rsidRPr="00EB3CF9">
        <w:rPr>
          <w:rFonts w:eastAsia="Times New Roman"/>
          <w:sz w:val="28"/>
          <w:lang w:val="uk-UA" w:eastAsia="ru-RU"/>
        </w:rPr>
        <w:t xml:space="preserve"> етилов</w:t>
      </w:r>
      <w:r w:rsidR="006D2D52" w:rsidRPr="00EB3CF9">
        <w:rPr>
          <w:rFonts w:eastAsia="Times New Roman"/>
          <w:sz w:val="28"/>
          <w:lang w:val="uk-UA" w:eastAsia="ru-RU"/>
        </w:rPr>
        <w:t>ого</w:t>
      </w:r>
      <w:r w:rsidRPr="00EB3CF9">
        <w:rPr>
          <w:rFonts w:eastAsia="Times New Roman"/>
          <w:sz w:val="28"/>
          <w:lang w:val="uk-UA" w:eastAsia="ru-RU"/>
        </w:rPr>
        <w:t>, спиртов</w:t>
      </w:r>
      <w:r w:rsidR="006D2D52" w:rsidRPr="00EB3CF9">
        <w:rPr>
          <w:rFonts w:eastAsia="Times New Roman"/>
          <w:sz w:val="28"/>
          <w:lang w:val="uk-UA" w:eastAsia="ru-RU"/>
        </w:rPr>
        <w:t>их</w:t>
      </w:r>
      <w:r w:rsidRPr="00EB3CF9">
        <w:rPr>
          <w:rFonts w:eastAsia="Times New Roman"/>
          <w:sz w:val="28"/>
          <w:lang w:val="uk-UA" w:eastAsia="ru-RU"/>
        </w:rPr>
        <w:t xml:space="preserve"> дистилят</w:t>
      </w:r>
      <w:r w:rsidR="006D2D52" w:rsidRPr="00EB3CF9">
        <w:rPr>
          <w:rFonts w:eastAsia="Times New Roman"/>
          <w:sz w:val="28"/>
          <w:lang w:val="uk-UA" w:eastAsia="ru-RU"/>
        </w:rPr>
        <w:t>ів</w:t>
      </w:r>
      <w:r w:rsidRPr="00EB3CF9">
        <w:rPr>
          <w:rFonts w:eastAsia="Times New Roman"/>
          <w:sz w:val="28"/>
          <w:lang w:val="uk-UA" w:eastAsia="ru-RU"/>
        </w:rPr>
        <w:t>, біоетанол</w:t>
      </w:r>
      <w:r w:rsidR="006D2D52" w:rsidRPr="00EB3CF9">
        <w:rPr>
          <w:rFonts w:eastAsia="Times New Roman"/>
          <w:sz w:val="28"/>
          <w:lang w:val="uk-UA" w:eastAsia="ru-RU"/>
        </w:rPr>
        <w:t>у</w:t>
      </w:r>
      <w:r w:rsidRPr="00EB3CF9">
        <w:rPr>
          <w:rFonts w:eastAsia="Times New Roman"/>
          <w:sz w:val="28"/>
          <w:lang w:val="uk-UA" w:eastAsia="ru-RU"/>
        </w:rPr>
        <w:t xml:space="preserve">, алкогольних напоїв, тютюнових </w:t>
      </w:r>
      <w:r w:rsidRPr="00EB3CF9">
        <w:rPr>
          <w:rFonts w:eastAsia="Times New Roman"/>
          <w:sz w:val="28"/>
          <w:lang w:val="uk-UA" w:eastAsia="ru-RU"/>
        </w:rPr>
        <w:lastRenderedPageBreak/>
        <w:t>виробів, тютюнової сировини, рідин, що використовуються в електронних сигаретах;</w:t>
      </w:r>
    </w:p>
    <w:p w:rsidR="008D074E" w:rsidRPr="00EB3CF9" w:rsidRDefault="008D074E" w:rsidP="00EA1B99">
      <w:pPr>
        <w:pStyle w:val="af9"/>
        <w:numPr>
          <w:ilvl w:val="0"/>
          <w:numId w:val="13"/>
        </w:numPr>
        <w:ind w:left="426"/>
        <w:jc w:val="both"/>
        <w:rPr>
          <w:rFonts w:eastAsia="Times New Roman"/>
          <w:sz w:val="28"/>
          <w:szCs w:val="28"/>
          <w:lang w:val="uk-UA" w:eastAsia="ru-RU"/>
        </w:rPr>
      </w:pPr>
      <w:r w:rsidRPr="00EB3CF9">
        <w:rPr>
          <w:rFonts w:eastAsia="Times New Roman"/>
          <w:sz w:val="28"/>
          <w:lang w:val="uk-UA" w:eastAsia="ru-RU"/>
        </w:rPr>
        <w:t xml:space="preserve">обсяг (вага) придбаної неферментованої тютюнової сировини, виробленої та реалізованої ферментованої сировини, залишків неферментованої та ферментованої </w:t>
      </w:r>
      <w:r w:rsidRPr="00EB3CF9">
        <w:rPr>
          <w:rFonts w:eastAsia="Times New Roman"/>
          <w:sz w:val="28"/>
          <w:szCs w:val="28"/>
          <w:lang w:val="uk-UA" w:eastAsia="ru-RU"/>
        </w:rPr>
        <w:t>тютюнової сировини</w:t>
      </w:r>
      <w:r w:rsidR="00FD6345" w:rsidRPr="00EB3CF9">
        <w:rPr>
          <w:rFonts w:eastAsia="Times New Roman"/>
          <w:sz w:val="28"/>
          <w:szCs w:val="28"/>
          <w:lang w:val="uk-UA" w:eastAsia="ru-RU"/>
        </w:rPr>
        <w:t>;</w:t>
      </w:r>
    </w:p>
    <w:p w:rsidR="00FD6345" w:rsidRPr="00EB3CF9" w:rsidRDefault="00FD6345" w:rsidP="00EA1B99">
      <w:pPr>
        <w:pStyle w:val="af9"/>
        <w:numPr>
          <w:ilvl w:val="0"/>
          <w:numId w:val="13"/>
        </w:numPr>
        <w:ind w:left="426"/>
        <w:jc w:val="both"/>
        <w:rPr>
          <w:sz w:val="28"/>
          <w:szCs w:val="28"/>
          <w:shd w:val="clear" w:color="auto" w:fill="FFFFFF"/>
          <w:lang w:val="uk-UA"/>
        </w:rPr>
      </w:pPr>
      <w:r w:rsidRPr="00EB3CF9">
        <w:rPr>
          <w:rFonts w:eastAsia="Times New Roman"/>
          <w:sz w:val="28"/>
          <w:szCs w:val="28"/>
          <w:lang w:val="uk-UA" w:eastAsia="ru-RU"/>
        </w:rPr>
        <w:t xml:space="preserve">обсяг залишків та </w:t>
      </w:r>
      <w:r w:rsidR="008D074E" w:rsidRPr="00EB3CF9">
        <w:rPr>
          <w:rFonts w:eastAsia="Times New Roman"/>
          <w:sz w:val="28"/>
          <w:szCs w:val="28"/>
          <w:lang w:val="uk-UA" w:eastAsia="ru-RU"/>
        </w:rPr>
        <w:t>вирощування тютюну</w:t>
      </w:r>
      <w:r w:rsidRPr="00EB3CF9">
        <w:rPr>
          <w:rFonts w:eastAsia="Times New Roman"/>
          <w:sz w:val="28"/>
          <w:szCs w:val="28"/>
          <w:lang w:val="uk-UA" w:eastAsia="ru-RU"/>
        </w:rPr>
        <w:t xml:space="preserve"> </w:t>
      </w:r>
      <w:r w:rsidRPr="00EB3CF9">
        <w:rPr>
          <w:sz w:val="28"/>
          <w:szCs w:val="28"/>
          <w:shd w:val="clear" w:color="auto" w:fill="FFFFFF"/>
          <w:lang w:val="uk-UA"/>
        </w:rPr>
        <w:t>і реалізації тютюнової сировини, посівна площа.</w:t>
      </w:r>
    </w:p>
    <w:p w:rsidR="00EA1B99" w:rsidRPr="00EB3CF9" w:rsidRDefault="00A45AC5" w:rsidP="00EA1B99">
      <w:pPr>
        <w:pStyle w:val="af9"/>
        <w:numPr>
          <w:ilvl w:val="0"/>
          <w:numId w:val="13"/>
        </w:numPr>
        <w:ind w:left="426"/>
        <w:jc w:val="both"/>
        <w:rPr>
          <w:sz w:val="28"/>
          <w:szCs w:val="28"/>
          <w:lang w:val="uk-UA"/>
        </w:rPr>
      </w:pPr>
      <w:r w:rsidRPr="00EB3CF9">
        <w:rPr>
          <w:sz w:val="28"/>
          <w:szCs w:val="28"/>
          <w:lang w:val="uk-UA"/>
        </w:rPr>
        <w:t>витрати держави на приймання та опрацювання звітів</w:t>
      </w:r>
      <w:r w:rsidR="00D65270" w:rsidRPr="00EB3CF9">
        <w:rPr>
          <w:sz w:val="28"/>
          <w:szCs w:val="28"/>
          <w:lang w:val="uk-UA"/>
        </w:rPr>
        <w:t>;</w:t>
      </w:r>
    </w:p>
    <w:p w:rsidR="00EA1B99" w:rsidRPr="00EB3CF9" w:rsidRDefault="00EA1B99" w:rsidP="00EA1B99">
      <w:pPr>
        <w:pStyle w:val="af9"/>
        <w:numPr>
          <w:ilvl w:val="0"/>
          <w:numId w:val="13"/>
        </w:numPr>
        <w:ind w:left="426"/>
        <w:jc w:val="both"/>
        <w:rPr>
          <w:sz w:val="28"/>
          <w:szCs w:val="28"/>
          <w:lang w:val="uk-UA"/>
        </w:rPr>
      </w:pPr>
      <w:r w:rsidRPr="00EB3CF9">
        <w:rPr>
          <w:sz w:val="28"/>
          <w:lang w:val="uk-UA"/>
        </w:rPr>
        <w:t>розмір надходжень до державного акцизного податку від виробництва та імпорту зазначених видів підакцизних товарів;</w:t>
      </w:r>
    </w:p>
    <w:p w:rsidR="00946429" w:rsidRPr="00EB3CF9" w:rsidRDefault="00441E70" w:rsidP="00946429">
      <w:pPr>
        <w:pStyle w:val="af9"/>
        <w:numPr>
          <w:ilvl w:val="0"/>
          <w:numId w:val="13"/>
        </w:numPr>
        <w:ind w:left="426"/>
        <w:jc w:val="both"/>
        <w:rPr>
          <w:sz w:val="28"/>
          <w:szCs w:val="28"/>
          <w:lang w:val="uk-UA"/>
        </w:rPr>
      </w:pPr>
      <w:r w:rsidRPr="00EB3CF9">
        <w:rPr>
          <w:sz w:val="28"/>
          <w:szCs w:val="28"/>
          <w:lang w:val="uk-UA"/>
        </w:rPr>
        <w:t>кількість пов’язаних із дією акта скарг</w:t>
      </w:r>
      <w:r w:rsidR="00EA1B99" w:rsidRPr="00EB3CF9">
        <w:rPr>
          <w:sz w:val="28"/>
          <w:szCs w:val="28"/>
          <w:lang w:val="uk-UA"/>
        </w:rPr>
        <w:t> </w:t>
      </w:r>
      <w:r w:rsidRPr="00EB3CF9">
        <w:rPr>
          <w:sz w:val="28"/>
          <w:szCs w:val="28"/>
          <w:lang w:val="uk-UA"/>
        </w:rPr>
        <w:t>/</w:t>
      </w:r>
      <w:r w:rsidR="00EA1B99" w:rsidRPr="00EB3CF9">
        <w:rPr>
          <w:sz w:val="28"/>
          <w:szCs w:val="28"/>
          <w:lang w:val="uk-UA"/>
        </w:rPr>
        <w:t> </w:t>
      </w:r>
      <w:r w:rsidRPr="00EB3CF9">
        <w:rPr>
          <w:sz w:val="28"/>
          <w:szCs w:val="28"/>
          <w:lang w:val="uk-UA"/>
        </w:rPr>
        <w:t>звернень від суб’єктів господарювання;</w:t>
      </w:r>
    </w:p>
    <w:p w:rsidR="00441E70" w:rsidRPr="00EB3CF9" w:rsidRDefault="00441E70" w:rsidP="00946429">
      <w:pPr>
        <w:pStyle w:val="af9"/>
        <w:numPr>
          <w:ilvl w:val="0"/>
          <w:numId w:val="13"/>
        </w:numPr>
        <w:ind w:left="426"/>
        <w:jc w:val="both"/>
        <w:rPr>
          <w:sz w:val="28"/>
          <w:szCs w:val="28"/>
          <w:lang w:val="uk-UA"/>
        </w:rPr>
      </w:pPr>
      <w:r w:rsidRPr="00EB3CF9">
        <w:rPr>
          <w:sz w:val="28"/>
          <w:szCs w:val="28"/>
          <w:lang w:val="uk-UA"/>
        </w:rPr>
        <w:t>кількість наданих ДПС суб’єктам господарювання конс</w:t>
      </w:r>
      <w:r w:rsidR="00DC4C2F" w:rsidRPr="00EB3CF9">
        <w:rPr>
          <w:sz w:val="28"/>
          <w:szCs w:val="28"/>
          <w:lang w:val="uk-UA"/>
        </w:rPr>
        <w:t xml:space="preserve">ультацій / роз’яснень стосовно заповнення та подання форм звітів до органів ДПС.  </w:t>
      </w:r>
    </w:p>
    <w:p w:rsidR="001212BC" w:rsidRPr="00EB3CF9" w:rsidRDefault="001212BC" w:rsidP="002817BD">
      <w:pPr>
        <w:pStyle w:val="3"/>
        <w:keepNext/>
        <w:tabs>
          <w:tab w:val="left" w:pos="720"/>
        </w:tabs>
        <w:spacing w:before="240" w:beforeAutospacing="0" w:after="120" w:afterAutospacing="0"/>
        <w:jc w:val="center"/>
        <w:rPr>
          <w:sz w:val="28"/>
          <w:szCs w:val="28"/>
          <w:lang w:val="uk-UA"/>
        </w:rPr>
      </w:pPr>
      <w:r w:rsidRPr="00EB3CF9">
        <w:rPr>
          <w:sz w:val="28"/>
          <w:szCs w:val="28"/>
          <w:lang w:val="uk-UA"/>
        </w:rPr>
        <w:t>IX. Визначення заходів, за допомогою яких здійснюватиметься відстеження результативності дії регуляторного акта</w:t>
      </w:r>
    </w:p>
    <w:p w:rsidR="002A0256" w:rsidRPr="00EB3CF9" w:rsidRDefault="002A0256" w:rsidP="002A0256">
      <w:pPr>
        <w:pStyle w:val="a3"/>
        <w:spacing w:before="0" w:beforeAutospacing="0" w:after="0" w:afterAutospacing="0" w:line="228" w:lineRule="auto"/>
        <w:ind w:firstLine="567"/>
        <w:jc w:val="both"/>
        <w:rPr>
          <w:sz w:val="28"/>
          <w:szCs w:val="28"/>
          <w:lang w:val="uk-UA"/>
        </w:rPr>
      </w:pPr>
      <w:r w:rsidRPr="00EB3CF9">
        <w:rPr>
          <w:sz w:val="28"/>
          <w:szCs w:val="28"/>
          <w:lang w:val="uk-UA"/>
        </w:rPr>
        <w:t>У разі прийняття регуляторного акта послідовно здійснюватиметься базове, повторне та періодичне відстеження його результативності згідно зі статтею 10 Закону України «Про засади державної регуляторної політики у сфері господарської діяльності».</w:t>
      </w:r>
    </w:p>
    <w:p w:rsidR="00737765" w:rsidRPr="00EB3CF9" w:rsidRDefault="002A0256" w:rsidP="002A0256">
      <w:pPr>
        <w:pStyle w:val="a3"/>
        <w:spacing w:before="0" w:beforeAutospacing="0" w:after="0" w:afterAutospacing="0" w:line="228" w:lineRule="auto"/>
        <w:ind w:firstLine="567"/>
        <w:jc w:val="both"/>
        <w:rPr>
          <w:sz w:val="28"/>
          <w:szCs w:val="28"/>
          <w:lang w:val="uk-UA"/>
        </w:rPr>
      </w:pPr>
      <w:r w:rsidRPr="00EB3CF9">
        <w:rPr>
          <w:sz w:val="28"/>
          <w:szCs w:val="28"/>
          <w:lang w:val="uk-UA"/>
        </w:rPr>
        <w:t xml:space="preserve">Відстеження результативності дії регуляторного акта здійснюватиме Міністерство фінансів України, на підставі даних Державної податкової служби України, </w:t>
      </w:r>
      <w:r w:rsidR="00EE7A34" w:rsidRPr="00EB3CF9">
        <w:rPr>
          <w:sz w:val="28"/>
          <w:szCs w:val="28"/>
          <w:lang w:val="uk-UA"/>
        </w:rPr>
        <w:t>оскільки</w:t>
      </w:r>
      <w:r w:rsidR="00737765" w:rsidRPr="00EB3CF9">
        <w:rPr>
          <w:sz w:val="28"/>
          <w:szCs w:val="28"/>
          <w:lang w:val="uk-UA"/>
        </w:rPr>
        <w:t xml:space="preserve"> інформація зі звітів суб’єктів господарювання про залишки та обсяги виробництва та обігу зазначених підакцизних товарів </w:t>
      </w:r>
      <w:r w:rsidR="007B1B83" w:rsidRPr="00EB3CF9">
        <w:rPr>
          <w:sz w:val="28"/>
          <w:szCs w:val="28"/>
          <w:lang w:val="uk-UA"/>
        </w:rPr>
        <w:t>вноситься, обробляється та зберігається в інформаційно-комунікаційній системі ДПС.</w:t>
      </w:r>
    </w:p>
    <w:p w:rsidR="00CE5020" w:rsidRPr="00EB3CF9" w:rsidRDefault="00CE5020" w:rsidP="00CE5020">
      <w:pPr>
        <w:pStyle w:val="a3"/>
        <w:spacing w:before="0" w:beforeAutospacing="0" w:after="0" w:afterAutospacing="0" w:line="228" w:lineRule="auto"/>
        <w:ind w:firstLine="567"/>
        <w:jc w:val="both"/>
        <w:rPr>
          <w:sz w:val="28"/>
          <w:szCs w:val="28"/>
          <w:lang w:val="uk-UA"/>
        </w:rPr>
      </w:pPr>
      <w:r w:rsidRPr="00EB3CF9">
        <w:rPr>
          <w:sz w:val="28"/>
          <w:szCs w:val="28"/>
          <w:lang w:val="uk-UA"/>
        </w:rPr>
        <w:t>Метод проведення відстеження результативності – статистичний.</w:t>
      </w:r>
    </w:p>
    <w:p w:rsidR="00CE5020" w:rsidRPr="00EB3CF9" w:rsidRDefault="00CE5020" w:rsidP="00CE5020">
      <w:pPr>
        <w:pStyle w:val="a3"/>
        <w:spacing w:before="0" w:beforeAutospacing="0" w:after="0" w:afterAutospacing="0" w:line="228" w:lineRule="auto"/>
        <w:ind w:firstLine="567"/>
        <w:jc w:val="both"/>
        <w:rPr>
          <w:sz w:val="28"/>
          <w:szCs w:val="28"/>
          <w:lang w:val="uk-UA"/>
        </w:rPr>
      </w:pPr>
      <w:r w:rsidRPr="00EB3CF9">
        <w:rPr>
          <w:sz w:val="28"/>
          <w:szCs w:val="28"/>
          <w:lang w:val="uk-UA"/>
        </w:rPr>
        <w:t>Базове відстеження результативності акта буде здійснено у липні 2026 року шляхом аналізу якісних та кількісних показників.</w:t>
      </w:r>
    </w:p>
    <w:p w:rsidR="00CE5020" w:rsidRPr="00EB3CF9" w:rsidRDefault="00CE5020" w:rsidP="00CE5020">
      <w:pPr>
        <w:pStyle w:val="a3"/>
        <w:spacing w:before="0" w:beforeAutospacing="0" w:after="0" w:afterAutospacing="0" w:line="228" w:lineRule="auto"/>
        <w:ind w:firstLine="567"/>
        <w:jc w:val="both"/>
        <w:rPr>
          <w:sz w:val="28"/>
          <w:szCs w:val="28"/>
          <w:lang w:val="uk-UA"/>
        </w:rPr>
      </w:pPr>
      <w:r w:rsidRPr="00EB3CF9">
        <w:rPr>
          <w:sz w:val="28"/>
          <w:szCs w:val="28"/>
          <w:lang w:val="uk-UA"/>
        </w:rPr>
        <w:t>Повторне відстеження результативності акта буде здійснюватися через рік після виконання заходів з базового відстеження результативності регуляторного акта у IV кварталі такого року.</w:t>
      </w:r>
    </w:p>
    <w:p w:rsidR="00CE5020" w:rsidRPr="00EB3CF9" w:rsidRDefault="00CE5020" w:rsidP="00CE5020">
      <w:pPr>
        <w:pStyle w:val="a3"/>
        <w:spacing w:before="0" w:beforeAutospacing="0" w:after="0" w:afterAutospacing="0" w:line="228" w:lineRule="auto"/>
        <w:ind w:firstLine="567"/>
        <w:jc w:val="both"/>
        <w:rPr>
          <w:sz w:val="28"/>
          <w:szCs w:val="28"/>
          <w:lang w:val="uk-UA"/>
        </w:rPr>
      </w:pPr>
      <w:r w:rsidRPr="00EB3CF9">
        <w:rPr>
          <w:sz w:val="28"/>
          <w:szCs w:val="28"/>
          <w:lang w:val="uk-UA"/>
        </w:rPr>
        <w:t xml:space="preserve">Періодичне відстеження результативності акта буде здійснюватися раз на кожні три роки починаючи з дня закінчення заходів з повторного відстеження результативності цього акта у IV кварталі такого року. Установлені кількісні показники результативності акта порівнюються із значенням аналогічних показників, встановлених під час повторного відстеження. </w:t>
      </w:r>
    </w:p>
    <w:p w:rsidR="00CE5020" w:rsidRPr="00EB3CF9" w:rsidRDefault="00CE5020" w:rsidP="00CE5020">
      <w:pPr>
        <w:pStyle w:val="a3"/>
        <w:spacing w:before="0" w:beforeAutospacing="0" w:after="0" w:afterAutospacing="0" w:line="228" w:lineRule="auto"/>
        <w:ind w:firstLine="567"/>
        <w:jc w:val="both"/>
        <w:rPr>
          <w:sz w:val="28"/>
          <w:szCs w:val="28"/>
          <w:lang w:val="uk-UA"/>
        </w:rPr>
      </w:pPr>
      <w:r w:rsidRPr="00EB3CF9">
        <w:rPr>
          <w:sz w:val="28"/>
          <w:szCs w:val="28"/>
          <w:lang w:val="uk-UA"/>
        </w:rPr>
        <w:t>У разі надходження пропозицій та зауважень щодо вирішення неврегульованих або проблемних питань буде розглянуто необхідність внесення відповідних змін.</w:t>
      </w:r>
    </w:p>
    <w:p w:rsidR="001212BC" w:rsidRPr="00EB3CF9" w:rsidRDefault="001212BC" w:rsidP="0068174A">
      <w:pPr>
        <w:tabs>
          <w:tab w:val="left" w:pos="720"/>
        </w:tabs>
        <w:jc w:val="both"/>
        <w:rPr>
          <w:sz w:val="28"/>
          <w:szCs w:val="28"/>
          <w:lang w:val="uk-UA"/>
        </w:rPr>
      </w:pPr>
    </w:p>
    <w:p w:rsidR="00AC68A1" w:rsidRPr="00EB3CF9" w:rsidRDefault="00AC68A1" w:rsidP="0068174A">
      <w:pPr>
        <w:tabs>
          <w:tab w:val="left" w:pos="720"/>
        </w:tabs>
        <w:jc w:val="both"/>
        <w:rPr>
          <w:sz w:val="28"/>
          <w:szCs w:val="28"/>
          <w:lang w:val="uk-UA"/>
        </w:rPr>
      </w:pPr>
    </w:p>
    <w:p w:rsidR="008E4EF4" w:rsidRPr="00EB3CF9" w:rsidRDefault="008E4EF4" w:rsidP="0068174A">
      <w:pPr>
        <w:pStyle w:val="a3"/>
        <w:spacing w:before="0" w:beforeAutospacing="0" w:after="0" w:afterAutospacing="0"/>
        <w:jc w:val="both"/>
        <w:rPr>
          <w:b/>
          <w:bCs/>
          <w:sz w:val="28"/>
          <w:szCs w:val="28"/>
          <w:lang w:val="uk-UA"/>
        </w:rPr>
      </w:pPr>
      <w:r w:rsidRPr="00EB3CF9">
        <w:rPr>
          <w:b/>
          <w:bCs/>
          <w:sz w:val="28"/>
          <w:szCs w:val="28"/>
          <w:lang w:val="uk-UA"/>
        </w:rPr>
        <w:t xml:space="preserve">Міністр фінансів України                                         </w:t>
      </w:r>
      <w:r w:rsidR="00D65270" w:rsidRPr="00EB3CF9">
        <w:rPr>
          <w:b/>
          <w:bCs/>
          <w:sz w:val="28"/>
          <w:szCs w:val="28"/>
          <w:lang w:val="uk-UA"/>
        </w:rPr>
        <w:t xml:space="preserve">                         Сергій МАРЧЕНКО</w:t>
      </w:r>
    </w:p>
    <w:p w:rsidR="00E95963" w:rsidRPr="00EB3CF9" w:rsidRDefault="008E4EF4" w:rsidP="001B57E8">
      <w:pPr>
        <w:pStyle w:val="22"/>
        <w:spacing w:before="120" w:after="0"/>
        <w:ind w:left="57" w:right="57" w:firstLine="0"/>
        <w:rPr>
          <w:b w:val="0"/>
          <w:color w:val="auto"/>
        </w:rPr>
      </w:pPr>
      <w:r w:rsidRPr="00EB3CF9">
        <w:rPr>
          <w:b w:val="0"/>
          <w:color w:val="auto"/>
        </w:rPr>
        <w:t>«___» __________ 202</w:t>
      </w:r>
      <w:r w:rsidR="00CE5020" w:rsidRPr="00EB3CF9">
        <w:rPr>
          <w:b w:val="0"/>
          <w:color w:val="auto"/>
        </w:rPr>
        <w:t>5</w:t>
      </w:r>
      <w:r w:rsidRPr="00EB3CF9">
        <w:rPr>
          <w:b w:val="0"/>
          <w:color w:val="auto"/>
        </w:rPr>
        <w:t xml:space="preserve"> р.</w:t>
      </w:r>
    </w:p>
    <w:p w:rsidR="00F200A2" w:rsidRPr="00EB3CF9" w:rsidRDefault="00F200A2" w:rsidP="0068174A">
      <w:pPr>
        <w:pStyle w:val="22"/>
        <w:spacing w:before="0" w:after="0"/>
        <w:ind w:left="57" w:right="57" w:firstLine="0"/>
        <w:rPr>
          <w:b w:val="0"/>
          <w:color w:val="auto"/>
        </w:rPr>
        <w:sectPr w:rsidR="00F200A2" w:rsidRPr="00EB3CF9" w:rsidSect="00E0303D">
          <w:headerReference w:type="default" r:id="rId8"/>
          <w:pgSz w:w="12240" w:h="15840" w:code="1"/>
          <w:pgMar w:top="851" w:right="567" w:bottom="851" w:left="1701" w:header="709" w:footer="709" w:gutter="0"/>
          <w:cols w:space="708"/>
          <w:titlePg/>
          <w:docGrid w:linePitch="360"/>
        </w:sectPr>
      </w:pPr>
    </w:p>
    <w:p w:rsidR="00E95963" w:rsidRPr="00EB3CF9" w:rsidRDefault="000773A9" w:rsidP="001D60B5">
      <w:pPr>
        <w:jc w:val="right"/>
        <w:rPr>
          <w:b/>
          <w:sz w:val="28"/>
          <w:lang w:val="uk-UA"/>
        </w:rPr>
      </w:pPr>
      <w:r w:rsidRPr="00EB3CF9">
        <w:rPr>
          <w:rFonts w:eastAsiaTheme="minorEastAsia"/>
          <w:sz w:val="28"/>
          <w:lang w:val="uk-UA" w:eastAsia="uk-UA"/>
        </w:rPr>
        <w:lastRenderedPageBreak/>
        <w:t>Додаток 1</w:t>
      </w:r>
    </w:p>
    <w:p w:rsidR="00E95963" w:rsidRPr="00EB3CF9" w:rsidRDefault="000F6008" w:rsidP="004A62B9">
      <w:pPr>
        <w:spacing w:after="120"/>
        <w:jc w:val="center"/>
        <w:outlineLvl w:val="2"/>
        <w:rPr>
          <w:rFonts w:eastAsia="Times New Roman"/>
          <w:b/>
          <w:bCs/>
          <w:sz w:val="28"/>
          <w:szCs w:val="28"/>
          <w:lang w:val="uk-UA" w:eastAsia="uk-UA"/>
        </w:rPr>
      </w:pPr>
      <w:r w:rsidRPr="00EB3CF9">
        <w:rPr>
          <w:rFonts w:eastAsia="Times New Roman"/>
          <w:b/>
          <w:bCs/>
          <w:sz w:val="28"/>
          <w:szCs w:val="28"/>
          <w:lang w:val="uk-UA" w:eastAsia="uk-UA"/>
        </w:rPr>
        <w:t>ВИТРАТИ</w:t>
      </w:r>
      <w:r w:rsidRPr="00EB3CF9">
        <w:rPr>
          <w:rFonts w:eastAsia="Times New Roman"/>
          <w:b/>
          <w:bCs/>
          <w:sz w:val="28"/>
          <w:szCs w:val="28"/>
          <w:lang w:val="uk-UA" w:eastAsia="uk-UA"/>
        </w:rPr>
        <w:br/>
        <w:t>на одного суб’</w:t>
      </w:r>
      <w:r w:rsidR="00E95963" w:rsidRPr="00EB3CF9">
        <w:rPr>
          <w:rFonts w:eastAsia="Times New Roman"/>
          <w:b/>
          <w:bCs/>
          <w:sz w:val="28"/>
          <w:szCs w:val="28"/>
          <w:lang w:val="uk-UA" w:eastAsia="uk-UA"/>
        </w:rPr>
        <w:t>єкта господарювання великого і середнього підприємництва, які виникають внаслідок дії регуляторного акта</w:t>
      </w:r>
    </w:p>
    <w:p w:rsidR="00E95963" w:rsidRPr="00EB3CF9" w:rsidRDefault="00E95963" w:rsidP="004A62B9">
      <w:pPr>
        <w:contextualSpacing/>
        <w:jc w:val="center"/>
        <w:rPr>
          <w:rFonts w:eastAsiaTheme="minorEastAsia"/>
          <w:sz w:val="28"/>
          <w:szCs w:val="28"/>
          <w:lang w:val="uk-UA" w:eastAsia="uk-UA"/>
        </w:rPr>
      </w:pPr>
      <w:r w:rsidRPr="00EB3CF9">
        <w:rPr>
          <w:rFonts w:eastAsiaTheme="minorEastAsia"/>
          <w:sz w:val="28"/>
          <w:szCs w:val="28"/>
          <w:lang w:val="uk-UA" w:eastAsia="uk-UA"/>
        </w:rPr>
        <w:t>(Альтернатива 1)</w:t>
      </w:r>
    </w:p>
    <w:tbl>
      <w:tblPr>
        <w:tblStyle w:val="10"/>
        <w:tblW w:w="5088" w:type="pct"/>
        <w:tblLook w:val="04A0" w:firstRow="1" w:lastRow="0" w:firstColumn="1" w:lastColumn="0" w:noHBand="0" w:noVBand="1"/>
      </w:tblPr>
      <w:tblGrid>
        <w:gridCol w:w="1469"/>
        <w:gridCol w:w="5896"/>
        <w:gridCol w:w="1296"/>
        <w:gridCol w:w="1476"/>
      </w:tblGrid>
      <w:tr w:rsidR="00EB3CF9" w:rsidRPr="00EB3CF9" w:rsidTr="004A62B9">
        <w:tc>
          <w:tcPr>
            <w:tcW w:w="725" w:type="pct"/>
            <w:hideMark/>
          </w:tcPr>
          <w:p w:rsidR="00E95963" w:rsidRPr="00EB3CF9" w:rsidRDefault="00E95963" w:rsidP="00E95963">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Порядковий номер</w:t>
            </w:r>
          </w:p>
        </w:tc>
        <w:tc>
          <w:tcPr>
            <w:tcW w:w="2908" w:type="pct"/>
            <w:hideMark/>
          </w:tcPr>
          <w:p w:rsidR="00E95963" w:rsidRPr="00EB3CF9" w:rsidRDefault="00E95963" w:rsidP="00E95963">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Витрати</w:t>
            </w:r>
          </w:p>
        </w:tc>
        <w:tc>
          <w:tcPr>
            <w:tcW w:w="639" w:type="pct"/>
            <w:hideMark/>
          </w:tcPr>
          <w:p w:rsidR="00E95963" w:rsidRPr="00EB3CF9" w:rsidRDefault="00E95963" w:rsidP="00E95963">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За перший рік</w:t>
            </w:r>
          </w:p>
        </w:tc>
        <w:tc>
          <w:tcPr>
            <w:tcW w:w="728" w:type="pct"/>
            <w:hideMark/>
          </w:tcPr>
          <w:p w:rsidR="00E95963" w:rsidRPr="00EB3CF9" w:rsidRDefault="000F6008" w:rsidP="00E95963">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За п’</w:t>
            </w:r>
            <w:r w:rsidR="00E95963" w:rsidRPr="00EB3CF9">
              <w:rPr>
                <w:rFonts w:eastAsiaTheme="minorEastAsia" w:cs="Times New Roman"/>
                <w:lang w:val="uk-UA" w:eastAsia="uk-UA"/>
              </w:rPr>
              <w:t>ять років</w:t>
            </w:r>
          </w:p>
        </w:tc>
      </w:tr>
      <w:tr w:rsidR="00EB3CF9" w:rsidRPr="00EB3CF9" w:rsidTr="004A62B9">
        <w:tc>
          <w:tcPr>
            <w:tcW w:w="725" w:type="pct"/>
          </w:tcPr>
          <w:p w:rsidR="00736C7B" w:rsidRPr="00EB3CF9" w:rsidRDefault="00736C7B" w:rsidP="00736C7B">
            <w:pPr>
              <w:spacing w:before="100" w:beforeAutospacing="1" w:after="100" w:afterAutospacing="1"/>
              <w:jc w:val="center"/>
              <w:rPr>
                <w:rFonts w:eastAsiaTheme="minorEastAsia"/>
                <w:lang w:val="uk-UA" w:eastAsia="uk-UA"/>
              </w:rPr>
            </w:pPr>
            <w:r w:rsidRPr="00EB3CF9">
              <w:rPr>
                <w:rFonts w:eastAsiaTheme="minorEastAsia"/>
                <w:lang w:val="uk-UA" w:eastAsia="uk-UA"/>
              </w:rPr>
              <w:t>1</w:t>
            </w:r>
          </w:p>
        </w:tc>
        <w:tc>
          <w:tcPr>
            <w:tcW w:w="2908" w:type="pct"/>
          </w:tcPr>
          <w:p w:rsidR="00736C7B" w:rsidRPr="00EB3CF9" w:rsidRDefault="00736C7B" w:rsidP="00736C7B">
            <w:pPr>
              <w:spacing w:before="100" w:beforeAutospacing="1" w:after="100" w:afterAutospacing="1"/>
              <w:jc w:val="center"/>
              <w:rPr>
                <w:rFonts w:eastAsiaTheme="minorEastAsia"/>
                <w:lang w:val="uk-UA" w:eastAsia="uk-UA"/>
              </w:rPr>
            </w:pPr>
            <w:r w:rsidRPr="00EB3CF9">
              <w:rPr>
                <w:rFonts w:eastAsiaTheme="minorEastAsia"/>
                <w:lang w:val="uk-UA" w:eastAsia="uk-UA"/>
              </w:rPr>
              <w:t>2</w:t>
            </w:r>
          </w:p>
        </w:tc>
        <w:tc>
          <w:tcPr>
            <w:tcW w:w="639" w:type="pct"/>
          </w:tcPr>
          <w:p w:rsidR="00736C7B" w:rsidRPr="00EB3CF9" w:rsidRDefault="00736C7B" w:rsidP="00736C7B">
            <w:pPr>
              <w:spacing w:before="100" w:beforeAutospacing="1" w:after="100" w:afterAutospacing="1"/>
              <w:jc w:val="center"/>
              <w:rPr>
                <w:rFonts w:eastAsiaTheme="minorEastAsia"/>
                <w:lang w:val="uk-UA" w:eastAsia="uk-UA"/>
              </w:rPr>
            </w:pPr>
            <w:r w:rsidRPr="00EB3CF9">
              <w:rPr>
                <w:rFonts w:eastAsiaTheme="minorEastAsia"/>
                <w:lang w:val="uk-UA" w:eastAsia="uk-UA"/>
              </w:rPr>
              <w:t>3</w:t>
            </w:r>
          </w:p>
        </w:tc>
        <w:tc>
          <w:tcPr>
            <w:tcW w:w="728" w:type="pct"/>
          </w:tcPr>
          <w:p w:rsidR="00736C7B" w:rsidRPr="00EB3CF9" w:rsidRDefault="00736C7B" w:rsidP="00736C7B">
            <w:pPr>
              <w:spacing w:before="100" w:beforeAutospacing="1" w:after="100" w:afterAutospacing="1"/>
              <w:jc w:val="center"/>
              <w:rPr>
                <w:rFonts w:eastAsiaTheme="minorEastAsia"/>
                <w:lang w:val="uk-UA" w:eastAsia="uk-UA"/>
              </w:rPr>
            </w:pPr>
            <w:r w:rsidRPr="00EB3CF9">
              <w:rPr>
                <w:rFonts w:eastAsiaTheme="minorEastAsia"/>
                <w:lang w:val="uk-UA" w:eastAsia="uk-UA"/>
              </w:rPr>
              <w:t>4</w:t>
            </w:r>
          </w:p>
        </w:tc>
      </w:tr>
      <w:tr w:rsidR="00EB3CF9" w:rsidRPr="00EB3CF9" w:rsidTr="004A62B9">
        <w:tc>
          <w:tcPr>
            <w:tcW w:w="725" w:type="pct"/>
            <w:hideMark/>
          </w:tcPr>
          <w:p w:rsidR="00050BA9" w:rsidRPr="00EB3CF9" w:rsidRDefault="00050BA9" w:rsidP="00050BA9">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1</w:t>
            </w:r>
          </w:p>
        </w:tc>
        <w:tc>
          <w:tcPr>
            <w:tcW w:w="2908" w:type="pct"/>
            <w:hideMark/>
          </w:tcPr>
          <w:p w:rsidR="00050BA9" w:rsidRPr="00EB3CF9" w:rsidRDefault="00050BA9" w:rsidP="00050BA9">
            <w:pPr>
              <w:spacing w:before="100" w:beforeAutospacing="1" w:after="100" w:afterAutospacing="1"/>
              <w:jc w:val="both"/>
              <w:rPr>
                <w:rFonts w:eastAsiaTheme="minorEastAsia" w:cs="Times New Roman"/>
                <w:lang w:val="uk-UA" w:eastAsia="uk-UA"/>
              </w:rPr>
            </w:pPr>
            <w:r w:rsidRPr="00EB3CF9">
              <w:rPr>
                <w:rFonts w:eastAsiaTheme="minorEastAsia" w:cs="Times New Roman"/>
                <w:lang w:val="uk-UA" w:eastAsia="uk-UA"/>
              </w:rPr>
              <w:t>Витрати на придбання основних фондів, обладнання та приладів, сервісне обслуговування, навчання / підвищення кваліфікації персоналу тощо, гривень</w:t>
            </w:r>
          </w:p>
        </w:tc>
        <w:tc>
          <w:tcPr>
            <w:tcW w:w="639" w:type="pct"/>
            <w:hideMark/>
          </w:tcPr>
          <w:p w:rsidR="00050BA9" w:rsidRPr="00EB3CF9" w:rsidRDefault="00050BA9" w:rsidP="00050BA9">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w:t>
            </w:r>
          </w:p>
        </w:tc>
        <w:tc>
          <w:tcPr>
            <w:tcW w:w="728" w:type="pct"/>
            <w:hideMark/>
          </w:tcPr>
          <w:p w:rsidR="00050BA9" w:rsidRPr="00EB3CF9" w:rsidRDefault="00050BA9" w:rsidP="00050BA9">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w:t>
            </w:r>
          </w:p>
        </w:tc>
      </w:tr>
      <w:tr w:rsidR="00EB3CF9" w:rsidRPr="00EB3CF9" w:rsidTr="004A62B9">
        <w:tc>
          <w:tcPr>
            <w:tcW w:w="725" w:type="pct"/>
            <w:hideMark/>
          </w:tcPr>
          <w:p w:rsidR="00050BA9" w:rsidRPr="00EB3CF9" w:rsidRDefault="00050BA9" w:rsidP="00050BA9">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2</w:t>
            </w:r>
          </w:p>
        </w:tc>
        <w:tc>
          <w:tcPr>
            <w:tcW w:w="2908" w:type="pct"/>
            <w:hideMark/>
          </w:tcPr>
          <w:p w:rsidR="00050BA9" w:rsidRPr="00EB3CF9" w:rsidRDefault="00050BA9" w:rsidP="00050BA9">
            <w:pPr>
              <w:spacing w:before="100" w:beforeAutospacing="1" w:after="100" w:afterAutospacing="1"/>
              <w:jc w:val="both"/>
              <w:rPr>
                <w:rFonts w:eastAsiaTheme="minorEastAsia" w:cs="Times New Roman"/>
                <w:lang w:val="uk-UA" w:eastAsia="uk-UA"/>
              </w:rPr>
            </w:pPr>
            <w:r w:rsidRPr="00EB3CF9">
              <w:rPr>
                <w:rFonts w:eastAsiaTheme="minorEastAsia" w:cs="Times New Roman"/>
                <w:lang w:val="uk-UA" w:eastAsia="uk-UA"/>
              </w:rPr>
              <w:t>Податки та збори (зміна розміру податків / зборів, виникнення необхідності у сплаті податків / зборів), гривень</w:t>
            </w:r>
          </w:p>
        </w:tc>
        <w:tc>
          <w:tcPr>
            <w:tcW w:w="639" w:type="pct"/>
            <w:hideMark/>
          </w:tcPr>
          <w:p w:rsidR="00050BA9" w:rsidRPr="00EB3CF9" w:rsidRDefault="00050BA9" w:rsidP="00050BA9">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w:t>
            </w:r>
          </w:p>
        </w:tc>
        <w:tc>
          <w:tcPr>
            <w:tcW w:w="728" w:type="pct"/>
            <w:hideMark/>
          </w:tcPr>
          <w:p w:rsidR="00050BA9" w:rsidRPr="00EB3CF9" w:rsidRDefault="00050BA9" w:rsidP="00050BA9">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w:t>
            </w:r>
          </w:p>
        </w:tc>
      </w:tr>
      <w:tr w:rsidR="00EB3CF9" w:rsidRPr="00EB3CF9" w:rsidTr="004A62B9">
        <w:trPr>
          <w:trHeight w:val="5063"/>
        </w:trPr>
        <w:tc>
          <w:tcPr>
            <w:tcW w:w="725" w:type="pct"/>
          </w:tcPr>
          <w:p w:rsidR="00050BA9" w:rsidRPr="00EB3CF9" w:rsidRDefault="00050BA9" w:rsidP="00050BA9">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3</w:t>
            </w:r>
          </w:p>
        </w:tc>
        <w:tc>
          <w:tcPr>
            <w:tcW w:w="2908" w:type="pct"/>
          </w:tcPr>
          <w:p w:rsidR="00050BA9" w:rsidRPr="00EB3CF9" w:rsidRDefault="00050BA9" w:rsidP="00A540B7">
            <w:pPr>
              <w:jc w:val="both"/>
              <w:rPr>
                <w:rFonts w:eastAsiaTheme="minorEastAsia" w:cs="Times New Roman"/>
                <w:lang w:val="uk-UA" w:eastAsia="uk-UA"/>
              </w:rPr>
            </w:pPr>
            <w:r w:rsidRPr="00EB3CF9">
              <w:rPr>
                <w:rFonts w:eastAsiaTheme="minorEastAsia" w:cs="Times New Roman"/>
                <w:lang w:val="uk-UA" w:eastAsia="uk-UA"/>
              </w:rPr>
              <w:t>Витрати, пов’язані із веденням обліку, підготовкою та поданням звітності державним органам, гривень</w:t>
            </w:r>
            <w:r w:rsidR="00A540B7" w:rsidRPr="00EB3CF9">
              <w:rPr>
                <w:rFonts w:eastAsiaTheme="minorEastAsia" w:cs="Times New Roman"/>
                <w:lang w:val="uk-UA" w:eastAsia="uk-UA"/>
              </w:rPr>
              <w:t xml:space="preserve"> </w:t>
            </w:r>
          </w:p>
          <w:p w:rsidR="00A540B7" w:rsidRPr="00EB3CF9" w:rsidRDefault="00A540B7" w:rsidP="00C93EB2">
            <w:pPr>
              <w:autoSpaceDE w:val="0"/>
              <w:autoSpaceDN w:val="0"/>
              <w:adjustRightInd w:val="0"/>
              <w:spacing w:before="120"/>
              <w:jc w:val="both"/>
              <w:rPr>
                <w:rFonts w:cs="Times New Roman"/>
                <w:lang w:val="uk-UA" w:eastAsia="uk-UA"/>
              </w:rPr>
            </w:pPr>
            <w:r w:rsidRPr="00EB3CF9">
              <w:rPr>
                <w:rFonts w:cs="Times New Roman"/>
                <w:lang w:val="uk-UA" w:eastAsia="uk-UA"/>
              </w:rPr>
              <w:t>Орієнтовні витрати СГ на заповнення та подання однієї форми звіту</w:t>
            </w:r>
            <w:r w:rsidRPr="00EB3CF9">
              <w:rPr>
                <w:rFonts w:cs="Times New Roman"/>
                <w:vertAlign w:val="superscript"/>
                <w:lang w:val="uk-UA" w:eastAsia="uk-UA"/>
              </w:rPr>
              <w:t xml:space="preserve"> </w:t>
            </w:r>
            <w:r w:rsidRPr="00EB3CF9">
              <w:rPr>
                <w:rFonts w:cs="Times New Roman"/>
                <w:lang w:val="uk-UA" w:eastAsia="uk-UA"/>
              </w:rPr>
              <w:t>складатимуть 1 год./звіт</w:t>
            </w:r>
            <w:r w:rsidRPr="00EB3CF9">
              <w:rPr>
                <w:rFonts w:cs="Times New Roman"/>
                <w:vertAlign w:val="superscript"/>
                <w:lang w:val="uk-UA" w:eastAsia="uk-UA"/>
              </w:rPr>
              <w:t>2</w:t>
            </w:r>
            <w:r w:rsidRPr="00EB3CF9">
              <w:rPr>
                <w:rFonts w:cs="Times New Roman"/>
                <w:lang w:val="uk-UA" w:eastAsia="uk-UA"/>
              </w:rPr>
              <w:t>, а саме:</w:t>
            </w:r>
          </w:p>
          <w:p w:rsidR="00A540B7" w:rsidRPr="00EB3CF9" w:rsidRDefault="00A540B7" w:rsidP="00A540B7">
            <w:pPr>
              <w:autoSpaceDE w:val="0"/>
              <w:autoSpaceDN w:val="0"/>
              <w:adjustRightInd w:val="0"/>
              <w:rPr>
                <w:rFonts w:cs="Times New Roman"/>
                <w:lang w:val="uk-UA" w:eastAsia="uk-UA"/>
              </w:rPr>
            </w:pPr>
            <w:r w:rsidRPr="00EB3CF9">
              <w:rPr>
                <w:rFonts w:cs="Times New Roman"/>
                <w:lang w:val="uk-UA" w:eastAsia="uk-UA"/>
              </w:rPr>
              <w:t>0,5 год. на збір первинних документів бухгалтерського обліку, необхідні для заповнення звіту;</w:t>
            </w:r>
          </w:p>
          <w:p w:rsidR="00A540B7" w:rsidRPr="00EB3CF9" w:rsidRDefault="00A540B7" w:rsidP="00A540B7">
            <w:pPr>
              <w:autoSpaceDE w:val="0"/>
              <w:autoSpaceDN w:val="0"/>
              <w:adjustRightInd w:val="0"/>
              <w:rPr>
                <w:rFonts w:cs="Times New Roman"/>
                <w:lang w:val="uk-UA" w:eastAsia="uk-UA"/>
              </w:rPr>
            </w:pPr>
            <w:r w:rsidRPr="00EB3CF9">
              <w:rPr>
                <w:rFonts w:cs="Times New Roman"/>
                <w:lang w:val="uk-UA" w:eastAsia="uk-UA"/>
              </w:rPr>
              <w:t>0,25 год. на заповнення звіту та внесення інформації до інформаційної системи;</w:t>
            </w:r>
          </w:p>
          <w:p w:rsidR="00A540B7" w:rsidRPr="00EB3CF9" w:rsidRDefault="00A540B7" w:rsidP="00A540B7">
            <w:pPr>
              <w:autoSpaceDE w:val="0"/>
              <w:autoSpaceDN w:val="0"/>
              <w:adjustRightInd w:val="0"/>
              <w:rPr>
                <w:rFonts w:cs="Times New Roman"/>
                <w:lang w:val="uk-UA" w:eastAsia="uk-UA"/>
              </w:rPr>
            </w:pPr>
            <w:r w:rsidRPr="00EB3CF9">
              <w:rPr>
                <w:rFonts w:cs="Times New Roman"/>
                <w:lang w:val="uk-UA" w:eastAsia="uk-UA"/>
              </w:rPr>
              <w:t xml:space="preserve">0,25 год. на подання звіту до органу ДПС за основним місцем обліку </w:t>
            </w:r>
            <w:r w:rsidRPr="00EB3CF9">
              <w:rPr>
                <w:rFonts w:cs="Times New Roman"/>
                <w:shd w:val="clear" w:color="auto" w:fill="FFFFFF"/>
                <w:lang w:val="uk-UA"/>
              </w:rPr>
              <w:t xml:space="preserve">в електронній формі через інформаційно-комунікаційну систему ДПС та </w:t>
            </w:r>
            <w:r w:rsidRPr="00EB3CF9">
              <w:rPr>
                <w:rFonts w:cs="Times New Roman"/>
                <w:lang w:val="uk-UA" w:eastAsia="uk-UA"/>
              </w:rPr>
              <w:t>отримання підтвердження ДПС про його отримання.</w:t>
            </w:r>
          </w:p>
          <w:p w:rsidR="00C93EB2" w:rsidRPr="00EB3CF9" w:rsidRDefault="00DF68EC" w:rsidP="00736C7B">
            <w:pPr>
              <w:widowControl w:val="0"/>
              <w:spacing w:before="40" w:after="40"/>
              <w:jc w:val="center"/>
              <w:rPr>
                <w:rFonts w:cs="Times New Roman"/>
                <w:i/>
                <w:shd w:val="clear" w:color="auto" w:fill="FFFFFF"/>
                <w:lang w:val="uk-UA"/>
              </w:rPr>
            </w:pPr>
            <w:r w:rsidRPr="00EB3CF9">
              <w:rPr>
                <w:rFonts w:cs="Times New Roman"/>
                <w:i/>
                <w:shd w:val="clear" w:color="auto" w:fill="FFFFFF"/>
                <w:lang w:val="uk-UA"/>
              </w:rPr>
              <w:t>1 година × 1 звіт ×</w:t>
            </w:r>
            <w:r w:rsidRPr="00EB3CF9">
              <w:rPr>
                <w:rFonts w:cs="Times New Roman"/>
                <w:i/>
                <w:lang w:val="uk-UA"/>
              </w:rPr>
              <w:t xml:space="preserve"> 156,21 грн</w:t>
            </w:r>
            <w:r w:rsidRPr="00EB3CF9">
              <w:rPr>
                <w:rFonts w:cs="Times New Roman"/>
                <w:i/>
                <w:vertAlign w:val="superscript"/>
                <w:lang w:val="uk-UA"/>
              </w:rPr>
              <w:t xml:space="preserve">1 </w:t>
            </w:r>
            <w:r w:rsidRPr="00EB3CF9">
              <w:rPr>
                <w:rFonts w:cs="Times New Roman"/>
                <w:i/>
                <w:shd w:val="clear" w:color="auto" w:fill="FFFFFF"/>
                <w:lang w:val="uk-UA"/>
              </w:rPr>
              <w:t xml:space="preserve">= </w:t>
            </w:r>
            <w:r w:rsidRPr="00EB3CF9">
              <w:rPr>
                <w:rFonts w:cs="Times New Roman"/>
                <w:i/>
                <w:lang w:val="uk-UA"/>
              </w:rPr>
              <w:t>156,21 </w:t>
            </w:r>
            <w:r w:rsidRPr="00EB3CF9">
              <w:rPr>
                <w:rFonts w:cs="Times New Roman"/>
                <w:i/>
                <w:shd w:val="clear" w:color="auto" w:fill="FFFFFF"/>
                <w:lang w:val="uk-UA"/>
              </w:rPr>
              <w:t>грн / звіт</w:t>
            </w:r>
          </w:p>
          <w:p w:rsidR="00DF68EC" w:rsidRPr="00EB3CF9" w:rsidRDefault="00C93EB2" w:rsidP="00736C7B">
            <w:pPr>
              <w:autoSpaceDE w:val="0"/>
              <w:autoSpaceDN w:val="0"/>
              <w:adjustRightInd w:val="0"/>
              <w:jc w:val="both"/>
              <w:rPr>
                <w:rFonts w:cs="Times New Roman"/>
                <w:shd w:val="clear" w:color="auto" w:fill="FFFFFF"/>
                <w:lang w:val="uk-UA"/>
              </w:rPr>
            </w:pPr>
            <w:r w:rsidRPr="00EB3CF9">
              <w:rPr>
                <w:rFonts w:eastAsiaTheme="minorEastAsia" w:cs="Times New Roman"/>
                <w:lang w:val="uk-UA" w:eastAsia="uk-UA"/>
              </w:rPr>
              <w:t>Розмір річних витрат</w:t>
            </w:r>
            <w:r w:rsidR="007C201D" w:rsidRPr="00EB3CF9">
              <w:rPr>
                <w:rFonts w:eastAsiaTheme="minorEastAsia" w:cs="Times New Roman"/>
                <w:lang w:val="uk-UA" w:eastAsia="uk-UA"/>
              </w:rPr>
              <w:t xml:space="preserve"> часу</w:t>
            </w:r>
            <w:r w:rsidRPr="00EB3CF9">
              <w:rPr>
                <w:rFonts w:eastAsiaTheme="minorEastAsia" w:cs="Times New Roman"/>
                <w:lang w:val="uk-UA" w:eastAsia="uk-UA"/>
              </w:rPr>
              <w:t xml:space="preserve"> СГ буде залежати від звітного періоду,</w:t>
            </w:r>
            <w:r w:rsidR="001209F4" w:rsidRPr="00EB3CF9">
              <w:rPr>
                <w:rFonts w:eastAsiaTheme="minorEastAsia" w:cs="Times New Roman"/>
                <w:lang w:val="uk-UA" w:eastAsia="uk-UA"/>
              </w:rPr>
              <w:t xml:space="preserve"> за який вони </w:t>
            </w:r>
            <w:r w:rsidR="00573367" w:rsidRPr="00EB3CF9">
              <w:rPr>
                <w:rFonts w:eastAsiaTheme="minorEastAsia" w:cs="Times New Roman"/>
                <w:lang w:val="uk-UA" w:eastAsia="uk-UA"/>
              </w:rPr>
              <w:t>зобов’язані</w:t>
            </w:r>
            <w:r w:rsidR="001209F4" w:rsidRPr="00EB3CF9">
              <w:rPr>
                <w:rFonts w:eastAsiaTheme="minorEastAsia" w:cs="Times New Roman"/>
                <w:lang w:val="uk-UA" w:eastAsia="uk-UA"/>
              </w:rPr>
              <w:t xml:space="preserve"> подавати відповідні форми звітів</w:t>
            </w:r>
            <w:r w:rsidR="007C201D" w:rsidRPr="00EB3CF9">
              <w:rPr>
                <w:rFonts w:eastAsiaTheme="minorEastAsia" w:cs="Times New Roman"/>
                <w:vertAlign w:val="superscript"/>
                <w:lang w:val="uk-UA" w:eastAsia="uk-UA"/>
              </w:rPr>
              <w:t>2</w:t>
            </w:r>
            <w:r w:rsidR="007C201D" w:rsidRPr="00EB3CF9">
              <w:rPr>
                <w:rFonts w:eastAsiaTheme="minorEastAsia" w:cs="Times New Roman"/>
                <w:lang w:val="uk-UA" w:eastAsia="uk-UA"/>
              </w:rPr>
              <w:t xml:space="preserve"> </w:t>
            </w:r>
            <w:r w:rsidRPr="00EB3CF9">
              <w:rPr>
                <w:rFonts w:eastAsiaTheme="minorEastAsia" w:cs="Times New Roman"/>
                <w:lang w:val="uk-UA" w:eastAsia="uk-UA"/>
              </w:rPr>
              <w:t>(витрати можуть варіювати у бік збільшення у разі необхідності заповнення та подання уточнених звітів)</w:t>
            </w:r>
            <w:r w:rsidR="007C201D" w:rsidRPr="00EB3CF9">
              <w:rPr>
                <w:rFonts w:eastAsiaTheme="minorEastAsia" w:cs="Times New Roman"/>
                <w:lang w:val="uk-UA" w:eastAsia="uk-UA"/>
              </w:rPr>
              <w:t>.</w:t>
            </w:r>
          </w:p>
        </w:tc>
        <w:tc>
          <w:tcPr>
            <w:tcW w:w="639" w:type="pct"/>
            <w:vAlign w:val="center"/>
          </w:tcPr>
          <w:p w:rsidR="00050BA9" w:rsidRPr="00EB3CF9" w:rsidRDefault="004A62B9" w:rsidP="00DF68EC">
            <w:pPr>
              <w:autoSpaceDE w:val="0"/>
              <w:autoSpaceDN w:val="0"/>
              <w:adjustRightInd w:val="0"/>
              <w:jc w:val="center"/>
              <w:rPr>
                <w:rFonts w:cs="Times New Roman"/>
                <w:lang w:val="uk-UA" w:eastAsia="uk-UA"/>
              </w:rPr>
            </w:pPr>
            <w:r w:rsidRPr="00EB3CF9">
              <w:rPr>
                <w:rFonts w:cs="Times New Roman"/>
                <w:lang w:val="uk-UA" w:eastAsia="uk-UA"/>
              </w:rPr>
              <w:t>х</w:t>
            </w:r>
          </w:p>
        </w:tc>
        <w:tc>
          <w:tcPr>
            <w:tcW w:w="728" w:type="pct"/>
            <w:vAlign w:val="center"/>
          </w:tcPr>
          <w:p w:rsidR="00050BA9" w:rsidRPr="00EB3CF9" w:rsidRDefault="00DF68EC" w:rsidP="00DF68EC">
            <w:pPr>
              <w:autoSpaceDE w:val="0"/>
              <w:autoSpaceDN w:val="0"/>
              <w:adjustRightInd w:val="0"/>
              <w:spacing w:before="100" w:beforeAutospacing="1" w:after="100" w:afterAutospacing="1"/>
              <w:jc w:val="center"/>
              <w:rPr>
                <w:rFonts w:cs="Times New Roman"/>
                <w:lang w:val="uk-UA" w:eastAsia="uk-UA"/>
              </w:rPr>
            </w:pPr>
            <w:r w:rsidRPr="00EB3CF9">
              <w:rPr>
                <w:rFonts w:cs="Times New Roman"/>
                <w:lang w:val="uk-UA" w:eastAsia="uk-UA"/>
              </w:rPr>
              <w:t>х</w:t>
            </w:r>
          </w:p>
        </w:tc>
      </w:tr>
      <w:tr w:rsidR="00EB3CF9" w:rsidRPr="00EB3CF9" w:rsidTr="004A62B9">
        <w:tc>
          <w:tcPr>
            <w:tcW w:w="725" w:type="pct"/>
          </w:tcPr>
          <w:p w:rsidR="00050BA9" w:rsidRPr="00EB3CF9" w:rsidRDefault="00050BA9" w:rsidP="00050BA9">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3.1</w:t>
            </w:r>
          </w:p>
        </w:tc>
        <w:tc>
          <w:tcPr>
            <w:tcW w:w="2908" w:type="pct"/>
          </w:tcPr>
          <w:p w:rsidR="00E72A45" w:rsidRPr="00EB3CF9" w:rsidRDefault="00050BA9" w:rsidP="00050BA9">
            <w:pPr>
              <w:widowControl w:val="0"/>
              <w:jc w:val="both"/>
              <w:rPr>
                <w:rFonts w:cs="Times New Roman"/>
                <w:shd w:val="clear" w:color="auto" w:fill="FFFFFF"/>
                <w:lang w:val="uk-UA"/>
              </w:rPr>
            </w:pPr>
            <w:r w:rsidRPr="00EB3CF9">
              <w:rPr>
                <w:rFonts w:eastAsiaTheme="minorEastAsia" w:cs="Times New Roman"/>
                <w:lang w:val="uk-UA" w:eastAsia="uk-UA"/>
              </w:rPr>
              <w:t>витрати</w:t>
            </w:r>
            <w:r w:rsidRPr="00EB3CF9">
              <w:rPr>
                <w:rFonts w:cs="Times New Roman"/>
                <w:lang w:val="uk-UA" w:eastAsia="uk-UA"/>
              </w:rPr>
              <w:t xml:space="preserve"> на заповнення та подання звіту за формою № 1-ВП </w:t>
            </w:r>
            <w:r w:rsidR="004A62B9" w:rsidRPr="00EB3CF9">
              <w:rPr>
                <w:rFonts w:cs="Times New Roman"/>
                <w:lang w:val="uk-UA" w:eastAsia="uk-UA"/>
              </w:rPr>
              <w:t>одного</w:t>
            </w:r>
            <w:r w:rsidR="004A62B9" w:rsidRPr="00EB3CF9">
              <w:rPr>
                <w:rFonts w:eastAsiaTheme="minorEastAsia" w:cs="Times New Roman"/>
                <w:shd w:val="clear" w:color="auto" w:fill="FFFFFF"/>
                <w:lang w:val="uk-UA" w:eastAsia="uk-UA"/>
              </w:rPr>
              <w:t> СГ</w:t>
            </w:r>
            <w:r w:rsidRPr="00EB3CF9">
              <w:rPr>
                <w:rFonts w:eastAsiaTheme="minorEastAsia" w:cs="Times New Roman"/>
                <w:shd w:val="clear" w:color="auto" w:fill="FFFFFF"/>
                <w:lang w:val="uk-UA" w:eastAsia="uk-UA"/>
              </w:rPr>
              <w:t xml:space="preserve"> </w:t>
            </w:r>
            <w:r w:rsidR="00D74709" w:rsidRPr="00EB3CF9">
              <w:rPr>
                <w:rFonts w:eastAsiaTheme="minorEastAsia" w:cs="Times New Roman"/>
                <w:shd w:val="clear" w:color="auto" w:fill="FFFFFF"/>
                <w:lang w:val="uk-UA" w:eastAsia="uk-UA"/>
              </w:rPr>
              <w:t>з числі</w:t>
            </w:r>
            <w:r w:rsidR="004A62B9" w:rsidRPr="00EB3CF9">
              <w:rPr>
                <w:rFonts w:eastAsiaTheme="minorEastAsia" w:cs="Times New Roman"/>
                <w:shd w:val="clear" w:color="auto" w:fill="FFFFFF"/>
                <w:lang w:val="uk-UA" w:eastAsia="uk-UA"/>
              </w:rPr>
              <w:t xml:space="preserve"> </w:t>
            </w:r>
            <w:r w:rsidR="00A540B7" w:rsidRPr="00EB3CF9">
              <w:rPr>
                <w:rFonts w:cs="Times New Roman"/>
                <w:shd w:val="clear" w:color="auto" w:fill="FFFFFF"/>
                <w:lang w:val="uk-UA"/>
              </w:rPr>
              <w:t>малих виробництв дистилятів, виноробної продукції, пива, які пода</w:t>
            </w:r>
            <w:r w:rsidR="008B394A" w:rsidRPr="00EB3CF9">
              <w:rPr>
                <w:rFonts w:cs="Times New Roman"/>
                <w:shd w:val="clear" w:color="auto" w:fill="FFFFFF"/>
                <w:lang w:val="uk-UA"/>
              </w:rPr>
              <w:t>ватимуть</w:t>
            </w:r>
            <w:r w:rsidR="00A540B7" w:rsidRPr="00EB3CF9">
              <w:rPr>
                <w:rFonts w:cs="Times New Roman"/>
                <w:shd w:val="clear" w:color="auto" w:fill="FFFFFF"/>
                <w:lang w:val="uk-UA"/>
              </w:rPr>
              <w:t xml:space="preserve"> такий звіт щорічно</w:t>
            </w:r>
          </w:p>
          <w:p w:rsidR="00E72A45" w:rsidRPr="00EB3CF9" w:rsidRDefault="00E72A45" w:rsidP="008B394A">
            <w:pPr>
              <w:widowControl w:val="0"/>
              <w:spacing w:before="60" w:after="60"/>
              <w:jc w:val="center"/>
              <w:rPr>
                <w:rFonts w:cs="Times New Roman"/>
                <w:shd w:val="clear" w:color="auto" w:fill="FFFFFF"/>
                <w:lang w:val="uk-UA"/>
              </w:rPr>
            </w:pPr>
            <w:r w:rsidRPr="00EB3CF9">
              <w:rPr>
                <w:rFonts w:cs="Times New Roman"/>
                <w:i/>
                <w:shd w:val="clear" w:color="auto" w:fill="FFFFFF"/>
                <w:lang w:val="uk-UA"/>
              </w:rPr>
              <w:t>1 година × 1 звіт ×</w:t>
            </w:r>
            <w:r w:rsidRPr="00EB3CF9">
              <w:rPr>
                <w:rFonts w:cs="Times New Roman"/>
                <w:i/>
                <w:lang w:val="uk-UA"/>
              </w:rPr>
              <w:t xml:space="preserve"> 156,21 грн</w:t>
            </w:r>
            <w:r w:rsidRPr="00EB3CF9">
              <w:rPr>
                <w:rFonts w:cs="Times New Roman"/>
                <w:i/>
                <w:vertAlign w:val="superscript"/>
                <w:lang w:val="uk-UA"/>
              </w:rPr>
              <w:t>1</w:t>
            </w:r>
            <w:r w:rsidRPr="00EB3CF9">
              <w:rPr>
                <w:rFonts w:cs="Times New Roman"/>
                <w:i/>
                <w:shd w:val="clear" w:color="auto" w:fill="FFFFFF"/>
                <w:lang w:val="uk-UA"/>
              </w:rPr>
              <w:t xml:space="preserve"> = </w:t>
            </w:r>
            <w:r w:rsidRPr="00EB3CF9">
              <w:rPr>
                <w:rFonts w:cs="Times New Roman"/>
                <w:i/>
                <w:lang w:val="uk-UA"/>
              </w:rPr>
              <w:t>156,21 </w:t>
            </w:r>
            <w:r w:rsidRPr="00EB3CF9">
              <w:rPr>
                <w:rFonts w:cs="Times New Roman"/>
                <w:i/>
                <w:shd w:val="clear" w:color="auto" w:fill="FFFFFF"/>
                <w:lang w:val="uk-UA"/>
              </w:rPr>
              <w:t>грн / рік</w:t>
            </w:r>
          </w:p>
        </w:tc>
        <w:tc>
          <w:tcPr>
            <w:tcW w:w="639" w:type="pct"/>
            <w:vAlign w:val="center"/>
          </w:tcPr>
          <w:p w:rsidR="00050BA9" w:rsidRPr="00EB3CF9" w:rsidRDefault="00E72A45" w:rsidP="00050BA9">
            <w:pPr>
              <w:spacing w:before="100" w:beforeAutospacing="1" w:after="100" w:afterAutospacing="1"/>
              <w:jc w:val="center"/>
              <w:rPr>
                <w:rFonts w:eastAsiaTheme="minorEastAsia" w:cs="Times New Roman"/>
                <w:shd w:val="clear" w:color="auto" w:fill="FFFFFF"/>
                <w:lang w:val="uk-UA" w:eastAsia="uk-UA"/>
              </w:rPr>
            </w:pPr>
            <w:r w:rsidRPr="00EB3CF9">
              <w:rPr>
                <w:rFonts w:cs="Times New Roman"/>
                <w:lang w:val="uk-UA" w:eastAsia="uk-UA"/>
              </w:rPr>
              <w:t>156,21</w:t>
            </w:r>
          </w:p>
        </w:tc>
        <w:tc>
          <w:tcPr>
            <w:tcW w:w="728" w:type="pct"/>
            <w:vAlign w:val="center"/>
          </w:tcPr>
          <w:p w:rsidR="00050BA9" w:rsidRPr="00EB3CF9" w:rsidRDefault="00E72A45" w:rsidP="00050BA9">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781,05</w:t>
            </w:r>
          </w:p>
        </w:tc>
      </w:tr>
      <w:tr w:rsidR="00EB3CF9" w:rsidRPr="00EB3CF9" w:rsidTr="004A62B9">
        <w:tc>
          <w:tcPr>
            <w:tcW w:w="725" w:type="pct"/>
          </w:tcPr>
          <w:p w:rsidR="00E72A45" w:rsidRPr="00EB3CF9" w:rsidRDefault="00E72A45" w:rsidP="00E72A45">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3.2</w:t>
            </w:r>
          </w:p>
        </w:tc>
        <w:tc>
          <w:tcPr>
            <w:tcW w:w="2908" w:type="pct"/>
          </w:tcPr>
          <w:p w:rsidR="00E72A45" w:rsidRPr="00EB3CF9" w:rsidRDefault="00E72A45" w:rsidP="00E72A45">
            <w:pPr>
              <w:widowControl w:val="0"/>
              <w:jc w:val="both"/>
              <w:rPr>
                <w:rFonts w:cs="Times New Roman"/>
                <w:shd w:val="clear" w:color="auto" w:fill="FFFFFF"/>
                <w:lang w:val="uk-UA"/>
              </w:rPr>
            </w:pPr>
            <w:r w:rsidRPr="00EB3CF9">
              <w:rPr>
                <w:rFonts w:eastAsiaTheme="minorEastAsia" w:cs="Times New Roman"/>
                <w:lang w:val="uk-UA" w:eastAsia="uk-UA"/>
              </w:rPr>
              <w:t>витрати</w:t>
            </w:r>
            <w:r w:rsidRPr="00EB3CF9">
              <w:rPr>
                <w:rFonts w:cs="Times New Roman"/>
                <w:lang w:val="uk-UA" w:eastAsia="uk-UA"/>
              </w:rPr>
              <w:t xml:space="preserve"> на заповнення та подання звіт</w:t>
            </w:r>
            <w:r w:rsidR="006B50EB" w:rsidRPr="00EB3CF9">
              <w:rPr>
                <w:rFonts w:cs="Times New Roman"/>
                <w:lang w:val="uk-UA" w:eastAsia="uk-UA"/>
              </w:rPr>
              <w:t>у</w:t>
            </w:r>
            <w:r w:rsidRPr="00EB3CF9">
              <w:rPr>
                <w:rFonts w:cs="Times New Roman"/>
                <w:lang w:val="uk-UA" w:eastAsia="uk-UA"/>
              </w:rPr>
              <w:t xml:space="preserve"> за форм</w:t>
            </w:r>
            <w:r w:rsidR="006B50EB" w:rsidRPr="00EB3CF9">
              <w:rPr>
                <w:rFonts w:cs="Times New Roman"/>
                <w:lang w:val="uk-UA" w:eastAsia="uk-UA"/>
              </w:rPr>
              <w:t>ою</w:t>
            </w:r>
            <w:r w:rsidRPr="00EB3CF9">
              <w:rPr>
                <w:rFonts w:cs="Times New Roman"/>
                <w:lang w:val="uk-UA" w:eastAsia="uk-UA"/>
              </w:rPr>
              <w:t xml:space="preserve"> № 1-ВП </w:t>
            </w:r>
            <w:r w:rsidR="004A62B9" w:rsidRPr="00EB3CF9">
              <w:rPr>
                <w:rFonts w:eastAsiaTheme="minorEastAsia" w:cs="Times New Roman"/>
                <w:shd w:val="clear" w:color="auto" w:fill="FFFFFF"/>
                <w:lang w:val="uk-UA" w:eastAsia="uk-UA"/>
              </w:rPr>
              <w:t>одного СГ</w:t>
            </w:r>
            <w:r w:rsidRPr="00EB3CF9">
              <w:rPr>
                <w:rFonts w:eastAsiaTheme="minorEastAsia" w:cs="Times New Roman"/>
                <w:shd w:val="clear" w:color="auto" w:fill="FFFFFF"/>
                <w:lang w:val="uk-UA" w:eastAsia="uk-UA"/>
              </w:rPr>
              <w:t xml:space="preserve"> </w:t>
            </w:r>
            <w:r w:rsidR="00D74709" w:rsidRPr="00EB3CF9">
              <w:rPr>
                <w:rFonts w:eastAsiaTheme="minorEastAsia" w:cs="Times New Roman"/>
                <w:shd w:val="clear" w:color="auto" w:fill="FFFFFF"/>
                <w:lang w:val="uk-UA" w:eastAsia="uk-UA"/>
              </w:rPr>
              <w:t>з числа</w:t>
            </w:r>
            <w:r w:rsidRPr="00EB3CF9">
              <w:rPr>
                <w:rFonts w:eastAsiaTheme="minorEastAsia" w:cs="Times New Roman"/>
                <w:shd w:val="clear" w:color="auto" w:fill="FFFFFF"/>
                <w:lang w:val="uk-UA" w:eastAsia="uk-UA"/>
              </w:rPr>
              <w:t xml:space="preserve"> </w:t>
            </w:r>
            <w:r w:rsidR="00474ABE" w:rsidRPr="00EB3CF9">
              <w:rPr>
                <w:rFonts w:eastAsiaTheme="minorEastAsia" w:cs="Times New Roman"/>
                <w:shd w:val="clear" w:color="auto" w:fill="FFFFFF"/>
                <w:lang w:val="uk-UA" w:eastAsia="uk-UA"/>
              </w:rPr>
              <w:t xml:space="preserve">інших </w:t>
            </w:r>
            <w:r w:rsidRPr="00EB3CF9">
              <w:rPr>
                <w:rFonts w:cs="Times New Roman"/>
                <w:shd w:val="clear" w:color="auto" w:fill="FFFFFF"/>
                <w:lang w:val="uk-UA"/>
              </w:rPr>
              <w:t xml:space="preserve">виробників </w:t>
            </w:r>
            <w:r w:rsidR="006B50EB" w:rsidRPr="00EB3CF9">
              <w:rPr>
                <w:rFonts w:cs="Times New Roman"/>
                <w:lang w:val="uk-UA" w:eastAsia="uk-UA"/>
              </w:rPr>
              <w:t xml:space="preserve">спирту етилового, спиртових дистилятів, біоетанолу, алкогольних напоїв, </w:t>
            </w:r>
            <w:r w:rsidR="004A62B9" w:rsidRPr="00EB3CF9">
              <w:rPr>
                <w:rFonts w:cs="Times New Roman"/>
                <w:lang w:val="uk-UA" w:eastAsia="uk-UA"/>
              </w:rPr>
              <w:t xml:space="preserve">тютюнової сировини, </w:t>
            </w:r>
            <w:r w:rsidR="006B50EB" w:rsidRPr="00EB3CF9">
              <w:rPr>
                <w:rFonts w:cs="Times New Roman"/>
                <w:lang w:val="uk-UA" w:eastAsia="uk-UA"/>
              </w:rPr>
              <w:t>тютюнових виробів, рідин, що використовуються в електронних сигаретах</w:t>
            </w:r>
            <w:r w:rsidRPr="00EB3CF9">
              <w:rPr>
                <w:rFonts w:cs="Times New Roman"/>
                <w:lang w:val="uk-UA" w:eastAsia="uk-UA"/>
              </w:rPr>
              <w:t>,</w:t>
            </w:r>
            <w:r w:rsidR="006B50EB" w:rsidRPr="00EB3CF9">
              <w:rPr>
                <w:rFonts w:cs="Times New Roman"/>
                <w:lang w:val="uk-UA" w:eastAsia="uk-UA"/>
              </w:rPr>
              <w:t xml:space="preserve"> </w:t>
            </w:r>
            <w:r w:rsidR="004A62B9" w:rsidRPr="00EB3CF9">
              <w:rPr>
                <w:rFonts w:cs="Times New Roman"/>
                <w:lang w:val="uk-UA" w:eastAsia="uk-UA"/>
              </w:rPr>
              <w:t>які</w:t>
            </w:r>
            <w:r w:rsidRPr="00EB3CF9">
              <w:rPr>
                <w:rFonts w:cs="Times New Roman"/>
                <w:shd w:val="clear" w:color="auto" w:fill="FFFFFF"/>
                <w:lang w:val="uk-UA"/>
              </w:rPr>
              <w:t xml:space="preserve"> пода</w:t>
            </w:r>
            <w:r w:rsidR="008B394A" w:rsidRPr="00EB3CF9">
              <w:rPr>
                <w:rFonts w:cs="Times New Roman"/>
                <w:shd w:val="clear" w:color="auto" w:fill="FFFFFF"/>
                <w:lang w:val="uk-UA"/>
              </w:rPr>
              <w:t>ватимуть</w:t>
            </w:r>
            <w:r w:rsidRPr="00EB3CF9">
              <w:rPr>
                <w:rFonts w:cs="Times New Roman"/>
                <w:shd w:val="clear" w:color="auto" w:fill="FFFFFF"/>
                <w:lang w:val="uk-UA"/>
              </w:rPr>
              <w:t xml:space="preserve"> такий звіт щомісячно</w:t>
            </w:r>
          </w:p>
          <w:p w:rsidR="00E72A45" w:rsidRPr="00EB3CF9" w:rsidRDefault="00E72A45" w:rsidP="008B394A">
            <w:pPr>
              <w:widowControl w:val="0"/>
              <w:spacing w:before="60" w:after="60"/>
              <w:jc w:val="center"/>
              <w:rPr>
                <w:rFonts w:cs="Times New Roman"/>
                <w:shd w:val="clear" w:color="auto" w:fill="FFFFFF"/>
                <w:lang w:val="uk-UA"/>
              </w:rPr>
            </w:pPr>
            <w:r w:rsidRPr="00EB3CF9">
              <w:rPr>
                <w:rFonts w:cs="Times New Roman"/>
                <w:i/>
                <w:shd w:val="clear" w:color="auto" w:fill="FFFFFF"/>
                <w:lang w:val="uk-UA"/>
              </w:rPr>
              <w:t xml:space="preserve">1 година × 12 звітів × </w:t>
            </w:r>
            <w:r w:rsidRPr="00EB3CF9">
              <w:rPr>
                <w:rFonts w:cs="Times New Roman"/>
                <w:i/>
                <w:lang w:val="uk-UA"/>
              </w:rPr>
              <w:t>156,21 грн</w:t>
            </w:r>
            <w:r w:rsidRPr="00EB3CF9">
              <w:rPr>
                <w:rFonts w:cs="Times New Roman"/>
                <w:i/>
                <w:vertAlign w:val="superscript"/>
                <w:lang w:val="uk-UA"/>
              </w:rPr>
              <w:t>1</w:t>
            </w:r>
            <w:r w:rsidRPr="00EB3CF9">
              <w:rPr>
                <w:rFonts w:cs="Times New Roman"/>
                <w:i/>
                <w:shd w:val="clear" w:color="auto" w:fill="FFFFFF"/>
                <w:lang w:val="uk-UA"/>
              </w:rPr>
              <w:t xml:space="preserve">= </w:t>
            </w:r>
            <w:r w:rsidRPr="00EB3CF9">
              <w:rPr>
                <w:rFonts w:eastAsiaTheme="minorEastAsia" w:cs="Times New Roman"/>
                <w:i/>
                <w:shd w:val="clear" w:color="auto" w:fill="FFFFFF"/>
                <w:lang w:val="uk-UA" w:eastAsia="uk-UA"/>
              </w:rPr>
              <w:t>1 874,52 </w:t>
            </w:r>
            <w:r w:rsidRPr="00EB3CF9">
              <w:rPr>
                <w:rFonts w:cs="Times New Roman"/>
                <w:i/>
                <w:shd w:val="clear" w:color="auto" w:fill="FFFFFF"/>
                <w:lang w:val="uk-UA"/>
              </w:rPr>
              <w:t>грн / рік</w:t>
            </w:r>
          </w:p>
        </w:tc>
        <w:tc>
          <w:tcPr>
            <w:tcW w:w="639" w:type="pct"/>
            <w:vAlign w:val="center"/>
          </w:tcPr>
          <w:p w:rsidR="00E72A45" w:rsidRPr="00EB3CF9" w:rsidRDefault="00E72A45" w:rsidP="00E72A45">
            <w:pPr>
              <w:spacing w:before="100" w:beforeAutospacing="1" w:after="100" w:afterAutospacing="1"/>
              <w:jc w:val="center"/>
              <w:rPr>
                <w:rFonts w:eastAsiaTheme="minorEastAsia" w:cs="Times New Roman"/>
                <w:lang w:val="uk-UA" w:eastAsia="uk-UA"/>
              </w:rPr>
            </w:pPr>
            <w:r w:rsidRPr="00EB3CF9">
              <w:rPr>
                <w:rFonts w:eastAsiaTheme="minorEastAsia" w:cs="Times New Roman"/>
                <w:shd w:val="clear" w:color="auto" w:fill="FFFFFF"/>
                <w:lang w:val="uk-UA" w:eastAsia="uk-UA"/>
              </w:rPr>
              <w:t>1 874,52</w:t>
            </w:r>
          </w:p>
        </w:tc>
        <w:tc>
          <w:tcPr>
            <w:tcW w:w="728" w:type="pct"/>
            <w:vAlign w:val="center"/>
          </w:tcPr>
          <w:p w:rsidR="00E72A45" w:rsidRPr="00EB3CF9" w:rsidRDefault="00E72A45" w:rsidP="00E72A45">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9 372,60</w:t>
            </w:r>
          </w:p>
        </w:tc>
      </w:tr>
    </w:tbl>
    <w:p w:rsidR="00736C7B" w:rsidRPr="00EB3CF9" w:rsidRDefault="00736C7B" w:rsidP="00736C7B">
      <w:pPr>
        <w:spacing w:before="100" w:beforeAutospacing="1" w:after="100" w:afterAutospacing="1"/>
        <w:jc w:val="center"/>
        <w:rPr>
          <w:rFonts w:eastAsiaTheme="minorEastAsia"/>
          <w:lang w:val="uk-UA" w:eastAsia="uk-UA"/>
        </w:rPr>
        <w:sectPr w:rsidR="00736C7B" w:rsidRPr="00EB3CF9" w:rsidSect="00620EC3">
          <w:pgSz w:w="12240" w:h="15840" w:code="1"/>
          <w:pgMar w:top="737" w:right="567" w:bottom="1701" w:left="1701" w:header="709" w:footer="709" w:gutter="0"/>
          <w:cols w:space="708"/>
          <w:titlePg/>
          <w:docGrid w:linePitch="360"/>
        </w:sectPr>
      </w:pPr>
    </w:p>
    <w:p w:rsidR="00736C7B" w:rsidRPr="00EB3CF9" w:rsidRDefault="00613FEB" w:rsidP="00736C7B">
      <w:pPr>
        <w:tabs>
          <w:tab w:val="left" w:pos="720"/>
          <w:tab w:val="left" w:pos="1277"/>
          <w:tab w:val="left" w:pos="8222"/>
        </w:tabs>
        <w:ind w:firstLine="567"/>
        <w:jc w:val="right"/>
        <w:rPr>
          <w:sz w:val="28"/>
          <w:szCs w:val="28"/>
          <w:lang w:val="uk-UA"/>
        </w:rPr>
      </w:pPr>
      <w:r w:rsidRPr="00EB3CF9">
        <w:rPr>
          <w:sz w:val="28"/>
          <w:szCs w:val="28"/>
          <w:lang w:val="uk-UA"/>
        </w:rPr>
        <w:lastRenderedPageBreak/>
        <w:t>П</w:t>
      </w:r>
      <w:r w:rsidR="00736C7B" w:rsidRPr="00EB3CF9">
        <w:rPr>
          <w:sz w:val="28"/>
          <w:szCs w:val="28"/>
          <w:lang w:val="uk-UA"/>
        </w:rPr>
        <w:t>родовження додатка 1</w:t>
      </w:r>
    </w:p>
    <w:tbl>
      <w:tblPr>
        <w:tblStyle w:val="10"/>
        <w:tblW w:w="5088" w:type="pct"/>
        <w:tblLook w:val="04A0" w:firstRow="1" w:lastRow="0" w:firstColumn="1" w:lastColumn="0" w:noHBand="0" w:noVBand="1"/>
      </w:tblPr>
      <w:tblGrid>
        <w:gridCol w:w="1469"/>
        <w:gridCol w:w="5896"/>
        <w:gridCol w:w="1296"/>
        <w:gridCol w:w="1476"/>
      </w:tblGrid>
      <w:tr w:rsidR="00EB3CF9" w:rsidRPr="00EB3CF9" w:rsidTr="00DA6309">
        <w:tc>
          <w:tcPr>
            <w:tcW w:w="725" w:type="pct"/>
          </w:tcPr>
          <w:p w:rsidR="00736C7B" w:rsidRPr="00EB3CF9" w:rsidRDefault="00736C7B" w:rsidP="00736C7B">
            <w:pPr>
              <w:spacing w:before="100" w:beforeAutospacing="1" w:after="100" w:afterAutospacing="1"/>
              <w:jc w:val="center"/>
              <w:rPr>
                <w:rFonts w:eastAsiaTheme="minorEastAsia"/>
                <w:lang w:val="uk-UA" w:eastAsia="uk-UA"/>
              </w:rPr>
            </w:pPr>
            <w:r w:rsidRPr="00EB3CF9">
              <w:rPr>
                <w:rFonts w:eastAsiaTheme="minorEastAsia"/>
                <w:lang w:val="uk-UA" w:eastAsia="uk-UA"/>
              </w:rPr>
              <w:t>1</w:t>
            </w:r>
          </w:p>
        </w:tc>
        <w:tc>
          <w:tcPr>
            <w:tcW w:w="2908" w:type="pct"/>
          </w:tcPr>
          <w:p w:rsidR="00736C7B" w:rsidRPr="00EB3CF9" w:rsidRDefault="00736C7B" w:rsidP="00736C7B">
            <w:pPr>
              <w:spacing w:before="100" w:beforeAutospacing="1" w:after="100" w:afterAutospacing="1"/>
              <w:jc w:val="center"/>
              <w:rPr>
                <w:rFonts w:eastAsiaTheme="minorEastAsia"/>
                <w:lang w:val="uk-UA" w:eastAsia="uk-UA"/>
              </w:rPr>
            </w:pPr>
            <w:r w:rsidRPr="00EB3CF9">
              <w:rPr>
                <w:rFonts w:eastAsiaTheme="minorEastAsia"/>
                <w:lang w:val="uk-UA" w:eastAsia="uk-UA"/>
              </w:rPr>
              <w:t>2</w:t>
            </w:r>
          </w:p>
        </w:tc>
        <w:tc>
          <w:tcPr>
            <w:tcW w:w="639" w:type="pct"/>
          </w:tcPr>
          <w:p w:rsidR="00736C7B" w:rsidRPr="00EB3CF9" w:rsidRDefault="00736C7B" w:rsidP="00736C7B">
            <w:pPr>
              <w:spacing w:before="100" w:beforeAutospacing="1" w:after="100" w:afterAutospacing="1"/>
              <w:jc w:val="center"/>
              <w:rPr>
                <w:rFonts w:eastAsiaTheme="minorEastAsia"/>
                <w:lang w:val="uk-UA" w:eastAsia="uk-UA"/>
              </w:rPr>
            </w:pPr>
            <w:r w:rsidRPr="00EB3CF9">
              <w:rPr>
                <w:rFonts w:eastAsiaTheme="minorEastAsia"/>
                <w:lang w:val="uk-UA" w:eastAsia="uk-UA"/>
              </w:rPr>
              <w:t>3</w:t>
            </w:r>
          </w:p>
        </w:tc>
        <w:tc>
          <w:tcPr>
            <w:tcW w:w="728" w:type="pct"/>
          </w:tcPr>
          <w:p w:rsidR="00736C7B" w:rsidRPr="00EB3CF9" w:rsidRDefault="00736C7B" w:rsidP="00736C7B">
            <w:pPr>
              <w:spacing w:before="100" w:beforeAutospacing="1" w:after="100" w:afterAutospacing="1"/>
              <w:jc w:val="center"/>
              <w:rPr>
                <w:rFonts w:eastAsiaTheme="minorEastAsia"/>
                <w:lang w:val="uk-UA" w:eastAsia="uk-UA"/>
              </w:rPr>
            </w:pPr>
            <w:r w:rsidRPr="00EB3CF9">
              <w:rPr>
                <w:rFonts w:eastAsiaTheme="minorEastAsia"/>
                <w:lang w:val="uk-UA" w:eastAsia="uk-UA"/>
              </w:rPr>
              <w:t>4</w:t>
            </w:r>
          </w:p>
        </w:tc>
      </w:tr>
      <w:tr w:rsidR="00EB3CF9" w:rsidRPr="00EB3CF9" w:rsidTr="00DA6309">
        <w:tc>
          <w:tcPr>
            <w:tcW w:w="725" w:type="pct"/>
          </w:tcPr>
          <w:p w:rsidR="00736C7B" w:rsidRPr="00EB3CF9" w:rsidRDefault="00736C7B" w:rsidP="00736C7B">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3.3</w:t>
            </w:r>
          </w:p>
          <w:p w:rsidR="00736C7B" w:rsidRPr="00EB3CF9" w:rsidRDefault="00736C7B" w:rsidP="00736C7B">
            <w:pPr>
              <w:spacing w:before="100" w:beforeAutospacing="1" w:after="100" w:afterAutospacing="1"/>
              <w:rPr>
                <w:rFonts w:eastAsiaTheme="minorEastAsia" w:cs="Times New Roman"/>
                <w:lang w:val="uk-UA" w:eastAsia="uk-UA"/>
              </w:rPr>
            </w:pPr>
          </w:p>
        </w:tc>
        <w:tc>
          <w:tcPr>
            <w:tcW w:w="2908" w:type="pct"/>
          </w:tcPr>
          <w:p w:rsidR="00736C7B" w:rsidRPr="00EB3CF9" w:rsidRDefault="00736C7B" w:rsidP="00736C7B">
            <w:pPr>
              <w:widowControl w:val="0"/>
              <w:jc w:val="both"/>
              <w:rPr>
                <w:rFonts w:cs="Times New Roman"/>
                <w:shd w:val="clear" w:color="auto" w:fill="FFFFFF"/>
                <w:lang w:val="uk-UA"/>
              </w:rPr>
            </w:pPr>
            <w:r w:rsidRPr="00EB3CF9">
              <w:rPr>
                <w:rFonts w:cs="Times New Roman"/>
                <w:lang w:val="uk-UA" w:eastAsia="uk-UA"/>
              </w:rPr>
              <w:t>витрати на заповнення та подання звіту за формою № 1-ОП 1 СГ, які отримали ліцензію на оптову торгівлю спиртом етиловим, спиртовими дистилятами, біоетанолом, алкогольними напоями, тютюновими виробами, тютюновою сировиною, тютюном, промисловими замінниками тютюну, рідинами, що використовуються в електронних сигаретах та/або імпорту / експорту, що</w:t>
            </w:r>
            <w:r w:rsidRPr="00EB3CF9">
              <w:rPr>
                <w:rFonts w:cs="Times New Roman"/>
                <w:shd w:val="clear" w:color="auto" w:fill="FFFFFF"/>
                <w:lang w:val="uk-UA"/>
              </w:rPr>
              <w:t xml:space="preserve"> подаватимуть такий звіт щомісячно</w:t>
            </w:r>
            <w:r w:rsidRPr="00EB3CF9">
              <w:rPr>
                <w:rFonts w:cs="Times New Roman"/>
                <w:lang w:val="uk-UA" w:eastAsia="uk-UA"/>
              </w:rPr>
              <w:t>:</w:t>
            </w:r>
          </w:p>
          <w:p w:rsidR="00736C7B" w:rsidRPr="00EB3CF9" w:rsidRDefault="00736C7B" w:rsidP="00736C7B">
            <w:pPr>
              <w:widowControl w:val="0"/>
              <w:jc w:val="center"/>
              <w:rPr>
                <w:rFonts w:eastAsiaTheme="minorEastAsia" w:cs="Times New Roman"/>
                <w:shd w:val="clear" w:color="auto" w:fill="FFFFFF"/>
                <w:lang w:val="uk-UA" w:eastAsia="uk-UA"/>
              </w:rPr>
            </w:pPr>
            <w:r w:rsidRPr="00EB3CF9">
              <w:rPr>
                <w:rFonts w:cs="Times New Roman"/>
                <w:i/>
                <w:shd w:val="clear" w:color="auto" w:fill="FFFFFF"/>
                <w:lang w:val="uk-UA"/>
              </w:rPr>
              <w:t xml:space="preserve">1 година × 12 звітів × </w:t>
            </w:r>
            <w:r w:rsidRPr="00EB3CF9">
              <w:rPr>
                <w:rFonts w:cs="Times New Roman"/>
                <w:i/>
                <w:lang w:val="uk-UA"/>
              </w:rPr>
              <w:t>156,21 грн</w:t>
            </w:r>
            <w:r w:rsidRPr="00EB3CF9">
              <w:rPr>
                <w:rFonts w:cs="Times New Roman"/>
                <w:i/>
                <w:vertAlign w:val="superscript"/>
                <w:lang w:val="uk-UA"/>
              </w:rPr>
              <w:t xml:space="preserve">1 </w:t>
            </w:r>
            <w:r w:rsidRPr="00EB3CF9">
              <w:rPr>
                <w:rFonts w:cs="Times New Roman"/>
                <w:i/>
                <w:shd w:val="clear" w:color="auto" w:fill="FFFFFF"/>
                <w:lang w:val="uk-UA"/>
              </w:rPr>
              <w:t xml:space="preserve">= </w:t>
            </w:r>
            <w:r w:rsidRPr="00EB3CF9">
              <w:rPr>
                <w:rFonts w:eastAsiaTheme="minorEastAsia" w:cs="Times New Roman"/>
                <w:i/>
                <w:shd w:val="clear" w:color="auto" w:fill="FFFFFF"/>
                <w:lang w:val="uk-UA" w:eastAsia="uk-UA"/>
              </w:rPr>
              <w:t>1 874,52 </w:t>
            </w:r>
            <w:r w:rsidRPr="00EB3CF9">
              <w:rPr>
                <w:rFonts w:cs="Times New Roman"/>
                <w:i/>
                <w:shd w:val="clear" w:color="auto" w:fill="FFFFFF"/>
                <w:lang w:val="uk-UA"/>
              </w:rPr>
              <w:t>грн / рік</w:t>
            </w:r>
          </w:p>
        </w:tc>
        <w:tc>
          <w:tcPr>
            <w:tcW w:w="639" w:type="pct"/>
            <w:vAlign w:val="center"/>
          </w:tcPr>
          <w:p w:rsidR="00736C7B" w:rsidRPr="00EB3CF9" w:rsidRDefault="00736C7B" w:rsidP="00736C7B">
            <w:pPr>
              <w:spacing w:before="100" w:beforeAutospacing="1" w:after="100" w:afterAutospacing="1"/>
              <w:jc w:val="center"/>
              <w:rPr>
                <w:rFonts w:eastAsiaTheme="minorEastAsia" w:cs="Times New Roman"/>
                <w:lang w:val="uk-UA" w:eastAsia="uk-UA"/>
              </w:rPr>
            </w:pPr>
            <w:r w:rsidRPr="00EB3CF9">
              <w:rPr>
                <w:rFonts w:eastAsiaTheme="minorEastAsia" w:cs="Times New Roman"/>
                <w:shd w:val="clear" w:color="auto" w:fill="FFFFFF"/>
                <w:lang w:val="uk-UA" w:eastAsia="uk-UA"/>
              </w:rPr>
              <w:t>1 874,52</w:t>
            </w:r>
          </w:p>
        </w:tc>
        <w:tc>
          <w:tcPr>
            <w:tcW w:w="728" w:type="pct"/>
            <w:vAlign w:val="center"/>
          </w:tcPr>
          <w:p w:rsidR="00736C7B" w:rsidRPr="00EB3CF9" w:rsidRDefault="00736C7B" w:rsidP="00736C7B">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9 372,60</w:t>
            </w:r>
          </w:p>
        </w:tc>
      </w:tr>
      <w:tr w:rsidR="00EB3CF9" w:rsidRPr="00EB3CF9" w:rsidTr="00DA6309">
        <w:tc>
          <w:tcPr>
            <w:tcW w:w="725" w:type="pct"/>
            <w:hideMark/>
          </w:tcPr>
          <w:p w:rsidR="00736C7B" w:rsidRPr="00EB3CF9" w:rsidRDefault="00736C7B" w:rsidP="00736C7B">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4</w:t>
            </w:r>
          </w:p>
        </w:tc>
        <w:tc>
          <w:tcPr>
            <w:tcW w:w="2908" w:type="pct"/>
            <w:hideMark/>
          </w:tcPr>
          <w:p w:rsidR="00736C7B" w:rsidRPr="00EB3CF9" w:rsidRDefault="00736C7B" w:rsidP="00736C7B">
            <w:pPr>
              <w:spacing w:before="100" w:beforeAutospacing="1" w:after="100" w:afterAutospacing="1"/>
              <w:jc w:val="both"/>
              <w:rPr>
                <w:rFonts w:eastAsiaTheme="minorEastAsia" w:cs="Times New Roman"/>
                <w:lang w:val="uk-UA" w:eastAsia="uk-UA"/>
              </w:rPr>
            </w:pPr>
            <w:r w:rsidRPr="00EB3CF9">
              <w:rPr>
                <w:rFonts w:eastAsiaTheme="minorEastAsia" w:cs="Times New Roman"/>
                <w:lang w:val="uk-UA" w:eastAsia="uk-UA"/>
              </w:rPr>
              <w:t>Витрати, пов’язані з адмініструванням заходів державного нагляду (контролю) (перевірок, штрафних санкцій, виконання рішень / приписів тощо), гривень</w:t>
            </w:r>
          </w:p>
        </w:tc>
        <w:tc>
          <w:tcPr>
            <w:tcW w:w="639" w:type="pct"/>
            <w:hideMark/>
          </w:tcPr>
          <w:p w:rsidR="00736C7B" w:rsidRPr="00EB3CF9" w:rsidRDefault="00736C7B" w:rsidP="00736C7B">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w:t>
            </w:r>
          </w:p>
        </w:tc>
        <w:tc>
          <w:tcPr>
            <w:tcW w:w="728" w:type="pct"/>
            <w:hideMark/>
          </w:tcPr>
          <w:p w:rsidR="00736C7B" w:rsidRPr="00EB3CF9" w:rsidRDefault="00736C7B" w:rsidP="00736C7B">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w:t>
            </w:r>
          </w:p>
        </w:tc>
      </w:tr>
      <w:tr w:rsidR="00EB3CF9" w:rsidRPr="00EB3CF9" w:rsidTr="00DA6309">
        <w:tc>
          <w:tcPr>
            <w:tcW w:w="725" w:type="pct"/>
            <w:hideMark/>
          </w:tcPr>
          <w:p w:rsidR="00736C7B" w:rsidRPr="00EB3CF9" w:rsidRDefault="00736C7B" w:rsidP="00736C7B">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5</w:t>
            </w:r>
          </w:p>
        </w:tc>
        <w:tc>
          <w:tcPr>
            <w:tcW w:w="2908" w:type="pct"/>
            <w:hideMark/>
          </w:tcPr>
          <w:p w:rsidR="00736C7B" w:rsidRPr="00EB3CF9" w:rsidRDefault="00736C7B" w:rsidP="00736C7B">
            <w:pPr>
              <w:spacing w:before="100" w:beforeAutospacing="1" w:after="100" w:afterAutospacing="1"/>
              <w:jc w:val="both"/>
              <w:rPr>
                <w:rFonts w:eastAsiaTheme="minorEastAsia" w:cs="Times New Roman"/>
                <w:lang w:val="uk-UA" w:eastAsia="uk-UA"/>
              </w:rPr>
            </w:pPr>
            <w:r w:rsidRPr="00EB3CF9">
              <w:rPr>
                <w:rFonts w:eastAsiaTheme="minorEastAsia" w:cs="Times New Roman"/>
                <w:lang w:val="uk-UA" w:eastAsia="uk-UA"/>
              </w:rPr>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 гривень</w:t>
            </w:r>
          </w:p>
        </w:tc>
        <w:tc>
          <w:tcPr>
            <w:tcW w:w="639" w:type="pct"/>
            <w:hideMark/>
          </w:tcPr>
          <w:p w:rsidR="00736C7B" w:rsidRPr="00EB3CF9" w:rsidRDefault="00736C7B" w:rsidP="00736C7B">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w:t>
            </w:r>
          </w:p>
        </w:tc>
        <w:tc>
          <w:tcPr>
            <w:tcW w:w="728" w:type="pct"/>
            <w:hideMark/>
          </w:tcPr>
          <w:p w:rsidR="00736C7B" w:rsidRPr="00EB3CF9" w:rsidRDefault="00736C7B" w:rsidP="00736C7B">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w:t>
            </w:r>
          </w:p>
        </w:tc>
      </w:tr>
      <w:tr w:rsidR="00EB3CF9" w:rsidRPr="00EB3CF9" w:rsidTr="00DA6309">
        <w:tc>
          <w:tcPr>
            <w:tcW w:w="725" w:type="pct"/>
            <w:hideMark/>
          </w:tcPr>
          <w:p w:rsidR="00736C7B" w:rsidRPr="00EB3CF9" w:rsidRDefault="00736C7B" w:rsidP="00736C7B">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6</w:t>
            </w:r>
          </w:p>
        </w:tc>
        <w:tc>
          <w:tcPr>
            <w:tcW w:w="2908" w:type="pct"/>
            <w:hideMark/>
          </w:tcPr>
          <w:p w:rsidR="00736C7B" w:rsidRPr="00EB3CF9" w:rsidRDefault="00736C7B" w:rsidP="00736C7B">
            <w:pPr>
              <w:spacing w:before="100" w:beforeAutospacing="1" w:after="100" w:afterAutospacing="1"/>
              <w:jc w:val="both"/>
              <w:rPr>
                <w:rFonts w:eastAsiaTheme="minorEastAsia" w:cs="Times New Roman"/>
                <w:lang w:val="uk-UA" w:eastAsia="uk-UA"/>
              </w:rPr>
            </w:pPr>
            <w:r w:rsidRPr="00EB3CF9">
              <w:rPr>
                <w:rFonts w:eastAsiaTheme="minorEastAsia" w:cs="Times New Roman"/>
                <w:lang w:val="uk-UA" w:eastAsia="uk-UA"/>
              </w:rPr>
              <w:t>Витрати на оборотні активи (матеріали, канцелярські товари тощо), гривень</w:t>
            </w:r>
          </w:p>
        </w:tc>
        <w:tc>
          <w:tcPr>
            <w:tcW w:w="639" w:type="pct"/>
            <w:hideMark/>
          </w:tcPr>
          <w:p w:rsidR="00736C7B" w:rsidRPr="00EB3CF9" w:rsidRDefault="00736C7B" w:rsidP="00736C7B">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w:t>
            </w:r>
          </w:p>
        </w:tc>
        <w:tc>
          <w:tcPr>
            <w:tcW w:w="728" w:type="pct"/>
            <w:hideMark/>
          </w:tcPr>
          <w:p w:rsidR="00736C7B" w:rsidRPr="00EB3CF9" w:rsidRDefault="00736C7B" w:rsidP="00736C7B">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w:t>
            </w:r>
          </w:p>
        </w:tc>
      </w:tr>
      <w:tr w:rsidR="00EB3CF9" w:rsidRPr="00EB3CF9" w:rsidTr="00DA6309">
        <w:tc>
          <w:tcPr>
            <w:tcW w:w="725" w:type="pct"/>
            <w:hideMark/>
          </w:tcPr>
          <w:p w:rsidR="00736C7B" w:rsidRPr="00EB3CF9" w:rsidRDefault="00736C7B" w:rsidP="00736C7B">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7</w:t>
            </w:r>
          </w:p>
        </w:tc>
        <w:tc>
          <w:tcPr>
            <w:tcW w:w="2908" w:type="pct"/>
            <w:hideMark/>
          </w:tcPr>
          <w:p w:rsidR="00736C7B" w:rsidRPr="00EB3CF9" w:rsidRDefault="00736C7B" w:rsidP="00736C7B">
            <w:pPr>
              <w:spacing w:before="100" w:beforeAutospacing="1" w:after="100" w:afterAutospacing="1"/>
              <w:jc w:val="both"/>
              <w:rPr>
                <w:rFonts w:eastAsiaTheme="minorEastAsia" w:cs="Times New Roman"/>
                <w:lang w:val="uk-UA" w:eastAsia="uk-UA"/>
              </w:rPr>
            </w:pPr>
            <w:r w:rsidRPr="00EB3CF9">
              <w:rPr>
                <w:rFonts w:eastAsiaTheme="minorEastAsia" w:cs="Times New Roman"/>
                <w:lang w:val="uk-UA" w:eastAsia="uk-UA"/>
              </w:rPr>
              <w:t>Витрати, пов’язані із наймом додаткового персоналу, гривень</w:t>
            </w:r>
          </w:p>
        </w:tc>
        <w:tc>
          <w:tcPr>
            <w:tcW w:w="639" w:type="pct"/>
            <w:hideMark/>
          </w:tcPr>
          <w:p w:rsidR="00736C7B" w:rsidRPr="00EB3CF9" w:rsidRDefault="00736C7B" w:rsidP="00736C7B">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w:t>
            </w:r>
          </w:p>
        </w:tc>
        <w:tc>
          <w:tcPr>
            <w:tcW w:w="728" w:type="pct"/>
            <w:hideMark/>
          </w:tcPr>
          <w:p w:rsidR="00736C7B" w:rsidRPr="00EB3CF9" w:rsidRDefault="00736C7B" w:rsidP="00736C7B">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w:t>
            </w:r>
          </w:p>
        </w:tc>
      </w:tr>
      <w:tr w:rsidR="00EB3CF9" w:rsidRPr="00EB3CF9" w:rsidTr="002151C8">
        <w:tc>
          <w:tcPr>
            <w:tcW w:w="725" w:type="pct"/>
            <w:hideMark/>
          </w:tcPr>
          <w:p w:rsidR="005A27D0" w:rsidRPr="00EB3CF9" w:rsidRDefault="005A27D0" w:rsidP="005A27D0">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8</w:t>
            </w:r>
          </w:p>
        </w:tc>
        <w:tc>
          <w:tcPr>
            <w:tcW w:w="2908" w:type="pct"/>
            <w:hideMark/>
          </w:tcPr>
          <w:p w:rsidR="005A27D0" w:rsidRPr="00EB3CF9" w:rsidRDefault="005A27D0" w:rsidP="005A27D0">
            <w:pPr>
              <w:jc w:val="both"/>
              <w:rPr>
                <w:rFonts w:eastAsiaTheme="minorEastAsia" w:cs="Times New Roman"/>
                <w:lang w:val="uk-UA" w:eastAsia="uk-UA"/>
              </w:rPr>
            </w:pPr>
            <w:r w:rsidRPr="00EB3CF9">
              <w:rPr>
                <w:rFonts w:eastAsiaTheme="minorEastAsia" w:cs="Times New Roman"/>
                <w:lang w:val="uk-UA" w:eastAsia="uk-UA"/>
              </w:rPr>
              <w:t>Інше (уточнити), гривень</w:t>
            </w:r>
          </w:p>
          <w:p w:rsidR="005A27D0" w:rsidRPr="00EB3CF9" w:rsidRDefault="005A27D0" w:rsidP="005A27D0">
            <w:pPr>
              <w:widowControl w:val="0"/>
              <w:ind w:right="34"/>
              <w:jc w:val="both"/>
              <w:rPr>
                <w:rFonts w:cs="Times New Roman"/>
                <w:lang w:val="uk-UA"/>
              </w:rPr>
            </w:pPr>
            <w:r w:rsidRPr="00EB3CF9">
              <w:rPr>
                <w:rFonts w:cs="Times New Roman"/>
                <w:lang w:val="uk-UA"/>
              </w:rPr>
              <w:t xml:space="preserve">Разові витрати 1 суб’єкта господарювання на ознайомлення з регуляторним актом, виходячи </w:t>
            </w:r>
            <w:r w:rsidRPr="00EB3CF9">
              <w:rPr>
                <w:rFonts w:cs="Times New Roman"/>
                <w:lang w:val="uk-UA"/>
              </w:rPr>
              <w:br/>
              <w:t>з 0,5 год. на одного суб’єкта господарювання, становитимуть:</w:t>
            </w:r>
          </w:p>
          <w:p w:rsidR="005A27D0" w:rsidRPr="00EB3CF9" w:rsidRDefault="005A27D0" w:rsidP="005A27D0">
            <w:pPr>
              <w:tabs>
                <w:tab w:val="left" w:pos="720"/>
                <w:tab w:val="left" w:pos="8222"/>
              </w:tabs>
              <w:ind w:left="136" w:right="34"/>
              <w:jc w:val="center"/>
              <w:rPr>
                <w:rFonts w:cs="Times New Roman"/>
                <w:i/>
                <w:lang w:val="uk-UA"/>
              </w:rPr>
            </w:pPr>
            <w:r w:rsidRPr="00EB3CF9">
              <w:rPr>
                <w:rFonts w:cs="Times New Roman"/>
                <w:i/>
                <w:lang w:val="uk-UA"/>
              </w:rPr>
              <w:t>0,5 год х</w:t>
            </w:r>
            <w:r w:rsidRPr="00EB3CF9">
              <w:rPr>
                <w:rFonts w:eastAsia="Calibri" w:cs="Times New Roman"/>
                <w:i/>
                <w:lang w:val="uk-UA"/>
              </w:rPr>
              <w:t xml:space="preserve"> </w:t>
            </w:r>
            <w:r w:rsidRPr="00EB3CF9">
              <w:rPr>
                <w:rFonts w:cs="Times New Roman"/>
                <w:i/>
                <w:lang w:val="uk-UA"/>
              </w:rPr>
              <w:t>156,21 </w:t>
            </w:r>
            <w:r w:rsidRPr="00EB3CF9">
              <w:rPr>
                <w:rFonts w:eastAsia="Calibri" w:cs="Times New Roman"/>
                <w:i/>
                <w:lang w:val="uk-UA"/>
              </w:rPr>
              <w:t>грн</w:t>
            </w:r>
            <w:r w:rsidRPr="00EB3CF9">
              <w:rPr>
                <w:rFonts w:eastAsia="Calibri" w:cs="Times New Roman"/>
                <w:i/>
                <w:vertAlign w:val="superscript"/>
                <w:lang w:val="uk-UA"/>
              </w:rPr>
              <w:t>1</w:t>
            </w:r>
            <w:r w:rsidRPr="00EB3CF9">
              <w:rPr>
                <w:rFonts w:eastAsia="Calibri" w:cs="Times New Roman"/>
                <w:i/>
                <w:lang w:val="uk-UA"/>
              </w:rPr>
              <w:t xml:space="preserve"> </w:t>
            </w:r>
            <w:r w:rsidRPr="00EB3CF9">
              <w:rPr>
                <w:rFonts w:cs="Times New Roman"/>
                <w:i/>
                <w:lang w:val="uk-UA"/>
              </w:rPr>
              <w:t>= 78,11 грн/рік</w:t>
            </w:r>
          </w:p>
        </w:tc>
        <w:tc>
          <w:tcPr>
            <w:tcW w:w="639" w:type="pct"/>
            <w:vAlign w:val="center"/>
            <w:hideMark/>
          </w:tcPr>
          <w:p w:rsidR="005A27D0" w:rsidRPr="00EB3CF9" w:rsidRDefault="005A27D0" w:rsidP="002151C8">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78,11</w:t>
            </w:r>
          </w:p>
        </w:tc>
        <w:tc>
          <w:tcPr>
            <w:tcW w:w="728" w:type="pct"/>
            <w:vAlign w:val="center"/>
            <w:hideMark/>
          </w:tcPr>
          <w:p w:rsidR="005A27D0" w:rsidRPr="00EB3CF9" w:rsidRDefault="005A27D0" w:rsidP="002151C8">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78,11</w:t>
            </w:r>
          </w:p>
        </w:tc>
      </w:tr>
      <w:tr w:rsidR="00EB3CF9" w:rsidRPr="00EB3CF9" w:rsidTr="00DA6309">
        <w:tc>
          <w:tcPr>
            <w:tcW w:w="725" w:type="pct"/>
            <w:hideMark/>
          </w:tcPr>
          <w:p w:rsidR="005A27D0" w:rsidRPr="00EB3CF9" w:rsidRDefault="005A27D0" w:rsidP="005A27D0">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9</w:t>
            </w:r>
          </w:p>
        </w:tc>
        <w:tc>
          <w:tcPr>
            <w:tcW w:w="2908" w:type="pct"/>
            <w:hideMark/>
          </w:tcPr>
          <w:p w:rsidR="005A27D0" w:rsidRPr="00EB3CF9" w:rsidRDefault="005A27D0" w:rsidP="005A27D0">
            <w:pPr>
              <w:spacing w:before="100" w:beforeAutospacing="1" w:after="100" w:afterAutospacing="1"/>
              <w:jc w:val="both"/>
              <w:rPr>
                <w:rFonts w:eastAsiaTheme="minorEastAsia" w:cs="Times New Roman"/>
                <w:lang w:val="uk-UA" w:eastAsia="uk-UA"/>
              </w:rPr>
            </w:pPr>
            <w:r w:rsidRPr="00EB3CF9">
              <w:rPr>
                <w:rFonts w:eastAsiaTheme="minorEastAsia" w:cs="Times New Roman"/>
                <w:lang w:val="uk-UA" w:eastAsia="uk-UA"/>
              </w:rPr>
              <w:t>РАЗОМ ВИТРАТИ</w:t>
            </w:r>
            <w:r w:rsidR="007C201D" w:rsidRPr="00EB3CF9">
              <w:rPr>
                <w:rFonts w:eastAsiaTheme="minorEastAsia" w:cs="Times New Roman"/>
                <w:vertAlign w:val="superscript"/>
                <w:lang w:val="uk-UA" w:eastAsia="uk-UA"/>
              </w:rPr>
              <w:t>2</w:t>
            </w:r>
            <w:r w:rsidRPr="00EB3CF9">
              <w:rPr>
                <w:rFonts w:eastAsiaTheme="minorEastAsia" w:cs="Times New Roman"/>
                <w:lang w:val="uk-UA" w:eastAsia="uk-UA"/>
              </w:rPr>
              <w:t>, гривень</w:t>
            </w:r>
          </w:p>
        </w:tc>
        <w:tc>
          <w:tcPr>
            <w:tcW w:w="639" w:type="pct"/>
            <w:hideMark/>
          </w:tcPr>
          <w:p w:rsidR="005A27D0" w:rsidRPr="00EB3CF9" w:rsidRDefault="005A27D0" w:rsidP="005A27D0">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х</w:t>
            </w:r>
          </w:p>
        </w:tc>
        <w:tc>
          <w:tcPr>
            <w:tcW w:w="728" w:type="pct"/>
            <w:hideMark/>
          </w:tcPr>
          <w:p w:rsidR="005A27D0" w:rsidRPr="00EB3CF9" w:rsidRDefault="005A27D0" w:rsidP="005A27D0">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х</w:t>
            </w:r>
          </w:p>
        </w:tc>
      </w:tr>
      <w:tr w:rsidR="00EB3CF9" w:rsidRPr="00EB3CF9" w:rsidTr="00DA6309">
        <w:tc>
          <w:tcPr>
            <w:tcW w:w="725" w:type="pct"/>
          </w:tcPr>
          <w:p w:rsidR="005A27D0" w:rsidRPr="00EB3CF9" w:rsidRDefault="005A27D0" w:rsidP="005A27D0">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9.1</w:t>
            </w:r>
          </w:p>
        </w:tc>
        <w:tc>
          <w:tcPr>
            <w:tcW w:w="2908" w:type="pct"/>
          </w:tcPr>
          <w:p w:rsidR="005A27D0" w:rsidRPr="00EB3CF9" w:rsidRDefault="005A27D0" w:rsidP="005A27D0">
            <w:pPr>
              <w:spacing w:before="100" w:beforeAutospacing="1" w:after="100" w:afterAutospacing="1"/>
              <w:jc w:val="both"/>
              <w:rPr>
                <w:rFonts w:eastAsiaTheme="minorEastAsia" w:cs="Times New Roman"/>
                <w:lang w:val="uk-UA" w:eastAsia="uk-UA"/>
              </w:rPr>
            </w:pPr>
            <w:r w:rsidRPr="00EB3CF9">
              <w:rPr>
                <w:rFonts w:eastAsiaTheme="minorEastAsia" w:cs="Times New Roman"/>
                <w:lang w:val="uk-UA" w:eastAsia="uk-UA"/>
              </w:rPr>
              <w:t xml:space="preserve">витрати 1 суб’єкта господарювання з числа малих виробництв </w:t>
            </w:r>
            <w:r w:rsidRPr="00EB3CF9">
              <w:rPr>
                <w:rFonts w:cs="Times New Roman"/>
                <w:shd w:val="clear" w:color="auto" w:fill="FFFFFF"/>
                <w:lang w:val="uk-UA"/>
              </w:rPr>
              <w:t>дистилятів, виноробної продукції, пива</w:t>
            </w:r>
            <w:r w:rsidRPr="00EB3CF9">
              <w:rPr>
                <w:rFonts w:eastAsiaTheme="minorEastAsia" w:cs="Times New Roman"/>
                <w:lang w:val="uk-UA" w:eastAsia="uk-UA"/>
              </w:rPr>
              <w:t xml:space="preserve">, </w:t>
            </w:r>
            <w:r w:rsidRPr="00EB3CF9">
              <w:rPr>
                <w:rFonts w:cs="Times New Roman"/>
                <w:lang w:val="uk-UA" w:eastAsia="uk-UA"/>
              </w:rPr>
              <w:t xml:space="preserve">що подаватимуть звіт за формою № 1-ВП (сума рядків 1 + 2 + 3.1 + 4 </w:t>
            </w:r>
            <w:r w:rsidRPr="00EB3CF9">
              <w:rPr>
                <w:rFonts w:cs="Times New Roman"/>
                <w:lang w:val="uk-UA"/>
              </w:rPr>
              <w:t>+ 5 + 6 + 7 + 8), гривень</w:t>
            </w:r>
          </w:p>
        </w:tc>
        <w:tc>
          <w:tcPr>
            <w:tcW w:w="639" w:type="pct"/>
            <w:vAlign w:val="center"/>
          </w:tcPr>
          <w:p w:rsidR="005A27D0" w:rsidRPr="00EB3CF9" w:rsidRDefault="005A27D0" w:rsidP="005A27D0">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234,32</w:t>
            </w:r>
          </w:p>
        </w:tc>
        <w:tc>
          <w:tcPr>
            <w:tcW w:w="728" w:type="pct"/>
            <w:vAlign w:val="center"/>
          </w:tcPr>
          <w:p w:rsidR="005A27D0" w:rsidRPr="00EB3CF9" w:rsidRDefault="005A27D0" w:rsidP="005A27D0">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859,16</w:t>
            </w:r>
          </w:p>
        </w:tc>
      </w:tr>
      <w:tr w:rsidR="00EB3CF9" w:rsidRPr="00EB3CF9" w:rsidTr="00DA6309">
        <w:tc>
          <w:tcPr>
            <w:tcW w:w="725" w:type="pct"/>
          </w:tcPr>
          <w:p w:rsidR="005A27D0" w:rsidRPr="00EB3CF9" w:rsidRDefault="005A27D0" w:rsidP="005A27D0">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9.2</w:t>
            </w:r>
          </w:p>
        </w:tc>
        <w:tc>
          <w:tcPr>
            <w:tcW w:w="2908" w:type="pct"/>
          </w:tcPr>
          <w:p w:rsidR="005A27D0" w:rsidRPr="00EB3CF9" w:rsidRDefault="005A27D0" w:rsidP="005A27D0">
            <w:pPr>
              <w:spacing w:before="100" w:beforeAutospacing="1" w:after="100" w:afterAutospacing="1"/>
              <w:jc w:val="both"/>
              <w:rPr>
                <w:rFonts w:eastAsiaTheme="minorEastAsia" w:cs="Times New Roman"/>
                <w:lang w:val="uk-UA" w:eastAsia="uk-UA"/>
              </w:rPr>
            </w:pPr>
            <w:r w:rsidRPr="00EB3CF9">
              <w:rPr>
                <w:rFonts w:eastAsiaTheme="minorEastAsia" w:cs="Times New Roman"/>
                <w:lang w:val="uk-UA" w:eastAsia="uk-UA"/>
              </w:rPr>
              <w:t xml:space="preserve">витрати 1 суб’єкта господарювання з числа інших виробників підакцизних товарів, </w:t>
            </w:r>
            <w:r w:rsidRPr="00EB3CF9">
              <w:rPr>
                <w:rFonts w:cs="Times New Roman"/>
                <w:lang w:val="uk-UA" w:eastAsia="uk-UA"/>
              </w:rPr>
              <w:t xml:space="preserve">що подаватимуть звіт за формою № 1-ВП (сума рядків 1 + 2 + 3.2 + 4 </w:t>
            </w:r>
            <w:r w:rsidRPr="00EB3CF9">
              <w:rPr>
                <w:rFonts w:cs="Times New Roman"/>
                <w:lang w:val="uk-UA"/>
              </w:rPr>
              <w:t>+ 5 + 6 + 7 + 8), гривень</w:t>
            </w:r>
          </w:p>
        </w:tc>
        <w:tc>
          <w:tcPr>
            <w:tcW w:w="639" w:type="pct"/>
            <w:vAlign w:val="center"/>
          </w:tcPr>
          <w:p w:rsidR="005A27D0" w:rsidRPr="00EB3CF9" w:rsidRDefault="005A27D0" w:rsidP="005A27D0">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1 952,63</w:t>
            </w:r>
          </w:p>
        </w:tc>
        <w:tc>
          <w:tcPr>
            <w:tcW w:w="728" w:type="pct"/>
            <w:vAlign w:val="center"/>
          </w:tcPr>
          <w:p w:rsidR="005A27D0" w:rsidRPr="00EB3CF9" w:rsidRDefault="005A27D0" w:rsidP="005A27D0">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9450,71</w:t>
            </w:r>
          </w:p>
        </w:tc>
      </w:tr>
      <w:tr w:rsidR="00EB3CF9" w:rsidRPr="00EB3CF9" w:rsidTr="00DA6309">
        <w:tc>
          <w:tcPr>
            <w:tcW w:w="725" w:type="pct"/>
          </w:tcPr>
          <w:p w:rsidR="005A27D0" w:rsidRPr="00EB3CF9" w:rsidRDefault="005A27D0" w:rsidP="005A27D0">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9.3</w:t>
            </w:r>
          </w:p>
        </w:tc>
        <w:tc>
          <w:tcPr>
            <w:tcW w:w="2908" w:type="pct"/>
          </w:tcPr>
          <w:p w:rsidR="005A27D0" w:rsidRPr="00EB3CF9" w:rsidRDefault="005A27D0" w:rsidP="005A27D0">
            <w:pPr>
              <w:spacing w:before="100" w:beforeAutospacing="1" w:after="100" w:afterAutospacing="1"/>
              <w:jc w:val="both"/>
              <w:rPr>
                <w:rFonts w:eastAsiaTheme="minorEastAsia" w:cs="Times New Roman"/>
                <w:lang w:val="uk-UA" w:eastAsia="uk-UA"/>
              </w:rPr>
            </w:pPr>
            <w:r w:rsidRPr="00EB3CF9">
              <w:rPr>
                <w:rFonts w:eastAsiaTheme="minorEastAsia" w:cs="Times New Roman"/>
                <w:lang w:val="uk-UA" w:eastAsia="uk-UA"/>
              </w:rPr>
              <w:t xml:space="preserve">витрати 1 суб’єкта господарювання з числа оптових продавців підакцизних товарів, </w:t>
            </w:r>
            <w:r w:rsidRPr="00EB3CF9">
              <w:rPr>
                <w:rFonts w:cs="Times New Roman"/>
                <w:lang w:val="uk-UA" w:eastAsia="uk-UA"/>
              </w:rPr>
              <w:t xml:space="preserve">що подаватимуть звіт за формою № 1-ОП (сума рядків 1 + 2 + 3.3 + 4 </w:t>
            </w:r>
            <w:r w:rsidRPr="00EB3CF9">
              <w:rPr>
                <w:rFonts w:cs="Times New Roman"/>
                <w:lang w:val="uk-UA"/>
              </w:rPr>
              <w:t>+ 5 + 6 + 7 + 8), гривень</w:t>
            </w:r>
          </w:p>
        </w:tc>
        <w:tc>
          <w:tcPr>
            <w:tcW w:w="639" w:type="pct"/>
            <w:vAlign w:val="center"/>
          </w:tcPr>
          <w:p w:rsidR="005A27D0" w:rsidRPr="00EB3CF9" w:rsidRDefault="005A27D0" w:rsidP="005A27D0">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1 952,63</w:t>
            </w:r>
          </w:p>
        </w:tc>
        <w:tc>
          <w:tcPr>
            <w:tcW w:w="728" w:type="pct"/>
            <w:vAlign w:val="center"/>
          </w:tcPr>
          <w:p w:rsidR="005A27D0" w:rsidRPr="00EB3CF9" w:rsidRDefault="005A27D0" w:rsidP="005A27D0">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9450,71</w:t>
            </w:r>
          </w:p>
        </w:tc>
      </w:tr>
    </w:tbl>
    <w:p w:rsidR="00736C7B" w:rsidRPr="00EB3CF9" w:rsidRDefault="00736C7B" w:rsidP="00736C7B">
      <w:pPr>
        <w:spacing w:before="100" w:beforeAutospacing="1" w:after="100" w:afterAutospacing="1"/>
        <w:jc w:val="center"/>
        <w:rPr>
          <w:rFonts w:eastAsiaTheme="minorEastAsia"/>
          <w:lang w:val="uk-UA" w:eastAsia="uk-UA"/>
        </w:rPr>
        <w:sectPr w:rsidR="00736C7B" w:rsidRPr="00EB3CF9" w:rsidSect="00620EC3">
          <w:pgSz w:w="12240" w:h="15840" w:code="1"/>
          <w:pgMar w:top="737" w:right="567" w:bottom="1701" w:left="1701" w:header="709" w:footer="709" w:gutter="0"/>
          <w:cols w:space="708"/>
          <w:titlePg/>
          <w:docGrid w:linePitch="360"/>
        </w:sectPr>
      </w:pPr>
    </w:p>
    <w:p w:rsidR="00736C7B" w:rsidRPr="00EB3CF9" w:rsidRDefault="00613FEB" w:rsidP="00736C7B">
      <w:pPr>
        <w:tabs>
          <w:tab w:val="left" w:pos="720"/>
          <w:tab w:val="left" w:pos="1277"/>
          <w:tab w:val="left" w:pos="8222"/>
        </w:tabs>
        <w:ind w:firstLine="567"/>
        <w:jc w:val="right"/>
        <w:rPr>
          <w:sz w:val="28"/>
          <w:szCs w:val="28"/>
          <w:lang w:val="uk-UA"/>
        </w:rPr>
      </w:pPr>
      <w:r w:rsidRPr="00EB3CF9">
        <w:rPr>
          <w:sz w:val="28"/>
          <w:szCs w:val="28"/>
          <w:lang w:val="uk-UA"/>
        </w:rPr>
        <w:lastRenderedPageBreak/>
        <w:t>П</w:t>
      </w:r>
      <w:r w:rsidR="00736C7B" w:rsidRPr="00EB3CF9">
        <w:rPr>
          <w:sz w:val="28"/>
          <w:szCs w:val="28"/>
          <w:lang w:val="uk-UA"/>
        </w:rPr>
        <w:t>родовження додатка 1</w:t>
      </w:r>
    </w:p>
    <w:tbl>
      <w:tblPr>
        <w:tblStyle w:val="10"/>
        <w:tblW w:w="5088" w:type="pct"/>
        <w:tblLook w:val="04A0" w:firstRow="1" w:lastRow="0" w:firstColumn="1" w:lastColumn="0" w:noHBand="0" w:noVBand="1"/>
      </w:tblPr>
      <w:tblGrid>
        <w:gridCol w:w="1469"/>
        <w:gridCol w:w="5896"/>
        <w:gridCol w:w="1296"/>
        <w:gridCol w:w="1476"/>
      </w:tblGrid>
      <w:tr w:rsidR="00EB3CF9" w:rsidRPr="00EB3CF9" w:rsidTr="00DA6309">
        <w:tc>
          <w:tcPr>
            <w:tcW w:w="725" w:type="pct"/>
          </w:tcPr>
          <w:p w:rsidR="00736C7B" w:rsidRPr="00EB3CF9" w:rsidRDefault="00736C7B" w:rsidP="00736C7B">
            <w:pPr>
              <w:spacing w:before="100" w:beforeAutospacing="1" w:after="100" w:afterAutospacing="1"/>
              <w:jc w:val="center"/>
              <w:rPr>
                <w:rFonts w:eastAsiaTheme="minorEastAsia"/>
                <w:lang w:val="uk-UA" w:eastAsia="uk-UA"/>
              </w:rPr>
            </w:pPr>
            <w:r w:rsidRPr="00EB3CF9">
              <w:rPr>
                <w:rFonts w:eastAsiaTheme="minorEastAsia"/>
                <w:lang w:val="uk-UA" w:eastAsia="uk-UA"/>
              </w:rPr>
              <w:t>1</w:t>
            </w:r>
          </w:p>
        </w:tc>
        <w:tc>
          <w:tcPr>
            <w:tcW w:w="2908" w:type="pct"/>
          </w:tcPr>
          <w:p w:rsidR="00736C7B" w:rsidRPr="00EB3CF9" w:rsidRDefault="00736C7B" w:rsidP="00736C7B">
            <w:pPr>
              <w:spacing w:before="100" w:beforeAutospacing="1" w:after="100" w:afterAutospacing="1"/>
              <w:jc w:val="center"/>
              <w:rPr>
                <w:rFonts w:eastAsiaTheme="minorEastAsia"/>
                <w:lang w:val="uk-UA" w:eastAsia="uk-UA"/>
              </w:rPr>
            </w:pPr>
            <w:r w:rsidRPr="00EB3CF9">
              <w:rPr>
                <w:rFonts w:eastAsiaTheme="minorEastAsia"/>
                <w:lang w:val="uk-UA" w:eastAsia="uk-UA"/>
              </w:rPr>
              <w:t>2</w:t>
            </w:r>
          </w:p>
        </w:tc>
        <w:tc>
          <w:tcPr>
            <w:tcW w:w="639" w:type="pct"/>
          </w:tcPr>
          <w:p w:rsidR="00736C7B" w:rsidRPr="00EB3CF9" w:rsidRDefault="00736C7B" w:rsidP="00736C7B">
            <w:pPr>
              <w:spacing w:before="100" w:beforeAutospacing="1" w:after="100" w:afterAutospacing="1"/>
              <w:jc w:val="center"/>
              <w:rPr>
                <w:rFonts w:eastAsiaTheme="minorEastAsia"/>
                <w:lang w:val="uk-UA" w:eastAsia="uk-UA"/>
              </w:rPr>
            </w:pPr>
            <w:r w:rsidRPr="00EB3CF9">
              <w:rPr>
                <w:rFonts w:eastAsiaTheme="minorEastAsia"/>
                <w:lang w:val="uk-UA" w:eastAsia="uk-UA"/>
              </w:rPr>
              <w:t>3</w:t>
            </w:r>
          </w:p>
        </w:tc>
        <w:tc>
          <w:tcPr>
            <w:tcW w:w="728" w:type="pct"/>
          </w:tcPr>
          <w:p w:rsidR="00736C7B" w:rsidRPr="00EB3CF9" w:rsidRDefault="00736C7B" w:rsidP="00736C7B">
            <w:pPr>
              <w:spacing w:before="100" w:beforeAutospacing="1" w:after="100" w:afterAutospacing="1"/>
              <w:jc w:val="center"/>
              <w:rPr>
                <w:rFonts w:eastAsiaTheme="minorEastAsia"/>
                <w:lang w:val="uk-UA" w:eastAsia="uk-UA"/>
              </w:rPr>
            </w:pPr>
            <w:r w:rsidRPr="00EB3CF9">
              <w:rPr>
                <w:rFonts w:eastAsiaTheme="minorEastAsia"/>
                <w:lang w:val="uk-UA" w:eastAsia="uk-UA"/>
              </w:rPr>
              <w:t>4</w:t>
            </w:r>
          </w:p>
        </w:tc>
      </w:tr>
      <w:tr w:rsidR="00EB3CF9" w:rsidRPr="00EB3CF9" w:rsidTr="00DA6309">
        <w:tc>
          <w:tcPr>
            <w:tcW w:w="725" w:type="pct"/>
            <w:hideMark/>
          </w:tcPr>
          <w:p w:rsidR="00736C7B" w:rsidRPr="00EB3CF9" w:rsidRDefault="00736C7B" w:rsidP="00DA6309">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10</w:t>
            </w:r>
          </w:p>
        </w:tc>
        <w:tc>
          <w:tcPr>
            <w:tcW w:w="2908" w:type="pct"/>
            <w:hideMark/>
          </w:tcPr>
          <w:p w:rsidR="00736C7B" w:rsidRPr="00EB3CF9" w:rsidRDefault="00736C7B" w:rsidP="00DA6309">
            <w:pPr>
              <w:spacing w:before="100" w:beforeAutospacing="1" w:after="100" w:afterAutospacing="1"/>
              <w:jc w:val="both"/>
              <w:rPr>
                <w:rFonts w:eastAsiaTheme="minorEastAsia" w:cs="Times New Roman"/>
                <w:lang w:val="uk-UA" w:eastAsia="uk-UA"/>
              </w:rPr>
            </w:pPr>
            <w:r w:rsidRPr="00EB3CF9">
              <w:rPr>
                <w:rFonts w:eastAsiaTheme="minorEastAsia" w:cs="Times New Roman"/>
                <w:lang w:val="uk-UA" w:eastAsia="uk-UA"/>
              </w:rPr>
              <w:t>Кількість суб’єктів господарювання великого та середнього підприємництва, на яких буде поширено регулювання, одиниць, у тому числі:</w:t>
            </w:r>
          </w:p>
        </w:tc>
        <w:tc>
          <w:tcPr>
            <w:tcW w:w="639" w:type="pct"/>
            <w:vAlign w:val="center"/>
            <w:hideMark/>
          </w:tcPr>
          <w:p w:rsidR="00736C7B" w:rsidRPr="00EB3CF9" w:rsidRDefault="00736C7B" w:rsidP="00DA6309">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197</w:t>
            </w:r>
          </w:p>
        </w:tc>
        <w:tc>
          <w:tcPr>
            <w:tcW w:w="728" w:type="pct"/>
            <w:vAlign w:val="center"/>
            <w:hideMark/>
          </w:tcPr>
          <w:p w:rsidR="00736C7B" w:rsidRPr="00EB3CF9" w:rsidRDefault="00736C7B" w:rsidP="00DA6309">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197</w:t>
            </w:r>
          </w:p>
        </w:tc>
      </w:tr>
      <w:tr w:rsidR="00EB3CF9" w:rsidRPr="00EB3CF9" w:rsidTr="004A62B9">
        <w:tc>
          <w:tcPr>
            <w:tcW w:w="725" w:type="pct"/>
          </w:tcPr>
          <w:p w:rsidR="00124ECD" w:rsidRPr="00EB3CF9" w:rsidRDefault="00124ECD" w:rsidP="00124ECD">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10.1</w:t>
            </w:r>
          </w:p>
        </w:tc>
        <w:tc>
          <w:tcPr>
            <w:tcW w:w="2908" w:type="pct"/>
          </w:tcPr>
          <w:p w:rsidR="00124ECD" w:rsidRPr="00EB3CF9" w:rsidRDefault="00124ECD" w:rsidP="00124ECD">
            <w:pPr>
              <w:spacing w:before="100" w:beforeAutospacing="1" w:after="100" w:afterAutospacing="1"/>
              <w:jc w:val="both"/>
              <w:rPr>
                <w:rFonts w:eastAsiaTheme="minorEastAsia" w:cs="Times New Roman"/>
                <w:lang w:val="uk-UA" w:eastAsia="uk-UA"/>
              </w:rPr>
            </w:pPr>
            <w:r w:rsidRPr="00EB3CF9">
              <w:rPr>
                <w:rFonts w:cs="Times New Roman"/>
                <w:shd w:val="clear" w:color="auto" w:fill="FFFFFF"/>
                <w:lang w:val="uk-UA"/>
              </w:rPr>
              <w:t>малі виробництва дистилятів, виноробної продукції, пива</w:t>
            </w:r>
            <w:r w:rsidRPr="00EB3CF9">
              <w:rPr>
                <w:rFonts w:eastAsiaTheme="minorEastAsia" w:cs="Times New Roman"/>
                <w:lang w:val="uk-UA" w:eastAsia="uk-UA"/>
              </w:rPr>
              <w:t xml:space="preserve">, </w:t>
            </w:r>
            <w:r w:rsidRPr="00EB3CF9">
              <w:rPr>
                <w:rFonts w:cs="Times New Roman"/>
                <w:lang w:val="uk-UA" w:eastAsia="uk-UA"/>
              </w:rPr>
              <w:t>що подаватимуть звіт за формою № 1-ВП</w:t>
            </w:r>
            <w:r w:rsidR="00EF5110" w:rsidRPr="00EB3CF9">
              <w:rPr>
                <w:rFonts w:cs="Times New Roman"/>
                <w:lang w:val="uk-UA" w:eastAsia="uk-UA"/>
              </w:rPr>
              <w:t xml:space="preserve"> щорічно</w:t>
            </w:r>
          </w:p>
        </w:tc>
        <w:tc>
          <w:tcPr>
            <w:tcW w:w="639" w:type="pct"/>
          </w:tcPr>
          <w:p w:rsidR="00124ECD" w:rsidRPr="00EB3CF9" w:rsidRDefault="00124ECD" w:rsidP="00124ECD">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4</w:t>
            </w:r>
          </w:p>
        </w:tc>
        <w:tc>
          <w:tcPr>
            <w:tcW w:w="728" w:type="pct"/>
          </w:tcPr>
          <w:p w:rsidR="00124ECD" w:rsidRPr="00EB3CF9" w:rsidRDefault="00124ECD" w:rsidP="00124ECD">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4</w:t>
            </w:r>
          </w:p>
        </w:tc>
      </w:tr>
      <w:tr w:rsidR="00EB3CF9" w:rsidRPr="00EB3CF9" w:rsidTr="004A62B9">
        <w:tc>
          <w:tcPr>
            <w:tcW w:w="725" w:type="pct"/>
          </w:tcPr>
          <w:p w:rsidR="00124ECD" w:rsidRPr="00EB3CF9" w:rsidRDefault="00124ECD" w:rsidP="00124ECD">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10.2</w:t>
            </w:r>
          </w:p>
        </w:tc>
        <w:tc>
          <w:tcPr>
            <w:tcW w:w="2908" w:type="pct"/>
          </w:tcPr>
          <w:p w:rsidR="00124ECD" w:rsidRPr="00EB3CF9" w:rsidRDefault="00124ECD" w:rsidP="00124ECD">
            <w:pPr>
              <w:spacing w:before="100" w:beforeAutospacing="1" w:after="100" w:afterAutospacing="1"/>
              <w:jc w:val="both"/>
              <w:rPr>
                <w:rFonts w:eastAsiaTheme="minorEastAsia" w:cs="Times New Roman"/>
                <w:lang w:val="uk-UA" w:eastAsia="uk-UA"/>
              </w:rPr>
            </w:pPr>
            <w:r w:rsidRPr="00EB3CF9">
              <w:rPr>
                <w:rFonts w:cs="Times New Roman"/>
                <w:shd w:val="clear" w:color="auto" w:fill="FFFFFF"/>
                <w:lang w:val="uk-UA"/>
              </w:rPr>
              <w:t>інш</w:t>
            </w:r>
            <w:r w:rsidR="002645A9" w:rsidRPr="00EB3CF9">
              <w:rPr>
                <w:rFonts w:cs="Times New Roman"/>
                <w:shd w:val="clear" w:color="auto" w:fill="FFFFFF"/>
                <w:lang w:val="uk-UA"/>
              </w:rPr>
              <w:t>і</w:t>
            </w:r>
            <w:r w:rsidRPr="00EB3CF9">
              <w:rPr>
                <w:rFonts w:cs="Times New Roman"/>
                <w:shd w:val="clear" w:color="auto" w:fill="FFFFFF"/>
                <w:lang w:val="uk-UA"/>
              </w:rPr>
              <w:t xml:space="preserve"> виробник</w:t>
            </w:r>
            <w:r w:rsidR="002645A9" w:rsidRPr="00EB3CF9">
              <w:rPr>
                <w:rFonts w:cs="Times New Roman"/>
                <w:shd w:val="clear" w:color="auto" w:fill="FFFFFF"/>
                <w:lang w:val="uk-UA"/>
              </w:rPr>
              <w:t>и</w:t>
            </w:r>
            <w:r w:rsidRPr="00EB3CF9">
              <w:rPr>
                <w:rFonts w:cs="Times New Roman"/>
                <w:shd w:val="clear" w:color="auto" w:fill="FFFFFF"/>
                <w:lang w:val="uk-UA"/>
              </w:rPr>
              <w:t xml:space="preserve"> підакцизн</w:t>
            </w:r>
            <w:r w:rsidR="002645A9" w:rsidRPr="00EB3CF9">
              <w:rPr>
                <w:rFonts w:cs="Times New Roman"/>
                <w:shd w:val="clear" w:color="auto" w:fill="FFFFFF"/>
                <w:lang w:val="uk-UA"/>
              </w:rPr>
              <w:t>их товарів</w:t>
            </w:r>
            <w:r w:rsidRPr="00EB3CF9">
              <w:rPr>
                <w:rFonts w:cs="Times New Roman"/>
                <w:shd w:val="clear" w:color="auto" w:fill="FFFFFF"/>
                <w:lang w:val="uk-UA"/>
              </w:rPr>
              <w:t xml:space="preserve">, </w:t>
            </w:r>
            <w:r w:rsidRPr="00EB3CF9">
              <w:rPr>
                <w:rFonts w:cs="Times New Roman"/>
                <w:lang w:val="uk-UA" w:eastAsia="uk-UA"/>
              </w:rPr>
              <w:t>що подаватимуть звіт за формою № 1-ВП</w:t>
            </w:r>
            <w:r w:rsidR="00EF5110" w:rsidRPr="00EB3CF9">
              <w:rPr>
                <w:rFonts w:cs="Times New Roman"/>
                <w:lang w:val="uk-UA" w:eastAsia="uk-UA"/>
              </w:rPr>
              <w:t xml:space="preserve"> щомісячно</w:t>
            </w:r>
          </w:p>
        </w:tc>
        <w:tc>
          <w:tcPr>
            <w:tcW w:w="639" w:type="pct"/>
          </w:tcPr>
          <w:p w:rsidR="00124ECD" w:rsidRPr="00EB3CF9" w:rsidRDefault="00124ECD" w:rsidP="00124ECD">
            <w:pPr>
              <w:spacing w:before="100" w:beforeAutospacing="1" w:after="100" w:afterAutospacing="1"/>
              <w:jc w:val="center"/>
              <w:rPr>
                <w:rFonts w:eastAsiaTheme="minorEastAsia" w:cs="Times New Roman"/>
                <w:i/>
                <w:lang w:val="uk-UA" w:eastAsia="uk-UA"/>
              </w:rPr>
            </w:pPr>
            <w:r w:rsidRPr="00EB3CF9">
              <w:rPr>
                <w:rFonts w:eastAsiaTheme="minorEastAsia" w:cs="Times New Roman"/>
                <w:i/>
                <w:lang w:val="uk-UA" w:eastAsia="uk-UA"/>
              </w:rPr>
              <w:t>35</w:t>
            </w:r>
          </w:p>
        </w:tc>
        <w:tc>
          <w:tcPr>
            <w:tcW w:w="728" w:type="pct"/>
          </w:tcPr>
          <w:p w:rsidR="00124ECD" w:rsidRPr="00EB3CF9" w:rsidRDefault="00124ECD" w:rsidP="00124ECD">
            <w:pPr>
              <w:spacing w:before="100" w:beforeAutospacing="1" w:after="100" w:afterAutospacing="1"/>
              <w:jc w:val="center"/>
              <w:rPr>
                <w:rFonts w:eastAsiaTheme="minorEastAsia" w:cs="Times New Roman"/>
                <w:i/>
                <w:lang w:val="uk-UA" w:eastAsia="uk-UA"/>
              </w:rPr>
            </w:pPr>
            <w:r w:rsidRPr="00EB3CF9">
              <w:rPr>
                <w:rFonts w:eastAsiaTheme="minorEastAsia" w:cs="Times New Roman"/>
                <w:i/>
                <w:lang w:val="uk-UA" w:eastAsia="uk-UA"/>
              </w:rPr>
              <w:t>35</w:t>
            </w:r>
          </w:p>
        </w:tc>
      </w:tr>
      <w:tr w:rsidR="00EB3CF9" w:rsidRPr="00EB3CF9" w:rsidTr="004A62B9">
        <w:tc>
          <w:tcPr>
            <w:tcW w:w="725" w:type="pct"/>
          </w:tcPr>
          <w:p w:rsidR="00124ECD" w:rsidRPr="00EB3CF9" w:rsidRDefault="00124ECD" w:rsidP="00124ECD">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10.3</w:t>
            </w:r>
          </w:p>
        </w:tc>
        <w:tc>
          <w:tcPr>
            <w:tcW w:w="2908" w:type="pct"/>
          </w:tcPr>
          <w:p w:rsidR="00124ECD" w:rsidRPr="00EB3CF9" w:rsidRDefault="00124ECD" w:rsidP="00124ECD">
            <w:pPr>
              <w:spacing w:before="100" w:beforeAutospacing="1" w:after="100" w:afterAutospacing="1"/>
              <w:jc w:val="both"/>
              <w:rPr>
                <w:rFonts w:eastAsiaTheme="minorEastAsia" w:cs="Times New Roman"/>
                <w:lang w:val="uk-UA" w:eastAsia="uk-UA"/>
              </w:rPr>
            </w:pPr>
            <w:r w:rsidRPr="00EB3CF9">
              <w:rPr>
                <w:rFonts w:eastAsiaTheme="minorEastAsia" w:cs="Times New Roman"/>
                <w:lang w:val="uk-UA" w:eastAsia="uk-UA"/>
              </w:rPr>
              <w:t>оптові продавці підакцизних товарів,</w:t>
            </w:r>
            <w:r w:rsidRPr="00EB3CF9">
              <w:rPr>
                <w:rFonts w:cs="Times New Roman"/>
                <w:lang w:val="uk-UA" w:eastAsia="uk-UA"/>
              </w:rPr>
              <w:t xml:space="preserve"> що подаватимуть звіт за формою № 1-ОП</w:t>
            </w:r>
            <w:r w:rsidR="00EF5110" w:rsidRPr="00EB3CF9">
              <w:rPr>
                <w:rFonts w:cs="Times New Roman"/>
                <w:lang w:val="uk-UA" w:eastAsia="uk-UA"/>
              </w:rPr>
              <w:t xml:space="preserve"> щомісячно</w:t>
            </w:r>
          </w:p>
        </w:tc>
        <w:tc>
          <w:tcPr>
            <w:tcW w:w="639" w:type="pct"/>
          </w:tcPr>
          <w:p w:rsidR="00124ECD" w:rsidRPr="00EB3CF9" w:rsidRDefault="00124ECD" w:rsidP="00124ECD">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158</w:t>
            </w:r>
          </w:p>
        </w:tc>
        <w:tc>
          <w:tcPr>
            <w:tcW w:w="728" w:type="pct"/>
          </w:tcPr>
          <w:p w:rsidR="00124ECD" w:rsidRPr="00EB3CF9" w:rsidRDefault="00124ECD" w:rsidP="00124ECD">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158</w:t>
            </w:r>
          </w:p>
        </w:tc>
      </w:tr>
      <w:tr w:rsidR="00EB3CF9" w:rsidRPr="00EB3CF9" w:rsidTr="004A62B9">
        <w:tc>
          <w:tcPr>
            <w:tcW w:w="725" w:type="pct"/>
            <w:hideMark/>
          </w:tcPr>
          <w:p w:rsidR="00124ECD" w:rsidRPr="00EB3CF9" w:rsidRDefault="00124ECD" w:rsidP="00124ECD">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11</w:t>
            </w:r>
          </w:p>
        </w:tc>
        <w:tc>
          <w:tcPr>
            <w:tcW w:w="2908" w:type="pct"/>
            <w:hideMark/>
          </w:tcPr>
          <w:p w:rsidR="00124ECD" w:rsidRPr="00EB3CF9" w:rsidRDefault="00124ECD" w:rsidP="00124ECD">
            <w:pPr>
              <w:spacing w:before="100" w:beforeAutospacing="1" w:after="100" w:afterAutospacing="1"/>
              <w:jc w:val="both"/>
              <w:rPr>
                <w:rFonts w:eastAsiaTheme="minorEastAsia" w:cs="Times New Roman"/>
                <w:lang w:val="uk-UA" w:eastAsia="uk-UA"/>
              </w:rPr>
            </w:pPr>
            <w:r w:rsidRPr="00EB3CF9">
              <w:rPr>
                <w:rFonts w:eastAsiaTheme="minorEastAsia" w:cs="Times New Roman"/>
                <w:lang w:val="uk-UA" w:eastAsia="uk-UA"/>
              </w:rPr>
              <w:t>Сумарні витрати суб’єктів господарювання великого та середнього підприємництва, на виконання регулювання (вартість регулювання) (рядок 11.1 + рядок 11.2), гривень, у тому числі:</w:t>
            </w:r>
          </w:p>
        </w:tc>
        <w:tc>
          <w:tcPr>
            <w:tcW w:w="639" w:type="pct"/>
            <w:vAlign w:val="center"/>
            <w:hideMark/>
          </w:tcPr>
          <w:p w:rsidR="00124ECD" w:rsidRPr="00EB3CF9" w:rsidRDefault="006F5B0D" w:rsidP="00124ECD">
            <w:pPr>
              <w:spacing w:before="100" w:beforeAutospacing="1" w:after="100" w:afterAutospacing="1"/>
              <w:jc w:val="center"/>
              <w:rPr>
                <w:rFonts w:eastAsiaTheme="minorEastAsia" w:cs="Times New Roman"/>
                <w:b/>
                <w:lang w:val="uk-UA" w:eastAsia="uk-UA"/>
              </w:rPr>
            </w:pPr>
            <w:r w:rsidRPr="00EB3CF9">
              <w:rPr>
                <w:rFonts w:eastAsiaTheme="minorEastAsia" w:cs="Times New Roman"/>
                <w:lang w:val="uk-UA" w:eastAsia="uk-UA"/>
              </w:rPr>
              <w:t>377 793,89</w:t>
            </w:r>
          </w:p>
        </w:tc>
        <w:tc>
          <w:tcPr>
            <w:tcW w:w="728" w:type="pct"/>
            <w:vAlign w:val="center"/>
            <w:hideMark/>
          </w:tcPr>
          <w:p w:rsidR="00124ECD" w:rsidRPr="00EB3CF9" w:rsidRDefault="00441916" w:rsidP="00124ECD">
            <w:pPr>
              <w:jc w:val="center"/>
              <w:rPr>
                <w:rFonts w:eastAsiaTheme="minorEastAsia" w:cs="Times New Roman"/>
                <w:lang w:val="uk-UA" w:eastAsia="uk-UA"/>
              </w:rPr>
            </w:pPr>
            <w:r w:rsidRPr="00EB3CF9">
              <w:rPr>
                <w:rFonts w:eastAsiaTheme="minorEastAsia" w:cs="Times New Roman"/>
                <w:lang w:val="uk-UA" w:eastAsia="uk-UA"/>
              </w:rPr>
              <w:t>1 827 422,69</w:t>
            </w:r>
          </w:p>
        </w:tc>
      </w:tr>
      <w:tr w:rsidR="00EB3CF9" w:rsidRPr="00EB3CF9" w:rsidTr="004A62B9">
        <w:tc>
          <w:tcPr>
            <w:tcW w:w="725" w:type="pct"/>
          </w:tcPr>
          <w:p w:rsidR="00124ECD" w:rsidRPr="00EB3CF9" w:rsidRDefault="00124ECD" w:rsidP="00124ECD">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11.1</w:t>
            </w:r>
          </w:p>
        </w:tc>
        <w:tc>
          <w:tcPr>
            <w:tcW w:w="2908" w:type="pct"/>
          </w:tcPr>
          <w:p w:rsidR="00124ECD" w:rsidRPr="00EB3CF9" w:rsidRDefault="00124ECD" w:rsidP="00124ECD">
            <w:pPr>
              <w:spacing w:before="100" w:beforeAutospacing="1" w:after="100" w:afterAutospacing="1"/>
              <w:jc w:val="both"/>
              <w:rPr>
                <w:rFonts w:eastAsiaTheme="minorEastAsia" w:cs="Times New Roman"/>
                <w:lang w:val="uk-UA" w:eastAsia="uk-UA"/>
              </w:rPr>
            </w:pPr>
            <w:r w:rsidRPr="00EB3CF9">
              <w:rPr>
                <w:rFonts w:eastAsiaTheme="minorEastAsia" w:cs="Times New Roman"/>
                <w:lang w:val="uk-UA" w:eastAsia="uk-UA"/>
              </w:rPr>
              <w:t>сумарні витрати суб’єктів господарювання</w:t>
            </w:r>
            <w:r w:rsidR="0018744B" w:rsidRPr="00EB3CF9">
              <w:rPr>
                <w:rFonts w:eastAsiaTheme="minorEastAsia" w:cs="Times New Roman"/>
                <w:lang w:val="uk-UA" w:eastAsia="uk-UA"/>
              </w:rPr>
              <w:t xml:space="preserve"> з числа</w:t>
            </w:r>
            <w:r w:rsidR="00EF1422" w:rsidRPr="00EB3CF9">
              <w:rPr>
                <w:rFonts w:eastAsiaTheme="minorEastAsia" w:cs="Times New Roman"/>
                <w:lang w:val="uk-UA" w:eastAsia="uk-UA"/>
              </w:rPr>
              <w:t xml:space="preserve"> </w:t>
            </w:r>
            <w:r w:rsidRPr="00EB3CF9">
              <w:rPr>
                <w:rFonts w:eastAsiaTheme="minorEastAsia" w:cs="Times New Roman"/>
                <w:lang w:val="uk-UA" w:eastAsia="uk-UA"/>
              </w:rPr>
              <w:t xml:space="preserve"> </w:t>
            </w:r>
            <w:r w:rsidR="00EF1422" w:rsidRPr="00EB3CF9">
              <w:rPr>
                <w:rFonts w:cs="Times New Roman"/>
                <w:shd w:val="clear" w:color="auto" w:fill="FFFFFF"/>
                <w:lang w:val="uk-UA"/>
              </w:rPr>
              <w:t>малих виробництв дистилятів, виноробної продукції, пива</w:t>
            </w:r>
            <w:r w:rsidR="0018744B" w:rsidRPr="00EB3CF9">
              <w:rPr>
                <w:rFonts w:cs="Times New Roman"/>
                <w:shd w:val="clear" w:color="auto" w:fill="FFFFFF"/>
                <w:lang w:val="uk-UA"/>
              </w:rPr>
              <w:t>,</w:t>
            </w:r>
            <w:r w:rsidR="00EF1422" w:rsidRPr="00EB3CF9">
              <w:rPr>
                <w:rFonts w:cs="Times New Roman"/>
                <w:shd w:val="clear" w:color="auto" w:fill="FFFFFF"/>
                <w:lang w:val="uk-UA"/>
              </w:rPr>
              <w:t xml:space="preserve"> </w:t>
            </w:r>
            <w:r w:rsidRPr="00EB3CF9">
              <w:rPr>
                <w:rFonts w:cs="Times New Roman"/>
                <w:lang w:val="uk-UA" w:eastAsia="uk-UA"/>
              </w:rPr>
              <w:t>що подаватимуть звіт за формою № 1-ВП</w:t>
            </w:r>
            <w:r w:rsidR="0018744B" w:rsidRPr="00EB3CF9">
              <w:rPr>
                <w:rFonts w:cs="Times New Roman"/>
                <w:lang w:val="uk-UA" w:eastAsia="uk-UA"/>
              </w:rPr>
              <w:t xml:space="preserve"> </w:t>
            </w:r>
            <w:r w:rsidR="0018744B" w:rsidRPr="00EB3CF9">
              <w:rPr>
                <w:rFonts w:eastAsiaTheme="minorEastAsia" w:cs="Times New Roman"/>
                <w:i/>
                <w:lang w:val="uk-UA" w:eastAsia="uk-UA"/>
              </w:rPr>
              <w:t>(рядок 9.1 × рядок 10.1)</w:t>
            </w:r>
            <w:r w:rsidRPr="00EB3CF9">
              <w:rPr>
                <w:rFonts w:cs="Times New Roman"/>
                <w:lang w:val="uk-UA" w:eastAsia="uk-UA"/>
              </w:rPr>
              <w:t>:</w:t>
            </w:r>
          </w:p>
        </w:tc>
        <w:tc>
          <w:tcPr>
            <w:tcW w:w="639" w:type="pct"/>
            <w:vAlign w:val="center"/>
          </w:tcPr>
          <w:p w:rsidR="00124ECD" w:rsidRPr="00EB3CF9" w:rsidRDefault="0018744B" w:rsidP="0018744B">
            <w:pPr>
              <w:jc w:val="center"/>
              <w:rPr>
                <w:rFonts w:eastAsiaTheme="minorEastAsia" w:cs="Times New Roman"/>
                <w:lang w:val="uk-UA" w:eastAsia="uk-UA"/>
              </w:rPr>
            </w:pPr>
            <w:r w:rsidRPr="00EB3CF9">
              <w:rPr>
                <w:rFonts w:eastAsiaTheme="minorEastAsia" w:cs="Times New Roman"/>
                <w:lang w:val="uk-UA" w:eastAsia="uk-UA"/>
              </w:rPr>
              <w:t>937,26</w:t>
            </w:r>
          </w:p>
        </w:tc>
        <w:tc>
          <w:tcPr>
            <w:tcW w:w="728" w:type="pct"/>
            <w:vAlign w:val="center"/>
          </w:tcPr>
          <w:p w:rsidR="00124ECD" w:rsidRPr="00EB3CF9" w:rsidRDefault="0018744B" w:rsidP="0018744B">
            <w:pPr>
              <w:jc w:val="center"/>
              <w:rPr>
                <w:rFonts w:eastAsiaTheme="minorEastAsia" w:cs="Times New Roman"/>
                <w:lang w:val="uk-UA" w:eastAsia="uk-UA"/>
              </w:rPr>
            </w:pPr>
            <w:r w:rsidRPr="00EB3CF9">
              <w:rPr>
                <w:rFonts w:eastAsiaTheme="minorEastAsia" w:cs="Times New Roman"/>
                <w:lang w:val="uk-UA" w:eastAsia="uk-UA"/>
              </w:rPr>
              <w:t>3</w:t>
            </w:r>
            <w:r w:rsidR="002645A9" w:rsidRPr="00EB3CF9">
              <w:rPr>
                <w:rFonts w:eastAsiaTheme="minorEastAsia" w:cs="Times New Roman"/>
                <w:lang w:val="uk-UA" w:eastAsia="uk-UA"/>
              </w:rPr>
              <w:t> </w:t>
            </w:r>
            <w:r w:rsidRPr="00EB3CF9">
              <w:rPr>
                <w:rFonts w:eastAsiaTheme="minorEastAsia" w:cs="Times New Roman"/>
                <w:lang w:val="uk-UA" w:eastAsia="uk-UA"/>
              </w:rPr>
              <w:t>436,62</w:t>
            </w:r>
          </w:p>
        </w:tc>
      </w:tr>
      <w:tr w:rsidR="00EB3CF9" w:rsidRPr="00EB3CF9" w:rsidTr="004A62B9">
        <w:tc>
          <w:tcPr>
            <w:tcW w:w="725" w:type="pct"/>
          </w:tcPr>
          <w:p w:rsidR="00124ECD" w:rsidRPr="00EB3CF9" w:rsidRDefault="00124ECD" w:rsidP="00124ECD">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11.2</w:t>
            </w:r>
          </w:p>
        </w:tc>
        <w:tc>
          <w:tcPr>
            <w:tcW w:w="2908" w:type="pct"/>
          </w:tcPr>
          <w:p w:rsidR="00124ECD" w:rsidRPr="00EB3CF9" w:rsidRDefault="002645A9" w:rsidP="00124ECD">
            <w:pPr>
              <w:jc w:val="both"/>
              <w:rPr>
                <w:rFonts w:cs="Times New Roman"/>
                <w:shd w:val="clear" w:color="auto" w:fill="FFFFFF"/>
                <w:lang w:val="uk-UA"/>
              </w:rPr>
            </w:pPr>
            <w:r w:rsidRPr="00EB3CF9">
              <w:rPr>
                <w:rFonts w:eastAsiaTheme="minorEastAsia" w:cs="Times New Roman"/>
                <w:lang w:val="uk-UA" w:eastAsia="uk-UA"/>
              </w:rPr>
              <w:t xml:space="preserve">сумарні витрати </w:t>
            </w:r>
            <w:r w:rsidR="00124ECD" w:rsidRPr="00EB3CF9">
              <w:rPr>
                <w:rFonts w:cs="Times New Roman"/>
                <w:shd w:val="clear" w:color="auto" w:fill="FFFFFF"/>
                <w:lang w:val="uk-UA"/>
              </w:rPr>
              <w:t xml:space="preserve">виробників </w:t>
            </w:r>
            <w:r w:rsidRPr="00EB3CF9">
              <w:rPr>
                <w:rFonts w:cs="Times New Roman"/>
                <w:shd w:val="clear" w:color="auto" w:fill="FFFFFF"/>
                <w:lang w:val="uk-UA"/>
              </w:rPr>
              <w:t xml:space="preserve">підакцизних товарів, </w:t>
            </w:r>
            <w:r w:rsidRPr="00EB3CF9">
              <w:rPr>
                <w:rFonts w:cs="Times New Roman"/>
                <w:lang w:val="uk-UA" w:eastAsia="uk-UA"/>
              </w:rPr>
              <w:t>що подаватимуть звіт за формою № 1-ВП</w:t>
            </w:r>
          </w:p>
          <w:p w:rsidR="00124ECD" w:rsidRPr="00EB3CF9" w:rsidRDefault="00124ECD" w:rsidP="00124ECD">
            <w:pPr>
              <w:jc w:val="both"/>
              <w:rPr>
                <w:rFonts w:eastAsiaTheme="minorEastAsia" w:cs="Times New Roman"/>
                <w:i/>
                <w:lang w:val="uk-UA" w:eastAsia="uk-UA"/>
              </w:rPr>
            </w:pPr>
            <w:r w:rsidRPr="00EB3CF9">
              <w:rPr>
                <w:rFonts w:eastAsiaTheme="minorEastAsia" w:cs="Times New Roman"/>
                <w:i/>
                <w:lang w:val="uk-UA" w:eastAsia="uk-UA"/>
              </w:rPr>
              <w:t>(рядок </w:t>
            </w:r>
            <w:r w:rsidR="00D77EE5" w:rsidRPr="00EB3CF9">
              <w:rPr>
                <w:rFonts w:eastAsiaTheme="minorEastAsia" w:cs="Times New Roman"/>
                <w:i/>
                <w:lang w:val="uk-UA" w:eastAsia="uk-UA"/>
              </w:rPr>
              <w:t>9</w:t>
            </w:r>
            <w:r w:rsidRPr="00EB3CF9">
              <w:rPr>
                <w:rFonts w:eastAsiaTheme="minorEastAsia" w:cs="Times New Roman"/>
                <w:i/>
                <w:lang w:val="uk-UA" w:eastAsia="uk-UA"/>
              </w:rPr>
              <w:t>.2 × рядок 10.2)</w:t>
            </w:r>
          </w:p>
        </w:tc>
        <w:tc>
          <w:tcPr>
            <w:tcW w:w="639" w:type="pct"/>
            <w:vAlign w:val="center"/>
          </w:tcPr>
          <w:p w:rsidR="00124ECD" w:rsidRPr="00EB3CF9" w:rsidRDefault="00D77EE5" w:rsidP="00124ECD">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68 341,88</w:t>
            </w:r>
          </w:p>
        </w:tc>
        <w:tc>
          <w:tcPr>
            <w:tcW w:w="728" w:type="pct"/>
            <w:vAlign w:val="center"/>
          </w:tcPr>
          <w:p w:rsidR="00124ECD" w:rsidRPr="00EB3CF9" w:rsidRDefault="00D77EE5" w:rsidP="00124ECD">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330 774,68</w:t>
            </w:r>
          </w:p>
        </w:tc>
      </w:tr>
      <w:tr w:rsidR="00EB3CF9" w:rsidRPr="00EB3CF9" w:rsidTr="004A62B9">
        <w:tc>
          <w:tcPr>
            <w:tcW w:w="725" w:type="pct"/>
          </w:tcPr>
          <w:p w:rsidR="00124ECD" w:rsidRPr="00EB3CF9" w:rsidRDefault="00124ECD" w:rsidP="00124ECD">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11.</w:t>
            </w:r>
            <w:r w:rsidR="00B258C9" w:rsidRPr="00EB3CF9">
              <w:rPr>
                <w:rFonts w:eastAsiaTheme="minorEastAsia" w:cs="Times New Roman"/>
                <w:lang w:val="uk-UA" w:eastAsia="uk-UA"/>
              </w:rPr>
              <w:t>3</w:t>
            </w:r>
          </w:p>
        </w:tc>
        <w:tc>
          <w:tcPr>
            <w:tcW w:w="2908" w:type="pct"/>
          </w:tcPr>
          <w:p w:rsidR="00124ECD" w:rsidRPr="00EB3CF9" w:rsidRDefault="00124ECD" w:rsidP="00124ECD">
            <w:pPr>
              <w:jc w:val="both"/>
              <w:rPr>
                <w:rFonts w:eastAsiaTheme="minorEastAsia" w:cs="Times New Roman"/>
                <w:lang w:val="uk-UA" w:eastAsia="uk-UA"/>
              </w:rPr>
            </w:pPr>
            <w:r w:rsidRPr="00EB3CF9">
              <w:rPr>
                <w:rFonts w:eastAsiaTheme="minorEastAsia" w:cs="Times New Roman"/>
                <w:lang w:val="uk-UA" w:eastAsia="uk-UA"/>
              </w:rPr>
              <w:t>сумарні витрати суб’єктів господарювання,</w:t>
            </w:r>
            <w:r w:rsidRPr="00EB3CF9">
              <w:rPr>
                <w:rFonts w:cs="Times New Roman"/>
                <w:lang w:val="uk-UA" w:eastAsia="uk-UA"/>
              </w:rPr>
              <w:t xml:space="preserve"> що подаватимуть звіт за формою № 1-ОП </w:t>
            </w:r>
            <w:r w:rsidRPr="00EB3CF9">
              <w:rPr>
                <w:rFonts w:eastAsiaTheme="minorEastAsia" w:cs="Times New Roman"/>
                <w:lang w:val="uk-UA" w:eastAsia="uk-UA"/>
              </w:rPr>
              <w:t xml:space="preserve">(рядок </w:t>
            </w:r>
            <w:r w:rsidR="00C823D1" w:rsidRPr="00EB3CF9">
              <w:rPr>
                <w:rFonts w:eastAsiaTheme="minorEastAsia" w:cs="Times New Roman"/>
                <w:lang w:val="uk-UA" w:eastAsia="uk-UA"/>
              </w:rPr>
              <w:t>9</w:t>
            </w:r>
            <w:r w:rsidRPr="00EB3CF9">
              <w:rPr>
                <w:rFonts w:eastAsiaTheme="minorEastAsia" w:cs="Times New Roman"/>
                <w:lang w:val="uk-UA" w:eastAsia="uk-UA"/>
              </w:rPr>
              <w:t>.</w:t>
            </w:r>
            <w:r w:rsidR="00C823D1" w:rsidRPr="00EB3CF9">
              <w:rPr>
                <w:rFonts w:eastAsiaTheme="minorEastAsia" w:cs="Times New Roman"/>
                <w:lang w:val="uk-UA" w:eastAsia="uk-UA"/>
              </w:rPr>
              <w:t>3</w:t>
            </w:r>
            <w:r w:rsidRPr="00EB3CF9">
              <w:rPr>
                <w:rFonts w:eastAsiaTheme="minorEastAsia" w:cs="Times New Roman"/>
                <w:lang w:val="uk-UA" w:eastAsia="uk-UA"/>
              </w:rPr>
              <w:t xml:space="preserve"> </w:t>
            </w:r>
            <w:r w:rsidRPr="00EB3CF9">
              <w:rPr>
                <w:rFonts w:eastAsiaTheme="minorEastAsia" w:cs="Times New Roman"/>
                <w:i/>
                <w:lang w:val="uk-UA" w:eastAsia="uk-UA"/>
              </w:rPr>
              <w:t>×</w:t>
            </w:r>
            <w:r w:rsidRPr="00EB3CF9">
              <w:rPr>
                <w:rFonts w:eastAsiaTheme="minorEastAsia" w:cs="Times New Roman"/>
                <w:lang w:val="uk-UA" w:eastAsia="uk-UA"/>
              </w:rPr>
              <w:t xml:space="preserve"> рядок 10.</w:t>
            </w:r>
            <w:r w:rsidR="00C823D1" w:rsidRPr="00EB3CF9">
              <w:rPr>
                <w:rFonts w:eastAsiaTheme="minorEastAsia" w:cs="Times New Roman"/>
                <w:lang w:val="uk-UA" w:eastAsia="uk-UA"/>
              </w:rPr>
              <w:t>3</w:t>
            </w:r>
            <w:r w:rsidRPr="00EB3CF9">
              <w:rPr>
                <w:rFonts w:eastAsiaTheme="minorEastAsia" w:cs="Times New Roman"/>
                <w:lang w:val="uk-UA" w:eastAsia="uk-UA"/>
              </w:rPr>
              <w:t>)</w:t>
            </w:r>
            <w:r w:rsidRPr="00EB3CF9">
              <w:rPr>
                <w:rFonts w:cs="Times New Roman"/>
                <w:lang w:val="uk-UA" w:eastAsia="uk-UA"/>
              </w:rPr>
              <w:t>.</w:t>
            </w:r>
          </w:p>
        </w:tc>
        <w:tc>
          <w:tcPr>
            <w:tcW w:w="639" w:type="pct"/>
            <w:vAlign w:val="center"/>
          </w:tcPr>
          <w:p w:rsidR="00124ECD" w:rsidRPr="00EB3CF9" w:rsidRDefault="00C823D1" w:rsidP="00124ECD">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308 514,75</w:t>
            </w:r>
          </w:p>
        </w:tc>
        <w:tc>
          <w:tcPr>
            <w:tcW w:w="728" w:type="pct"/>
            <w:vAlign w:val="center"/>
          </w:tcPr>
          <w:p w:rsidR="00124ECD" w:rsidRPr="00EB3CF9" w:rsidRDefault="00C823D1" w:rsidP="00124ECD">
            <w:pPr>
              <w:spacing w:before="100" w:beforeAutospacing="1" w:after="100" w:afterAutospacing="1"/>
              <w:jc w:val="center"/>
              <w:rPr>
                <w:rFonts w:eastAsiaTheme="minorEastAsia" w:cs="Times New Roman"/>
                <w:lang w:val="uk-UA" w:eastAsia="uk-UA"/>
              </w:rPr>
            </w:pPr>
            <w:r w:rsidRPr="00EB3CF9">
              <w:rPr>
                <w:rFonts w:eastAsiaTheme="minorEastAsia" w:cs="Times New Roman"/>
                <w:lang w:val="uk-UA" w:eastAsia="uk-UA"/>
              </w:rPr>
              <w:t>1 493 211,39</w:t>
            </w:r>
          </w:p>
        </w:tc>
      </w:tr>
    </w:tbl>
    <w:p w:rsidR="005C5A96" w:rsidRPr="00EB3CF9" w:rsidRDefault="005C5A96" w:rsidP="001C74F6">
      <w:pPr>
        <w:pStyle w:val="a3"/>
        <w:tabs>
          <w:tab w:val="left" w:pos="720"/>
          <w:tab w:val="left" w:pos="1277"/>
        </w:tabs>
        <w:spacing w:before="120" w:beforeAutospacing="0" w:after="0" w:afterAutospacing="0"/>
        <w:jc w:val="both"/>
        <w:rPr>
          <w:sz w:val="20"/>
          <w:szCs w:val="20"/>
          <w:lang w:val="uk-UA"/>
        </w:rPr>
      </w:pPr>
      <w:r w:rsidRPr="00EB3CF9">
        <w:rPr>
          <w:sz w:val="20"/>
          <w:szCs w:val="20"/>
          <w:vertAlign w:val="superscript"/>
          <w:lang w:val="uk-UA"/>
        </w:rPr>
        <w:t>1</w:t>
      </w:r>
      <w:r w:rsidRPr="00EB3CF9">
        <w:rPr>
          <w:sz w:val="20"/>
          <w:szCs w:val="20"/>
          <w:lang w:val="uk-UA"/>
        </w:rPr>
        <w:t> За даними Державної служби статистики України середня заробітна плата штатних працівників за видом економічної діяльності «виробництво харчових продуктів, напоїв та тютюнових виробів» у липні 2025 року становила 26 243 грн, що в погодинному розмірі дорівнює 156,21 грн (26 243 грн ÷ (21 день × 8 год)).</w:t>
      </w:r>
    </w:p>
    <w:p w:rsidR="007C201D" w:rsidRPr="00EB3CF9" w:rsidRDefault="007C201D" w:rsidP="001C74F6">
      <w:pPr>
        <w:tabs>
          <w:tab w:val="left" w:pos="720"/>
          <w:tab w:val="left" w:pos="1277"/>
        </w:tabs>
        <w:jc w:val="both"/>
        <w:rPr>
          <w:rFonts w:eastAsiaTheme="minorEastAsia"/>
          <w:sz w:val="20"/>
          <w:lang w:val="uk-UA" w:eastAsia="uk-UA"/>
        </w:rPr>
      </w:pPr>
      <w:r w:rsidRPr="00EB3CF9">
        <w:rPr>
          <w:sz w:val="20"/>
          <w:szCs w:val="20"/>
          <w:vertAlign w:val="superscript"/>
          <w:lang w:val="uk-UA"/>
        </w:rPr>
        <w:t xml:space="preserve">2 </w:t>
      </w:r>
      <w:r w:rsidRPr="00EB3CF9">
        <w:rPr>
          <w:rFonts w:eastAsiaTheme="minorEastAsia"/>
          <w:sz w:val="20"/>
          <w:szCs w:val="20"/>
          <w:lang w:val="uk-UA" w:eastAsia="uk-UA"/>
        </w:rPr>
        <w:t>Розмір</w:t>
      </w:r>
      <w:r w:rsidRPr="00EB3CF9">
        <w:rPr>
          <w:rFonts w:eastAsiaTheme="minorEastAsia"/>
          <w:sz w:val="20"/>
          <w:lang w:val="uk-UA" w:eastAsia="uk-UA"/>
        </w:rPr>
        <w:t xml:space="preserve"> річних витрат суб’єкта господарювання буде залежати від звітного періоду, за який вона зобов’язана подавати звітність, а саме:</w:t>
      </w:r>
    </w:p>
    <w:p w:rsidR="007C201D" w:rsidRPr="00EB3CF9" w:rsidRDefault="007C201D" w:rsidP="001C74F6">
      <w:pPr>
        <w:tabs>
          <w:tab w:val="left" w:pos="720"/>
          <w:tab w:val="left" w:pos="1277"/>
        </w:tabs>
        <w:jc w:val="both"/>
        <w:rPr>
          <w:sz w:val="20"/>
          <w:shd w:val="clear" w:color="auto" w:fill="FFFFFF"/>
          <w:lang w:val="uk-UA"/>
        </w:rPr>
      </w:pPr>
      <w:r w:rsidRPr="00EB3CF9">
        <w:rPr>
          <w:sz w:val="20"/>
          <w:shd w:val="clear" w:color="auto" w:fill="FFFFFF"/>
          <w:lang w:val="uk-UA"/>
        </w:rPr>
        <w:t>суб’єкти господарювання, які отримали ліцензії 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 на право ферментації тютюнової сировини, на право оптової торгівлі спиртом етиловим, спиртовими дистилятами, алкогольними напоями, тютюновими виробами, рідинами, що використовуються в електронних сигаретах, подають відповідний звіт щомісяця (12 год./ рік);</w:t>
      </w:r>
    </w:p>
    <w:p w:rsidR="007C201D" w:rsidRPr="00EB3CF9" w:rsidRDefault="007C201D" w:rsidP="001C74F6">
      <w:pPr>
        <w:tabs>
          <w:tab w:val="left" w:pos="720"/>
          <w:tab w:val="left" w:pos="1277"/>
        </w:tabs>
        <w:jc w:val="both"/>
        <w:rPr>
          <w:sz w:val="20"/>
          <w:shd w:val="clear" w:color="auto" w:fill="FFFFFF"/>
          <w:lang w:val="uk-UA"/>
        </w:rPr>
      </w:pPr>
      <w:r w:rsidRPr="00EB3CF9">
        <w:rPr>
          <w:sz w:val="20"/>
          <w:shd w:val="clear" w:color="auto" w:fill="FFFFFF"/>
          <w:lang w:val="uk-UA"/>
        </w:rPr>
        <w:t>малі виробництва дистилятів, виноробної продукції, пива, суб’єкти господарювання, які отримали ліцензію на право вирощування тютюну – щороку (1 год. / рік).</w:t>
      </w:r>
    </w:p>
    <w:p w:rsidR="007C201D" w:rsidRPr="00EB3CF9" w:rsidRDefault="007C201D" w:rsidP="001C74F6">
      <w:pPr>
        <w:pStyle w:val="a3"/>
        <w:tabs>
          <w:tab w:val="left" w:pos="720"/>
          <w:tab w:val="left" w:pos="1277"/>
        </w:tabs>
        <w:spacing w:before="120" w:beforeAutospacing="0" w:after="0" w:afterAutospacing="0"/>
        <w:jc w:val="both"/>
        <w:rPr>
          <w:sz w:val="20"/>
          <w:szCs w:val="20"/>
          <w:lang w:val="uk-UA"/>
        </w:rPr>
      </w:pPr>
    </w:p>
    <w:p w:rsidR="00736C7B" w:rsidRPr="00EB3CF9" w:rsidRDefault="00736C7B" w:rsidP="00D9222A">
      <w:pPr>
        <w:tabs>
          <w:tab w:val="left" w:pos="720"/>
          <w:tab w:val="left" w:pos="1277"/>
        </w:tabs>
        <w:jc w:val="both"/>
        <w:rPr>
          <w:i/>
          <w:szCs w:val="28"/>
          <w:lang w:val="uk-UA"/>
        </w:rPr>
      </w:pPr>
    </w:p>
    <w:p w:rsidR="004D6880" w:rsidRPr="00EB3CF9" w:rsidRDefault="004D6880" w:rsidP="00D9222A">
      <w:pPr>
        <w:tabs>
          <w:tab w:val="left" w:pos="720"/>
          <w:tab w:val="left" w:pos="1277"/>
        </w:tabs>
        <w:jc w:val="both"/>
        <w:rPr>
          <w:i/>
          <w:szCs w:val="28"/>
          <w:lang w:val="uk-UA"/>
        </w:rPr>
        <w:sectPr w:rsidR="004D6880" w:rsidRPr="00EB3CF9" w:rsidSect="00620EC3">
          <w:pgSz w:w="12240" w:h="15840" w:code="1"/>
          <w:pgMar w:top="737" w:right="567" w:bottom="1701" w:left="1701" w:header="709" w:footer="709" w:gutter="0"/>
          <w:cols w:space="708"/>
          <w:titlePg/>
          <w:docGrid w:linePitch="360"/>
        </w:sectPr>
      </w:pPr>
    </w:p>
    <w:p w:rsidR="004D6880" w:rsidRPr="00EB3CF9" w:rsidRDefault="004D6880" w:rsidP="00D9222A">
      <w:pPr>
        <w:tabs>
          <w:tab w:val="left" w:pos="720"/>
          <w:tab w:val="left" w:pos="1277"/>
        </w:tabs>
        <w:jc w:val="both"/>
        <w:rPr>
          <w:i/>
          <w:szCs w:val="28"/>
          <w:lang w:val="uk-UA"/>
        </w:rPr>
      </w:pPr>
    </w:p>
    <w:p w:rsidR="004D6880" w:rsidRPr="00EB3CF9" w:rsidRDefault="00613FEB" w:rsidP="004D6880">
      <w:pPr>
        <w:tabs>
          <w:tab w:val="left" w:pos="720"/>
          <w:tab w:val="left" w:pos="1277"/>
          <w:tab w:val="left" w:pos="8222"/>
        </w:tabs>
        <w:ind w:firstLine="567"/>
        <w:jc w:val="right"/>
        <w:rPr>
          <w:sz w:val="28"/>
          <w:szCs w:val="28"/>
          <w:lang w:val="uk-UA"/>
        </w:rPr>
      </w:pPr>
      <w:r w:rsidRPr="00EB3CF9">
        <w:rPr>
          <w:sz w:val="28"/>
          <w:szCs w:val="28"/>
          <w:lang w:val="uk-UA"/>
        </w:rPr>
        <w:t>П</w:t>
      </w:r>
      <w:r w:rsidR="004D6880" w:rsidRPr="00EB3CF9">
        <w:rPr>
          <w:sz w:val="28"/>
          <w:szCs w:val="28"/>
          <w:lang w:val="uk-UA"/>
        </w:rPr>
        <w:t>родовження додатка 1</w:t>
      </w:r>
    </w:p>
    <w:p w:rsidR="004D6880" w:rsidRPr="00EB3CF9" w:rsidRDefault="004D6880" w:rsidP="004D6880">
      <w:pPr>
        <w:pStyle w:val="af2"/>
        <w:jc w:val="center"/>
        <w:rPr>
          <w:b/>
          <w:sz w:val="28"/>
        </w:rPr>
      </w:pPr>
      <w:r w:rsidRPr="00EB3CF9">
        <w:rPr>
          <w:b/>
          <w:sz w:val="28"/>
        </w:rPr>
        <w:t>Розрахунок відповідних витрат на одного суб’єкта господарювання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4619"/>
        <w:gridCol w:w="1672"/>
        <w:gridCol w:w="1670"/>
        <w:gridCol w:w="1668"/>
      </w:tblGrid>
      <w:tr w:rsidR="00EB3CF9" w:rsidRPr="00EB3CF9" w:rsidTr="00DA6309">
        <w:tc>
          <w:tcPr>
            <w:tcW w:w="2399" w:type="pct"/>
            <w:hideMark/>
          </w:tcPr>
          <w:p w:rsidR="004D6880" w:rsidRPr="00EB3CF9" w:rsidRDefault="004D6880" w:rsidP="00DA6309">
            <w:pPr>
              <w:pStyle w:val="af2"/>
              <w:jc w:val="center"/>
            </w:pPr>
            <w:bookmarkStart w:id="1" w:name="n180"/>
            <w:bookmarkEnd w:id="1"/>
            <w:r w:rsidRPr="00EB3CF9">
              <w:t>Вид витрат</w:t>
            </w:r>
          </w:p>
        </w:tc>
        <w:tc>
          <w:tcPr>
            <w:tcW w:w="868" w:type="pct"/>
            <w:hideMark/>
          </w:tcPr>
          <w:p w:rsidR="004D6880" w:rsidRPr="00EB3CF9" w:rsidRDefault="004D6880" w:rsidP="00DA6309">
            <w:pPr>
              <w:pStyle w:val="af2"/>
              <w:jc w:val="center"/>
            </w:pPr>
            <w:r w:rsidRPr="00EB3CF9">
              <w:t>У перший рік</w:t>
            </w:r>
          </w:p>
        </w:tc>
        <w:tc>
          <w:tcPr>
            <w:tcW w:w="867" w:type="pct"/>
            <w:hideMark/>
          </w:tcPr>
          <w:p w:rsidR="004D6880" w:rsidRPr="00EB3CF9" w:rsidRDefault="004D6880" w:rsidP="00DA6309">
            <w:pPr>
              <w:pStyle w:val="af2"/>
              <w:jc w:val="center"/>
            </w:pPr>
            <w:r w:rsidRPr="00EB3CF9">
              <w:t>Періодичні (за рік)</w:t>
            </w:r>
          </w:p>
        </w:tc>
        <w:tc>
          <w:tcPr>
            <w:tcW w:w="866" w:type="pct"/>
            <w:hideMark/>
          </w:tcPr>
          <w:p w:rsidR="004D6880" w:rsidRPr="00EB3CF9" w:rsidRDefault="004D6880" w:rsidP="00DA6309">
            <w:pPr>
              <w:pStyle w:val="af2"/>
              <w:jc w:val="center"/>
            </w:pPr>
            <w:r w:rsidRPr="00EB3CF9">
              <w:t>Витрати за п’ять років</w:t>
            </w:r>
          </w:p>
        </w:tc>
      </w:tr>
      <w:tr w:rsidR="00EB3CF9" w:rsidRPr="00EB3CF9" w:rsidTr="00DA6309">
        <w:tc>
          <w:tcPr>
            <w:tcW w:w="2399" w:type="pct"/>
            <w:hideMark/>
          </w:tcPr>
          <w:p w:rsidR="004D6880" w:rsidRPr="00EB3CF9" w:rsidRDefault="004D6880" w:rsidP="00DA6309">
            <w:pPr>
              <w:pStyle w:val="af2"/>
              <w:jc w:val="both"/>
            </w:pPr>
            <w:r w:rsidRPr="00EB3CF9">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868" w:type="pct"/>
            <w:vAlign w:val="center"/>
            <w:hideMark/>
          </w:tcPr>
          <w:p w:rsidR="004D6880" w:rsidRPr="00EB3CF9" w:rsidRDefault="00EC5EC9" w:rsidP="00DA6309">
            <w:pPr>
              <w:pStyle w:val="af2"/>
              <w:jc w:val="center"/>
            </w:pPr>
            <w:r w:rsidRPr="00EB3CF9">
              <w:t>–</w:t>
            </w:r>
          </w:p>
        </w:tc>
        <w:tc>
          <w:tcPr>
            <w:tcW w:w="867" w:type="pct"/>
            <w:vAlign w:val="center"/>
            <w:hideMark/>
          </w:tcPr>
          <w:p w:rsidR="004D6880" w:rsidRPr="00EB3CF9" w:rsidRDefault="00EC5EC9" w:rsidP="00DA6309">
            <w:pPr>
              <w:pStyle w:val="af2"/>
              <w:jc w:val="center"/>
            </w:pPr>
            <w:r w:rsidRPr="00EB3CF9">
              <w:t>–</w:t>
            </w:r>
          </w:p>
        </w:tc>
        <w:tc>
          <w:tcPr>
            <w:tcW w:w="866" w:type="pct"/>
            <w:vAlign w:val="center"/>
            <w:hideMark/>
          </w:tcPr>
          <w:p w:rsidR="004D6880" w:rsidRPr="00EB3CF9" w:rsidRDefault="00EC5EC9" w:rsidP="00DA6309">
            <w:pPr>
              <w:pStyle w:val="af2"/>
              <w:jc w:val="center"/>
            </w:pPr>
            <w:r w:rsidRPr="00EB3CF9">
              <w:t>–</w:t>
            </w:r>
          </w:p>
        </w:tc>
      </w:tr>
      <w:tr w:rsidR="00EB3CF9" w:rsidRPr="00EB3CF9" w:rsidTr="00DA6309">
        <w:tc>
          <w:tcPr>
            <w:tcW w:w="2399" w:type="pct"/>
            <w:hideMark/>
          </w:tcPr>
          <w:p w:rsidR="004D6880" w:rsidRPr="00EB3CF9" w:rsidRDefault="004D6880" w:rsidP="00DA6309">
            <w:pPr>
              <w:pStyle w:val="af2"/>
              <w:jc w:val="center"/>
            </w:pPr>
            <w:bookmarkStart w:id="2" w:name="n181"/>
            <w:bookmarkEnd w:id="2"/>
            <w:r w:rsidRPr="00EB3CF9">
              <w:t>Вид витрат</w:t>
            </w:r>
          </w:p>
        </w:tc>
        <w:tc>
          <w:tcPr>
            <w:tcW w:w="1735" w:type="pct"/>
            <w:gridSpan w:val="2"/>
            <w:hideMark/>
          </w:tcPr>
          <w:p w:rsidR="004D6880" w:rsidRPr="00EB3CF9" w:rsidRDefault="004D6880" w:rsidP="00DA6309">
            <w:pPr>
              <w:pStyle w:val="af2"/>
              <w:jc w:val="center"/>
            </w:pPr>
            <w:r w:rsidRPr="00EB3CF9">
              <w:t>Витрати на сплату податків та зборів (змінених/нововведених) (за рік)</w:t>
            </w:r>
          </w:p>
        </w:tc>
        <w:tc>
          <w:tcPr>
            <w:tcW w:w="866" w:type="pct"/>
            <w:hideMark/>
          </w:tcPr>
          <w:p w:rsidR="004D6880" w:rsidRPr="00EB3CF9" w:rsidRDefault="004D6880" w:rsidP="00DA6309">
            <w:pPr>
              <w:pStyle w:val="af2"/>
              <w:jc w:val="center"/>
            </w:pPr>
            <w:r w:rsidRPr="00EB3CF9">
              <w:t>Витрати за п’ять років</w:t>
            </w:r>
          </w:p>
        </w:tc>
      </w:tr>
      <w:tr w:rsidR="004D6880" w:rsidRPr="00EB3CF9" w:rsidTr="00DA6309">
        <w:tc>
          <w:tcPr>
            <w:tcW w:w="2399" w:type="pct"/>
            <w:hideMark/>
          </w:tcPr>
          <w:p w:rsidR="004D6880" w:rsidRPr="00EB3CF9" w:rsidRDefault="004D6880" w:rsidP="00DA6309">
            <w:pPr>
              <w:pStyle w:val="af2"/>
              <w:jc w:val="both"/>
            </w:pPr>
            <w:r w:rsidRPr="00EB3CF9">
              <w:t>Податки та збори (зміна розміру податків/зборів, виникнення необхідності у сплаті податків/зборів)</w:t>
            </w:r>
          </w:p>
        </w:tc>
        <w:tc>
          <w:tcPr>
            <w:tcW w:w="1735" w:type="pct"/>
            <w:gridSpan w:val="2"/>
            <w:vAlign w:val="center"/>
            <w:hideMark/>
          </w:tcPr>
          <w:p w:rsidR="004D6880" w:rsidRPr="00EB3CF9" w:rsidRDefault="00EC5EC9" w:rsidP="00DA6309">
            <w:pPr>
              <w:pStyle w:val="af2"/>
              <w:jc w:val="center"/>
            </w:pPr>
            <w:r w:rsidRPr="00EB3CF9">
              <w:t>–</w:t>
            </w:r>
          </w:p>
        </w:tc>
        <w:tc>
          <w:tcPr>
            <w:tcW w:w="866" w:type="pct"/>
            <w:vAlign w:val="center"/>
            <w:hideMark/>
          </w:tcPr>
          <w:p w:rsidR="004D6880" w:rsidRPr="00EB3CF9" w:rsidRDefault="00EC5EC9" w:rsidP="00DA6309">
            <w:pPr>
              <w:pStyle w:val="af2"/>
              <w:jc w:val="center"/>
            </w:pPr>
            <w:r w:rsidRPr="00EB3CF9">
              <w:t>–</w:t>
            </w:r>
          </w:p>
        </w:tc>
      </w:tr>
    </w:tbl>
    <w:p w:rsidR="004D6880" w:rsidRPr="00EB3CF9" w:rsidRDefault="004D6880" w:rsidP="004D6880">
      <w:pPr>
        <w:pStyle w:val="af2"/>
        <w:rPr>
          <w:sz w:val="20"/>
        </w:rPr>
      </w:pPr>
      <w:bookmarkStart w:id="3" w:name="n182"/>
      <w:bookmarkEnd w:id="3"/>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2" w:type="dxa"/>
          <w:left w:w="12" w:type="dxa"/>
          <w:bottom w:w="12" w:type="dxa"/>
          <w:right w:w="12" w:type="dxa"/>
        </w:tblCellMar>
        <w:tblLook w:val="04A0" w:firstRow="1" w:lastRow="0" w:firstColumn="1" w:lastColumn="0" w:noHBand="0" w:noVBand="1"/>
      </w:tblPr>
      <w:tblGrid>
        <w:gridCol w:w="3370"/>
        <w:gridCol w:w="1753"/>
        <w:gridCol w:w="1753"/>
        <w:gridCol w:w="1295"/>
        <w:gridCol w:w="1462"/>
      </w:tblGrid>
      <w:tr w:rsidR="00EB3CF9" w:rsidRPr="00EB3CF9" w:rsidTr="007A4B00">
        <w:tc>
          <w:tcPr>
            <w:tcW w:w="1749" w:type="pct"/>
            <w:hideMark/>
          </w:tcPr>
          <w:p w:rsidR="004D6880" w:rsidRPr="00EB3CF9" w:rsidRDefault="004D6880" w:rsidP="00DA6309">
            <w:pPr>
              <w:pStyle w:val="af2"/>
              <w:jc w:val="center"/>
            </w:pPr>
            <w:r w:rsidRPr="00EB3CF9">
              <w:t>Вид витрат</w:t>
            </w:r>
          </w:p>
        </w:tc>
        <w:tc>
          <w:tcPr>
            <w:tcW w:w="910" w:type="pct"/>
            <w:hideMark/>
          </w:tcPr>
          <w:p w:rsidR="004D6880" w:rsidRPr="00EB3CF9" w:rsidRDefault="004D6880" w:rsidP="00DA6309">
            <w:pPr>
              <w:pStyle w:val="af2"/>
              <w:jc w:val="center"/>
            </w:pPr>
            <w:r w:rsidRPr="00EB3CF9">
              <w:t>Витрати</w:t>
            </w:r>
            <w:r w:rsidR="00D74709" w:rsidRPr="00EB3CF9">
              <w:rPr>
                <w:vertAlign w:val="superscript"/>
              </w:rPr>
              <w:t>1</w:t>
            </w:r>
            <w:r w:rsidRPr="00EB3CF9">
              <w:t xml:space="preserve"> на ведення обліку, підготовку та подання звітності (за рік)</w:t>
            </w:r>
          </w:p>
        </w:tc>
        <w:tc>
          <w:tcPr>
            <w:tcW w:w="910" w:type="pct"/>
            <w:hideMark/>
          </w:tcPr>
          <w:p w:rsidR="004D6880" w:rsidRPr="00EB3CF9" w:rsidRDefault="004D6880" w:rsidP="00DA6309">
            <w:pPr>
              <w:pStyle w:val="af2"/>
              <w:jc w:val="center"/>
            </w:pPr>
            <w:r w:rsidRPr="00EB3CF9">
              <w:t>Витрати на оплату штрафних санкцій за рік</w:t>
            </w:r>
          </w:p>
        </w:tc>
        <w:tc>
          <w:tcPr>
            <w:tcW w:w="672" w:type="pct"/>
            <w:hideMark/>
          </w:tcPr>
          <w:p w:rsidR="004D6880" w:rsidRPr="00EB3CF9" w:rsidRDefault="004D6880" w:rsidP="00DA6309">
            <w:pPr>
              <w:pStyle w:val="af2"/>
              <w:jc w:val="center"/>
            </w:pPr>
            <w:r w:rsidRPr="00EB3CF9">
              <w:t>Разом за рік</w:t>
            </w:r>
          </w:p>
        </w:tc>
        <w:tc>
          <w:tcPr>
            <w:tcW w:w="759" w:type="pct"/>
            <w:hideMark/>
          </w:tcPr>
          <w:p w:rsidR="004D6880" w:rsidRPr="00EB3CF9" w:rsidRDefault="004D6880" w:rsidP="00DA6309">
            <w:pPr>
              <w:pStyle w:val="af2"/>
              <w:jc w:val="center"/>
            </w:pPr>
            <w:r w:rsidRPr="00EB3CF9">
              <w:t>Витрати за п’ять років</w:t>
            </w:r>
          </w:p>
        </w:tc>
      </w:tr>
      <w:tr w:rsidR="00EB3CF9" w:rsidRPr="00EB3CF9" w:rsidTr="007A4B00">
        <w:tc>
          <w:tcPr>
            <w:tcW w:w="1749" w:type="pct"/>
            <w:hideMark/>
          </w:tcPr>
          <w:p w:rsidR="00EC5EC9" w:rsidRPr="00EB3CF9" w:rsidRDefault="00EC5EC9" w:rsidP="00EC5EC9">
            <w:pPr>
              <w:pStyle w:val="af2"/>
              <w:jc w:val="both"/>
            </w:pPr>
            <w:r w:rsidRPr="00EB3CF9">
              <w:t>Витрати, пов’язані із веденням обліку, підготовкою та поданням звітності державним органам (витрати часу персоналу)</w:t>
            </w:r>
            <w:r w:rsidR="00D74709" w:rsidRPr="00EB3CF9">
              <w:rPr>
                <w:sz w:val="28"/>
                <w:vertAlign w:val="superscript"/>
              </w:rPr>
              <w:t>2</w:t>
            </w:r>
            <w:r w:rsidR="00D74709" w:rsidRPr="00EB3CF9">
              <w:rPr>
                <w:sz w:val="28"/>
              </w:rPr>
              <w:t>:</w:t>
            </w:r>
          </w:p>
        </w:tc>
        <w:tc>
          <w:tcPr>
            <w:tcW w:w="910" w:type="pct"/>
            <w:vAlign w:val="center"/>
            <w:hideMark/>
          </w:tcPr>
          <w:p w:rsidR="00EC5EC9" w:rsidRPr="00EB3CF9" w:rsidRDefault="00EC5EC9" w:rsidP="00EC5EC9">
            <w:pPr>
              <w:pStyle w:val="af2"/>
              <w:jc w:val="center"/>
            </w:pPr>
            <w:r w:rsidRPr="00EB3CF9">
              <w:t>–</w:t>
            </w:r>
          </w:p>
        </w:tc>
        <w:tc>
          <w:tcPr>
            <w:tcW w:w="910" w:type="pct"/>
            <w:vAlign w:val="center"/>
            <w:hideMark/>
          </w:tcPr>
          <w:p w:rsidR="00EC5EC9" w:rsidRPr="00EB3CF9" w:rsidRDefault="00EC5EC9" w:rsidP="00EC5EC9">
            <w:pPr>
              <w:pStyle w:val="af2"/>
              <w:jc w:val="center"/>
            </w:pPr>
            <w:r w:rsidRPr="00EB3CF9">
              <w:t>–</w:t>
            </w:r>
          </w:p>
        </w:tc>
        <w:tc>
          <w:tcPr>
            <w:tcW w:w="672" w:type="pct"/>
            <w:vAlign w:val="center"/>
            <w:hideMark/>
          </w:tcPr>
          <w:p w:rsidR="00EC5EC9" w:rsidRPr="00EB3CF9" w:rsidRDefault="00EC5EC9" w:rsidP="00EC5EC9">
            <w:pPr>
              <w:pStyle w:val="af2"/>
              <w:jc w:val="center"/>
            </w:pPr>
            <w:r w:rsidRPr="00EB3CF9">
              <w:t>–</w:t>
            </w:r>
          </w:p>
        </w:tc>
        <w:tc>
          <w:tcPr>
            <w:tcW w:w="759" w:type="pct"/>
            <w:vAlign w:val="center"/>
            <w:hideMark/>
          </w:tcPr>
          <w:p w:rsidR="00EC5EC9" w:rsidRPr="00EB3CF9" w:rsidRDefault="00EC5EC9" w:rsidP="00EC5EC9">
            <w:pPr>
              <w:pStyle w:val="af2"/>
              <w:jc w:val="center"/>
            </w:pPr>
            <w:r w:rsidRPr="00EB3CF9">
              <w:t>–</w:t>
            </w:r>
          </w:p>
        </w:tc>
      </w:tr>
      <w:tr w:rsidR="00EB3CF9" w:rsidRPr="00EB3CF9" w:rsidTr="007A4B00">
        <w:tc>
          <w:tcPr>
            <w:tcW w:w="1749" w:type="pct"/>
          </w:tcPr>
          <w:p w:rsidR="00D74709" w:rsidRPr="00EB3CF9" w:rsidRDefault="00D74709" w:rsidP="00D74709">
            <w:pPr>
              <w:widowControl w:val="0"/>
              <w:jc w:val="both"/>
              <w:rPr>
                <w:shd w:val="clear" w:color="auto" w:fill="FFFFFF"/>
                <w:lang w:val="uk-UA"/>
              </w:rPr>
            </w:pPr>
            <w:r w:rsidRPr="00EB3CF9">
              <w:rPr>
                <w:rFonts w:eastAsiaTheme="minorEastAsia"/>
                <w:lang w:val="uk-UA" w:eastAsia="uk-UA"/>
              </w:rPr>
              <w:t>витрати</w:t>
            </w:r>
            <w:r w:rsidRPr="00EB3CF9">
              <w:rPr>
                <w:lang w:val="uk-UA" w:eastAsia="uk-UA"/>
              </w:rPr>
              <w:t xml:space="preserve"> на заповнення та подання звіту за формою № 1-ВП </w:t>
            </w:r>
            <w:r w:rsidR="00B83FE8" w:rsidRPr="00EB3CF9">
              <w:rPr>
                <w:lang w:val="uk-UA" w:eastAsia="uk-UA"/>
              </w:rPr>
              <w:t>одного</w:t>
            </w:r>
            <w:r w:rsidR="00B83FE8" w:rsidRPr="00EB3CF9">
              <w:rPr>
                <w:rFonts w:eastAsiaTheme="minorEastAsia"/>
                <w:shd w:val="clear" w:color="auto" w:fill="FFFFFF"/>
                <w:lang w:val="uk-UA" w:eastAsia="uk-UA"/>
              </w:rPr>
              <w:t xml:space="preserve"> СГ </w:t>
            </w:r>
            <w:r w:rsidRPr="00EB3CF9">
              <w:rPr>
                <w:rFonts w:eastAsiaTheme="minorEastAsia"/>
                <w:shd w:val="clear" w:color="auto" w:fill="FFFFFF"/>
                <w:lang w:val="uk-UA" w:eastAsia="uk-UA"/>
              </w:rPr>
              <w:t>з числ</w:t>
            </w:r>
            <w:r w:rsidR="00AC51E0" w:rsidRPr="00EB3CF9">
              <w:rPr>
                <w:rFonts w:eastAsiaTheme="minorEastAsia"/>
                <w:shd w:val="clear" w:color="auto" w:fill="FFFFFF"/>
                <w:lang w:val="uk-UA" w:eastAsia="uk-UA"/>
              </w:rPr>
              <w:t>а</w:t>
            </w:r>
            <w:r w:rsidRPr="00EB3CF9">
              <w:rPr>
                <w:rFonts w:eastAsiaTheme="minorEastAsia"/>
                <w:shd w:val="clear" w:color="auto" w:fill="FFFFFF"/>
                <w:lang w:val="uk-UA" w:eastAsia="uk-UA"/>
              </w:rPr>
              <w:t xml:space="preserve"> </w:t>
            </w:r>
            <w:r w:rsidRPr="00EB3CF9">
              <w:rPr>
                <w:shd w:val="clear" w:color="auto" w:fill="FFFFFF"/>
                <w:lang w:val="uk-UA"/>
              </w:rPr>
              <w:t>малих виробництв дистилятів, виноробної продукції, пива, СГ, що здійснюють вирощування тютюну, які подаватимуть такий звіт щорічно</w:t>
            </w:r>
            <w:r w:rsidR="007A4B00" w:rsidRPr="00EB3CF9">
              <w:rPr>
                <w:shd w:val="clear" w:color="auto" w:fill="FFFFFF"/>
                <w:lang w:val="uk-UA"/>
              </w:rPr>
              <w:t xml:space="preserve"> (1 год.</w:t>
            </w:r>
            <w:r w:rsidR="00AC51E0" w:rsidRPr="00EB3CF9">
              <w:rPr>
                <w:shd w:val="clear" w:color="auto" w:fill="FFFFFF"/>
                <w:lang w:val="uk-UA"/>
              </w:rPr>
              <w:t> / </w:t>
            </w:r>
            <w:r w:rsidR="007A4B00" w:rsidRPr="00EB3CF9">
              <w:rPr>
                <w:shd w:val="clear" w:color="auto" w:fill="FFFFFF"/>
                <w:lang w:val="uk-UA"/>
              </w:rPr>
              <w:t>рік), грн</w:t>
            </w:r>
          </w:p>
        </w:tc>
        <w:tc>
          <w:tcPr>
            <w:tcW w:w="910" w:type="pct"/>
            <w:vAlign w:val="center"/>
          </w:tcPr>
          <w:p w:rsidR="00D74709" w:rsidRPr="00EB3CF9" w:rsidRDefault="00D74709" w:rsidP="00EC5EC9">
            <w:pPr>
              <w:pStyle w:val="af2"/>
              <w:jc w:val="center"/>
            </w:pPr>
            <w:r w:rsidRPr="00EB3CF9">
              <w:rPr>
                <w:lang w:eastAsia="uk-UA"/>
              </w:rPr>
              <w:t>156,21</w:t>
            </w:r>
          </w:p>
        </w:tc>
        <w:tc>
          <w:tcPr>
            <w:tcW w:w="910" w:type="pct"/>
            <w:vAlign w:val="center"/>
          </w:tcPr>
          <w:p w:rsidR="00D74709" w:rsidRPr="00EB3CF9" w:rsidRDefault="00D74709" w:rsidP="00EC5EC9">
            <w:pPr>
              <w:pStyle w:val="af2"/>
              <w:jc w:val="center"/>
            </w:pPr>
            <w:r w:rsidRPr="00EB3CF9">
              <w:t>–</w:t>
            </w:r>
          </w:p>
        </w:tc>
        <w:tc>
          <w:tcPr>
            <w:tcW w:w="672" w:type="pct"/>
            <w:vAlign w:val="center"/>
          </w:tcPr>
          <w:p w:rsidR="00D74709" w:rsidRPr="00EB3CF9" w:rsidRDefault="00D74709" w:rsidP="00EC5EC9">
            <w:pPr>
              <w:pStyle w:val="af2"/>
              <w:jc w:val="center"/>
            </w:pPr>
            <w:r w:rsidRPr="00EB3CF9">
              <w:rPr>
                <w:lang w:eastAsia="uk-UA"/>
              </w:rPr>
              <w:t>156,21</w:t>
            </w:r>
          </w:p>
        </w:tc>
        <w:tc>
          <w:tcPr>
            <w:tcW w:w="759" w:type="pct"/>
            <w:vAlign w:val="center"/>
          </w:tcPr>
          <w:p w:rsidR="00D74709" w:rsidRPr="00EB3CF9" w:rsidRDefault="00D74709" w:rsidP="00EC5EC9">
            <w:pPr>
              <w:pStyle w:val="af2"/>
              <w:jc w:val="center"/>
            </w:pPr>
            <w:r w:rsidRPr="00EB3CF9">
              <w:rPr>
                <w:rFonts w:eastAsiaTheme="minorEastAsia"/>
                <w:lang w:eastAsia="uk-UA"/>
              </w:rPr>
              <w:t>781,05</w:t>
            </w:r>
          </w:p>
        </w:tc>
      </w:tr>
      <w:tr w:rsidR="00EB3CF9" w:rsidRPr="00EB3CF9" w:rsidTr="007A4B00">
        <w:tc>
          <w:tcPr>
            <w:tcW w:w="1749" w:type="pct"/>
          </w:tcPr>
          <w:p w:rsidR="00BF7158" w:rsidRPr="00EB3CF9" w:rsidRDefault="00BF7158" w:rsidP="00BF7158">
            <w:pPr>
              <w:widowControl w:val="0"/>
              <w:jc w:val="both"/>
              <w:rPr>
                <w:shd w:val="clear" w:color="auto" w:fill="FFFFFF"/>
                <w:lang w:val="uk-UA"/>
              </w:rPr>
            </w:pPr>
            <w:r w:rsidRPr="00EB3CF9">
              <w:rPr>
                <w:rFonts w:eastAsiaTheme="minorEastAsia"/>
                <w:lang w:val="uk-UA" w:eastAsia="uk-UA"/>
              </w:rPr>
              <w:t>витрати</w:t>
            </w:r>
            <w:r w:rsidRPr="00EB3CF9">
              <w:rPr>
                <w:lang w:val="uk-UA" w:eastAsia="uk-UA"/>
              </w:rPr>
              <w:t xml:space="preserve"> на заповнення та подання звіту за формою № 1-ВП / № 1-ОП </w:t>
            </w:r>
            <w:r w:rsidR="00B83FE8" w:rsidRPr="00EB3CF9">
              <w:rPr>
                <w:rFonts w:eastAsiaTheme="minorEastAsia"/>
                <w:shd w:val="clear" w:color="auto" w:fill="FFFFFF"/>
                <w:lang w:val="uk-UA" w:eastAsia="uk-UA"/>
              </w:rPr>
              <w:t xml:space="preserve">одного СГ </w:t>
            </w:r>
            <w:r w:rsidRPr="00EB3CF9">
              <w:rPr>
                <w:rFonts w:eastAsiaTheme="minorEastAsia"/>
                <w:shd w:val="clear" w:color="auto" w:fill="FFFFFF"/>
                <w:lang w:val="uk-UA" w:eastAsia="uk-UA"/>
              </w:rPr>
              <w:t xml:space="preserve">з числа інших </w:t>
            </w:r>
            <w:r w:rsidRPr="00EB3CF9">
              <w:rPr>
                <w:shd w:val="clear" w:color="auto" w:fill="FFFFFF"/>
                <w:lang w:val="uk-UA"/>
              </w:rPr>
              <w:t xml:space="preserve">виробників / оптовиків </w:t>
            </w:r>
            <w:r w:rsidRPr="00EB3CF9">
              <w:rPr>
                <w:lang w:val="uk-UA" w:eastAsia="uk-UA"/>
              </w:rPr>
              <w:t>підакцизних товарів, які</w:t>
            </w:r>
            <w:r w:rsidRPr="00EB3CF9">
              <w:rPr>
                <w:shd w:val="clear" w:color="auto" w:fill="FFFFFF"/>
                <w:lang w:val="uk-UA"/>
              </w:rPr>
              <w:t xml:space="preserve"> подаватимуть такий звіт щомісячно</w:t>
            </w:r>
            <w:r w:rsidR="007A4B00" w:rsidRPr="00EB3CF9">
              <w:rPr>
                <w:shd w:val="clear" w:color="auto" w:fill="FFFFFF"/>
                <w:lang w:val="uk-UA"/>
              </w:rPr>
              <w:t xml:space="preserve"> (12 год.</w:t>
            </w:r>
            <w:r w:rsidR="00AC51E0" w:rsidRPr="00EB3CF9">
              <w:rPr>
                <w:shd w:val="clear" w:color="auto" w:fill="FFFFFF"/>
                <w:lang w:val="uk-UA"/>
              </w:rPr>
              <w:t> / </w:t>
            </w:r>
            <w:r w:rsidR="007A4B00" w:rsidRPr="00EB3CF9">
              <w:rPr>
                <w:shd w:val="clear" w:color="auto" w:fill="FFFFFF"/>
                <w:lang w:val="uk-UA"/>
              </w:rPr>
              <w:t>рік), грн</w:t>
            </w:r>
          </w:p>
        </w:tc>
        <w:tc>
          <w:tcPr>
            <w:tcW w:w="910" w:type="pct"/>
            <w:vAlign w:val="center"/>
          </w:tcPr>
          <w:p w:rsidR="00BF7158" w:rsidRPr="00EB3CF9" w:rsidRDefault="00BF7158" w:rsidP="00BF7158">
            <w:pPr>
              <w:spacing w:before="100" w:beforeAutospacing="1" w:after="100" w:afterAutospacing="1"/>
              <w:jc w:val="center"/>
              <w:rPr>
                <w:rFonts w:eastAsiaTheme="minorEastAsia"/>
                <w:lang w:val="uk-UA" w:eastAsia="uk-UA"/>
              </w:rPr>
            </w:pPr>
            <w:r w:rsidRPr="00EB3CF9">
              <w:rPr>
                <w:rFonts w:eastAsiaTheme="minorEastAsia"/>
                <w:shd w:val="clear" w:color="auto" w:fill="FFFFFF"/>
                <w:lang w:val="uk-UA" w:eastAsia="uk-UA"/>
              </w:rPr>
              <w:t>1 874,52</w:t>
            </w:r>
          </w:p>
        </w:tc>
        <w:tc>
          <w:tcPr>
            <w:tcW w:w="910" w:type="pct"/>
            <w:vAlign w:val="center"/>
          </w:tcPr>
          <w:p w:rsidR="00BF7158" w:rsidRPr="00EB3CF9" w:rsidRDefault="00BF7158" w:rsidP="00BF7158">
            <w:pPr>
              <w:pStyle w:val="af2"/>
              <w:jc w:val="center"/>
            </w:pPr>
            <w:r w:rsidRPr="00EB3CF9">
              <w:t>–</w:t>
            </w:r>
          </w:p>
        </w:tc>
        <w:tc>
          <w:tcPr>
            <w:tcW w:w="672" w:type="pct"/>
            <w:vAlign w:val="center"/>
          </w:tcPr>
          <w:p w:rsidR="00BF7158" w:rsidRPr="00EB3CF9" w:rsidRDefault="00BF7158" w:rsidP="00BF7158">
            <w:pPr>
              <w:pStyle w:val="af2"/>
              <w:jc w:val="center"/>
            </w:pPr>
            <w:r w:rsidRPr="00EB3CF9">
              <w:rPr>
                <w:rFonts w:eastAsiaTheme="minorEastAsia"/>
                <w:shd w:val="clear" w:color="auto" w:fill="FFFFFF"/>
                <w:lang w:eastAsia="uk-UA"/>
              </w:rPr>
              <w:t>1 874,52</w:t>
            </w:r>
          </w:p>
        </w:tc>
        <w:tc>
          <w:tcPr>
            <w:tcW w:w="759" w:type="pct"/>
            <w:vAlign w:val="center"/>
          </w:tcPr>
          <w:p w:rsidR="00BF7158" w:rsidRPr="00EB3CF9" w:rsidRDefault="00BF7158" w:rsidP="00BF7158">
            <w:pPr>
              <w:pStyle w:val="af2"/>
              <w:jc w:val="center"/>
            </w:pPr>
            <w:r w:rsidRPr="00EB3CF9">
              <w:rPr>
                <w:rFonts w:eastAsiaTheme="minorEastAsia"/>
                <w:lang w:eastAsia="uk-UA"/>
              </w:rPr>
              <w:t>9 372,60</w:t>
            </w:r>
          </w:p>
        </w:tc>
      </w:tr>
    </w:tbl>
    <w:p w:rsidR="004D6880" w:rsidRPr="00EB3CF9" w:rsidRDefault="00D74709" w:rsidP="004D6880">
      <w:pPr>
        <w:pStyle w:val="a3"/>
        <w:tabs>
          <w:tab w:val="left" w:pos="720"/>
          <w:tab w:val="left" w:pos="1277"/>
        </w:tabs>
        <w:spacing w:before="0" w:beforeAutospacing="0" w:after="0" w:afterAutospacing="0"/>
        <w:jc w:val="both"/>
        <w:rPr>
          <w:sz w:val="20"/>
          <w:szCs w:val="20"/>
          <w:shd w:val="clear" w:color="auto" w:fill="FFFFFF"/>
          <w:lang w:val="uk-UA"/>
        </w:rPr>
      </w:pPr>
      <w:bookmarkStart w:id="4" w:name="n183"/>
      <w:bookmarkEnd w:id="4"/>
      <w:r w:rsidRPr="00EB3CF9">
        <w:rPr>
          <w:sz w:val="20"/>
          <w:szCs w:val="20"/>
          <w:shd w:val="clear" w:color="auto" w:fill="FFFFFF"/>
          <w:vertAlign w:val="superscript"/>
          <w:lang w:val="uk-UA"/>
        </w:rPr>
        <w:t>1</w:t>
      </w:r>
      <w:r w:rsidR="004D6880" w:rsidRPr="00EB3CF9">
        <w:rPr>
          <w:sz w:val="20"/>
          <w:szCs w:val="20"/>
          <w:shd w:val="clear" w:color="auto" w:fill="FFFFFF"/>
          <w:lang w:val="uk-UA"/>
        </w:rPr>
        <w:t xml:space="preserve">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p w:rsidR="00D74709" w:rsidRPr="00EB3CF9" w:rsidRDefault="00D74709" w:rsidP="00D74709">
      <w:pPr>
        <w:tabs>
          <w:tab w:val="left" w:pos="720"/>
          <w:tab w:val="left" w:pos="1277"/>
        </w:tabs>
        <w:jc w:val="both"/>
        <w:rPr>
          <w:rFonts w:eastAsiaTheme="minorEastAsia"/>
          <w:sz w:val="20"/>
          <w:lang w:val="uk-UA" w:eastAsia="uk-UA"/>
        </w:rPr>
      </w:pPr>
      <w:r w:rsidRPr="00EB3CF9">
        <w:rPr>
          <w:sz w:val="20"/>
          <w:szCs w:val="20"/>
          <w:vertAlign w:val="superscript"/>
          <w:lang w:val="uk-UA"/>
        </w:rPr>
        <w:t xml:space="preserve">2 </w:t>
      </w:r>
      <w:r w:rsidRPr="00EB3CF9">
        <w:rPr>
          <w:rFonts w:eastAsiaTheme="minorEastAsia"/>
          <w:sz w:val="20"/>
          <w:szCs w:val="20"/>
          <w:lang w:val="uk-UA" w:eastAsia="uk-UA"/>
        </w:rPr>
        <w:t>Розмір</w:t>
      </w:r>
      <w:r w:rsidRPr="00EB3CF9">
        <w:rPr>
          <w:rFonts w:eastAsiaTheme="minorEastAsia"/>
          <w:sz w:val="20"/>
          <w:lang w:val="uk-UA" w:eastAsia="uk-UA"/>
        </w:rPr>
        <w:t xml:space="preserve"> річних витрат суб’єкта господарювання буде залежати від звітного періоду, за який вона зобов’язана подавати звітність, а саме:</w:t>
      </w:r>
    </w:p>
    <w:p w:rsidR="00D74709" w:rsidRPr="00EB3CF9" w:rsidRDefault="00D74709" w:rsidP="00D74709">
      <w:pPr>
        <w:tabs>
          <w:tab w:val="left" w:pos="720"/>
          <w:tab w:val="left" w:pos="1277"/>
        </w:tabs>
        <w:jc w:val="both"/>
        <w:rPr>
          <w:sz w:val="20"/>
          <w:shd w:val="clear" w:color="auto" w:fill="FFFFFF"/>
          <w:lang w:val="uk-UA"/>
        </w:rPr>
      </w:pPr>
      <w:r w:rsidRPr="00EB3CF9">
        <w:rPr>
          <w:sz w:val="20"/>
          <w:shd w:val="clear" w:color="auto" w:fill="FFFFFF"/>
          <w:lang w:val="uk-UA"/>
        </w:rPr>
        <w:t>суб’єкти господарювання, які отримали ліцензії 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 на право ферментації тютюнової сировини, на право оптової торгівлі спиртом етиловим, спиртовими дистилятами, алкогольними напоями, тютюновими виробами, рідинами, що використовуються в електронних сигаретах, подають відповідний звіт щомісяця;</w:t>
      </w:r>
    </w:p>
    <w:p w:rsidR="007A4B00" w:rsidRPr="00EB3CF9" w:rsidRDefault="00D74709" w:rsidP="00D74709">
      <w:pPr>
        <w:tabs>
          <w:tab w:val="left" w:pos="720"/>
          <w:tab w:val="left" w:pos="1277"/>
        </w:tabs>
        <w:jc w:val="both"/>
        <w:rPr>
          <w:sz w:val="20"/>
          <w:shd w:val="clear" w:color="auto" w:fill="FFFFFF"/>
          <w:lang w:val="uk-UA"/>
        </w:rPr>
        <w:sectPr w:rsidR="007A4B00" w:rsidRPr="00EB3CF9" w:rsidSect="00DA6309">
          <w:pgSz w:w="11906" w:h="16838"/>
          <w:pgMar w:top="850" w:right="850" w:bottom="850" w:left="1417" w:header="708" w:footer="708" w:gutter="0"/>
          <w:cols w:space="708"/>
          <w:titlePg/>
          <w:docGrid w:linePitch="360"/>
        </w:sectPr>
      </w:pPr>
      <w:r w:rsidRPr="00EB3CF9">
        <w:rPr>
          <w:sz w:val="20"/>
          <w:shd w:val="clear" w:color="auto" w:fill="FFFFFF"/>
          <w:lang w:val="uk-UA"/>
        </w:rPr>
        <w:t>малі виробництва дистилятів, виноробної продукції, пива, суб’єкти господарювання, які отримали ліцензію на право вирощування тютюну – щороку</w:t>
      </w:r>
      <w:r w:rsidR="008B1674" w:rsidRPr="00EB3CF9">
        <w:rPr>
          <w:sz w:val="20"/>
          <w:shd w:val="clear" w:color="auto" w:fill="FFFFFF"/>
          <w:lang w:val="uk-UA"/>
        </w:rPr>
        <w:t>.</w:t>
      </w:r>
    </w:p>
    <w:p w:rsidR="007A4B00" w:rsidRPr="00EB3CF9" w:rsidRDefault="00613FEB" w:rsidP="007A4B00">
      <w:pPr>
        <w:tabs>
          <w:tab w:val="left" w:pos="720"/>
          <w:tab w:val="left" w:pos="1277"/>
          <w:tab w:val="left" w:pos="8222"/>
        </w:tabs>
        <w:ind w:firstLine="567"/>
        <w:jc w:val="right"/>
        <w:rPr>
          <w:sz w:val="28"/>
          <w:szCs w:val="28"/>
          <w:lang w:val="uk-UA"/>
        </w:rPr>
      </w:pPr>
      <w:r w:rsidRPr="00EB3CF9">
        <w:rPr>
          <w:sz w:val="28"/>
          <w:szCs w:val="28"/>
          <w:lang w:val="uk-UA"/>
        </w:rPr>
        <w:lastRenderedPageBreak/>
        <w:t>П</w:t>
      </w:r>
      <w:r w:rsidR="007A4B00" w:rsidRPr="00EB3CF9">
        <w:rPr>
          <w:sz w:val="28"/>
          <w:szCs w:val="28"/>
          <w:lang w:val="uk-UA"/>
        </w:rPr>
        <w:t>родовження додатка 1</w:t>
      </w:r>
    </w:p>
    <w:p w:rsidR="004D6880" w:rsidRPr="00EB3CF9" w:rsidRDefault="004D6880" w:rsidP="004D6880">
      <w:pPr>
        <w:pStyle w:val="af2"/>
        <w:ind w:firstLine="284"/>
        <w:jc w:val="both"/>
        <w:rPr>
          <w:rStyle w:val="font171"/>
          <w:i/>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3265"/>
        <w:gridCol w:w="2327"/>
        <w:gridCol w:w="1963"/>
        <w:gridCol w:w="1086"/>
        <w:gridCol w:w="1321"/>
      </w:tblGrid>
      <w:tr w:rsidR="00EB3CF9" w:rsidRPr="00EB3CF9" w:rsidTr="00DA6309">
        <w:trPr>
          <w:tblHeader/>
        </w:trPr>
        <w:tc>
          <w:tcPr>
            <w:tcW w:w="1639" w:type="pct"/>
            <w:hideMark/>
          </w:tcPr>
          <w:p w:rsidR="004D6880" w:rsidRPr="00EB3CF9" w:rsidRDefault="004D6880" w:rsidP="00DA6309">
            <w:pPr>
              <w:pStyle w:val="af2"/>
              <w:jc w:val="center"/>
            </w:pPr>
            <w:bookmarkStart w:id="5" w:name="n184"/>
            <w:bookmarkEnd w:id="5"/>
            <w:r w:rsidRPr="00EB3CF9">
              <w:t>Вид витрат</w:t>
            </w:r>
          </w:p>
        </w:tc>
        <w:tc>
          <w:tcPr>
            <w:tcW w:w="1168" w:type="pct"/>
            <w:hideMark/>
          </w:tcPr>
          <w:p w:rsidR="004D6880" w:rsidRPr="00EB3CF9" w:rsidRDefault="004D6880" w:rsidP="00DA6309">
            <w:pPr>
              <w:pStyle w:val="af2"/>
              <w:jc w:val="center"/>
            </w:pPr>
            <w:r w:rsidRPr="00EB3CF9">
              <w:t>Витрати на адміністрування заходів державного нагляду (контролю) (за рік)</w:t>
            </w:r>
          </w:p>
        </w:tc>
        <w:tc>
          <w:tcPr>
            <w:tcW w:w="985" w:type="pct"/>
            <w:hideMark/>
          </w:tcPr>
          <w:p w:rsidR="004D6880" w:rsidRPr="00EB3CF9" w:rsidRDefault="004D6880" w:rsidP="00DA6309">
            <w:pPr>
              <w:pStyle w:val="af2"/>
              <w:jc w:val="center"/>
            </w:pPr>
            <w:r w:rsidRPr="00EB3CF9">
              <w:t>Витрати на оплату штрафних санкцій та усунення виявлених порушень (за рік)</w:t>
            </w:r>
          </w:p>
        </w:tc>
        <w:tc>
          <w:tcPr>
            <w:tcW w:w="545" w:type="pct"/>
            <w:hideMark/>
          </w:tcPr>
          <w:p w:rsidR="004D6880" w:rsidRPr="00EB3CF9" w:rsidRDefault="004D6880" w:rsidP="00DA6309">
            <w:pPr>
              <w:pStyle w:val="af2"/>
              <w:jc w:val="center"/>
            </w:pPr>
            <w:r w:rsidRPr="00EB3CF9">
              <w:t>Разом за рік</w:t>
            </w:r>
          </w:p>
        </w:tc>
        <w:tc>
          <w:tcPr>
            <w:tcW w:w="663" w:type="pct"/>
            <w:hideMark/>
          </w:tcPr>
          <w:p w:rsidR="004D6880" w:rsidRPr="00EB3CF9" w:rsidRDefault="004D6880" w:rsidP="00DA6309">
            <w:pPr>
              <w:pStyle w:val="af2"/>
              <w:jc w:val="center"/>
            </w:pPr>
            <w:r w:rsidRPr="00EB3CF9">
              <w:t>Витрати за п’ять років</w:t>
            </w:r>
          </w:p>
        </w:tc>
      </w:tr>
      <w:tr w:rsidR="007A4B00" w:rsidRPr="00EB3CF9" w:rsidTr="00DA6309">
        <w:tc>
          <w:tcPr>
            <w:tcW w:w="1639" w:type="pct"/>
            <w:hideMark/>
          </w:tcPr>
          <w:p w:rsidR="007A4B00" w:rsidRPr="00EB3CF9" w:rsidRDefault="007A4B00" w:rsidP="007A4B00">
            <w:pPr>
              <w:pStyle w:val="af2"/>
              <w:jc w:val="both"/>
            </w:pPr>
            <w:r w:rsidRPr="00EB3CF9">
              <w:t>Витрати, пов’язані з адмініструванням заходів державного нагляду (контролю) (перевірок, штрафних санкцій, виконання рішень/ приписів тощо)</w:t>
            </w:r>
          </w:p>
        </w:tc>
        <w:tc>
          <w:tcPr>
            <w:tcW w:w="1168" w:type="pct"/>
            <w:vAlign w:val="center"/>
            <w:hideMark/>
          </w:tcPr>
          <w:p w:rsidR="007A4B00" w:rsidRPr="00EB3CF9" w:rsidRDefault="007A4B00" w:rsidP="007A4B00">
            <w:pPr>
              <w:pStyle w:val="af2"/>
              <w:jc w:val="center"/>
            </w:pPr>
            <w:r w:rsidRPr="00EB3CF9">
              <w:t>–</w:t>
            </w:r>
          </w:p>
        </w:tc>
        <w:tc>
          <w:tcPr>
            <w:tcW w:w="985" w:type="pct"/>
            <w:vAlign w:val="center"/>
            <w:hideMark/>
          </w:tcPr>
          <w:p w:rsidR="007A4B00" w:rsidRPr="00EB3CF9" w:rsidRDefault="007A4B00" w:rsidP="007A4B00">
            <w:pPr>
              <w:pStyle w:val="af2"/>
              <w:jc w:val="center"/>
            </w:pPr>
            <w:r w:rsidRPr="00EB3CF9">
              <w:t>–</w:t>
            </w:r>
          </w:p>
        </w:tc>
        <w:tc>
          <w:tcPr>
            <w:tcW w:w="545" w:type="pct"/>
            <w:vAlign w:val="center"/>
            <w:hideMark/>
          </w:tcPr>
          <w:p w:rsidR="007A4B00" w:rsidRPr="00EB3CF9" w:rsidRDefault="007A4B00" w:rsidP="007A4B00">
            <w:pPr>
              <w:pStyle w:val="af2"/>
              <w:jc w:val="center"/>
            </w:pPr>
            <w:r w:rsidRPr="00EB3CF9">
              <w:t>–</w:t>
            </w:r>
          </w:p>
        </w:tc>
        <w:tc>
          <w:tcPr>
            <w:tcW w:w="663" w:type="pct"/>
            <w:vAlign w:val="center"/>
            <w:hideMark/>
          </w:tcPr>
          <w:p w:rsidR="007A4B00" w:rsidRPr="00EB3CF9" w:rsidRDefault="007A4B00" w:rsidP="007A4B00">
            <w:pPr>
              <w:pStyle w:val="af2"/>
              <w:jc w:val="center"/>
            </w:pPr>
            <w:r w:rsidRPr="00EB3CF9">
              <w:t>–</w:t>
            </w:r>
          </w:p>
        </w:tc>
      </w:tr>
    </w:tbl>
    <w:p w:rsidR="004D6880" w:rsidRPr="00EB3CF9" w:rsidRDefault="004D6880" w:rsidP="004D6880">
      <w:pPr>
        <w:pStyle w:val="af2"/>
        <w:rPr>
          <w:sz w:val="18"/>
        </w:rPr>
      </w:pPr>
      <w:bookmarkStart w:id="6" w:name="n185"/>
      <w:bookmarkEnd w:id="6"/>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3152"/>
        <w:gridCol w:w="711"/>
        <w:gridCol w:w="1233"/>
        <w:gridCol w:w="918"/>
        <w:gridCol w:w="1114"/>
        <w:gridCol w:w="1021"/>
        <w:gridCol w:w="494"/>
        <w:gridCol w:w="1225"/>
        <w:gridCol w:w="8"/>
      </w:tblGrid>
      <w:tr w:rsidR="00EB3CF9" w:rsidRPr="00EB3CF9" w:rsidTr="007E720D">
        <w:trPr>
          <w:gridAfter w:val="1"/>
          <w:wAfter w:w="5" w:type="pct"/>
        </w:trPr>
        <w:tc>
          <w:tcPr>
            <w:tcW w:w="1596" w:type="pct"/>
            <w:hideMark/>
          </w:tcPr>
          <w:p w:rsidR="004D6880" w:rsidRPr="00EB3CF9" w:rsidRDefault="004D6880" w:rsidP="00DA6309">
            <w:pPr>
              <w:pStyle w:val="af2"/>
              <w:jc w:val="center"/>
            </w:pPr>
            <w:bookmarkStart w:id="7" w:name="n186"/>
            <w:bookmarkEnd w:id="7"/>
            <w:r w:rsidRPr="00EB3CF9">
              <w:t>Вид витрат</w:t>
            </w:r>
          </w:p>
        </w:tc>
        <w:tc>
          <w:tcPr>
            <w:tcW w:w="984" w:type="pct"/>
            <w:gridSpan w:val="2"/>
            <w:hideMark/>
          </w:tcPr>
          <w:p w:rsidR="004D6880" w:rsidRPr="00EB3CF9" w:rsidRDefault="004D6880" w:rsidP="00DA6309">
            <w:pPr>
              <w:pStyle w:val="af2"/>
              <w:jc w:val="center"/>
            </w:pPr>
            <w:r w:rsidRPr="00EB3CF9">
              <w:t>Витрати на проходження відповідних процедур (витрати часу, витрати на експертизи, тощо)</w:t>
            </w:r>
          </w:p>
        </w:tc>
        <w:tc>
          <w:tcPr>
            <w:tcW w:w="1029" w:type="pct"/>
            <w:gridSpan w:val="2"/>
            <w:hideMark/>
          </w:tcPr>
          <w:p w:rsidR="004D6880" w:rsidRPr="00EB3CF9" w:rsidRDefault="004D6880" w:rsidP="00DA6309">
            <w:pPr>
              <w:pStyle w:val="af2"/>
              <w:jc w:val="center"/>
            </w:pPr>
            <w:r w:rsidRPr="00EB3CF9">
              <w:t>Витрати безпосередньо на дозволи, ліцензії, сертифікати, страхові поліси (за рік - стартовий)</w:t>
            </w:r>
          </w:p>
        </w:tc>
        <w:tc>
          <w:tcPr>
            <w:tcW w:w="767" w:type="pct"/>
            <w:gridSpan w:val="2"/>
            <w:hideMark/>
          </w:tcPr>
          <w:p w:rsidR="004D6880" w:rsidRPr="00EB3CF9" w:rsidRDefault="004D6880" w:rsidP="00DA6309">
            <w:pPr>
              <w:pStyle w:val="af2"/>
              <w:jc w:val="center"/>
            </w:pPr>
            <w:r w:rsidRPr="00EB3CF9">
              <w:t>Разом за рік (стартовий)</w:t>
            </w:r>
          </w:p>
        </w:tc>
        <w:tc>
          <w:tcPr>
            <w:tcW w:w="620" w:type="pct"/>
            <w:hideMark/>
          </w:tcPr>
          <w:p w:rsidR="004D6880" w:rsidRPr="00EB3CF9" w:rsidRDefault="004D6880" w:rsidP="00DA6309">
            <w:pPr>
              <w:pStyle w:val="af2"/>
              <w:jc w:val="center"/>
            </w:pPr>
            <w:r w:rsidRPr="00EB3CF9">
              <w:t>Витрати за п’ять років</w:t>
            </w:r>
          </w:p>
        </w:tc>
      </w:tr>
      <w:tr w:rsidR="00EB3CF9" w:rsidRPr="00EB3CF9" w:rsidTr="007E720D">
        <w:trPr>
          <w:gridAfter w:val="1"/>
          <w:wAfter w:w="5" w:type="pct"/>
        </w:trPr>
        <w:tc>
          <w:tcPr>
            <w:tcW w:w="1596" w:type="pct"/>
            <w:hideMark/>
          </w:tcPr>
          <w:p w:rsidR="007A4B00" w:rsidRPr="00EB3CF9" w:rsidRDefault="007A4B00" w:rsidP="007A4B00">
            <w:pPr>
              <w:pStyle w:val="af2"/>
              <w:ind w:left="142"/>
              <w:jc w:val="both"/>
            </w:pPr>
            <w:r w:rsidRPr="00EB3CF9">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984" w:type="pct"/>
            <w:gridSpan w:val="2"/>
            <w:vAlign w:val="center"/>
            <w:hideMark/>
          </w:tcPr>
          <w:p w:rsidR="007A4B00" w:rsidRPr="00EB3CF9" w:rsidRDefault="007A4B00" w:rsidP="007A4B00">
            <w:pPr>
              <w:pStyle w:val="af2"/>
              <w:jc w:val="center"/>
            </w:pPr>
            <w:r w:rsidRPr="00EB3CF9">
              <w:t>–</w:t>
            </w:r>
          </w:p>
        </w:tc>
        <w:tc>
          <w:tcPr>
            <w:tcW w:w="1029" w:type="pct"/>
            <w:gridSpan w:val="2"/>
            <w:vAlign w:val="center"/>
            <w:hideMark/>
          </w:tcPr>
          <w:p w:rsidR="007A4B00" w:rsidRPr="00EB3CF9" w:rsidRDefault="007A4B00" w:rsidP="007A4B00">
            <w:pPr>
              <w:pStyle w:val="af2"/>
              <w:jc w:val="center"/>
            </w:pPr>
            <w:r w:rsidRPr="00EB3CF9">
              <w:t>–</w:t>
            </w:r>
          </w:p>
        </w:tc>
        <w:tc>
          <w:tcPr>
            <w:tcW w:w="767" w:type="pct"/>
            <w:gridSpan w:val="2"/>
            <w:vAlign w:val="center"/>
            <w:hideMark/>
          </w:tcPr>
          <w:p w:rsidR="007A4B00" w:rsidRPr="00EB3CF9" w:rsidRDefault="007A4B00" w:rsidP="007A4B00">
            <w:pPr>
              <w:pStyle w:val="af2"/>
              <w:jc w:val="center"/>
            </w:pPr>
            <w:r w:rsidRPr="00EB3CF9">
              <w:t>–</w:t>
            </w:r>
          </w:p>
        </w:tc>
        <w:tc>
          <w:tcPr>
            <w:tcW w:w="620" w:type="pct"/>
            <w:vAlign w:val="center"/>
            <w:hideMark/>
          </w:tcPr>
          <w:p w:rsidR="007A4B00" w:rsidRPr="00EB3CF9" w:rsidRDefault="007A4B00" w:rsidP="007A4B00">
            <w:pPr>
              <w:pStyle w:val="af2"/>
              <w:jc w:val="center"/>
            </w:pPr>
            <w:r w:rsidRPr="00EB3CF9">
              <w:t>–</w:t>
            </w:r>
          </w:p>
        </w:tc>
      </w:tr>
      <w:tr w:rsidR="00EB3CF9" w:rsidRPr="00EB3CF9" w:rsidTr="007E720D">
        <w:tc>
          <w:tcPr>
            <w:tcW w:w="1956" w:type="pct"/>
            <w:gridSpan w:val="2"/>
            <w:hideMark/>
          </w:tcPr>
          <w:p w:rsidR="007A4B00" w:rsidRPr="00EB3CF9" w:rsidRDefault="007A4B00" w:rsidP="007A4B00">
            <w:pPr>
              <w:pStyle w:val="af2"/>
              <w:jc w:val="center"/>
            </w:pPr>
            <w:bookmarkStart w:id="8" w:name="n187"/>
            <w:bookmarkEnd w:id="8"/>
            <w:r w:rsidRPr="00EB3CF9">
              <w:t>Вид витрат</w:t>
            </w:r>
          </w:p>
        </w:tc>
        <w:tc>
          <w:tcPr>
            <w:tcW w:w="1089" w:type="pct"/>
            <w:gridSpan w:val="2"/>
            <w:hideMark/>
          </w:tcPr>
          <w:p w:rsidR="007A4B00" w:rsidRPr="00EB3CF9" w:rsidRDefault="007A4B00" w:rsidP="007A4B00">
            <w:pPr>
              <w:pStyle w:val="af2"/>
              <w:jc w:val="center"/>
            </w:pPr>
            <w:r w:rsidRPr="00EB3CF9">
              <w:t>За рік (стартовий)</w:t>
            </w:r>
          </w:p>
        </w:tc>
        <w:tc>
          <w:tcPr>
            <w:tcW w:w="1081" w:type="pct"/>
            <w:gridSpan w:val="2"/>
            <w:hideMark/>
          </w:tcPr>
          <w:p w:rsidR="007A4B00" w:rsidRPr="00EB3CF9" w:rsidRDefault="007A4B00" w:rsidP="007A4B00">
            <w:pPr>
              <w:pStyle w:val="af2"/>
              <w:jc w:val="center"/>
            </w:pPr>
            <w:r w:rsidRPr="00EB3CF9">
              <w:t>Періодичні</w:t>
            </w:r>
            <w:r w:rsidRPr="00EB3CF9">
              <w:br/>
              <w:t>(за наступний рік)</w:t>
            </w:r>
          </w:p>
        </w:tc>
        <w:tc>
          <w:tcPr>
            <w:tcW w:w="874" w:type="pct"/>
            <w:gridSpan w:val="3"/>
            <w:hideMark/>
          </w:tcPr>
          <w:p w:rsidR="007A4B00" w:rsidRPr="00EB3CF9" w:rsidRDefault="007A4B00" w:rsidP="007A4B00">
            <w:pPr>
              <w:pStyle w:val="af2"/>
              <w:jc w:val="center"/>
            </w:pPr>
            <w:r w:rsidRPr="00EB3CF9">
              <w:t>Витрати за п’ять років</w:t>
            </w:r>
          </w:p>
        </w:tc>
      </w:tr>
      <w:tr w:rsidR="007A4B00" w:rsidRPr="00EB3CF9" w:rsidTr="007E720D">
        <w:tc>
          <w:tcPr>
            <w:tcW w:w="1956" w:type="pct"/>
            <w:gridSpan w:val="2"/>
            <w:hideMark/>
          </w:tcPr>
          <w:p w:rsidR="007A4B00" w:rsidRPr="00EB3CF9" w:rsidRDefault="007A4B00" w:rsidP="007A4B00">
            <w:pPr>
              <w:pStyle w:val="af2"/>
            </w:pPr>
            <w:r w:rsidRPr="00EB3CF9">
              <w:t>Витрати на оборотні активи (матеріали, канцелярські товари тощо)</w:t>
            </w:r>
          </w:p>
        </w:tc>
        <w:tc>
          <w:tcPr>
            <w:tcW w:w="1089" w:type="pct"/>
            <w:gridSpan w:val="2"/>
            <w:vAlign w:val="center"/>
            <w:hideMark/>
          </w:tcPr>
          <w:p w:rsidR="007A4B00" w:rsidRPr="00EB3CF9" w:rsidRDefault="007A4B00" w:rsidP="007A4B00">
            <w:pPr>
              <w:pStyle w:val="af2"/>
              <w:jc w:val="center"/>
            </w:pPr>
            <w:r w:rsidRPr="00EB3CF9">
              <w:t>–</w:t>
            </w:r>
          </w:p>
        </w:tc>
        <w:tc>
          <w:tcPr>
            <w:tcW w:w="1081" w:type="pct"/>
            <w:gridSpan w:val="2"/>
            <w:vAlign w:val="center"/>
            <w:hideMark/>
          </w:tcPr>
          <w:p w:rsidR="007A4B00" w:rsidRPr="00EB3CF9" w:rsidRDefault="007A4B00" w:rsidP="007A4B00">
            <w:pPr>
              <w:pStyle w:val="af2"/>
              <w:jc w:val="center"/>
            </w:pPr>
            <w:r w:rsidRPr="00EB3CF9">
              <w:t>–</w:t>
            </w:r>
          </w:p>
        </w:tc>
        <w:tc>
          <w:tcPr>
            <w:tcW w:w="874" w:type="pct"/>
            <w:gridSpan w:val="3"/>
            <w:vAlign w:val="center"/>
            <w:hideMark/>
          </w:tcPr>
          <w:p w:rsidR="007A4B00" w:rsidRPr="00EB3CF9" w:rsidRDefault="007A4B00" w:rsidP="007A4B00">
            <w:pPr>
              <w:pStyle w:val="af2"/>
              <w:jc w:val="center"/>
            </w:pPr>
            <w:r w:rsidRPr="00EB3CF9">
              <w:t>–</w:t>
            </w:r>
          </w:p>
        </w:tc>
      </w:tr>
    </w:tbl>
    <w:p w:rsidR="004D6880" w:rsidRPr="00EB3CF9" w:rsidRDefault="004D6880" w:rsidP="004D6880">
      <w:pPr>
        <w:pStyle w:val="af2"/>
        <w:rPr>
          <w:sz w:val="14"/>
        </w:rPr>
      </w:pPr>
      <w:bookmarkStart w:id="9" w:name="n188"/>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3965"/>
        <w:gridCol w:w="4168"/>
        <w:gridCol w:w="1829"/>
      </w:tblGrid>
      <w:tr w:rsidR="00EB3CF9" w:rsidRPr="00EB3CF9" w:rsidTr="007E720D">
        <w:trPr>
          <w:trHeight w:val="617"/>
        </w:trPr>
        <w:tc>
          <w:tcPr>
            <w:tcW w:w="1990" w:type="pct"/>
            <w:hideMark/>
          </w:tcPr>
          <w:p w:rsidR="004D6880" w:rsidRPr="00EB3CF9" w:rsidRDefault="004D6880" w:rsidP="00DA6309">
            <w:pPr>
              <w:pStyle w:val="af2"/>
              <w:jc w:val="center"/>
            </w:pPr>
            <w:r w:rsidRPr="00EB3CF9">
              <w:t>Вид витрат</w:t>
            </w:r>
          </w:p>
        </w:tc>
        <w:tc>
          <w:tcPr>
            <w:tcW w:w="2092" w:type="pct"/>
            <w:hideMark/>
          </w:tcPr>
          <w:p w:rsidR="004D6880" w:rsidRPr="00EB3CF9" w:rsidRDefault="004D6880" w:rsidP="00DA6309">
            <w:pPr>
              <w:pStyle w:val="af2"/>
              <w:jc w:val="center"/>
            </w:pPr>
            <w:r w:rsidRPr="00EB3CF9">
              <w:t>Витрати на оплату праці додатково найманого персоналу (за рік)</w:t>
            </w:r>
          </w:p>
        </w:tc>
        <w:tc>
          <w:tcPr>
            <w:tcW w:w="918" w:type="pct"/>
            <w:hideMark/>
          </w:tcPr>
          <w:p w:rsidR="004D6880" w:rsidRPr="00EB3CF9" w:rsidRDefault="004D6880" w:rsidP="00DA6309">
            <w:pPr>
              <w:pStyle w:val="af2"/>
              <w:jc w:val="center"/>
            </w:pPr>
            <w:r w:rsidRPr="00EB3CF9">
              <w:t>Витрати за</w:t>
            </w:r>
            <w:r w:rsidRPr="00EB3CF9">
              <w:br/>
              <w:t>п’ять років</w:t>
            </w:r>
          </w:p>
        </w:tc>
      </w:tr>
      <w:tr w:rsidR="007A4B00" w:rsidRPr="00EB3CF9" w:rsidTr="007A4B00">
        <w:tc>
          <w:tcPr>
            <w:tcW w:w="1990" w:type="pct"/>
            <w:hideMark/>
          </w:tcPr>
          <w:p w:rsidR="007A4B00" w:rsidRPr="00EB3CF9" w:rsidRDefault="007A4B00" w:rsidP="007A4B00">
            <w:pPr>
              <w:pStyle w:val="af2"/>
            </w:pPr>
            <w:r w:rsidRPr="00EB3CF9">
              <w:t>Витрати, пов’язані із наймом додаткового персоналу</w:t>
            </w:r>
          </w:p>
        </w:tc>
        <w:tc>
          <w:tcPr>
            <w:tcW w:w="2092" w:type="pct"/>
            <w:vAlign w:val="center"/>
            <w:hideMark/>
          </w:tcPr>
          <w:p w:rsidR="007A4B00" w:rsidRPr="00EB3CF9" w:rsidRDefault="007A4B00" w:rsidP="007A4B00">
            <w:pPr>
              <w:pStyle w:val="af2"/>
              <w:jc w:val="center"/>
            </w:pPr>
            <w:r w:rsidRPr="00EB3CF9">
              <w:t>–</w:t>
            </w:r>
          </w:p>
        </w:tc>
        <w:tc>
          <w:tcPr>
            <w:tcW w:w="918" w:type="pct"/>
            <w:vAlign w:val="center"/>
            <w:hideMark/>
          </w:tcPr>
          <w:p w:rsidR="007A4B00" w:rsidRPr="00EB3CF9" w:rsidRDefault="007A4B00" w:rsidP="007A4B00">
            <w:pPr>
              <w:pStyle w:val="af2"/>
              <w:jc w:val="center"/>
            </w:pPr>
            <w:r w:rsidRPr="00EB3CF9">
              <w:t>–</w:t>
            </w:r>
          </w:p>
        </w:tc>
      </w:tr>
    </w:tbl>
    <w:p w:rsidR="007A4B00" w:rsidRPr="00EB3CF9" w:rsidRDefault="007A4B00" w:rsidP="007A4B00">
      <w:pPr>
        <w:tabs>
          <w:tab w:val="left" w:pos="720"/>
          <w:tab w:val="left" w:pos="1277"/>
          <w:tab w:val="left" w:pos="8222"/>
        </w:tabs>
        <w:ind w:firstLine="567"/>
        <w:jc w:val="right"/>
        <w:rPr>
          <w:sz w:val="18"/>
          <w:szCs w:val="28"/>
          <w:lang w:val="uk-UA"/>
        </w:rPr>
      </w:pPr>
    </w:p>
    <w:tbl>
      <w:tblPr>
        <w:tblStyle w:val="12"/>
        <w:tblW w:w="9917" w:type="dxa"/>
        <w:tblLook w:val="04A0" w:firstRow="1" w:lastRow="0" w:firstColumn="1" w:lastColumn="0" w:noHBand="0" w:noVBand="1"/>
      </w:tblPr>
      <w:tblGrid>
        <w:gridCol w:w="4106"/>
        <w:gridCol w:w="4110"/>
        <w:gridCol w:w="1701"/>
      </w:tblGrid>
      <w:tr w:rsidR="00EB3CF9" w:rsidRPr="00EB3CF9" w:rsidTr="007E720D">
        <w:tc>
          <w:tcPr>
            <w:tcW w:w="4106" w:type="dxa"/>
          </w:tcPr>
          <w:p w:rsidR="004D6880" w:rsidRPr="00EB3CF9" w:rsidRDefault="004D6880" w:rsidP="00DA6309">
            <w:pPr>
              <w:ind w:firstLine="0"/>
              <w:jc w:val="center"/>
              <w:rPr>
                <w:lang w:val="uk-UA"/>
              </w:rPr>
            </w:pPr>
            <w:r w:rsidRPr="00EB3CF9">
              <w:rPr>
                <w:lang w:val="uk-UA"/>
              </w:rPr>
              <w:t>Вид витрат</w:t>
            </w:r>
          </w:p>
        </w:tc>
        <w:tc>
          <w:tcPr>
            <w:tcW w:w="4110" w:type="dxa"/>
          </w:tcPr>
          <w:p w:rsidR="004D6880" w:rsidRPr="00EB3CF9" w:rsidRDefault="004D6880" w:rsidP="00DA6309">
            <w:pPr>
              <w:ind w:firstLine="0"/>
              <w:jc w:val="center"/>
              <w:rPr>
                <w:lang w:val="uk-UA"/>
              </w:rPr>
            </w:pPr>
            <w:r w:rsidRPr="00EB3CF9">
              <w:rPr>
                <w:lang w:val="uk-UA"/>
              </w:rPr>
              <w:t>Разові витрати, пов’язані з необхідністю ознайомлення з новими регуляторними вимогами (за рік)</w:t>
            </w:r>
          </w:p>
        </w:tc>
        <w:tc>
          <w:tcPr>
            <w:tcW w:w="1701" w:type="dxa"/>
          </w:tcPr>
          <w:p w:rsidR="004D6880" w:rsidRPr="00EB3CF9" w:rsidRDefault="004D6880" w:rsidP="00DA6309">
            <w:pPr>
              <w:ind w:firstLine="0"/>
              <w:jc w:val="center"/>
              <w:rPr>
                <w:lang w:val="uk-UA"/>
              </w:rPr>
            </w:pPr>
            <w:r w:rsidRPr="00EB3CF9">
              <w:rPr>
                <w:lang w:val="uk-UA"/>
              </w:rPr>
              <w:t>Витрати за п’ять років</w:t>
            </w:r>
          </w:p>
        </w:tc>
      </w:tr>
      <w:tr w:rsidR="00EB3CF9" w:rsidRPr="00EB3CF9" w:rsidTr="007E720D">
        <w:tc>
          <w:tcPr>
            <w:tcW w:w="4106" w:type="dxa"/>
          </w:tcPr>
          <w:p w:rsidR="004D6880" w:rsidRPr="00EB3CF9" w:rsidRDefault="004D6880" w:rsidP="00DA6309">
            <w:pPr>
              <w:ind w:firstLine="0"/>
              <w:rPr>
                <w:lang w:val="uk-UA"/>
              </w:rPr>
            </w:pPr>
            <w:r w:rsidRPr="00EB3CF9">
              <w:rPr>
                <w:lang w:val="uk-UA"/>
              </w:rPr>
              <w:t>Інше (разові витрати, пов’язані з необхідністю ознайомлення з новими регуляторними вимогами)</w:t>
            </w:r>
            <w:r w:rsidR="007E720D" w:rsidRPr="00EB3CF9">
              <w:rPr>
                <w:lang w:val="uk-UA"/>
              </w:rPr>
              <w:t>, грн</w:t>
            </w:r>
          </w:p>
        </w:tc>
        <w:tc>
          <w:tcPr>
            <w:tcW w:w="4110" w:type="dxa"/>
            <w:vAlign w:val="center"/>
          </w:tcPr>
          <w:p w:rsidR="004D6880" w:rsidRPr="00EB3CF9" w:rsidRDefault="007A4B00" w:rsidP="00DA6309">
            <w:pPr>
              <w:ind w:firstLine="0"/>
              <w:jc w:val="center"/>
              <w:rPr>
                <w:lang w:val="uk-UA"/>
              </w:rPr>
            </w:pPr>
            <w:r w:rsidRPr="00EB3CF9">
              <w:rPr>
                <w:rFonts w:eastAsiaTheme="minorEastAsia"/>
                <w:lang w:val="uk-UA" w:eastAsia="uk-UA"/>
              </w:rPr>
              <w:t>7</w:t>
            </w:r>
            <w:r w:rsidR="00E41BAD" w:rsidRPr="00EB3CF9">
              <w:rPr>
                <w:rFonts w:eastAsiaTheme="minorEastAsia"/>
                <w:lang w:val="uk-UA" w:eastAsia="uk-UA"/>
              </w:rPr>
              <w:t>8</w:t>
            </w:r>
            <w:r w:rsidRPr="00EB3CF9">
              <w:rPr>
                <w:rFonts w:eastAsiaTheme="minorEastAsia"/>
                <w:lang w:val="uk-UA" w:eastAsia="uk-UA"/>
              </w:rPr>
              <w:t>,</w:t>
            </w:r>
            <w:r w:rsidR="00E41BAD" w:rsidRPr="00EB3CF9">
              <w:rPr>
                <w:rFonts w:eastAsiaTheme="minorEastAsia"/>
                <w:lang w:val="uk-UA" w:eastAsia="uk-UA"/>
              </w:rPr>
              <w:t>11</w:t>
            </w:r>
          </w:p>
        </w:tc>
        <w:tc>
          <w:tcPr>
            <w:tcW w:w="1701" w:type="dxa"/>
            <w:vAlign w:val="center"/>
          </w:tcPr>
          <w:p w:rsidR="004D6880" w:rsidRPr="00EB3CF9" w:rsidRDefault="00E41BAD" w:rsidP="00DA6309">
            <w:pPr>
              <w:ind w:firstLine="0"/>
              <w:jc w:val="center"/>
              <w:rPr>
                <w:lang w:val="uk-UA"/>
              </w:rPr>
            </w:pPr>
            <w:r w:rsidRPr="00EB3CF9">
              <w:rPr>
                <w:rFonts w:eastAsiaTheme="minorEastAsia"/>
                <w:lang w:val="uk-UA" w:eastAsia="uk-UA"/>
              </w:rPr>
              <w:t>78,11</w:t>
            </w:r>
          </w:p>
        </w:tc>
      </w:tr>
    </w:tbl>
    <w:p w:rsidR="004D6880" w:rsidRPr="00EB3CF9" w:rsidRDefault="004D6880" w:rsidP="00D9222A">
      <w:pPr>
        <w:tabs>
          <w:tab w:val="left" w:pos="720"/>
          <w:tab w:val="left" w:pos="1277"/>
        </w:tabs>
        <w:jc w:val="both"/>
        <w:rPr>
          <w:i/>
          <w:szCs w:val="28"/>
          <w:lang w:val="uk-UA"/>
        </w:rPr>
        <w:sectPr w:rsidR="004D6880" w:rsidRPr="00EB3CF9" w:rsidSect="00620EC3">
          <w:pgSz w:w="12240" w:h="15840" w:code="1"/>
          <w:pgMar w:top="737" w:right="567" w:bottom="1701" w:left="1701" w:header="709" w:footer="709" w:gutter="0"/>
          <w:cols w:space="708"/>
          <w:titlePg/>
          <w:docGrid w:linePitch="360"/>
        </w:sectPr>
      </w:pPr>
    </w:p>
    <w:p w:rsidR="005C5A96" w:rsidRPr="00EB3CF9" w:rsidRDefault="005C5A96" w:rsidP="00D9222A">
      <w:pPr>
        <w:tabs>
          <w:tab w:val="left" w:pos="720"/>
          <w:tab w:val="left" w:pos="1277"/>
        </w:tabs>
        <w:jc w:val="both"/>
        <w:rPr>
          <w:i/>
          <w:szCs w:val="28"/>
          <w:lang w:val="uk-UA"/>
        </w:rPr>
      </w:pPr>
    </w:p>
    <w:p w:rsidR="003A45F3" w:rsidRPr="00EB3CF9" w:rsidRDefault="003A45F3" w:rsidP="003A45F3">
      <w:pPr>
        <w:ind w:firstLine="567"/>
        <w:jc w:val="right"/>
        <w:outlineLvl w:val="2"/>
        <w:rPr>
          <w:rStyle w:val="rvts15"/>
          <w:bCs/>
          <w:sz w:val="28"/>
          <w:szCs w:val="28"/>
          <w:lang w:val="uk-UA"/>
        </w:rPr>
      </w:pPr>
      <w:r w:rsidRPr="00EB3CF9">
        <w:rPr>
          <w:rStyle w:val="rvts15"/>
          <w:bCs/>
          <w:sz w:val="28"/>
          <w:szCs w:val="28"/>
          <w:lang w:val="uk-UA"/>
        </w:rPr>
        <w:t>Додаток 2</w:t>
      </w:r>
    </w:p>
    <w:p w:rsidR="003A45F3" w:rsidRPr="00EB3CF9" w:rsidRDefault="003A45F3" w:rsidP="003A45F3">
      <w:pPr>
        <w:pStyle w:val="rvps12"/>
        <w:shd w:val="clear" w:color="auto" w:fill="FFFFFF"/>
        <w:spacing w:before="150" w:beforeAutospacing="0" w:after="150" w:afterAutospacing="0"/>
        <w:jc w:val="center"/>
        <w:rPr>
          <w:sz w:val="28"/>
          <w:szCs w:val="28"/>
        </w:rPr>
      </w:pPr>
      <w:r w:rsidRPr="00EB3CF9">
        <w:rPr>
          <w:rStyle w:val="rvts15"/>
          <w:b/>
          <w:bCs/>
          <w:sz w:val="28"/>
          <w:szCs w:val="28"/>
        </w:rPr>
        <w:t>БЮДЖЕТНІ ВИТРАТИ</w:t>
      </w:r>
      <w:r w:rsidRPr="00EB3CF9">
        <w:rPr>
          <w:sz w:val="28"/>
          <w:szCs w:val="28"/>
        </w:rPr>
        <w:br/>
      </w:r>
      <w:r w:rsidRPr="00EB3CF9">
        <w:rPr>
          <w:rStyle w:val="rvts15"/>
          <w:b/>
          <w:bCs/>
          <w:sz w:val="28"/>
          <w:szCs w:val="28"/>
        </w:rPr>
        <w:t>на адміністрування регулювання для суб’єктів великого і середнього підприємництва</w:t>
      </w:r>
      <w:r w:rsidR="004C0949" w:rsidRPr="00EB3CF9">
        <w:rPr>
          <w:rStyle w:val="rvts15"/>
          <w:b/>
          <w:bCs/>
          <w:sz w:val="28"/>
          <w:szCs w:val="28"/>
        </w:rPr>
        <w:t>*</w:t>
      </w:r>
    </w:p>
    <w:p w:rsidR="003A45F3" w:rsidRPr="00EB3CF9" w:rsidRDefault="003A45F3" w:rsidP="003A45F3">
      <w:pPr>
        <w:spacing w:before="150" w:after="150"/>
        <w:jc w:val="center"/>
        <w:rPr>
          <w:lang w:val="uk-UA"/>
        </w:rPr>
      </w:pPr>
      <w:bookmarkStart w:id="10" w:name="n191"/>
      <w:bookmarkEnd w:id="10"/>
      <w:r w:rsidRPr="00EB3CF9">
        <w:rPr>
          <w:lang w:val="uk-UA"/>
        </w:rPr>
        <w:t>_</w:t>
      </w:r>
      <w:r w:rsidRPr="00EB3CF9">
        <w:rPr>
          <w:u w:val="single"/>
          <w:lang w:val="uk-UA"/>
        </w:rPr>
        <w:t>Державна податкова служба України_</w:t>
      </w:r>
      <w:r w:rsidRPr="00EB3CF9">
        <w:rPr>
          <w:lang w:val="uk-UA"/>
        </w:rPr>
        <w:br/>
      </w:r>
      <w:r w:rsidRPr="00EB3CF9">
        <w:rPr>
          <w:sz w:val="16"/>
          <w:szCs w:val="16"/>
          <w:lang w:val="uk-UA"/>
        </w:rPr>
        <w:t>(назва державного органу)</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8"/>
        <w:gridCol w:w="1234"/>
        <w:gridCol w:w="1460"/>
        <w:gridCol w:w="1605"/>
        <w:gridCol w:w="1315"/>
        <w:gridCol w:w="1772"/>
      </w:tblGrid>
      <w:tr w:rsidR="00EB3CF9" w:rsidRPr="00EB3CF9" w:rsidTr="003F0890">
        <w:tc>
          <w:tcPr>
            <w:tcW w:w="1282" w:type="pct"/>
            <w:shd w:val="clear" w:color="auto" w:fill="auto"/>
          </w:tcPr>
          <w:p w:rsidR="003A45F3" w:rsidRPr="00EB3CF9" w:rsidRDefault="003A45F3" w:rsidP="003F0890">
            <w:pPr>
              <w:widowControl w:val="0"/>
              <w:spacing w:line="235" w:lineRule="auto"/>
              <w:ind w:left="59" w:firstLine="21"/>
              <w:jc w:val="center"/>
              <w:rPr>
                <w:lang w:val="uk-UA"/>
              </w:rPr>
            </w:pPr>
            <w:r w:rsidRPr="00EB3CF9">
              <w:rPr>
                <w:lang w:val="uk-UA"/>
              </w:rPr>
              <w:t>Процедура регулювання суб’єктів великого і середнього підприємництва (розрахунок на одного типового суб’єкта господарювання)</w:t>
            </w:r>
          </w:p>
        </w:tc>
        <w:tc>
          <w:tcPr>
            <w:tcW w:w="621" w:type="pct"/>
            <w:shd w:val="clear" w:color="auto" w:fill="auto"/>
          </w:tcPr>
          <w:p w:rsidR="003A45F3" w:rsidRPr="00EB3CF9" w:rsidRDefault="003A45F3" w:rsidP="003F0890">
            <w:pPr>
              <w:widowControl w:val="0"/>
              <w:spacing w:line="235" w:lineRule="auto"/>
              <w:ind w:left="59" w:firstLine="21"/>
              <w:jc w:val="center"/>
              <w:rPr>
                <w:lang w:val="uk-UA"/>
              </w:rPr>
            </w:pPr>
            <w:r w:rsidRPr="00EB3CF9">
              <w:rPr>
                <w:lang w:val="uk-UA"/>
              </w:rPr>
              <w:t>Планові витрати часу на процедуру</w:t>
            </w:r>
          </w:p>
        </w:tc>
        <w:tc>
          <w:tcPr>
            <w:tcW w:w="735" w:type="pct"/>
            <w:shd w:val="clear" w:color="auto" w:fill="auto"/>
          </w:tcPr>
          <w:p w:rsidR="003A45F3" w:rsidRPr="00EB3CF9" w:rsidRDefault="003A45F3" w:rsidP="003F0890">
            <w:pPr>
              <w:widowControl w:val="0"/>
              <w:spacing w:line="235" w:lineRule="auto"/>
              <w:ind w:left="59" w:firstLine="21"/>
              <w:jc w:val="center"/>
              <w:rPr>
                <w:lang w:val="uk-UA"/>
              </w:rPr>
            </w:pPr>
            <w:r w:rsidRPr="00EB3CF9">
              <w:rPr>
                <w:lang w:val="uk-UA"/>
              </w:rPr>
              <w:t>Вартість часу спів-робітника органу державної влади відповідної категорії (заробітна плата)</w:t>
            </w:r>
          </w:p>
        </w:tc>
        <w:tc>
          <w:tcPr>
            <w:tcW w:w="808" w:type="pct"/>
            <w:shd w:val="clear" w:color="auto" w:fill="auto"/>
          </w:tcPr>
          <w:p w:rsidR="003A45F3" w:rsidRPr="00EB3CF9" w:rsidRDefault="003A45F3" w:rsidP="003F0890">
            <w:pPr>
              <w:widowControl w:val="0"/>
              <w:spacing w:line="235" w:lineRule="auto"/>
              <w:ind w:left="59" w:firstLine="21"/>
              <w:jc w:val="center"/>
              <w:rPr>
                <w:lang w:val="uk-UA"/>
              </w:rPr>
            </w:pPr>
            <w:r w:rsidRPr="00EB3CF9">
              <w:rPr>
                <w:lang w:val="uk-UA"/>
              </w:rPr>
              <w:t>Оцінка кількості процедур за рік, що припадають на одного суб’єкта</w:t>
            </w:r>
          </w:p>
        </w:tc>
        <w:tc>
          <w:tcPr>
            <w:tcW w:w="662" w:type="pct"/>
            <w:shd w:val="clear" w:color="auto" w:fill="auto"/>
          </w:tcPr>
          <w:p w:rsidR="003A45F3" w:rsidRPr="00EB3CF9" w:rsidRDefault="003A45F3" w:rsidP="003F0890">
            <w:pPr>
              <w:widowControl w:val="0"/>
              <w:spacing w:line="235" w:lineRule="auto"/>
              <w:ind w:left="59" w:firstLine="21"/>
              <w:jc w:val="center"/>
              <w:rPr>
                <w:lang w:val="uk-UA"/>
              </w:rPr>
            </w:pPr>
            <w:r w:rsidRPr="00EB3CF9">
              <w:rPr>
                <w:lang w:val="uk-UA"/>
              </w:rPr>
              <w:t>Оцінка кількості суб’єктів, що підпадають під дію процедури регулювання</w:t>
            </w:r>
          </w:p>
        </w:tc>
        <w:tc>
          <w:tcPr>
            <w:tcW w:w="892" w:type="pct"/>
            <w:shd w:val="clear" w:color="auto" w:fill="auto"/>
          </w:tcPr>
          <w:p w:rsidR="003A45F3" w:rsidRPr="00EB3CF9" w:rsidRDefault="003A45F3" w:rsidP="003F0890">
            <w:pPr>
              <w:widowControl w:val="0"/>
              <w:spacing w:line="235" w:lineRule="auto"/>
              <w:ind w:left="59" w:firstLine="21"/>
              <w:jc w:val="center"/>
              <w:rPr>
                <w:lang w:val="uk-UA"/>
              </w:rPr>
            </w:pPr>
            <w:r w:rsidRPr="00EB3CF9">
              <w:rPr>
                <w:lang w:val="uk-UA"/>
              </w:rPr>
              <w:t>Витрати на адміністрування регулювання</w:t>
            </w:r>
            <w:r w:rsidR="001F234C" w:rsidRPr="00EB3CF9">
              <w:rPr>
                <w:vertAlign w:val="superscript"/>
                <w:lang w:val="uk-UA"/>
              </w:rPr>
              <w:t>1</w:t>
            </w:r>
            <w:r w:rsidRPr="00EB3CF9">
              <w:rPr>
                <w:lang w:val="uk-UA"/>
              </w:rPr>
              <w:t xml:space="preserve"> </w:t>
            </w:r>
          </w:p>
          <w:p w:rsidR="003A45F3" w:rsidRPr="00EB3CF9" w:rsidRDefault="003A45F3" w:rsidP="003F0890">
            <w:pPr>
              <w:widowControl w:val="0"/>
              <w:spacing w:line="235" w:lineRule="auto"/>
              <w:ind w:left="59" w:firstLine="21"/>
              <w:jc w:val="center"/>
              <w:rPr>
                <w:lang w:val="uk-UA"/>
              </w:rPr>
            </w:pPr>
            <w:r w:rsidRPr="00EB3CF9">
              <w:rPr>
                <w:lang w:val="uk-UA"/>
              </w:rPr>
              <w:t>(за рік), грн</w:t>
            </w:r>
          </w:p>
        </w:tc>
      </w:tr>
      <w:tr w:rsidR="00EB3CF9" w:rsidRPr="00EB3CF9" w:rsidTr="003F0890">
        <w:tc>
          <w:tcPr>
            <w:tcW w:w="1282" w:type="pct"/>
            <w:shd w:val="clear" w:color="auto" w:fill="auto"/>
          </w:tcPr>
          <w:p w:rsidR="00DA6309" w:rsidRPr="00EB3CF9" w:rsidRDefault="00DA6309" w:rsidP="00DA6309">
            <w:pPr>
              <w:widowControl w:val="0"/>
              <w:spacing w:line="233" w:lineRule="auto"/>
              <w:ind w:left="59" w:firstLine="21"/>
              <w:jc w:val="center"/>
              <w:rPr>
                <w:lang w:val="uk-UA"/>
              </w:rPr>
            </w:pPr>
            <w:r w:rsidRPr="00EB3CF9">
              <w:rPr>
                <w:lang w:val="uk-UA"/>
              </w:rPr>
              <w:t>1</w:t>
            </w:r>
          </w:p>
        </w:tc>
        <w:tc>
          <w:tcPr>
            <w:tcW w:w="621"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2</w:t>
            </w:r>
          </w:p>
        </w:tc>
        <w:tc>
          <w:tcPr>
            <w:tcW w:w="735"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3</w:t>
            </w:r>
          </w:p>
        </w:tc>
        <w:tc>
          <w:tcPr>
            <w:tcW w:w="808"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4</w:t>
            </w:r>
          </w:p>
        </w:tc>
        <w:tc>
          <w:tcPr>
            <w:tcW w:w="662"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5</w:t>
            </w:r>
          </w:p>
        </w:tc>
        <w:tc>
          <w:tcPr>
            <w:tcW w:w="892"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6</w:t>
            </w:r>
          </w:p>
        </w:tc>
      </w:tr>
      <w:tr w:rsidR="00EB3CF9" w:rsidRPr="00EB3CF9" w:rsidTr="003F0890">
        <w:tc>
          <w:tcPr>
            <w:tcW w:w="1282" w:type="pct"/>
            <w:shd w:val="clear" w:color="auto" w:fill="auto"/>
          </w:tcPr>
          <w:p w:rsidR="002A75FB" w:rsidRPr="00EB3CF9" w:rsidRDefault="002A75FB" w:rsidP="002A75FB">
            <w:pPr>
              <w:widowControl w:val="0"/>
              <w:spacing w:line="233" w:lineRule="auto"/>
              <w:ind w:left="59" w:firstLine="21"/>
              <w:rPr>
                <w:lang w:val="uk-UA"/>
              </w:rPr>
            </w:pPr>
            <w:r w:rsidRPr="00EB3CF9">
              <w:rPr>
                <w:lang w:val="uk-UA"/>
              </w:rPr>
              <w:t>1. Облік суб’єкта господарювання, що перебуває у сфері регулювання</w:t>
            </w:r>
          </w:p>
        </w:tc>
        <w:tc>
          <w:tcPr>
            <w:tcW w:w="621" w:type="pct"/>
            <w:shd w:val="clear" w:color="auto" w:fill="auto"/>
          </w:tcPr>
          <w:p w:rsidR="002A75FB" w:rsidRPr="00EB3CF9" w:rsidRDefault="002A75FB" w:rsidP="002A75FB">
            <w:pPr>
              <w:widowControl w:val="0"/>
              <w:spacing w:before="100" w:beforeAutospacing="1" w:after="100" w:afterAutospacing="1"/>
              <w:ind w:left="59" w:firstLine="21"/>
              <w:jc w:val="center"/>
              <w:rPr>
                <w:b/>
                <w:lang w:val="uk-UA"/>
              </w:rPr>
            </w:pPr>
            <w:r w:rsidRPr="00EB3CF9">
              <w:rPr>
                <w:b/>
                <w:lang w:val="uk-UA"/>
              </w:rPr>
              <w:t>–</w:t>
            </w:r>
          </w:p>
        </w:tc>
        <w:tc>
          <w:tcPr>
            <w:tcW w:w="735" w:type="pct"/>
            <w:shd w:val="clear" w:color="auto" w:fill="auto"/>
          </w:tcPr>
          <w:p w:rsidR="002A75FB" w:rsidRPr="00EB3CF9" w:rsidRDefault="002A75FB" w:rsidP="002A75FB">
            <w:pPr>
              <w:widowControl w:val="0"/>
              <w:spacing w:before="100" w:beforeAutospacing="1" w:after="100" w:afterAutospacing="1"/>
              <w:ind w:left="59" w:firstLine="21"/>
              <w:jc w:val="center"/>
              <w:rPr>
                <w:b/>
                <w:lang w:val="uk-UA"/>
              </w:rPr>
            </w:pPr>
            <w:r w:rsidRPr="00EB3CF9">
              <w:rPr>
                <w:b/>
                <w:lang w:val="uk-UA"/>
              </w:rPr>
              <w:t>–</w:t>
            </w:r>
          </w:p>
        </w:tc>
        <w:tc>
          <w:tcPr>
            <w:tcW w:w="808" w:type="pct"/>
            <w:shd w:val="clear" w:color="auto" w:fill="auto"/>
          </w:tcPr>
          <w:p w:rsidR="002A75FB" w:rsidRPr="00EB3CF9" w:rsidRDefault="002A75FB" w:rsidP="002A75FB">
            <w:pPr>
              <w:widowControl w:val="0"/>
              <w:spacing w:before="100" w:beforeAutospacing="1" w:after="100" w:afterAutospacing="1"/>
              <w:ind w:left="59" w:firstLine="21"/>
              <w:jc w:val="center"/>
              <w:rPr>
                <w:b/>
                <w:lang w:val="uk-UA"/>
              </w:rPr>
            </w:pPr>
            <w:r w:rsidRPr="00EB3CF9">
              <w:rPr>
                <w:b/>
                <w:lang w:val="uk-UA"/>
              </w:rPr>
              <w:t>–</w:t>
            </w:r>
          </w:p>
        </w:tc>
        <w:tc>
          <w:tcPr>
            <w:tcW w:w="662" w:type="pct"/>
            <w:shd w:val="clear" w:color="auto" w:fill="auto"/>
          </w:tcPr>
          <w:p w:rsidR="002A75FB" w:rsidRPr="00EB3CF9" w:rsidRDefault="002A75FB" w:rsidP="002A75FB">
            <w:pPr>
              <w:widowControl w:val="0"/>
              <w:spacing w:before="100" w:beforeAutospacing="1" w:after="100" w:afterAutospacing="1"/>
              <w:ind w:left="59" w:firstLine="21"/>
              <w:jc w:val="center"/>
              <w:rPr>
                <w:b/>
                <w:lang w:val="uk-UA"/>
              </w:rPr>
            </w:pPr>
            <w:r w:rsidRPr="00EB3CF9">
              <w:rPr>
                <w:b/>
                <w:lang w:val="uk-UA"/>
              </w:rPr>
              <w:t>–</w:t>
            </w:r>
          </w:p>
        </w:tc>
        <w:tc>
          <w:tcPr>
            <w:tcW w:w="892" w:type="pct"/>
            <w:shd w:val="clear" w:color="auto" w:fill="auto"/>
          </w:tcPr>
          <w:p w:rsidR="002A75FB" w:rsidRPr="00EB3CF9" w:rsidRDefault="002A75FB" w:rsidP="002A75FB">
            <w:pPr>
              <w:widowControl w:val="0"/>
              <w:spacing w:before="100" w:beforeAutospacing="1" w:after="100" w:afterAutospacing="1"/>
              <w:ind w:left="59" w:firstLine="21"/>
              <w:jc w:val="center"/>
              <w:rPr>
                <w:b/>
                <w:lang w:val="uk-UA"/>
              </w:rPr>
            </w:pPr>
            <w:r w:rsidRPr="00EB3CF9">
              <w:rPr>
                <w:b/>
                <w:lang w:val="uk-UA"/>
              </w:rPr>
              <w:t>–</w:t>
            </w:r>
          </w:p>
        </w:tc>
      </w:tr>
      <w:tr w:rsidR="00EB3CF9" w:rsidRPr="00EB3CF9" w:rsidTr="003F0890">
        <w:trPr>
          <w:trHeight w:val="1067"/>
        </w:trPr>
        <w:tc>
          <w:tcPr>
            <w:tcW w:w="1282" w:type="pct"/>
            <w:shd w:val="clear" w:color="auto" w:fill="auto"/>
          </w:tcPr>
          <w:p w:rsidR="002A75FB" w:rsidRPr="00EB3CF9" w:rsidRDefault="002A75FB" w:rsidP="002A75FB">
            <w:pPr>
              <w:widowControl w:val="0"/>
              <w:spacing w:line="233" w:lineRule="auto"/>
              <w:ind w:left="59" w:firstLine="21"/>
              <w:rPr>
                <w:lang w:val="uk-UA"/>
              </w:rPr>
            </w:pPr>
            <w:r w:rsidRPr="00EB3CF9">
              <w:rPr>
                <w:lang w:val="uk-UA"/>
              </w:rPr>
              <w:t>2. Поточний контроль за суб’єктом господарювання, що перебуває у сфері регулювання, у тому числі:</w:t>
            </w:r>
          </w:p>
        </w:tc>
        <w:tc>
          <w:tcPr>
            <w:tcW w:w="621" w:type="pct"/>
            <w:shd w:val="clear" w:color="auto" w:fill="auto"/>
          </w:tcPr>
          <w:p w:rsidR="002A75FB" w:rsidRPr="00EB3CF9" w:rsidRDefault="002A75FB" w:rsidP="002A75FB">
            <w:pPr>
              <w:widowControl w:val="0"/>
              <w:spacing w:before="100" w:beforeAutospacing="1" w:after="100" w:afterAutospacing="1"/>
              <w:ind w:left="59" w:firstLine="21"/>
              <w:jc w:val="center"/>
              <w:rPr>
                <w:b/>
                <w:lang w:val="uk-UA"/>
              </w:rPr>
            </w:pPr>
            <w:r w:rsidRPr="00EB3CF9">
              <w:rPr>
                <w:b/>
                <w:lang w:val="uk-UA"/>
              </w:rPr>
              <w:t>–</w:t>
            </w:r>
          </w:p>
        </w:tc>
        <w:tc>
          <w:tcPr>
            <w:tcW w:w="735" w:type="pct"/>
            <w:shd w:val="clear" w:color="auto" w:fill="auto"/>
          </w:tcPr>
          <w:p w:rsidR="002A75FB" w:rsidRPr="00EB3CF9" w:rsidRDefault="002A75FB" w:rsidP="002A75FB">
            <w:pPr>
              <w:widowControl w:val="0"/>
              <w:spacing w:before="100" w:beforeAutospacing="1" w:after="100" w:afterAutospacing="1"/>
              <w:ind w:left="59" w:firstLine="21"/>
              <w:jc w:val="center"/>
              <w:rPr>
                <w:b/>
                <w:lang w:val="uk-UA"/>
              </w:rPr>
            </w:pPr>
            <w:r w:rsidRPr="00EB3CF9">
              <w:rPr>
                <w:b/>
                <w:lang w:val="uk-UA"/>
              </w:rPr>
              <w:t>–</w:t>
            </w:r>
          </w:p>
        </w:tc>
        <w:tc>
          <w:tcPr>
            <w:tcW w:w="808" w:type="pct"/>
            <w:shd w:val="clear" w:color="auto" w:fill="auto"/>
          </w:tcPr>
          <w:p w:rsidR="002A75FB" w:rsidRPr="00EB3CF9" w:rsidRDefault="002A75FB" w:rsidP="002A75FB">
            <w:pPr>
              <w:widowControl w:val="0"/>
              <w:spacing w:before="100" w:beforeAutospacing="1" w:after="100" w:afterAutospacing="1"/>
              <w:ind w:left="59" w:firstLine="21"/>
              <w:jc w:val="center"/>
              <w:rPr>
                <w:b/>
                <w:lang w:val="uk-UA"/>
              </w:rPr>
            </w:pPr>
            <w:r w:rsidRPr="00EB3CF9">
              <w:rPr>
                <w:b/>
                <w:lang w:val="uk-UA"/>
              </w:rPr>
              <w:t>–</w:t>
            </w:r>
          </w:p>
        </w:tc>
        <w:tc>
          <w:tcPr>
            <w:tcW w:w="662" w:type="pct"/>
            <w:shd w:val="clear" w:color="auto" w:fill="auto"/>
          </w:tcPr>
          <w:p w:rsidR="002A75FB" w:rsidRPr="00EB3CF9" w:rsidRDefault="002A75FB" w:rsidP="002A75FB">
            <w:pPr>
              <w:widowControl w:val="0"/>
              <w:spacing w:before="100" w:beforeAutospacing="1" w:after="100" w:afterAutospacing="1"/>
              <w:ind w:left="59" w:firstLine="21"/>
              <w:jc w:val="center"/>
              <w:rPr>
                <w:b/>
                <w:lang w:val="uk-UA"/>
              </w:rPr>
            </w:pPr>
            <w:r w:rsidRPr="00EB3CF9">
              <w:rPr>
                <w:b/>
                <w:lang w:val="uk-UA"/>
              </w:rPr>
              <w:t>–</w:t>
            </w:r>
          </w:p>
        </w:tc>
        <w:tc>
          <w:tcPr>
            <w:tcW w:w="892" w:type="pct"/>
            <w:shd w:val="clear" w:color="auto" w:fill="auto"/>
          </w:tcPr>
          <w:p w:rsidR="002A75FB" w:rsidRPr="00EB3CF9" w:rsidRDefault="002A75FB" w:rsidP="002A75FB">
            <w:pPr>
              <w:widowControl w:val="0"/>
              <w:spacing w:before="100" w:beforeAutospacing="1" w:after="100" w:afterAutospacing="1"/>
              <w:ind w:left="59" w:firstLine="21"/>
              <w:jc w:val="center"/>
              <w:rPr>
                <w:b/>
                <w:lang w:val="uk-UA"/>
              </w:rPr>
            </w:pPr>
            <w:r w:rsidRPr="00EB3CF9">
              <w:rPr>
                <w:b/>
                <w:lang w:val="uk-UA"/>
              </w:rPr>
              <w:t>–</w:t>
            </w:r>
          </w:p>
        </w:tc>
      </w:tr>
      <w:tr w:rsidR="00EB3CF9" w:rsidRPr="00EB3CF9" w:rsidTr="003F0890">
        <w:trPr>
          <w:trHeight w:val="320"/>
        </w:trPr>
        <w:tc>
          <w:tcPr>
            <w:tcW w:w="1282" w:type="pct"/>
            <w:shd w:val="clear" w:color="auto" w:fill="auto"/>
          </w:tcPr>
          <w:p w:rsidR="002A75FB" w:rsidRPr="00EB3CF9" w:rsidRDefault="002A75FB" w:rsidP="002A75FB">
            <w:pPr>
              <w:widowControl w:val="0"/>
              <w:spacing w:line="233" w:lineRule="auto"/>
              <w:ind w:left="59" w:firstLine="21"/>
              <w:rPr>
                <w:lang w:val="uk-UA"/>
              </w:rPr>
            </w:pPr>
            <w:r w:rsidRPr="00EB3CF9">
              <w:rPr>
                <w:lang w:val="uk-UA"/>
              </w:rPr>
              <w:t>камеральні</w:t>
            </w:r>
          </w:p>
        </w:tc>
        <w:tc>
          <w:tcPr>
            <w:tcW w:w="621" w:type="pct"/>
            <w:shd w:val="clear" w:color="auto" w:fill="auto"/>
          </w:tcPr>
          <w:p w:rsidR="002A75FB" w:rsidRPr="00EB3CF9" w:rsidRDefault="002A75FB" w:rsidP="002A75FB">
            <w:pPr>
              <w:widowControl w:val="0"/>
              <w:spacing w:before="100" w:beforeAutospacing="1" w:after="100" w:afterAutospacing="1"/>
              <w:ind w:left="59" w:firstLine="21"/>
              <w:jc w:val="center"/>
              <w:rPr>
                <w:b/>
                <w:lang w:val="uk-UA"/>
              </w:rPr>
            </w:pPr>
            <w:r w:rsidRPr="00EB3CF9">
              <w:rPr>
                <w:b/>
                <w:lang w:val="uk-UA"/>
              </w:rPr>
              <w:t>–</w:t>
            </w:r>
          </w:p>
        </w:tc>
        <w:tc>
          <w:tcPr>
            <w:tcW w:w="735" w:type="pct"/>
            <w:shd w:val="clear" w:color="auto" w:fill="auto"/>
          </w:tcPr>
          <w:p w:rsidR="002A75FB" w:rsidRPr="00EB3CF9" w:rsidRDefault="002A75FB" w:rsidP="002A75FB">
            <w:pPr>
              <w:widowControl w:val="0"/>
              <w:spacing w:before="100" w:beforeAutospacing="1" w:after="100" w:afterAutospacing="1"/>
              <w:ind w:left="59" w:firstLine="21"/>
              <w:jc w:val="center"/>
              <w:rPr>
                <w:b/>
                <w:lang w:val="uk-UA"/>
              </w:rPr>
            </w:pPr>
            <w:r w:rsidRPr="00EB3CF9">
              <w:rPr>
                <w:b/>
                <w:lang w:val="uk-UA"/>
              </w:rPr>
              <w:t>–</w:t>
            </w:r>
          </w:p>
        </w:tc>
        <w:tc>
          <w:tcPr>
            <w:tcW w:w="808" w:type="pct"/>
            <w:shd w:val="clear" w:color="auto" w:fill="auto"/>
          </w:tcPr>
          <w:p w:rsidR="002A75FB" w:rsidRPr="00EB3CF9" w:rsidRDefault="002A75FB" w:rsidP="002A75FB">
            <w:pPr>
              <w:widowControl w:val="0"/>
              <w:spacing w:before="100" w:beforeAutospacing="1" w:after="100" w:afterAutospacing="1"/>
              <w:ind w:left="59" w:firstLine="21"/>
              <w:jc w:val="center"/>
              <w:rPr>
                <w:b/>
                <w:lang w:val="uk-UA"/>
              </w:rPr>
            </w:pPr>
            <w:r w:rsidRPr="00EB3CF9">
              <w:rPr>
                <w:b/>
                <w:lang w:val="uk-UA"/>
              </w:rPr>
              <w:t>–</w:t>
            </w:r>
          </w:p>
        </w:tc>
        <w:tc>
          <w:tcPr>
            <w:tcW w:w="662" w:type="pct"/>
            <w:shd w:val="clear" w:color="auto" w:fill="auto"/>
          </w:tcPr>
          <w:p w:rsidR="002A75FB" w:rsidRPr="00EB3CF9" w:rsidRDefault="002A75FB" w:rsidP="002A75FB">
            <w:pPr>
              <w:widowControl w:val="0"/>
              <w:spacing w:before="100" w:beforeAutospacing="1" w:after="100" w:afterAutospacing="1"/>
              <w:ind w:left="59" w:firstLine="21"/>
              <w:jc w:val="center"/>
              <w:rPr>
                <w:b/>
                <w:lang w:val="uk-UA"/>
              </w:rPr>
            </w:pPr>
            <w:r w:rsidRPr="00EB3CF9">
              <w:rPr>
                <w:b/>
                <w:lang w:val="uk-UA"/>
              </w:rPr>
              <w:t>–</w:t>
            </w:r>
          </w:p>
        </w:tc>
        <w:tc>
          <w:tcPr>
            <w:tcW w:w="892" w:type="pct"/>
            <w:shd w:val="clear" w:color="auto" w:fill="auto"/>
          </w:tcPr>
          <w:p w:rsidR="002A75FB" w:rsidRPr="00EB3CF9" w:rsidRDefault="002A75FB" w:rsidP="002A75FB">
            <w:pPr>
              <w:widowControl w:val="0"/>
              <w:spacing w:before="100" w:beforeAutospacing="1" w:after="100" w:afterAutospacing="1"/>
              <w:ind w:left="59" w:firstLine="21"/>
              <w:jc w:val="center"/>
              <w:rPr>
                <w:b/>
                <w:lang w:val="uk-UA"/>
              </w:rPr>
            </w:pPr>
            <w:r w:rsidRPr="00EB3CF9">
              <w:rPr>
                <w:b/>
                <w:lang w:val="uk-UA"/>
              </w:rPr>
              <w:t>–</w:t>
            </w:r>
          </w:p>
        </w:tc>
      </w:tr>
      <w:tr w:rsidR="00EB3CF9" w:rsidRPr="00EB3CF9" w:rsidTr="003F0890">
        <w:trPr>
          <w:trHeight w:val="298"/>
        </w:trPr>
        <w:tc>
          <w:tcPr>
            <w:tcW w:w="1282" w:type="pct"/>
            <w:shd w:val="clear" w:color="auto" w:fill="auto"/>
          </w:tcPr>
          <w:p w:rsidR="002A75FB" w:rsidRPr="00EB3CF9" w:rsidRDefault="002A75FB" w:rsidP="002A75FB">
            <w:pPr>
              <w:widowControl w:val="0"/>
              <w:spacing w:line="233" w:lineRule="auto"/>
              <w:ind w:left="59" w:firstLine="21"/>
              <w:rPr>
                <w:lang w:val="uk-UA"/>
              </w:rPr>
            </w:pPr>
            <w:r w:rsidRPr="00EB3CF9">
              <w:rPr>
                <w:lang w:val="uk-UA"/>
              </w:rPr>
              <w:t>виїзні</w:t>
            </w:r>
          </w:p>
        </w:tc>
        <w:tc>
          <w:tcPr>
            <w:tcW w:w="621" w:type="pct"/>
            <w:shd w:val="clear" w:color="auto" w:fill="auto"/>
          </w:tcPr>
          <w:p w:rsidR="002A75FB" w:rsidRPr="00EB3CF9" w:rsidRDefault="002A75FB" w:rsidP="002A75FB">
            <w:pPr>
              <w:widowControl w:val="0"/>
              <w:spacing w:before="100" w:beforeAutospacing="1" w:after="100" w:afterAutospacing="1"/>
              <w:ind w:left="59" w:firstLine="21"/>
              <w:jc w:val="center"/>
              <w:rPr>
                <w:b/>
                <w:lang w:val="uk-UA"/>
              </w:rPr>
            </w:pPr>
            <w:r w:rsidRPr="00EB3CF9">
              <w:rPr>
                <w:b/>
                <w:lang w:val="uk-UA"/>
              </w:rPr>
              <w:t>–</w:t>
            </w:r>
          </w:p>
        </w:tc>
        <w:tc>
          <w:tcPr>
            <w:tcW w:w="735" w:type="pct"/>
            <w:shd w:val="clear" w:color="auto" w:fill="auto"/>
          </w:tcPr>
          <w:p w:rsidR="002A75FB" w:rsidRPr="00EB3CF9" w:rsidRDefault="002A75FB" w:rsidP="002A75FB">
            <w:pPr>
              <w:widowControl w:val="0"/>
              <w:spacing w:before="100" w:beforeAutospacing="1" w:after="100" w:afterAutospacing="1"/>
              <w:ind w:left="59" w:firstLine="21"/>
              <w:jc w:val="center"/>
              <w:rPr>
                <w:b/>
                <w:lang w:val="uk-UA"/>
              </w:rPr>
            </w:pPr>
            <w:r w:rsidRPr="00EB3CF9">
              <w:rPr>
                <w:b/>
                <w:lang w:val="uk-UA"/>
              </w:rPr>
              <w:t>–</w:t>
            </w:r>
          </w:p>
        </w:tc>
        <w:tc>
          <w:tcPr>
            <w:tcW w:w="808" w:type="pct"/>
            <w:shd w:val="clear" w:color="auto" w:fill="auto"/>
          </w:tcPr>
          <w:p w:rsidR="002A75FB" w:rsidRPr="00EB3CF9" w:rsidRDefault="002A75FB" w:rsidP="002A75FB">
            <w:pPr>
              <w:widowControl w:val="0"/>
              <w:spacing w:before="100" w:beforeAutospacing="1" w:after="100" w:afterAutospacing="1"/>
              <w:ind w:left="59" w:firstLine="21"/>
              <w:jc w:val="center"/>
              <w:rPr>
                <w:b/>
                <w:lang w:val="uk-UA"/>
              </w:rPr>
            </w:pPr>
            <w:r w:rsidRPr="00EB3CF9">
              <w:rPr>
                <w:b/>
                <w:lang w:val="uk-UA"/>
              </w:rPr>
              <w:t>–</w:t>
            </w:r>
          </w:p>
        </w:tc>
        <w:tc>
          <w:tcPr>
            <w:tcW w:w="662" w:type="pct"/>
            <w:shd w:val="clear" w:color="auto" w:fill="auto"/>
          </w:tcPr>
          <w:p w:rsidR="002A75FB" w:rsidRPr="00EB3CF9" w:rsidRDefault="002A75FB" w:rsidP="002A75FB">
            <w:pPr>
              <w:widowControl w:val="0"/>
              <w:spacing w:before="100" w:beforeAutospacing="1" w:after="100" w:afterAutospacing="1"/>
              <w:ind w:left="59" w:firstLine="21"/>
              <w:jc w:val="center"/>
              <w:rPr>
                <w:b/>
                <w:lang w:val="uk-UA"/>
              </w:rPr>
            </w:pPr>
            <w:r w:rsidRPr="00EB3CF9">
              <w:rPr>
                <w:b/>
                <w:lang w:val="uk-UA"/>
              </w:rPr>
              <w:t>–</w:t>
            </w:r>
          </w:p>
        </w:tc>
        <w:tc>
          <w:tcPr>
            <w:tcW w:w="892" w:type="pct"/>
            <w:shd w:val="clear" w:color="auto" w:fill="auto"/>
          </w:tcPr>
          <w:p w:rsidR="002A75FB" w:rsidRPr="00EB3CF9" w:rsidRDefault="002A75FB" w:rsidP="002A75FB">
            <w:pPr>
              <w:widowControl w:val="0"/>
              <w:spacing w:before="100" w:beforeAutospacing="1" w:after="100" w:afterAutospacing="1"/>
              <w:ind w:left="59" w:firstLine="21"/>
              <w:jc w:val="center"/>
              <w:rPr>
                <w:b/>
                <w:lang w:val="uk-UA"/>
              </w:rPr>
            </w:pPr>
            <w:r w:rsidRPr="00EB3CF9">
              <w:rPr>
                <w:b/>
                <w:lang w:val="uk-UA"/>
              </w:rPr>
              <w:t>–</w:t>
            </w:r>
          </w:p>
        </w:tc>
      </w:tr>
      <w:tr w:rsidR="00EB3CF9" w:rsidRPr="00EB3CF9" w:rsidTr="003F0890">
        <w:trPr>
          <w:trHeight w:val="1067"/>
        </w:trPr>
        <w:tc>
          <w:tcPr>
            <w:tcW w:w="1282" w:type="pct"/>
            <w:shd w:val="clear" w:color="auto" w:fill="auto"/>
          </w:tcPr>
          <w:p w:rsidR="002A75FB" w:rsidRPr="00EB3CF9" w:rsidRDefault="002A75FB" w:rsidP="002A75FB">
            <w:pPr>
              <w:widowControl w:val="0"/>
              <w:spacing w:line="233" w:lineRule="auto"/>
              <w:ind w:left="59" w:firstLine="21"/>
              <w:rPr>
                <w:lang w:val="uk-UA"/>
              </w:rPr>
            </w:pPr>
            <w:r w:rsidRPr="00EB3CF9">
              <w:rPr>
                <w:lang w:val="uk-UA"/>
              </w:rPr>
              <w:t xml:space="preserve">3. Підготовка, затвердження та опрацювання одного окремого акта про порушення вимог регулювання </w:t>
            </w:r>
          </w:p>
        </w:tc>
        <w:tc>
          <w:tcPr>
            <w:tcW w:w="621" w:type="pct"/>
            <w:shd w:val="clear" w:color="auto" w:fill="auto"/>
          </w:tcPr>
          <w:p w:rsidR="002A75FB" w:rsidRPr="00EB3CF9" w:rsidRDefault="002A75FB" w:rsidP="002A75FB">
            <w:pPr>
              <w:widowControl w:val="0"/>
              <w:spacing w:before="100" w:beforeAutospacing="1" w:after="100" w:afterAutospacing="1"/>
              <w:ind w:left="59" w:firstLine="21"/>
              <w:jc w:val="center"/>
              <w:rPr>
                <w:b/>
                <w:lang w:val="uk-UA"/>
              </w:rPr>
            </w:pPr>
            <w:r w:rsidRPr="00EB3CF9">
              <w:rPr>
                <w:b/>
                <w:lang w:val="uk-UA"/>
              </w:rPr>
              <w:t>–</w:t>
            </w:r>
          </w:p>
        </w:tc>
        <w:tc>
          <w:tcPr>
            <w:tcW w:w="735" w:type="pct"/>
            <w:shd w:val="clear" w:color="auto" w:fill="auto"/>
          </w:tcPr>
          <w:p w:rsidR="002A75FB" w:rsidRPr="00EB3CF9" w:rsidRDefault="002A75FB" w:rsidP="002A75FB">
            <w:pPr>
              <w:widowControl w:val="0"/>
              <w:spacing w:before="100" w:beforeAutospacing="1" w:after="100" w:afterAutospacing="1"/>
              <w:ind w:left="59" w:firstLine="21"/>
              <w:jc w:val="center"/>
              <w:rPr>
                <w:b/>
                <w:lang w:val="uk-UA"/>
              </w:rPr>
            </w:pPr>
            <w:r w:rsidRPr="00EB3CF9">
              <w:rPr>
                <w:b/>
                <w:lang w:val="uk-UA"/>
              </w:rPr>
              <w:t>–</w:t>
            </w:r>
          </w:p>
        </w:tc>
        <w:tc>
          <w:tcPr>
            <w:tcW w:w="808" w:type="pct"/>
            <w:shd w:val="clear" w:color="auto" w:fill="auto"/>
          </w:tcPr>
          <w:p w:rsidR="002A75FB" w:rsidRPr="00EB3CF9" w:rsidRDefault="002A75FB" w:rsidP="002A75FB">
            <w:pPr>
              <w:widowControl w:val="0"/>
              <w:spacing w:before="100" w:beforeAutospacing="1" w:after="100" w:afterAutospacing="1"/>
              <w:ind w:left="59" w:firstLine="21"/>
              <w:jc w:val="center"/>
              <w:rPr>
                <w:b/>
                <w:lang w:val="uk-UA"/>
              </w:rPr>
            </w:pPr>
            <w:r w:rsidRPr="00EB3CF9">
              <w:rPr>
                <w:b/>
                <w:lang w:val="uk-UA"/>
              </w:rPr>
              <w:t>–</w:t>
            </w:r>
          </w:p>
        </w:tc>
        <w:tc>
          <w:tcPr>
            <w:tcW w:w="662" w:type="pct"/>
            <w:shd w:val="clear" w:color="auto" w:fill="auto"/>
          </w:tcPr>
          <w:p w:rsidR="002A75FB" w:rsidRPr="00EB3CF9" w:rsidRDefault="002A75FB" w:rsidP="002A75FB">
            <w:pPr>
              <w:widowControl w:val="0"/>
              <w:spacing w:before="100" w:beforeAutospacing="1" w:after="100" w:afterAutospacing="1"/>
              <w:ind w:left="59" w:firstLine="21"/>
              <w:jc w:val="center"/>
              <w:rPr>
                <w:b/>
                <w:lang w:val="uk-UA"/>
              </w:rPr>
            </w:pPr>
            <w:r w:rsidRPr="00EB3CF9">
              <w:rPr>
                <w:b/>
                <w:lang w:val="uk-UA"/>
              </w:rPr>
              <w:t>–</w:t>
            </w:r>
          </w:p>
        </w:tc>
        <w:tc>
          <w:tcPr>
            <w:tcW w:w="892" w:type="pct"/>
            <w:shd w:val="clear" w:color="auto" w:fill="auto"/>
          </w:tcPr>
          <w:p w:rsidR="002A75FB" w:rsidRPr="00EB3CF9" w:rsidRDefault="002A75FB" w:rsidP="002A75FB">
            <w:pPr>
              <w:widowControl w:val="0"/>
              <w:spacing w:before="100" w:beforeAutospacing="1" w:after="100" w:afterAutospacing="1"/>
              <w:ind w:left="59" w:firstLine="21"/>
              <w:jc w:val="center"/>
              <w:rPr>
                <w:b/>
                <w:lang w:val="uk-UA"/>
              </w:rPr>
            </w:pPr>
            <w:r w:rsidRPr="00EB3CF9">
              <w:rPr>
                <w:b/>
                <w:lang w:val="uk-UA"/>
              </w:rPr>
              <w:t>–</w:t>
            </w:r>
          </w:p>
        </w:tc>
      </w:tr>
      <w:tr w:rsidR="00EB3CF9" w:rsidRPr="00EB3CF9" w:rsidTr="003F0890">
        <w:trPr>
          <w:trHeight w:val="1067"/>
        </w:trPr>
        <w:tc>
          <w:tcPr>
            <w:tcW w:w="1282" w:type="pct"/>
            <w:shd w:val="clear" w:color="auto" w:fill="auto"/>
          </w:tcPr>
          <w:p w:rsidR="002A75FB" w:rsidRPr="00EB3CF9" w:rsidRDefault="002A75FB" w:rsidP="002A75FB">
            <w:pPr>
              <w:widowControl w:val="0"/>
              <w:spacing w:line="233" w:lineRule="auto"/>
              <w:ind w:left="59" w:firstLine="21"/>
              <w:rPr>
                <w:lang w:val="uk-UA"/>
              </w:rPr>
            </w:pPr>
            <w:r w:rsidRPr="00EB3CF9">
              <w:rPr>
                <w:lang w:val="uk-UA"/>
              </w:rPr>
              <w:t xml:space="preserve">4. Реалізація одного окремого рішення щодо порушення вимог регулювання </w:t>
            </w:r>
          </w:p>
        </w:tc>
        <w:tc>
          <w:tcPr>
            <w:tcW w:w="621" w:type="pct"/>
            <w:shd w:val="clear" w:color="auto" w:fill="auto"/>
          </w:tcPr>
          <w:p w:rsidR="002A75FB" w:rsidRPr="00EB3CF9" w:rsidRDefault="002A75FB" w:rsidP="002A75FB">
            <w:pPr>
              <w:widowControl w:val="0"/>
              <w:spacing w:before="100" w:beforeAutospacing="1" w:after="100" w:afterAutospacing="1"/>
              <w:ind w:left="59" w:firstLine="21"/>
              <w:jc w:val="center"/>
              <w:rPr>
                <w:b/>
                <w:lang w:val="uk-UA"/>
              </w:rPr>
            </w:pPr>
            <w:r w:rsidRPr="00EB3CF9">
              <w:rPr>
                <w:b/>
                <w:lang w:val="uk-UA"/>
              </w:rPr>
              <w:t>–</w:t>
            </w:r>
          </w:p>
        </w:tc>
        <w:tc>
          <w:tcPr>
            <w:tcW w:w="735" w:type="pct"/>
            <w:shd w:val="clear" w:color="auto" w:fill="auto"/>
          </w:tcPr>
          <w:p w:rsidR="002A75FB" w:rsidRPr="00EB3CF9" w:rsidRDefault="002A75FB" w:rsidP="002A75FB">
            <w:pPr>
              <w:widowControl w:val="0"/>
              <w:spacing w:before="100" w:beforeAutospacing="1" w:after="100" w:afterAutospacing="1"/>
              <w:ind w:left="59" w:firstLine="21"/>
              <w:jc w:val="center"/>
              <w:rPr>
                <w:b/>
                <w:lang w:val="uk-UA"/>
              </w:rPr>
            </w:pPr>
            <w:r w:rsidRPr="00EB3CF9">
              <w:rPr>
                <w:b/>
                <w:lang w:val="uk-UA"/>
              </w:rPr>
              <w:t>–</w:t>
            </w:r>
          </w:p>
        </w:tc>
        <w:tc>
          <w:tcPr>
            <w:tcW w:w="808" w:type="pct"/>
            <w:shd w:val="clear" w:color="auto" w:fill="auto"/>
          </w:tcPr>
          <w:p w:rsidR="002A75FB" w:rsidRPr="00EB3CF9" w:rsidRDefault="002A75FB" w:rsidP="002A75FB">
            <w:pPr>
              <w:widowControl w:val="0"/>
              <w:spacing w:before="100" w:beforeAutospacing="1" w:after="100" w:afterAutospacing="1"/>
              <w:ind w:left="59" w:firstLine="21"/>
              <w:jc w:val="center"/>
              <w:rPr>
                <w:b/>
                <w:lang w:val="uk-UA"/>
              </w:rPr>
            </w:pPr>
            <w:r w:rsidRPr="00EB3CF9">
              <w:rPr>
                <w:b/>
                <w:lang w:val="uk-UA"/>
              </w:rPr>
              <w:t>–</w:t>
            </w:r>
          </w:p>
        </w:tc>
        <w:tc>
          <w:tcPr>
            <w:tcW w:w="662" w:type="pct"/>
            <w:shd w:val="clear" w:color="auto" w:fill="auto"/>
          </w:tcPr>
          <w:p w:rsidR="002A75FB" w:rsidRPr="00EB3CF9" w:rsidRDefault="002A75FB" w:rsidP="002A75FB">
            <w:pPr>
              <w:widowControl w:val="0"/>
              <w:spacing w:before="100" w:beforeAutospacing="1" w:after="100" w:afterAutospacing="1"/>
              <w:ind w:left="59" w:firstLine="21"/>
              <w:jc w:val="center"/>
              <w:rPr>
                <w:b/>
                <w:lang w:val="uk-UA"/>
              </w:rPr>
            </w:pPr>
            <w:r w:rsidRPr="00EB3CF9">
              <w:rPr>
                <w:b/>
                <w:lang w:val="uk-UA"/>
              </w:rPr>
              <w:t>–</w:t>
            </w:r>
          </w:p>
        </w:tc>
        <w:tc>
          <w:tcPr>
            <w:tcW w:w="892" w:type="pct"/>
            <w:shd w:val="clear" w:color="auto" w:fill="auto"/>
          </w:tcPr>
          <w:p w:rsidR="002A75FB" w:rsidRPr="00EB3CF9" w:rsidRDefault="002A75FB" w:rsidP="002A75FB">
            <w:pPr>
              <w:widowControl w:val="0"/>
              <w:spacing w:before="100" w:beforeAutospacing="1" w:after="100" w:afterAutospacing="1"/>
              <w:ind w:left="59" w:firstLine="21"/>
              <w:jc w:val="center"/>
              <w:rPr>
                <w:b/>
                <w:lang w:val="uk-UA"/>
              </w:rPr>
            </w:pPr>
            <w:r w:rsidRPr="00EB3CF9">
              <w:rPr>
                <w:b/>
                <w:lang w:val="uk-UA"/>
              </w:rPr>
              <w:t>–</w:t>
            </w:r>
          </w:p>
        </w:tc>
      </w:tr>
      <w:tr w:rsidR="00EB3CF9" w:rsidRPr="00EB3CF9" w:rsidTr="003F0890">
        <w:trPr>
          <w:trHeight w:val="1067"/>
        </w:trPr>
        <w:tc>
          <w:tcPr>
            <w:tcW w:w="1282" w:type="pct"/>
            <w:shd w:val="clear" w:color="auto" w:fill="auto"/>
          </w:tcPr>
          <w:p w:rsidR="002A75FB" w:rsidRPr="00EB3CF9" w:rsidRDefault="002A75FB" w:rsidP="002A75FB">
            <w:pPr>
              <w:widowControl w:val="0"/>
              <w:spacing w:line="233" w:lineRule="auto"/>
              <w:ind w:left="59" w:firstLine="21"/>
              <w:rPr>
                <w:lang w:val="uk-UA"/>
              </w:rPr>
            </w:pPr>
            <w:r w:rsidRPr="00EB3CF9">
              <w:rPr>
                <w:lang w:val="uk-UA"/>
              </w:rPr>
              <w:t>5. Оскарження одного окремого рішення суб’єктами господарювання регулювання</w:t>
            </w:r>
          </w:p>
        </w:tc>
        <w:tc>
          <w:tcPr>
            <w:tcW w:w="621" w:type="pct"/>
            <w:shd w:val="clear" w:color="auto" w:fill="auto"/>
          </w:tcPr>
          <w:p w:rsidR="002A75FB" w:rsidRPr="00EB3CF9" w:rsidRDefault="002A75FB" w:rsidP="002A75FB">
            <w:pPr>
              <w:widowControl w:val="0"/>
              <w:spacing w:before="100" w:beforeAutospacing="1" w:after="100" w:afterAutospacing="1"/>
              <w:ind w:left="59" w:firstLine="21"/>
              <w:jc w:val="center"/>
              <w:rPr>
                <w:b/>
                <w:lang w:val="uk-UA"/>
              </w:rPr>
            </w:pPr>
            <w:r w:rsidRPr="00EB3CF9">
              <w:rPr>
                <w:b/>
                <w:lang w:val="uk-UA"/>
              </w:rPr>
              <w:t>–</w:t>
            </w:r>
          </w:p>
        </w:tc>
        <w:tc>
          <w:tcPr>
            <w:tcW w:w="735" w:type="pct"/>
            <w:shd w:val="clear" w:color="auto" w:fill="auto"/>
          </w:tcPr>
          <w:p w:rsidR="002A75FB" w:rsidRPr="00EB3CF9" w:rsidRDefault="002A75FB" w:rsidP="002A75FB">
            <w:pPr>
              <w:widowControl w:val="0"/>
              <w:spacing w:before="100" w:beforeAutospacing="1" w:after="100" w:afterAutospacing="1"/>
              <w:ind w:left="59" w:firstLine="21"/>
              <w:jc w:val="center"/>
              <w:rPr>
                <w:b/>
                <w:lang w:val="uk-UA"/>
              </w:rPr>
            </w:pPr>
            <w:r w:rsidRPr="00EB3CF9">
              <w:rPr>
                <w:b/>
                <w:lang w:val="uk-UA"/>
              </w:rPr>
              <w:t>–</w:t>
            </w:r>
          </w:p>
        </w:tc>
        <w:tc>
          <w:tcPr>
            <w:tcW w:w="808" w:type="pct"/>
            <w:shd w:val="clear" w:color="auto" w:fill="auto"/>
          </w:tcPr>
          <w:p w:rsidR="002A75FB" w:rsidRPr="00EB3CF9" w:rsidRDefault="002A75FB" w:rsidP="002A75FB">
            <w:pPr>
              <w:widowControl w:val="0"/>
              <w:spacing w:before="100" w:beforeAutospacing="1" w:after="100" w:afterAutospacing="1"/>
              <w:ind w:left="59" w:firstLine="21"/>
              <w:jc w:val="center"/>
              <w:rPr>
                <w:b/>
                <w:lang w:val="uk-UA"/>
              </w:rPr>
            </w:pPr>
            <w:r w:rsidRPr="00EB3CF9">
              <w:rPr>
                <w:b/>
                <w:lang w:val="uk-UA"/>
              </w:rPr>
              <w:t>–</w:t>
            </w:r>
          </w:p>
        </w:tc>
        <w:tc>
          <w:tcPr>
            <w:tcW w:w="662" w:type="pct"/>
            <w:shd w:val="clear" w:color="auto" w:fill="auto"/>
          </w:tcPr>
          <w:p w:rsidR="002A75FB" w:rsidRPr="00EB3CF9" w:rsidRDefault="002A75FB" w:rsidP="002A75FB">
            <w:pPr>
              <w:widowControl w:val="0"/>
              <w:spacing w:before="100" w:beforeAutospacing="1" w:after="100" w:afterAutospacing="1"/>
              <w:ind w:left="59" w:firstLine="21"/>
              <w:jc w:val="center"/>
              <w:rPr>
                <w:b/>
                <w:lang w:val="uk-UA"/>
              </w:rPr>
            </w:pPr>
            <w:r w:rsidRPr="00EB3CF9">
              <w:rPr>
                <w:b/>
                <w:lang w:val="uk-UA"/>
              </w:rPr>
              <w:t>–</w:t>
            </w:r>
          </w:p>
        </w:tc>
        <w:tc>
          <w:tcPr>
            <w:tcW w:w="892" w:type="pct"/>
            <w:shd w:val="clear" w:color="auto" w:fill="auto"/>
          </w:tcPr>
          <w:p w:rsidR="002A75FB" w:rsidRPr="00EB3CF9" w:rsidRDefault="002A75FB" w:rsidP="002A75FB">
            <w:pPr>
              <w:widowControl w:val="0"/>
              <w:spacing w:before="100" w:beforeAutospacing="1" w:after="100" w:afterAutospacing="1"/>
              <w:ind w:left="59" w:firstLine="21"/>
              <w:jc w:val="center"/>
              <w:rPr>
                <w:b/>
                <w:lang w:val="uk-UA"/>
              </w:rPr>
            </w:pPr>
            <w:r w:rsidRPr="00EB3CF9">
              <w:rPr>
                <w:b/>
                <w:lang w:val="uk-UA"/>
              </w:rPr>
              <w:t>–</w:t>
            </w:r>
          </w:p>
        </w:tc>
      </w:tr>
    </w:tbl>
    <w:p w:rsidR="00DA6309" w:rsidRPr="00EB3CF9" w:rsidRDefault="00DA6309" w:rsidP="002A75FB">
      <w:pPr>
        <w:widowControl w:val="0"/>
        <w:spacing w:line="233" w:lineRule="auto"/>
        <w:ind w:left="59" w:firstLine="21"/>
        <w:rPr>
          <w:lang w:val="uk-UA"/>
        </w:rPr>
        <w:sectPr w:rsidR="00DA6309" w:rsidRPr="00EB3CF9" w:rsidSect="00620EC3">
          <w:pgSz w:w="12240" w:h="15840" w:code="1"/>
          <w:pgMar w:top="737" w:right="567" w:bottom="1701" w:left="1701" w:header="709" w:footer="709" w:gutter="0"/>
          <w:cols w:space="708"/>
          <w:titlePg/>
          <w:docGrid w:linePitch="360"/>
        </w:sectPr>
      </w:pPr>
    </w:p>
    <w:p w:rsidR="00DA6309" w:rsidRPr="00EB3CF9" w:rsidRDefault="00613FEB" w:rsidP="00DA6309">
      <w:pPr>
        <w:tabs>
          <w:tab w:val="left" w:pos="720"/>
          <w:tab w:val="left" w:pos="1277"/>
          <w:tab w:val="left" w:pos="8222"/>
        </w:tabs>
        <w:ind w:firstLine="567"/>
        <w:jc w:val="right"/>
        <w:rPr>
          <w:sz w:val="28"/>
          <w:szCs w:val="28"/>
          <w:lang w:val="uk-UA"/>
        </w:rPr>
      </w:pPr>
      <w:r w:rsidRPr="00EB3CF9">
        <w:rPr>
          <w:sz w:val="28"/>
          <w:szCs w:val="28"/>
          <w:lang w:val="uk-UA"/>
        </w:rPr>
        <w:lastRenderedPageBreak/>
        <w:t>П</w:t>
      </w:r>
      <w:r w:rsidR="00DA6309" w:rsidRPr="00EB3CF9">
        <w:rPr>
          <w:sz w:val="28"/>
          <w:szCs w:val="28"/>
          <w:lang w:val="uk-UA"/>
        </w:rPr>
        <w:t>родовження додатка 2</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8"/>
        <w:gridCol w:w="1234"/>
        <w:gridCol w:w="1460"/>
        <w:gridCol w:w="1605"/>
        <w:gridCol w:w="1315"/>
        <w:gridCol w:w="1772"/>
      </w:tblGrid>
      <w:tr w:rsidR="00EB3CF9" w:rsidRPr="00EB3CF9" w:rsidTr="00DA6309">
        <w:trPr>
          <w:trHeight w:val="226"/>
        </w:trPr>
        <w:tc>
          <w:tcPr>
            <w:tcW w:w="1282" w:type="pct"/>
            <w:shd w:val="clear" w:color="auto" w:fill="auto"/>
          </w:tcPr>
          <w:p w:rsidR="00DA6309" w:rsidRPr="00EB3CF9" w:rsidRDefault="00DA6309" w:rsidP="00DA6309">
            <w:pPr>
              <w:widowControl w:val="0"/>
              <w:spacing w:line="233" w:lineRule="auto"/>
              <w:ind w:left="59" w:firstLine="21"/>
              <w:jc w:val="center"/>
              <w:rPr>
                <w:lang w:val="uk-UA"/>
              </w:rPr>
            </w:pPr>
            <w:r w:rsidRPr="00EB3CF9">
              <w:rPr>
                <w:lang w:val="uk-UA"/>
              </w:rPr>
              <w:t>1</w:t>
            </w:r>
          </w:p>
        </w:tc>
        <w:tc>
          <w:tcPr>
            <w:tcW w:w="621"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2</w:t>
            </w:r>
          </w:p>
        </w:tc>
        <w:tc>
          <w:tcPr>
            <w:tcW w:w="735"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3</w:t>
            </w:r>
          </w:p>
        </w:tc>
        <w:tc>
          <w:tcPr>
            <w:tcW w:w="808"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4</w:t>
            </w:r>
          </w:p>
        </w:tc>
        <w:tc>
          <w:tcPr>
            <w:tcW w:w="662"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5</w:t>
            </w:r>
          </w:p>
        </w:tc>
        <w:tc>
          <w:tcPr>
            <w:tcW w:w="892"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6</w:t>
            </w:r>
          </w:p>
        </w:tc>
      </w:tr>
      <w:tr w:rsidR="00EB3CF9" w:rsidRPr="00EB3CF9" w:rsidTr="00DA6309">
        <w:trPr>
          <w:trHeight w:val="1067"/>
        </w:trPr>
        <w:tc>
          <w:tcPr>
            <w:tcW w:w="1282" w:type="pct"/>
            <w:shd w:val="clear" w:color="auto" w:fill="auto"/>
          </w:tcPr>
          <w:p w:rsidR="00DA6309" w:rsidRPr="00EB3CF9" w:rsidRDefault="00DA6309" w:rsidP="00DA6309">
            <w:pPr>
              <w:widowControl w:val="0"/>
              <w:spacing w:line="233" w:lineRule="auto"/>
              <w:ind w:left="59" w:firstLine="21"/>
              <w:rPr>
                <w:lang w:val="uk-UA"/>
              </w:rPr>
            </w:pPr>
            <w:r w:rsidRPr="00EB3CF9">
              <w:rPr>
                <w:lang w:val="uk-UA"/>
              </w:rPr>
              <w:t>6. Підготовка звітності за результатами регулювання</w:t>
            </w:r>
          </w:p>
        </w:tc>
        <w:tc>
          <w:tcPr>
            <w:tcW w:w="621" w:type="pct"/>
            <w:shd w:val="clear" w:color="auto" w:fill="auto"/>
          </w:tcPr>
          <w:p w:rsidR="00DA6309" w:rsidRPr="00EB3CF9" w:rsidRDefault="00DA6309" w:rsidP="00DA6309">
            <w:pPr>
              <w:widowControl w:val="0"/>
              <w:spacing w:before="100" w:beforeAutospacing="1" w:after="100" w:afterAutospacing="1"/>
              <w:ind w:left="59" w:firstLine="21"/>
              <w:jc w:val="center"/>
              <w:rPr>
                <w:b/>
                <w:lang w:val="uk-UA"/>
              </w:rPr>
            </w:pPr>
            <w:r w:rsidRPr="00EB3CF9">
              <w:rPr>
                <w:b/>
                <w:lang w:val="uk-UA"/>
              </w:rPr>
              <w:t>–</w:t>
            </w:r>
          </w:p>
        </w:tc>
        <w:tc>
          <w:tcPr>
            <w:tcW w:w="735" w:type="pct"/>
            <w:shd w:val="clear" w:color="auto" w:fill="auto"/>
          </w:tcPr>
          <w:p w:rsidR="00DA6309" w:rsidRPr="00EB3CF9" w:rsidRDefault="00DA6309" w:rsidP="00DA6309">
            <w:pPr>
              <w:widowControl w:val="0"/>
              <w:spacing w:before="100" w:beforeAutospacing="1" w:after="100" w:afterAutospacing="1"/>
              <w:ind w:left="59" w:firstLine="21"/>
              <w:jc w:val="center"/>
              <w:rPr>
                <w:b/>
                <w:lang w:val="uk-UA"/>
              </w:rPr>
            </w:pPr>
            <w:r w:rsidRPr="00EB3CF9">
              <w:rPr>
                <w:b/>
                <w:lang w:val="uk-UA"/>
              </w:rPr>
              <w:t>–</w:t>
            </w:r>
          </w:p>
        </w:tc>
        <w:tc>
          <w:tcPr>
            <w:tcW w:w="808" w:type="pct"/>
            <w:shd w:val="clear" w:color="auto" w:fill="auto"/>
          </w:tcPr>
          <w:p w:rsidR="00DA6309" w:rsidRPr="00EB3CF9" w:rsidRDefault="00DA6309" w:rsidP="00DA6309">
            <w:pPr>
              <w:widowControl w:val="0"/>
              <w:spacing w:before="100" w:beforeAutospacing="1" w:after="100" w:afterAutospacing="1"/>
              <w:ind w:left="59" w:firstLine="21"/>
              <w:jc w:val="center"/>
              <w:rPr>
                <w:b/>
                <w:lang w:val="uk-UA"/>
              </w:rPr>
            </w:pPr>
            <w:r w:rsidRPr="00EB3CF9">
              <w:rPr>
                <w:b/>
                <w:lang w:val="uk-UA"/>
              </w:rPr>
              <w:t>–</w:t>
            </w:r>
          </w:p>
        </w:tc>
        <w:tc>
          <w:tcPr>
            <w:tcW w:w="662" w:type="pct"/>
            <w:shd w:val="clear" w:color="auto" w:fill="auto"/>
          </w:tcPr>
          <w:p w:rsidR="00DA6309" w:rsidRPr="00EB3CF9" w:rsidRDefault="00DA6309" w:rsidP="00DA6309">
            <w:pPr>
              <w:widowControl w:val="0"/>
              <w:spacing w:before="100" w:beforeAutospacing="1" w:after="100" w:afterAutospacing="1"/>
              <w:ind w:left="59" w:firstLine="21"/>
              <w:jc w:val="center"/>
              <w:rPr>
                <w:b/>
                <w:lang w:val="uk-UA"/>
              </w:rPr>
            </w:pPr>
            <w:r w:rsidRPr="00EB3CF9">
              <w:rPr>
                <w:b/>
                <w:lang w:val="uk-UA"/>
              </w:rPr>
              <w:t>–</w:t>
            </w:r>
          </w:p>
        </w:tc>
        <w:tc>
          <w:tcPr>
            <w:tcW w:w="892" w:type="pct"/>
            <w:shd w:val="clear" w:color="auto" w:fill="auto"/>
          </w:tcPr>
          <w:p w:rsidR="00DA6309" w:rsidRPr="00EB3CF9" w:rsidRDefault="00DA6309" w:rsidP="00DA6309">
            <w:pPr>
              <w:widowControl w:val="0"/>
              <w:spacing w:before="100" w:beforeAutospacing="1" w:after="100" w:afterAutospacing="1"/>
              <w:ind w:left="59" w:firstLine="21"/>
              <w:jc w:val="center"/>
              <w:rPr>
                <w:b/>
                <w:lang w:val="uk-UA"/>
              </w:rPr>
            </w:pPr>
            <w:r w:rsidRPr="00EB3CF9">
              <w:rPr>
                <w:b/>
                <w:lang w:val="uk-UA"/>
              </w:rPr>
              <w:t>–</w:t>
            </w:r>
          </w:p>
        </w:tc>
      </w:tr>
      <w:tr w:rsidR="00EB3CF9" w:rsidRPr="00EB3CF9" w:rsidTr="00DA6309">
        <w:trPr>
          <w:trHeight w:val="1067"/>
        </w:trPr>
        <w:tc>
          <w:tcPr>
            <w:tcW w:w="1282" w:type="pct"/>
            <w:shd w:val="clear" w:color="auto" w:fill="auto"/>
          </w:tcPr>
          <w:p w:rsidR="00DA6309" w:rsidRPr="00EB3CF9" w:rsidRDefault="00DA6309" w:rsidP="00DA6309">
            <w:pPr>
              <w:widowControl w:val="0"/>
              <w:spacing w:line="233" w:lineRule="auto"/>
              <w:ind w:left="59" w:firstLine="21"/>
              <w:rPr>
                <w:lang w:val="uk-UA"/>
              </w:rPr>
            </w:pPr>
            <w:r w:rsidRPr="00EB3CF9">
              <w:rPr>
                <w:lang w:val="uk-UA"/>
              </w:rPr>
              <w:t>7. Інші адміністративні процедури (уточнити):</w:t>
            </w:r>
          </w:p>
          <w:p w:rsidR="00DA6309" w:rsidRPr="00EB3CF9" w:rsidRDefault="00DA6309" w:rsidP="00DA6309">
            <w:pPr>
              <w:widowControl w:val="0"/>
              <w:spacing w:line="233" w:lineRule="auto"/>
              <w:ind w:left="59" w:firstLine="21"/>
              <w:rPr>
                <w:lang w:val="uk-UA"/>
              </w:rPr>
            </w:pPr>
            <w:r w:rsidRPr="00EB3CF9">
              <w:rPr>
                <w:lang w:val="uk-UA"/>
              </w:rPr>
              <w:t>витрати органів ДПС на опрацювання звітів суб’єктів господарювання за формами № 1-ВП та № 1-ОП</w:t>
            </w:r>
          </w:p>
          <w:p w:rsidR="00DA6309" w:rsidRPr="00EB3CF9" w:rsidRDefault="00DA6309" w:rsidP="00DA6309">
            <w:pPr>
              <w:widowControl w:val="0"/>
              <w:spacing w:line="233" w:lineRule="auto"/>
              <w:ind w:left="59" w:firstLine="21"/>
              <w:jc w:val="both"/>
              <w:rPr>
                <w:lang w:val="uk-UA"/>
              </w:rPr>
            </w:pPr>
            <w:r w:rsidRPr="00EB3CF9">
              <w:rPr>
                <w:lang w:val="uk-UA"/>
              </w:rPr>
              <w:t>(рядок 7.1 +                  рядок 7.2)</w:t>
            </w:r>
          </w:p>
        </w:tc>
        <w:tc>
          <w:tcPr>
            <w:tcW w:w="621"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0,5</w:t>
            </w:r>
          </w:p>
        </w:tc>
        <w:tc>
          <w:tcPr>
            <w:tcW w:w="735"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48</w:t>
            </w:r>
          </w:p>
        </w:tc>
        <w:tc>
          <w:tcPr>
            <w:tcW w:w="808"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х</w:t>
            </w:r>
          </w:p>
        </w:tc>
        <w:tc>
          <w:tcPr>
            <w:tcW w:w="662"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197</w:t>
            </w:r>
          </w:p>
        </w:tc>
        <w:tc>
          <w:tcPr>
            <w:tcW w:w="892"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55 680,00</w:t>
            </w:r>
          </w:p>
        </w:tc>
      </w:tr>
      <w:tr w:rsidR="00EB3CF9" w:rsidRPr="00EB3CF9" w:rsidTr="00DA6309">
        <w:trPr>
          <w:trHeight w:val="486"/>
        </w:trPr>
        <w:tc>
          <w:tcPr>
            <w:tcW w:w="1282" w:type="pct"/>
            <w:shd w:val="clear" w:color="auto" w:fill="auto"/>
          </w:tcPr>
          <w:p w:rsidR="00DA6309" w:rsidRPr="00EB3CF9" w:rsidRDefault="00DA6309" w:rsidP="00DA6309">
            <w:pPr>
              <w:pStyle w:val="a3"/>
              <w:widowControl w:val="0"/>
              <w:spacing w:before="0" w:beforeAutospacing="0" w:after="0" w:afterAutospacing="0"/>
              <w:jc w:val="both"/>
              <w:rPr>
                <w:shd w:val="clear" w:color="auto" w:fill="FFFFFF"/>
                <w:lang w:val="uk-UA"/>
              </w:rPr>
            </w:pPr>
            <w:r w:rsidRPr="00EB3CF9">
              <w:rPr>
                <w:shd w:val="clear" w:color="auto" w:fill="FFFFFF"/>
                <w:lang w:val="uk-UA"/>
              </w:rPr>
              <w:t>7.1 Сумарні витрати в частині оброблення звіту за формою                        № 1-ВП, у тому числі</w:t>
            </w:r>
          </w:p>
          <w:p w:rsidR="00DA6309" w:rsidRPr="00EB3CF9" w:rsidRDefault="00DA6309" w:rsidP="00DA6309">
            <w:pPr>
              <w:pStyle w:val="a3"/>
              <w:widowControl w:val="0"/>
              <w:spacing w:before="0" w:beforeAutospacing="0" w:after="0" w:afterAutospacing="0"/>
              <w:jc w:val="both"/>
              <w:rPr>
                <w:lang w:val="uk-UA"/>
              </w:rPr>
            </w:pPr>
            <w:r w:rsidRPr="00EB3CF9">
              <w:rPr>
                <w:shd w:val="clear" w:color="auto" w:fill="FFFFFF"/>
                <w:lang w:val="uk-UA"/>
              </w:rPr>
              <w:t xml:space="preserve">(рядок 7.1.1 + рядок 7.1.2): </w:t>
            </w:r>
          </w:p>
        </w:tc>
        <w:tc>
          <w:tcPr>
            <w:tcW w:w="621"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0,5</w:t>
            </w:r>
          </w:p>
        </w:tc>
        <w:tc>
          <w:tcPr>
            <w:tcW w:w="735"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48</w:t>
            </w:r>
          </w:p>
        </w:tc>
        <w:tc>
          <w:tcPr>
            <w:tcW w:w="808"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х</w:t>
            </w:r>
          </w:p>
        </w:tc>
        <w:tc>
          <w:tcPr>
            <w:tcW w:w="662"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39</w:t>
            </w:r>
          </w:p>
        </w:tc>
        <w:tc>
          <w:tcPr>
            <w:tcW w:w="892"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10 176,00</w:t>
            </w:r>
          </w:p>
        </w:tc>
      </w:tr>
      <w:tr w:rsidR="00EB3CF9" w:rsidRPr="00EB3CF9" w:rsidTr="00DA6309">
        <w:trPr>
          <w:trHeight w:val="486"/>
        </w:trPr>
        <w:tc>
          <w:tcPr>
            <w:tcW w:w="1282" w:type="pct"/>
            <w:shd w:val="clear" w:color="auto" w:fill="auto"/>
          </w:tcPr>
          <w:p w:rsidR="00DA6309" w:rsidRPr="00EB3CF9" w:rsidRDefault="00DA6309" w:rsidP="00DA6309">
            <w:pPr>
              <w:widowControl w:val="0"/>
              <w:jc w:val="both"/>
              <w:rPr>
                <w:shd w:val="clear" w:color="auto" w:fill="FFFFFF"/>
                <w:lang w:val="uk-UA"/>
              </w:rPr>
            </w:pPr>
            <w:r w:rsidRPr="00EB3CF9">
              <w:rPr>
                <w:shd w:val="clear" w:color="auto" w:fill="FFFFFF"/>
                <w:lang w:val="uk-UA"/>
              </w:rPr>
              <w:t>7.1.1 витрати на опрацювання звітів малих виробництв дистилятів, виноробної продукції, пива, які подають щорічні звіти</w:t>
            </w:r>
          </w:p>
        </w:tc>
        <w:tc>
          <w:tcPr>
            <w:tcW w:w="621"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0,5</w:t>
            </w:r>
          </w:p>
        </w:tc>
        <w:tc>
          <w:tcPr>
            <w:tcW w:w="735"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48</w:t>
            </w:r>
          </w:p>
        </w:tc>
        <w:tc>
          <w:tcPr>
            <w:tcW w:w="808"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1</w:t>
            </w:r>
          </w:p>
        </w:tc>
        <w:tc>
          <w:tcPr>
            <w:tcW w:w="662"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4</w:t>
            </w:r>
          </w:p>
        </w:tc>
        <w:tc>
          <w:tcPr>
            <w:tcW w:w="892"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96,0</w:t>
            </w:r>
          </w:p>
        </w:tc>
      </w:tr>
      <w:tr w:rsidR="00EB3CF9" w:rsidRPr="00EB3CF9" w:rsidTr="00DA6309">
        <w:trPr>
          <w:trHeight w:val="486"/>
        </w:trPr>
        <w:tc>
          <w:tcPr>
            <w:tcW w:w="1282" w:type="pct"/>
            <w:shd w:val="clear" w:color="auto" w:fill="auto"/>
          </w:tcPr>
          <w:p w:rsidR="00DA6309" w:rsidRPr="00EB3CF9" w:rsidRDefault="00DA6309" w:rsidP="00DA6309">
            <w:pPr>
              <w:widowControl w:val="0"/>
              <w:jc w:val="both"/>
              <w:rPr>
                <w:lang w:val="uk-UA"/>
              </w:rPr>
            </w:pPr>
            <w:r w:rsidRPr="00EB3CF9">
              <w:rPr>
                <w:shd w:val="clear" w:color="auto" w:fill="FFFFFF"/>
                <w:lang w:val="uk-UA"/>
              </w:rPr>
              <w:t>7.1.2 витрати на опрацювання звітів інших виробників продукції, які подають щомісячні звіти</w:t>
            </w:r>
          </w:p>
        </w:tc>
        <w:tc>
          <w:tcPr>
            <w:tcW w:w="621"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0,5</w:t>
            </w:r>
          </w:p>
        </w:tc>
        <w:tc>
          <w:tcPr>
            <w:tcW w:w="735"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48</w:t>
            </w:r>
          </w:p>
        </w:tc>
        <w:tc>
          <w:tcPr>
            <w:tcW w:w="808"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12</w:t>
            </w:r>
          </w:p>
        </w:tc>
        <w:tc>
          <w:tcPr>
            <w:tcW w:w="662"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35</w:t>
            </w:r>
          </w:p>
        </w:tc>
        <w:tc>
          <w:tcPr>
            <w:tcW w:w="892"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10 080,00</w:t>
            </w:r>
          </w:p>
        </w:tc>
      </w:tr>
      <w:tr w:rsidR="00EB3CF9" w:rsidRPr="00EB3CF9" w:rsidTr="00DA6309">
        <w:trPr>
          <w:trHeight w:val="486"/>
        </w:trPr>
        <w:tc>
          <w:tcPr>
            <w:tcW w:w="1282" w:type="pct"/>
            <w:shd w:val="clear" w:color="auto" w:fill="auto"/>
          </w:tcPr>
          <w:p w:rsidR="00DA6309" w:rsidRPr="00EB3CF9" w:rsidRDefault="00DA6309" w:rsidP="00DA6309">
            <w:pPr>
              <w:pStyle w:val="a3"/>
              <w:widowControl w:val="0"/>
              <w:spacing w:before="0" w:beforeAutospacing="0" w:after="0" w:afterAutospacing="0"/>
              <w:jc w:val="both"/>
              <w:rPr>
                <w:lang w:val="uk-UA"/>
              </w:rPr>
            </w:pPr>
            <w:r w:rsidRPr="00EB3CF9">
              <w:rPr>
                <w:shd w:val="clear" w:color="auto" w:fill="FFFFFF"/>
                <w:lang w:val="uk-UA"/>
              </w:rPr>
              <w:t>7.2 Витрати на опрацювання звіту за формою № 1-ОП, який подається щомісячно</w:t>
            </w:r>
          </w:p>
        </w:tc>
        <w:tc>
          <w:tcPr>
            <w:tcW w:w="621"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0,5</w:t>
            </w:r>
          </w:p>
        </w:tc>
        <w:tc>
          <w:tcPr>
            <w:tcW w:w="735"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48</w:t>
            </w:r>
          </w:p>
        </w:tc>
        <w:tc>
          <w:tcPr>
            <w:tcW w:w="808"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12</w:t>
            </w:r>
          </w:p>
        </w:tc>
        <w:tc>
          <w:tcPr>
            <w:tcW w:w="662"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158</w:t>
            </w:r>
          </w:p>
        </w:tc>
        <w:tc>
          <w:tcPr>
            <w:tcW w:w="892"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45 504,00</w:t>
            </w:r>
          </w:p>
        </w:tc>
      </w:tr>
      <w:tr w:rsidR="00EB3CF9" w:rsidRPr="00EB3CF9" w:rsidTr="00DA6309">
        <w:trPr>
          <w:trHeight w:val="486"/>
        </w:trPr>
        <w:tc>
          <w:tcPr>
            <w:tcW w:w="1282" w:type="pct"/>
            <w:shd w:val="clear" w:color="auto" w:fill="auto"/>
          </w:tcPr>
          <w:p w:rsidR="00DA6309" w:rsidRPr="00EB3CF9" w:rsidRDefault="00DA6309" w:rsidP="00DA6309">
            <w:pPr>
              <w:widowControl w:val="0"/>
              <w:ind w:left="59" w:firstLine="21"/>
              <w:rPr>
                <w:lang w:val="uk-UA"/>
              </w:rPr>
            </w:pPr>
            <w:r w:rsidRPr="00EB3CF9">
              <w:rPr>
                <w:lang w:val="uk-UA"/>
              </w:rPr>
              <w:t>Разом за рік</w:t>
            </w:r>
          </w:p>
        </w:tc>
        <w:tc>
          <w:tcPr>
            <w:tcW w:w="621"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х</w:t>
            </w:r>
          </w:p>
        </w:tc>
        <w:tc>
          <w:tcPr>
            <w:tcW w:w="735"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х</w:t>
            </w:r>
          </w:p>
        </w:tc>
        <w:tc>
          <w:tcPr>
            <w:tcW w:w="808"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х</w:t>
            </w:r>
          </w:p>
        </w:tc>
        <w:tc>
          <w:tcPr>
            <w:tcW w:w="662"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х</w:t>
            </w:r>
          </w:p>
        </w:tc>
        <w:tc>
          <w:tcPr>
            <w:tcW w:w="892"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55 680,00</w:t>
            </w:r>
          </w:p>
        </w:tc>
      </w:tr>
      <w:tr w:rsidR="00EB3CF9" w:rsidRPr="00EB3CF9" w:rsidTr="00DA6309">
        <w:trPr>
          <w:trHeight w:val="708"/>
        </w:trPr>
        <w:tc>
          <w:tcPr>
            <w:tcW w:w="1282" w:type="pct"/>
            <w:shd w:val="clear" w:color="auto" w:fill="auto"/>
          </w:tcPr>
          <w:p w:rsidR="00DA6309" w:rsidRPr="00EB3CF9" w:rsidRDefault="00DA6309" w:rsidP="00DA6309">
            <w:pPr>
              <w:widowControl w:val="0"/>
              <w:ind w:left="59" w:firstLine="21"/>
              <w:rPr>
                <w:lang w:val="uk-UA"/>
              </w:rPr>
            </w:pPr>
            <w:r w:rsidRPr="00EB3CF9">
              <w:rPr>
                <w:lang w:val="uk-UA"/>
              </w:rPr>
              <w:t>Сумарно за п’ять років</w:t>
            </w:r>
            <w:r w:rsidR="001F234C" w:rsidRPr="00EB3CF9">
              <w:rPr>
                <w:vertAlign w:val="superscript"/>
                <w:lang w:val="uk-UA"/>
              </w:rPr>
              <w:t>2</w:t>
            </w:r>
          </w:p>
        </w:tc>
        <w:tc>
          <w:tcPr>
            <w:tcW w:w="621"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х</w:t>
            </w:r>
          </w:p>
        </w:tc>
        <w:tc>
          <w:tcPr>
            <w:tcW w:w="735"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х</w:t>
            </w:r>
          </w:p>
        </w:tc>
        <w:tc>
          <w:tcPr>
            <w:tcW w:w="808"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х</w:t>
            </w:r>
          </w:p>
        </w:tc>
        <w:tc>
          <w:tcPr>
            <w:tcW w:w="662" w:type="pct"/>
            <w:shd w:val="clear" w:color="auto" w:fill="auto"/>
          </w:tcPr>
          <w:p w:rsidR="00DA6309" w:rsidRPr="00EB3CF9" w:rsidRDefault="00DA6309" w:rsidP="00DA6309">
            <w:pPr>
              <w:widowControl w:val="0"/>
              <w:spacing w:before="100" w:beforeAutospacing="1" w:after="100" w:afterAutospacing="1"/>
              <w:ind w:left="59" w:firstLine="21"/>
              <w:jc w:val="center"/>
              <w:rPr>
                <w:lang w:val="uk-UA"/>
              </w:rPr>
            </w:pPr>
            <w:r w:rsidRPr="00EB3CF9">
              <w:rPr>
                <w:lang w:val="uk-UA"/>
              </w:rPr>
              <w:t>х</w:t>
            </w:r>
          </w:p>
        </w:tc>
        <w:tc>
          <w:tcPr>
            <w:tcW w:w="892" w:type="pct"/>
            <w:shd w:val="clear" w:color="auto" w:fill="auto"/>
          </w:tcPr>
          <w:p w:rsidR="00DA6309" w:rsidRPr="00EB3CF9" w:rsidRDefault="00DA6309" w:rsidP="00DA6309">
            <w:pPr>
              <w:widowControl w:val="0"/>
              <w:spacing w:before="100" w:beforeAutospacing="1" w:after="100" w:afterAutospacing="1"/>
              <w:jc w:val="center"/>
              <w:rPr>
                <w:lang w:val="uk-UA"/>
              </w:rPr>
            </w:pPr>
            <w:r w:rsidRPr="00EB3CF9">
              <w:rPr>
                <w:lang w:val="uk-UA"/>
              </w:rPr>
              <w:t>278 400,00</w:t>
            </w:r>
          </w:p>
        </w:tc>
      </w:tr>
    </w:tbl>
    <w:p w:rsidR="001F234C" w:rsidRPr="00EB3CF9" w:rsidRDefault="001F234C" w:rsidP="001F234C">
      <w:pPr>
        <w:jc w:val="both"/>
        <w:outlineLvl w:val="2"/>
        <w:rPr>
          <w:sz w:val="20"/>
          <w:szCs w:val="20"/>
          <w:shd w:val="clear" w:color="auto" w:fill="FFFFFF"/>
          <w:lang w:val="uk-UA"/>
        </w:rPr>
      </w:pPr>
      <w:r w:rsidRPr="00EB3CF9">
        <w:rPr>
          <w:bCs/>
          <w:sz w:val="18"/>
          <w:szCs w:val="20"/>
          <w:vertAlign w:val="superscript"/>
          <w:lang w:val="uk-UA"/>
        </w:rPr>
        <w:t>1</w:t>
      </w:r>
      <w:r w:rsidRPr="00EB3CF9">
        <w:rPr>
          <w:b/>
          <w:bCs/>
          <w:sz w:val="20"/>
          <w:szCs w:val="20"/>
          <w:lang w:val="uk-UA"/>
        </w:rPr>
        <w:t> </w:t>
      </w:r>
      <w:r w:rsidRPr="00EB3CF9">
        <w:rPr>
          <w:sz w:val="20"/>
          <w:szCs w:val="20"/>
          <w:shd w:val="clear" w:color="auto" w:fill="FFFFFF"/>
          <w:lang w:val="uk-UA"/>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на кількість суб’єктів, що підпадають під дію процедури регулювання, та на кількість процедур за рік.</w:t>
      </w:r>
    </w:p>
    <w:p w:rsidR="0017453F" w:rsidRPr="00EB3CF9" w:rsidRDefault="001F234C" w:rsidP="001F234C">
      <w:pPr>
        <w:spacing w:after="120"/>
        <w:jc w:val="both"/>
        <w:outlineLvl w:val="2"/>
        <w:rPr>
          <w:sz w:val="20"/>
          <w:szCs w:val="20"/>
          <w:shd w:val="clear" w:color="auto" w:fill="FFFFFF"/>
          <w:lang w:val="uk-UA"/>
        </w:rPr>
        <w:sectPr w:rsidR="0017453F" w:rsidRPr="00EB3CF9" w:rsidSect="00620EC3">
          <w:pgSz w:w="12240" w:h="15840" w:code="1"/>
          <w:pgMar w:top="737" w:right="567" w:bottom="1701" w:left="1701" w:header="709" w:footer="709" w:gutter="0"/>
          <w:cols w:space="708"/>
          <w:titlePg/>
          <w:docGrid w:linePitch="360"/>
        </w:sectPr>
      </w:pPr>
      <w:r w:rsidRPr="00EB3CF9">
        <w:rPr>
          <w:bCs/>
          <w:sz w:val="18"/>
          <w:szCs w:val="20"/>
          <w:vertAlign w:val="superscript"/>
          <w:lang w:val="uk-UA"/>
        </w:rPr>
        <w:t>2</w:t>
      </w:r>
      <w:r w:rsidRPr="00EB3CF9">
        <w:rPr>
          <w:bCs/>
          <w:sz w:val="18"/>
          <w:szCs w:val="20"/>
          <w:lang w:val="uk-UA"/>
        </w:rPr>
        <w:t xml:space="preserve"> </w:t>
      </w:r>
      <w:r w:rsidR="00E15F01" w:rsidRPr="00EB3CF9">
        <w:rPr>
          <w:sz w:val="20"/>
          <w:szCs w:val="20"/>
          <w:shd w:val="clear" w:color="auto" w:fill="FFFFFF"/>
          <w:lang w:val="uk-UA"/>
        </w:rPr>
        <w:t>Витрати можуть варіювати в</w:t>
      </w:r>
      <w:r w:rsidR="00D9222A" w:rsidRPr="00EB3CF9">
        <w:rPr>
          <w:sz w:val="20"/>
          <w:szCs w:val="20"/>
          <w:shd w:val="clear" w:color="auto" w:fill="FFFFFF"/>
          <w:lang w:val="uk-UA"/>
        </w:rPr>
        <w:t xml:space="preserve"> бік збільшення у разі необхідності оброблення органами ДПС коригуючих звітів.</w:t>
      </w:r>
    </w:p>
    <w:p w:rsidR="00F9505D" w:rsidRPr="00EB3CF9" w:rsidRDefault="00F9505D" w:rsidP="00F9505D">
      <w:pPr>
        <w:pStyle w:val="3"/>
        <w:spacing w:before="0" w:beforeAutospacing="0" w:after="0" w:afterAutospacing="0"/>
        <w:jc w:val="right"/>
        <w:rPr>
          <w:b w:val="0"/>
          <w:sz w:val="28"/>
          <w:szCs w:val="28"/>
          <w:lang w:val="uk-UA"/>
        </w:rPr>
      </w:pPr>
      <w:r w:rsidRPr="00EB3CF9">
        <w:rPr>
          <w:b w:val="0"/>
          <w:sz w:val="28"/>
          <w:szCs w:val="28"/>
          <w:lang w:val="uk-UA"/>
        </w:rPr>
        <w:lastRenderedPageBreak/>
        <w:t>Д</w:t>
      </w:r>
      <w:r w:rsidR="00A31735" w:rsidRPr="00EB3CF9">
        <w:rPr>
          <w:b w:val="0"/>
          <w:sz w:val="28"/>
          <w:szCs w:val="28"/>
          <w:lang w:val="uk-UA"/>
        </w:rPr>
        <w:t>одаток 3</w:t>
      </w:r>
    </w:p>
    <w:p w:rsidR="00F9505D" w:rsidRPr="00EB3CF9" w:rsidRDefault="00F9505D" w:rsidP="00F9505D">
      <w:pPr>
        <w:pStyle w:val="3"/>
        <w:spacing w:before="0" w:beforeAutospacing="0" w:after="0" w:afterAutospacing="0"/>
        <w:jc w:val="center"/>
        <w:rPr>
          <w:sz w:val="28"/>
          <w:szCs w:val="28"/>
          <w:lang w:val="uk-UA"/>
        </w:rPr>
      </w:pPr>
      <w:r w:rsidRPr="00EB3CF9">
        <w:rPr>
          <w:sz w:val="28"/>
          <w:szCs w:val="28"/>
          <w:lang w:val="uk-UA"/>
        </w:rPr>
        <w:t>ТЕСТ</w:t>
      </w:r>
      <w:r w:rsidRPr="00EB3CF9">
        <w:rPr>
          <w:sz w:val="28"/>
          <w:szCs w:val="28"/>
          <w:lang w:val="uk-UA"/>
        </w:rPr>
        <w:br/>
        <w:t>малого підприємництва (М-Тест)</w:t>
      </w:r>
    </w:p>
    <w:p w:rsidR="00F9505D" w:rsidRPr="00EB3CF9" w:rsidRDefault="00F9505D" w:rsidP="00A22FEE">
      <w:pPr>
        <w:spacing w:after="120"/>
        <w:ind w:firstLine="567"/>
        <w:jc w:val="center"/>
        <w:rPr>
          <w:b/>
          <w:bCs/>
          <w:sz w:val="32"/>
          <w:szCs w:val="28"/>
          <w:lang w:val="uk-UA"/>
        </w:rPr>
      </w:pPr>
      <w:r w:rsidRPr="00EB3CF9">
        <w:rPr>
          <w:b/>
          <w:bCs/>
          <w:sz w:val="28"/>
          <w:szCs w:val="28"/>
          <w:lang w:val="uk-UA"/>
        </w:rPr>
        <w:t>до проєкту наказу Міністерства фінансів України</w:t>
      </w:r>
      <w:r w:rsidR="0017453F" w:rsidRPr="00EB3CF9">
        <w:rPr>
          <w:b/>
          <w:bCs/>
          <w:sz w:val="28"/>
          <w:szCs w:val="28"/>
          <w:lang w:val="uk-UA"/>
        </w:rPr>
        <w:t xml:space="preserve"> </w:t>
      </w:r>
      <w:r w:rsidR="0017453F" w:rsidRPr="00EB3CF9">
        <w:rPr>
          <w:b/>
          <w:sz w:val="28"/>
          <w:lang w:val="uk-UA"/>
        </w:rPr>
        <w:t>«</w:t>
      </w:r>
      <w:r w:rsidR="00A22FEE" w:rsidRPr="00EB3CF9">
        <w:rPr>
          <w:b/>
          <w:sz w:val="28"/>
          <w:lang w:val="uk-UA"/>
        </w:rPr>
        <w:t>Про затвердження форм звітності про залишки, обсяги виробництва, обігу (в тому числі ввезення на митну територію України, вивезення за межі митної території України) спирту етилового, спиртових дистилятів, біоетанолу, алкогольних напоїв, тютюнових виробів, рідин, що використовуються в електронних сигаретах, тютюнової сировини, обсяги вирощування тютюну, посівну площу, порядку їх подання та заповнення, Кодів, одиниць виміру та видів продукції / товару / сировини</w:t>
      </w:r>
      <w:r w:rsidR="0017453F" w:rsidRPr="00EB3CF9">
        <w:rPr>
          <w:b/>
          <w:sz w:val="28"/>
          <w:lang w:val="uk-UA"/>
        </w:rPr>
        <w:t>»</w:t>
      </w:r>
    </w:p>
    <w:p w:rsidR="00F9505D" w:rsidRPr="00EB3CF9" w:rsidRDefault="00F9505D" w:rsidP="00F9505D">
      <w:pPr>
        <w:numPr>
          <w:ilvl w:val="0"/>
          <w:numId w:val="8"/>
        </w:numPr>
        <w:tabs>
          <w:tab w:val="left" w:pos="851"/>
        </w:tabs>
        <w:ind w:left="0" w:firstLine="567"/>
        <w:jc w:val="both"/>
        <w:rPr>
          <w:sz w:val="28"/>
          <w:szCs w:val="28"/>
          <w:lang w:val="uk-UA"/>
        </w:rPr>
      </w:pPr>
      <w:r w:rsidRPr="00EB3CF9">
        <w:rPr>
          <w:sz w:val="28"/>
          <w:szCs w:val="28"/>
          <w:lang w:val="uk-UA"/>
        </w:rPr>
        <w:t>Консультації з представниками мікро- та малого підприємництва щодо оцінки впливу регулювання</w:t>
      </w:r>
    </w:p>
    <w:tbl>
      <w:tblPr>
        <w:tblStyle w:val="af1"/>
        <w:tblW w:w="10073" w:type="dxa"/>
        <w:tblLook w:val="04A0" w:firstRow="1" w:lastRow="0" w:firstColumn="1" w:lastColumn="0" w:noHBand="0" w:noVBand="1"/>
      </w:tblPr>
      <w:tblGrid>
        <w:gridCol w:w="1365"/>
        <w:gridCol w:w="4300"/>
        <w:gridCol w:w="1843"/>
        <w:gridCol w:w="2565"/>
      </w:tblGrid>
      <w:tr w:rsidR="00EB3CF9" w:rsidRPr="00EB3CF9" w:rsidTr="00D7714A">
        <w:tc>
          <w:tcPr>
            <w:tcW w:w="1365" w:type="dxa"/>
          </w:tcPr>
          <w:p w:rsidR="00F9505D" w:rsidRPr="00EB3CF9" w:rsidRDefault="00F9505D" w:rsidP="00FD608F">
            <w:pPr>
              <w:pStyle w:val="a3"/>
              <w:spacing w:before="0" w:beforeAutospacing="0" w:after="0" w:afterAutospacing="0"/>
              <w:jc w:val="center"/>
              <w:rPr>
                <w:sz w:val="22"/>
                <w:lang w:val="uk-UA"/>
              </w:rPr>
            </w:pPr>
            <w:r w:rsidRPr="00EB3CF9">
              <w:rPr>
                <w:sz w:val="22"/>
                <w:lang w:val="uk-UA"/>
              </w:rPr>
              <w:t>Порядковий номер</w:t>
            </w:r>
          </w:p>
        </w:tc>
        <w:tc>
          <w:tcPr>
            <w:tcW w:w="4300" w:type="dxa"/>
          </w:tcPr>
          <w:p w:rsidR="00F9505D" w:rsidRPr="00EB3CF9" w:rsidRDefault="00F9505D" w:rsidP="00FD608F">
            <w:pPr>
              <w:pStyle w:val="a3"/>
              <w:spacing w:before="0" w:beforeAutospacing="0" w:after="0" w:afterAutospacing="0"/>
              <w:jc w:val="center"/>
              <w:rPr>
                <w:sz w:val="22"/>
                <w:lang w:val="uk-UA"/>
              </w:rPr>
            </w:pPr>
            <w:r w:rsidRPr="00EB3CF9">
              <w:rPr>
                <w:sz w:val="22"/>
                <w:lang w:val="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843" w:type="dxa"/>
          </w:tcPr>
          <w:p w:rsidR="00F9505D" w:rsidRPr="00EB3CF9" w:rsidRDefault="00F9505D" w:rsidP="00FD608F">
            <w:pPr>
              <w:pStyle w:val="a3"/>
              <w:spacing w:before="0" w:beforeAutospacing="0" w:after="0" w:afterAutospacing="0"/>
              <w:jc w:val="center"/>
              <w:rPr>
                <w:sz w:val="22"/>
                <w:lang w:val="uk-UA"/>
              </w:rPr>
            </w:pPr>
            <w:r w:rsidRPr="00EB3CF9">
              <w:rPr>
                <w:sz w:val="22"/>
                <w:lang w:val="uk-UA"/>
              </w:rPr>
              <w:t>Кількість учасників консультацій, осіб</w:t>
            </w:r>
          </w:p>
        </w:tc>
        <w:tc>
          <w:tcPr>
            <w:tcW w:w="2565" w:type="dxa"/>
          </w:tcPr>
          <w:p w:rsidR="00F9505D" w:rsidRPr="00EB3CF9" w:rsidRDefault="00F9505D" w:rsidP="00FD608F">
            <w:pPr>
              <w:pStyle w:val="a3"/>
              <w:spacing w:before="0" w:beforeAutospacing="0" w:after="0" w:afterAutospacing="0"/>
              <w:jc w:val="center"/>
              <w:rPr>
                <w:sz w:val="22"/>
                <w:lang w:val="uk-UA"/>
              </w:rPr>
            </w:pPr>
            <w:r w:rsidRPr="00EB3CF9">
              <w:rPr>
                <w:sz w:val="22"/>
                <w:lang w:val="uk-UA"/>
              </w:rPr>
              <w:t>Основні результати консультацій (опис)</w:t>
            </w:r>
          </w:p>
        </w:tc>
      </w:tr>
      <w:tr w:rsidR="00EB3CF9" w:rsidRPr="00EB3CF9" w:rsidTr="00D7714A">
        <w:tc>
          <w:tcPr>
            <w:tcW w:w="1365" w:type="dxa"/>
          </w:tcPr>
          <w:p w:rsidR="00F9505D" w:rsidRPr="00EB3CF9" w:rsidRDefault="00F9505D" w:rsidP="00FD608F">
            <w:pPr>
              <w:pStyle w:val="a3"/>
              <w:spacing w:before="0" w:beforeAutospacing="0" w:after="0" w:afterAutospacing="0"/>
              <w:jc w:val="center"/>
              <w:rPr>
                <w:sz w:val="22"/>
                <w:lang w:val="uk-UA"/>
              </w:rPr>
            </w:pPr>
            <w:r w:rsidRPr="00EB3CF9">
              <w:rPr>
                <w:sz w:val="22"/>
                <w:lang w:val="uk-UA"/>
              </w:rPr>
              <w:t>1</w:t>
            </w:r>
          </w:p>
        </w:tc>
        <w:tc>
          <w:tcPr>
            <w:tcW w:w="4300" w:type="dxa"/>
          </w:tcPr>
          <w:p w:rsidR="00F9505D" w:rsidRPr="00EB3CF9" w:rsidRDefault="00F9505D" w:rsidP="00FD608F">
            <w:pPr>
              <w:jc w:val="both"/>
              <w:rPr>
                <w:sz w:val="22"/>
                <w:lang w:val="uk-UA"/>
              </w:rPr>
            </w:pPr>
            <w:r w:rsidRPr="00EB3CF9">
              <w:rPr>
                <w:sz w:val="22"/>
                <w:lang w:val="uk-UA"/>
              </w:rPr>
              <w:t>Проєкт розміщено для громадського обговорення в мережі Інтернет на вебпор</w:t>
            </w:r>
            <w:r w:rsidR="00FD608F" w:rsidRPr="00EB3CF9">
              <w:rPr>
                <w:sz w:val="22"/>
                <w:lang w:val="uk-UA"/>
              </w:rPr>
              <w:t>талі Міністерства фінансів</w:t>
            </w:r>
            <w:r w:rsidRPr="00EB3CF9">
              <w:rPr>
                <w:sz w:val="22"/>
                <w:lang w:val="uk-UA"/>
              </w:rPr>
              <w:t xml:space="preserve"> України. Консультації з представниками мікро-та малого підприємництва будуть проводитись у разі виникнення зауважень або пропозицій до положень проєкту </w:t>
            </w:r>
          </w:p>
        </w:tc>
        <w:tc>
          <w:tcPr>
            <w:tcW w:w="1843" w:type="dxa"/>
          </w:tcPr>
          <w:p w:rsidR="00F9505D" w:rsidRPr="00EB3CF9" w:rsidRDefault="00F9505D" w:rsidP="00F76616">
            <w:pPr>
              <w:pStyle w:val="a3"/>
              <w:spacing w:before="0" w:beforeAutospacing="0" w:after="0" w:afterAutospacing="0"/>
              <w:jc w:val="both"/>
              <w:rPr>
                <w:strike/>
                <w:sz w:val="22"/>
                <w:lang w:val="uk-UA"/>
              </w:rPr>
            </w:pPr>
            <w:r w:rsidRPr="00EB3CF9">
              <w:rPr>
                <w:sz w:val="22"/>
                <w:lang w:val="uk-UA"/>
              </w:rPr>
              <w:t xml:space="preserve">Представники мікро- та малого підприємництва, </w:t>
            </w:r>
          </w:p>
          <w:p w:rsidR="00F9505D" w:rsidRPr="00EB3CF9" w:rsidRDefault="00F76616" w:rsidP="00F76616">
            <w:pPr>
              <w:pStyle w:val="a3"/>
              <w:spacing w:before="0" w:beforeAutospacing="0" w:after="0" w:afterAutospacing="0"/>
              <w:jc w:val="both"/>
              <w:rPr>
                <w:sz w:val="22"/>
                <w:lang w:val="uk-UA"/>
              </w:rPr>
            </w:pPr>
            <w:r w:rsidRPr="00EB3CF9">
              <w:rPr>
                <w:sz w:val="22"/>
                <w:lang w:val="uk-UA"/>
              </w:rPr>
              <w:t>Мінфіну</w:t>
            </w:r>
            <w:r w:rsidR="00F9505D" w:rsidRPr="00EB3CF9">
              <w:rPr>
                <w:sz w:val="22"/>
                <w:lang w:val="uk-UA"/>
              </w:rPr>
              <w:t xml:space="preserve"> </w:t>
            </w:r>
          </w:p>
        </w:tc>
        <w:tc>
          <w:tcPr>
            <w:tcW w:w="2565" w:type="dxa"/>
          </w:tcPr>
          <w:p w:rsidR="00F9505D" w:rsidRPr="00EB3CF9" w:rsidRDefault="00F9505D" w:rsidP="00F76616">
            <w:pPr>
              <w:pStyle w:val="a3"/>
              <w:spacing w:before="0" w:beforeAutospacing="0" w:after="0" w:afterAutospacing="0"/>
              <w:jc w:val="both"/>
              <w:rPr>
                <w:sz w:val="22"/>
                <w:lang w:val="uk-UA"/>
              </w:rPr>
            </w:pPr>
            <w:r w:rsidRPr="00EB3CF9">
              <w:rPr>
                <w:sz w:val="22"/>
                <w:lang w:val="uk-UA"/>
              </w:rPr>
              <w:t>За результатами консультацій у разі необхідності проєкт наказу буде доопрацьовано з урахуванням пропозицій представників галузі</w:t>
            </w:r>
          </w:p>
        </w:tc>
      </w:tr>
    </w:tbl>
    <w:p w:rsidR="00F9505D" w:rsidRPr="00EB3CF9" w:rsidRDefault="00F9505D" w:rsidP="00D7714A">
      <w:pPr>
        <w:pStyle w:val="a3"/>
        <w:spacing w:before="120" w:beforeAutospacing="0" w:after="0" w:afterAutospacing="0"/>
        <w:ind w:firstLine="567"/>
        <w:jc w:val="both"/>
        <w:rPr>
          <w:sz w:val="28"/>
          <w:szCs w:val="28"/>
          <w:lang w:val="uk-UA"/>
        </w:rPr>
      </w:pPr>
      <w:r w:rsidRPr="00EB3CF9">
        <w:rPr>
          <w:sz w:val="28"/>
          <w:szCs w:val="28"/>
          <w:lang w:val="uk-UA"/>
        </w:rPr>
        <w:t>2. Вимірювання впливу регулювання на суб’єктів малого підприємництва (мікро- та малі):</w:t>
      </w:r>
    </w:p>
    <w:p w:rsidR="00F9505D" w:rsidRPr="00EB3CF9" w:rsidRDefault="00F9505D" w:rsidP="00FD608F">
      <w:pPr>
        <w:pStyle w:val="a3"/>
        <w:spacing w:before="0" w:beforeAutospacing="0" w:after="0" w:afterAutospacing="0"/>
        <w:ind w:firstLine="567"/>
        <w:jc w:val="both"/>
        <w:rPr>
          <w:sz w:val="28"/>
          <w:szCs w:val="28"/>
          <w:lang w:val="uk-UA"/>
        </w:rPr>
      </w:pPr>
      <w:r w:rsidRPr="00EB3CF9">
        <w:rPr>
          <w:sz w:val="28"/>
          <w:szCs w:val="28"/>
          <w:lang w:val="uk-UA"/>
        </w:rPr>
        <w:t>кількість суб’єктів малого підприємництва (мікро- та малі), на яких поширюється регулювання, – 7</w:t>
      </w:r>
      <w:r w:rsidR="0067539C" w:rsidRPr="00EB3CF9">
        <w:rPr>
          <w:sz w:val="28"/>
          <w:szCs w:val="28"/>
          <w:lang w:val="uk-UA"/>
        </w:rPr>
        <w:t>69</w:t>
      </w:r>
      <w:r w:rsidRPr="00EB3CF9">
        <w:rPr>
          <w:sz w:val="28"/>
          <w:szCs w:val="28"/>
          <w:lang w:val="uk-UA"/>
        </w:rPr>
        <w:t xml:space="preserve"> </w:t>
      </w:r>
      <w:r w:rsidR="0067539C" w:rsidRPr="00EB3CF9">
        <w:rPr>
          <w:sz w:val="28"/>
          <w:szCs w:val="28"/>
          <w:lang w:val="uk-UA"/>
        </w:rPr>
        <w:t>осіб</w:t>
      </w:r>
      <w:r w:rsidRPr="00EB3CF9">
        <w:rPr>
          <w:sz w:val="28"/>
          <w:szCs w:val="28"/>
          <w:lang w:val="uk-UA"/>
        </w:rPr>
        <w:t>;</w:t>
      </w:r>
    </w:p>
    <w:p w:rsidR="00F9505D" w:rsidRPr="00EB3CF9" w:rsidRDefault="00F9505D" w:rsidP="00FD608F">
      <w:pPr>
        <w:pStyle w:val="a3"/>
        <w:spacing w:before="0" w:beforeAutospacing="0" w:after="0" w:afterAutospacing="0"/>
        <w:ind w:firstLine="567"/>
        <w:jc w:val="both"/>
        <w:rPr>
          <w:sz w:val="28"/>
          <w:szCs w:val="28"/>
          <w:lang w:val="uk-UA"/>
        </w:rPr>
      </w:pPr>
      <w:r w:rsidRPr="00EB3CF9">
        <w:rPr>
          <w:sz w:val="28"/>
          <w:szCs w:val="28"/>
          <w:lang w:val="uk-UA"/>
        </w:rPr>
        <w:t xml:space="preserve">питома вага суб’єктів малого (мікро-) підприємництва у загальній кількості суб’єктів господарювання, на яких проблема справляє вплив, становить </w:t>
      </w:r>
      <w:r w:rsidR="0067539C" w:rsidRPr="00EB3CF9">
        <w:rPr>
          <w:sz w:val="28"/>
          <w:szCs w:val="28"/>
          <w:lang w:val="uk-UA"/>
        </w:rPr>
        <w:t>79</w:t>
      </w:r>
      <w:r w:rsidRPr="00EB3CF9">
        <w:rPr>
          <w:sz w:val="28"/>
          <w:szCs w:val="28"/>
          <w:lang w:val="uk-UA"/>
        </w:rPr>
        <w:t>,</w:t>
      </w:r>
      <w:r w:rsidR="0067539C" w:rsidRPr="00EB3CF9">
        <w:rPr>
          <w:sz w:val="28"/>
          <w:szCs w:val="28"/>
          <w:lang w:val="uk-UA"/>
        </w:rPr>
        <w:t>6 </w:t>
      </w:r>
      <w:r w:rsidRPr="00EB3CF9">
        <w:rPr>
          <w:sz w:val="28"/>
          <w:szCs w:val="28"/>
          <w:lang w:val="uk-UA"/>
        </w:rPr>
        <w:t>відсотка.</w:t>
      </w:r>
    </w:p>
    <w:p w:rsidR="00F9505D" w:rsidRPr="00EB3CF9" w:rsidRDefault="00F9505D" w:rsidP="00D7714A">
      <w:pPr>
        <w:pStyle w:val="a3"/>
        <w:spacing w:before="120" w:beforeAutospacing="0" w:after="0" w:afterAutospacing="0"/>
        <w:ind w:firstLine="567"/>
        <w:jc w:val="both"/>
        <w:rPr>
          <w:sz w:val="28"/>
          <w:szCs w:val="28"/>
          <w:lang w:val="uk-UA"/>
        </w:rPr>
      </w:pPr>
      <w:r w:rsidRPr="00EB3CF9">
        <w:rPr>
          <w:sz w:val="28"/>
          <w:szCs w:val="28"/>
          <w:lang w:val="uk-UA"/>
        </w:rPr>
        <w:t>3. Розрахунок витрат суб’єктів малого підприємництва на виконання вимог регулювання</w:t>
      </w:r>
    </w:p>
    <w:p w:rsidR="00F9505D" w:rsidRPr="00EB3CF9" w:rsidRDefault="00F9505D" w:rsidP="006422BC">
      <w:pPr>
        <w:pStyle w:val="a3"/>
        <w:spacing w:before="0" w:beforeAutospacing="0" w:after="0" w:afterAutospacing="0"/>
        <w:jc w:val="right"/>
        <w:rPr>
          <w:bCs/>
          <w:i/>
          <w:iCs/>
          <w:szCs w:val="28"/>
          <w:lang w:val="uk-UA"/>
        </w:rPr>
      </w:pPr>
      <w:r w:rsidRPr="00EB3CF9">
        <w:rPr>
          <w:bCs/>
          <w:i/>
          <w:iCs/>
          <w:szCs w:val="28"/>
          <w:lang w:val="uk-UA"/>
        </w:rPr>
        <w:t>грн</w:t>
      </w:r>
    </w:p>
    <w:tbl>
      <w:tblPr>
        <w:tblStyle w:val="af1"/>
        <w:tblW w:w="10215" w:type="dxa"/>
        <w:tblLook w:val="04A0" w:firstRow="1" w:lastRow="0" w:firstColumn="1" w:lastColumn="0" w:noHBand="0" w:noVBand="1"/>
      </w:tblPr>
      <w:tblGrid>
        <w:gridCol w:w="1365"/>
        <w:gridCol w:w="4159"/>
        <w:gridCol w:w="1700"/>
        <w:gridCol w:w="1626"/>
        <w:gridCol w:w="1350"/>
        <w:gridCol w:w="15"/>
      </w:tblGrid>
      <w:tr w:rsidR="00EB3CF9" w:rsidRPr="00EB3CF9" w:rsidTr="00613FEB">
        <w:trPr>
          <w:gridAfter w:val="1"/>
          <w:wAfter w:w="15" w:type="dxa"/>
        </w:trPr>
        <w:tc>
          <w:tcPr>
            <w:tcW w:w="1365" w:type="dxa"/>
            <w:vAlign w:val="center"/>
          </w:tcPr>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Порядковий номер</w:t>
            </w:r>
          </w:p>
        </w:tc>
        <w:tc>
          <w:tcPr>
            <w:tcW w:w="4159" w:type="dxa"/>
            <w:vAlign w:val="center"/>
          </w:tcPr>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Найменування оцінки</w:t>
            </w:r>
          </w:p>
        </w:tc>
        <w:tc>
          <w:tcPr>
            <w:tcW w:w="1700" w:type="dxa"/>
            <w:vAlign w:val="center"/>
          </w:tcPr>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У перший рік (стартовий рік впровадження регулювання)</w:t>
            </w:r>
          </w:p>
        </w:tc>
        <w:tc>
          <w:tcPr>
            <w:tcW w:w="1626" w:type="dxa"/>
            <w:vAlign w:val="center"/>
          </w:tcPr>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Періодичні (за наступний рік)</w:t>
            </w:r>
          </w:p>
        </w:tc>
        <w:tc>
          <w:tcPr>
            <w:tcW w:w="1350" w:type="dxa"/>
            <w:vAlign w:val="center"/>
          </w:tcPr>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Витрати за</w:t>
            </w:r>
          </w:p>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п’ять років</w:t>
            </w:r>
          </w:p>
        </w:tc>
      </w:tr>
      <w:tr w:rsidR="00EB3CF9" w:rsidRPr="00EB3CF9" w:rsidTr="00613FEB">
        <w:trPr>
          <w:gridAfter w:val="1"/>
          <w:wAfter w:w="15" w:type="dxa"/>
        </w:trPr>
        <w:tc>
          <w:tcPr>
            <w:tcW w:w="1365" w:type="dxa"/>
            <w:vAlign w:val="center"/>
          </w:tcPr>
          <w:p w:rsidR="00F649F3" w:rsidRPr="00EB3CF9" w:rsidRDefault="00F649F3" w:rsidP="00FD608F">
            <w:pPr>
              <w:pStyle w:val="a3"/>
              <w:spacing w:before="0" w:beforeAutospacing="0" w:after="0" w:afterAutospacing="0"/>
              <w:jc w:val="center"/>
              <w:rPr>
                <w:sz w:val="22"/>
                <w:szCs w:val="22"/>
                <w:lang w:val="uk-UA"/>
              </w:rPr>
            </w:pPr>
            <w:r w:rsidRPr="00EB3CF9">
              <w:rPr>
                <w:sz w:val="22"/>
                <w:szCs w:val="22"/>
                <w:lang w:val="uk-UA"/>
              </w:rPr>
              <w:t>1</w:t>
            </w:r>
          </w:p>
        </w:tc>
        <w:tc>
          <w:tcPr>
            <w:tcW w:w="4159" w:type="dxa"/>
            <w:vAlign w:val="center"/>
          </w:tcPr>
          <w:p w:rsidR="00F649F3" w:rsidRPr="00EB3CF9" w:rsidRDefault="00F649F3" w:rsidP="00FD608F">
            <w:pPr>
              <w:pStyle w:val="a3"/>
              <w:spacing w:before="0" w:beforeAutospacing="0" w:after="0" w:afterAutospacing="0"/>
              <w:jc w:val="center"/>
              <w:rPr>
                <w:sz w:val="22"/>
                <w:szCs w:val="22"/>
                <w:lang w:val="uk-UA"/>
              </w:rPr>
            </w:pPr>
            <w:r w:rsidRPr="00EB3CF9">
              <w:rPr>
                <w:sz w:val="22"/>
                <w:szCs w:val="22"/>
                <w:lang w:val="uk-UA"/>
              </w:rPr>
              <w:t>2</w:t>
            </w:r>
          </w:p>
        </w:tc>
        <w:tc>
          <w:tcPr>
            <w:tcW w:w="1700" w:type="dxa"/>
            <w:vAlign w:val="center"/>
          </w:tcPr>
          <w:p w:rsidR="00F649F3" w:rsidRPr="00EB3CF9" w:rsidRDefault="00F649F3" w:rsidP="00FD608F">
            <w:pPr>
              <w:pStyle w:val="a3"/>
              <w:spacing w:before="0" w:beforeAutospacing="0" w:after="0" w:afterAutospacing="0"/>
              <w:jc w:val="center"/>
              <w:rPr>
                <w:sz w:val="22"/>
                <w:szCs w:val="22"/>
                <w:lang w:val="uk-UA"/>
              </w:rPr>
            </w:pPr>
            <w:r w:rsidRPr="00EB3CF9">
              <w:rPr>
                <w:sz w:val="22"/>
                <w:szCs w:val="22"/>
                <w:lang w:val="uk-UA"/>
              </w:rPr>
              <w:t>3</w:t>
            </w:r>
          </w:p>
        </w:tc>
        <w:tc>
          <w:tcPr>
            <w:tcW w:w="1626" w:type="dxa"/>
            <w:vAlign w:val="center"/>
          </w:tcPr>
          <w:p w:rsidR="00F649F3" w:rsidRPr="00EB3CF9" w:rsidRDefault="00F649F3" w:rsidP="00FD608F">
            <w:pPr>
              <w:pStyle w:val="a3"/>
              <w:spacing w:before="0" w:beforeAutospacing="0" w:after="0" w:afterAutospacing="0"/>
              <w:jc w:val="center"/>
              <w:rPr>
                <w:sz w:val="22"/>
                <w:szCs w:val="22"/>
                <w:lang w:val="uk-UA"/>
              </w:rPr>
            </w:pPr>
            <w:r w:rsidRPr="00EB3CF9">
              <w:rPr>
                <w:sz w:val="22"/>
                <w:szCs w:val="22"/>
                <w:lang w:val="uk-UA"/>
              </w:rPr>
              <w:t>4</w:t>
            </w:r>
          </w:p>
        </w:tc>
        <w:tc>
          <w:tcPr>
            <w:tcW w:w="1350" w:type="dxa"/>
            <w:vAlign w:val="center"/>
          </w:tcPr>
          <w:p w:rsidR="00F649F3" w:rsidRPr="00EB3CF9" w:rsidRDefault="00F649F3" w:rsidP="00FD608F">
            <w:pPr>
              <w:pStyle w:val="a3"/>
              <w:spacing w:before="0" w:beforeAutospacing="0" w:after="0" w:afterAutospacing="0"/>
              <w:jc w:val="center"/>
              <w:rPr>
                <w:sz w:val="22"/>
                <w:szCs w:val="22"/>
                <w:lang w:val="uk-UA"/>
              </w:rPr>
            </w:pPr>
            <w:r w:rsidRPr="00EB3CF9">
              <w:rPr>
                <w:sz w:val="22"/>
                <w:szCs w:val="22"/>
                <w:lang w:val="uk-UA"/>
              </w:rPr>
              <w:t>5</w:t>
            </w:r>
          </w:p>
        </w:tc>
      </w:tr>
      <w:tr w:rsidR="00EB3CF9" w:rsidRPr="00EB3CF9" w:rsidTr="00613FEB">
        <w:tc>
          <w:tcPr>
            <w:tcW w:w="10215" w:type="dxa"/>
            <w:gridSpan w:val="6"/>
          </w:tcPr>
          <w:p w:rsidR="00F9505D" w:rsidRPr="00EB3CF9" w:rsidRDefault="00F9505D" w:rsidP="00D44D87">
            <w:pPr>
              <w:pStyle w:val="a3"/>
              <w:spacing w:before="0" w:beforeAutospacing="0" w:after="0" w:afterAutospacing="0"/>
              <w:rPr>
                <w:b/>
                <w:bCs/>
                <w:i/>
                <w:iCs/>
                <w:sz w:val="22"/>
                <w:szCs w:val="22"/>
                <w:lang w:val="uk-UA"/>
              </w:rPr>
            </w:pPr>
            <w:r w:rsidRPr="00EB3CF9">
              <w:rPr>
                <w:sz w:val="22"/>
                <w:szCs w:val="22"/>
                <w:lang w:val="uk-UA"/>
              </w:rPr>
              <w:t>Оцінка «прямих» витрат суб’єктів малого підприємництва на виконання регулювання</w:t>
            </w:r>
          </w:p>
        </w:tc>
      </w:tr>
      <w:tr w:rsidR="00EB3CF9" w:rsidRPr="00EB3CF9" w:rsidTr="00613FEB">
        <w:trPr>
          <w:gridAfter w:val="1"/>
          <w:wAfter w:w="15" w:type="dxa"/>
        </w:trPr>
        <w:tc>
          <w:tcPr>
            <w:tcW w:w="1365" w:type="dxa"/>
          </w:tcPr>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1</w:t>
            </w:r>
          </w:p>
        </w:tc>
        <w:tc>
          <w:tcPr>
            <w:tcW w:w="4159" w:type="dxa"/>
          </w:tcPr>
          <w:p w:rsidR="00F9505D" w:rsidRPr="00EB3CF9" w:rsidRDefault="00F9505D" w:rsidP="00F76616">
            <w:pPr>
              <w:pStyle w:val="a3"/>
              <w:spacing w:before="0" w:beforeAutospacing="0" w:after="0" w:afterAutospacing="0"/>
              <w:jc w:val="both"/>
              <w:rPr>
                <w:sz w:val="22"/>
                <w:szCs w:val="22"/>
                <w:lang w:val="uk-UA"/>
              </w:rPr>
            </w:pPr>
            <w:r w:rsidRPr="00EB3CF9">
              <w:rPr>
                <w:sz w:val="22"/>
                <w:szCs w:val="22"/>
                <w:lang w:val="uk-UA"/>
              </w:rPr>
              <w:t>Придбання необхідного обладнання (пристроїв, машин, механізмів)</w:t>
            </w:r>
          </w:p>
        </w:tc>
        <w:tc>
          <w:tcPr>
            <w:tcW w:w="1700" w:type="dxa"/>
            <w:vAlign w:val="center"/>
          </w:tcPr>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0</w:t>
            </w:r>
          </w:p>
        </w:tc>
        <w:tc>
          <w:tcPr>
            <w:tcW w:w="1626" w:type="dxa"/>
            <w:vAlign w:val="center"/>
          </w:tcPr>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0</w:t>
            </w:r>
          </w:p>
        </w:tc>
        <w:tc>
          <w:tcPr>
            <w:tcW w:w="1350" w:type="dxa"/>
            <w:vAlign w:val="center"/>
          </w:tcPr>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0</w:t>
            </w:r>
          </w:p>
        </w:tc>
      </w:tr>
    </w:tbl>
    <w:p w:rsidR="00D44D87" w:rsidRPr="00EB3CF9" w:rsidRDefault="00D44D87" w:rsidP="00FD608F">
      <w:pPr>
        <w:pStyle w:val="a3"/>
        <w:spacing w:before="0" w:beforeAutospacing="0" w:after="0" w:afterAutospacing="0"/>
        <w:jc w:val="center"/>
        <w:rPr>
          <w:sz w:val="22"/>
          <w:szCs w:val="22"/>
          <w:lang w:val="uk-UA"/>
        </w:rPr>
        <w:sectPr w:rsidR="00D44D87" w:rsidRPr="00EB3CF9" w:rsidSect="00620EC3">
          <w:pgSz w:w="12240" w:h="15840" w:code="1"/>
          <w:pgMar w:top="737" w:right="567" w:bottom="1701" w:left="1701" w:header="709" w:footer="709" w:gutter="0"/>
          <w:cols w:space="708"/>
          <w:titlePg/>
          <w:docGrid w:linePitch="360"/>
        </w:sectPr>
      </w:pPr>
    </w:p>
    <w:p w:rsidR="00D44D87" w:rsidRPr="00EB3CF9" w:rsidRDefault="00613FEB" w:rsidP="00D44D87">
      <w:pPr>
        <w:pStyle w:val="af2"/>
        <w:ind w:firstLine="567"/>
        <w:jc w:val="right"/>
        <w:rPr>
          <w:sz w:val="28"/>
          <w:szCs w:val="28"/>
        </w:rPr>
      </w:pPr>
      <w:r w:rsidRPr="00EB3CF9">
        <w:rPr>
          <w:sz w:val="28"/>
          <w:szCs w:val="28"/>
        </w:rPr>
        <w:lastRenderedPageBreak/>
        <w:t>П</w:t>
      </w:r>
      <w:r w:rsidR="00D44D87" w:rsidRPr="00EB3CF9">
        <w:rPr>
          <w:sz w:val="28"/>
          <w:szCs w:val="28"/>
        </w:rPr>
        <w:t>родовження додатка 3</w:t>
      </w:r>
    </w:p>
    <w:tbl>
      <w:tblPr>
        <w:tblStyle w:val="af1"/>
        <w:tblW w:w="10088" w:type="dxa"/>
        <w:tblLook w:val="04A0" w:firstRow="1" w:lastRow="0" w:firstColumn="1" w:lastColumn="0" w:noHBand="0" w:noVBand="1"/>
      </w:tblPr>
      <w:tblGrid>
        <w:gridCol w:w="988"/>
        <w:gridCol w:w="4536"/>
        <w:gridCol w:w="1559"/>
        <w:gridCol w:w="1559"/>
        <w:gridCol w:w="1423"/>
        <w:gridCol w:w="23"/>
      </w:tblGrid>
      <w:tr w:rsidR="00EB3CF9" w:rsidRPr="00EB3CF9" w:rsidTr="00EB3CF9">
        <w:trPr>
          <w:gridAfter w:val="1"/>
          <w:wAfter w:w="23" w:type="dxa"/>
        </w:trPr>
        <w:tc>
          <w:tcPr>
            <w:tcW w:w="988"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1</w:t>
            </w:r>
          </w:p>
        </w:tc>
        <w:tc>
          <w:tcPr>
            <w:tcW w:w="4536"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2</w:t>
            </w:r>
          </w:p>
        </w:tc>
        <w:tc>
          <w:tcPr>
            <w:tcW w:w="1559"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3</w:t>
            </w:r>
          </w:p>
        </w:tc>
        <w:tc>
          <w:tcPr>
            <w:tcW w:w="1559"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4</w:t>
            </w:r>
          </w:p>
        </w:tc>
        <w:tc>
          <w:tcPr>
            <w:tcW w:w="1423"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5</w:t>
            </w:r>
          </w:p>
        </w:tc>
      </w:tr>
      <w:tr w:rsidR="00EB3CF9" w:rsidRPr="00EB3CF9" w:rsidTr="00EB3CF9">
        <w:trPr>
          <w:gridAfter w:val="1"/>
          <w:wAfter w:w="23" w:type="dxa"/>
        </w:trPr>
        <w:tc>
          <w:tcPr>
            <w:tcW w:w="988" w:type="dxa"/>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2</w:t>
            </w:r>
          </w:p>
        </w:tc>
        <w:tc>
          <w:tcPr>
            <w:tcW w:w="4536" w:type="dxa"/>
          </w:tcPr>
          <w:p w:rsidR="00F649F3" w:rsidRPr="00EB3CF9" w:rsidRDefault="00F649F3" w:rsidP="00F649F3">
            <w:pPr>
              <w:pStyle w:val="a3"/>
              <w:spacing w:before="0" w:beforeAutospacing="0" w:after="0" w:afterAutospacing="0"/>
              <w:jc w:val="both"/>
              <w:rPr>
                <w:sz w:val="22"/>
                <w:szCs w:val="22"/>
                <w:lang w:val="uk-UA"/>
              </w:rPr>
            </w:pPr>
            <w:r w:rsidRPr="00EB3CF9">
              <w:rPr>
                <w:sz w:val="22"/>
                <w:szCs w:val="22"/>
                <w:lang w:val="uk-UA"/>
              </w:rPr>
              <w:t>Процедури повірки та/або постановки на відповідний облік у визначеному органі державної влади чи місцевого самоврядування</w:t>
            </w:r>
          </w:p>
        </w:tc>
        <w:tc>
          <w:tcPr>
            <w:tcW w:w="1559"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0</w:t>
            </w:r>
          </w:p>
        </w:tc>
        <w:tc>
          <w:tcPr>
            <w:tcW w:w="1559"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0</w:t>
            </w:r>
          </w:p>
        </w:tc>
        <w:tc>
          <w:tcPr>
            <w:tcW w:w="1423"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0</w:t>
            </w:r>
          </w:p>
        </w:tc>
      </w:tr>
      <w:tr w:rsidR="00EB3CF9" w:rsidRPr="00EB3CF9" w:rsidTr="00EB3CF9">
        <w:trPr>
          <w:gridAfter w:val="1"/>
          <w:wAfter w:w="23" w:type="dxa"/>
        </w:trPr>
        <w:tc>
          <w:tcPr>
            <w:tcW w:w="988" w:type="dxa"/>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3</w:t>
            </w:r>
          </w:p>
        </w:tc>
        <w:tc>
          <w:tcPr>
            <w:tcW w:w="4536" w:type="dxa"/>
          </w:tcPr>
          <w:p w:rsidR="00F649F3" w:rsidRPr="00EB3CF9" w:rsidRDefault="00F649F3" w:rsidP="00F649F3">
            <w:pPr>
              <w:pStyle w:val="a3"/>
              <w:spacing w:before="0" w:beforeAutospacing="0" w:after="0" w:afterAutospacing="0"/>
              <w:jc w:val="both"/>
              <w:rPr>
                <w:sz w:val="22"/>
                <w:szCs w:val="22"/>
                <w:lang w:val="uk-UA"/>
              </w:rPr>
            </w:pPr>
            <w:r w:rsidRPr="00EB3CF9">
              <w:rPr>
                <w:sz w:val="22"/>
                <w:szCs w:val="22"/>
                <w:lang w:val="uk-UA"/>
              </w:rPr>
              <w:t>Процедури експлуатації обладнання (експлуатаційні витрати, – витратні матеріали)</w:t>
            </w:r>
          </w:p>
        </w:tc>
        <w:tc>
          <w:tcPr>
            <w:tcW w:w="1559"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0</w:t>
            </w:r>
          </w:p>
        </w:tc>
        <w:tc>
          <w:tcPr>
            <w:tcW w:w="1559"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0</w:t>
            </w:r>
          </w:p>
        </w:tc>
        <w:tc>
          <w:tcPr>
            <w:tcW w:w="1423"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0</w:t>
            </w:r>
          </w:p>
        </w:tc>
      </w:tr>
      <w:tr w:rsidR="00EB3CF9" w:rsidRPr="00EB3CF9" w:rsidTr="00EB3CF9">
        <w:trPr>
          <w:gridAfter w:val="1"/>
          <w:wAfter w:w="23" w:type="dxa"/>
        </w:trPr>
        <w:tc>
          <w:tcPr>
            <w:tcW w:w="988" w:type="dxa"/>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4</w:t>
            </w:r>
          </w:p>
        </w:tc>
        <w:tc>
          <w:tcPr>
            <w:tcW w:w="4536" w:type="dxa"/>
          </w:tcPr>
          <w:p w:rsidR="00F649F3" w:rsidRPr="00EB3CF9" w:rsidRDefault="00F649F3" w:rsidP="00F649F3">
            <w:pPr>
              <w:pStyle w:val="a3"/>
              <w:spacing w:before="0" w:beforeAutospacing="0" w:after="0" w:afterAutospacing="0"/>
              <w:jc w:val="both"/>
              <w:rPr>
                <w:sz w:val="22"/>
                <w:szCs w:val="22"/>
                <w:lang w:val="uk-UA"/>
              </w:rPr>
            </w:pPr>
            <w:r w:rsidRPr="00EB3CF9">
              <w:rPr>
                <w:sz w:val="22"/>
                <w:szCs w:val="22"/>
                <w:lang w:val="uk-UA"/>
              </w:rPr>
              <w:t>Процедури обслуговування обладнання (технічне обслуговування)</w:t>
            </w:r>
          </w:p>
        </w:tc>
        <w:tc>
          <w:tcPr>
            <w:tcW w:w="1559"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0</w:t>
            </w:r>
          </w:p>
        </w:tc>
        <w:tc>
          <w:tcPr>
            <w:tcW w:w="1559"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0</w:t>
            </w:r>
          </w:p>
        </w:tc>
        <w:tc>
          <w:tcPr>
            <w:tcW w:w="1423"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0</w:t>
            </w:r>
          </w:p>
        </w:tc>
      </w:tr>
      <w:tr w:rsidR="00EB3CF9" w:rsidRPr="00EB3CF9" w:rsidTr="00EB3CF9">
        <w:trPr>
          <w:gridAfter w:val="1"/>
          <w:wAfter w:w="23" w:type="dxa"/>
        </w:trPr>
        <w:tc>
          <w:tcPr>
            <w:tcW w:w="988" w:type="dxa"/>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5</w:t>
            </w:r>
          </w:p>
        </w:tc>
        <w:tc>
          <w:tcPr>
            <w:tcW w:w="4536" w:type="dxa"/>
          </w:tcPr>
          <w:p w:rsidR="00F649F3" w:rsidRPr="00EB3CF9" w:rsidRDefault="00F649F3" w:rsidP="00F649F3">
            <w:pPr>
              <w:pStyle w:val="a3"/>
              <w:spacing w:before="0" w:beforeAutospacing="0" w:after="0" w:afterAutospacing="0"/>
              <w:jc w:val="both"/>
              <w:rPr>
                <w:sz w:val="22"/>
                <w:szCs w:val="22"/>
                <w:lang w:val="uk-UA"/>
              </w:rPr>
            </w:pPr>
            <w:r w:rsidRPr="00EB3CF9">
              <w:rPr>
                <w:sz w:val="22"/>
                <w:szCs w:val="22"/>
                <w:lang w:val="uk-UA"/>
              </w:rPr>
              <w:t>Інші процедури (уточнити)</w:t>
            </w:r>
          </w:p>
        </w:tc>
        <w:tc>
          <w:tcPr>
            <w:tcW w:w="1559"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0</w:t>
            </w:r>
          </w:p>
        </w:tc>
        <w:tc>
          <w:tcPr>
            <w:tcW w:w="1559"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0</w:t>
            </w:r>
          </w:p>
        </w:tc>
        <w:tc>
          <w:tcPr>
            <w:tcW w:w="1423"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0</w:t>
            </w:r>
          </w:p>
        </w:tc>
      </w:tr>
      <w:tr w:rsidR="00EB3CF9" w:rsidRPr="00EB3CF9" w:rsidTr="00EB3CF9">
        <w:trPr>
          <w:gridAfter w:val="1"/>
          <w:wAfter w:w="23" w:type="dxa"/>
        </w:trPr>
        <w:tc>
          <w:tcPr>
            <w:tcW w:w="988" w:type="dxa"/>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6</w:t>
            </w:r>
          </w:p>
        </w:tc>
        <w:tc>
          <w:tcPr>
            <w:tcW w:w="4536" w:type="dxa"/>
          </w:tcPr>
          <w:p w:rsidR="00F649F3" w:rsidRPr="00EB3CF9" w:rsidRDefault="00F649F3" w:rsidP="00F649F3">
            <w:pPr>
              <w:pStyle w:val="a3"/>
              <w:spacing w:before="0" w:beforeAutospacing="0" w:after="0" w:afterAutospacing="0"/>
              <w:jc w:val="both"/>
              <w:rPr>
                <w:sz w:val="22"/>
                <w:szCs w:val="22"/>
                <w:lang w:val="uk-UA"/>
              </w:rPr>
            </w:pPr>
            <w:r w:rsidRPr="00EB3CF9">
              <w:rPr>
                <w:sz w:val="22"/>
                <w:szCs w:val="22"/>
                <w:lang w:val="uk-UA"/>
              </w:rPr>
              <w:t>Разом, гривень</w:t>
            </w:r>
          </w:p>
        </w:tc>
        <w:tc>
          <w:tcPr>
            <w:tcW w:w="1559"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0</w:t>
            </w:r>
          </w:p>
        </w:tc>
        <w:tc>
          <w:tcPr>
            <w:tcW w:w="1559"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Х</w:t>
            </w:r>
          </w:p>
        </w:tc>
        <w:tc>
          <w:tcPr>
            <w:tcW w:w="1423"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0</w:t>
            </w:r>
          </w:p>
        </w:tc>
      </w:tr>
      <w:tr w:rsidR="00EB3CF9" w:rsidRPr="00EB3CF9" w:rsidTr="00EB3CF9">
        <w:trPr>
          <w:gridAfter w:val="1"/>
          <w:wAfter w:w="23" w:type="dxa"/>
        </w:trPr>
        <w:tc>
          <w:tcPr>
            <w:tcW w:w="988" w:type="dxa"/>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7</w:t>
            </w:r>
          </w:p>
        </w:tc>
        <w:tc>
          <w:tcPr>
            <w:tcW w:w="4536" w:type="dxa"/>
          </w:tcPr>
          <w:p w:rsidR="00F649F3" w:rsidRPr="00EB3CF9" w:rsidRDefault="00F649F3" w:rsidP="00F649F3">
            <w:pPr>
              <w:pStyle w:val="a3"/>
              <w:spacing w:before="0" w:beforeAutospacing="0" w:after="0" w:afterAutospacing="0"/>
              <w:jc w:val="both"/>
              <w:rPr>
                <w:sz w:val="22"/>
                <w:szCs w:val="22"/>
                <w:lang w:val="uk-UA"/>
              </w:rPr>
            </w:pPr>
            <w:r w:rsidRPr="00EB3CF9">
              <w:rPr>
                <w:sz w:val="22"/>
                <w:szCs w:val="22"/>
                <w:lang w:val="uk-UA"/>
              </w:rPr>
              <w:t>Кількість суб’єктів господарювання, що повинні виконати вимоги регулювання, одиниць</w:t>
            </w:r>
          </w:p>
        </w:tc>
        <w:tc>
          <w:tcPr>
            <w:tcW w:w="1559"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769</w:t>
            </w:r>
          </w:p>
        </w:tc>
        <w:tc>
          <w:tcPr>
            <w:tcW w:w="1559"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769</w:t>
            </w:r>
          </w:p>
        </w:tc>
        <w:tc>
          <w:tcPr>
            <w:tcW w:w="1423"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769</w:t>
            </w:r>
          </w:p>
        </w:tc>
      </w:tr>
      <w:tr w:rsidR="00EB3CF9" w:rsidRPr="00EB3CF9" w:rsidTr="00EB3CF9">
        <w:trPr>
          <w:gridAfter w:val="1"/>
          <w:wAfter w:w="23" w:type="dxa"/>
        </w:trPr>
        <w:tc>
          <w:tcPr>
            <w:tcW w:w="988" w:type="dxa"/>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8</w:t>
            </w:r>
          </w:p>
        </w:tc>
        <w:tc>
          <w:tcPr>
            <w:tcW w:w="4536" w:type="dxa"/>
          </w:tcPr>
          <w:p w:rsidR="00F649F3" w:rsidRPr="00EB3CF9" w:rsidRDefault="00F649F3" w:rsidP="00F649F3">
            <w:pPr>
              <w:pStyle w:val="a3"/>
              <w:spacing w:before="0" w:beforeAutospacing="0" w:after="0" w:afterAutospacing="0"/>
              <w:jc w:val="both"/>
              <w:rPr>
                <w:sz w:val="22"/>
                <w:szCs w:val="22"/>
                <w:lang w:val="uk-UA"/>
              </w:rPr>
            </w:pPr>
            <w:r w:rsidRPr="00EB3CF9">
              <w:rPr>
                <w:sz w:val="22"/>
                <w:szCs w:val="22"/>
                <w:lang w:val="uk-UA"/>
              </w:rPr>
              <w:t>Сумарно, гривень</w:t>
            </w:r>
          </w:p>
        </w:tc>
        <w:tc>
          <w:tcPr>
            <w:tcW w:w="1559"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0</w:t>
            </w:r>
          </w:p>
        </w:tc>
        <w:tc>
          <w:tcPr>
            <w:tcW w:w="1559"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Х</w:t>
            </w:r>
          </w:p>
        </w:tc>
        <w:tc>
          <w:tcPr>
            <w:tcW w:w="1423"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0</w:t>
            </w:r>
          </w:p>
        </w:tc>
      </w:tr>
      <w:tr w:rsidR="00EB3CF9" w:rsidRPr="00EB3CF9" w:rsidTr="00EB3CF9">
        <w:tc>
          <w:tcPr>
            <w:tcW w:w="10088" w:type="dxa"/>
            <w:gridSpan w:val="6"/>
          </w:tcPr>
          <w:p w:rsidR="00F649F3" w:rsidRPr="00EB3CF9" w:rsidRDefault="00F649F3" w:rsidP="00F649F3">
            <w:pPr>
              <w:pStyle w:val="a3"/>
              <w:spacing w:before="0" w:beforeAutospacing="0" w:after="0" w:afterAutospacing="0"/>
              <w:rPr>
                <w:sz w:val="22"/>
                <w:szCs w:val="22"/>
                <w:lang w:val="uk-UA"/>
              </w:rPr>
            </w:pPr>
            <w:r w:rsidRPr="00EB3CF9">
              <w:rPr>
                <w:sz w:val="22"/>
                <w:szCs w:val="22"/>
                <w:lang w:val="uk-UA"/>
              </w:rPr>
              <w:t>Оцінка вартості адміністративних процедур суб’єктів малого підприємництва щодо виконання регулювання та звітування</w:t>
            </w:r>
          </w:p>
        </w:tc>
      </w:tr>
      <w:tr w:rsidR="00EB3CF9" w:rsidRPr="00EB3CF9" w:rsidTr="00EB3CF9">
        <w:trPr>
          <w:gridAfter w:val="1"/>
          <w:wAfter w:w="23" w:type="dxa"/>
        </w:trPr>
        <w:tc>
          <w:tcPr>
            <w:tcW w:w="988" w:type="dxa"/>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9</w:t>
            </w:r>
          </w:p>
        </w:tc>
        <w:tc>
          <w:tcPr>
            <w:tcW w:w="4536" w:type="dxa"/>
          </w:tcPr>
          <w:p w:rsidR="00F649F3" w:rsidRPr="00EB3CF9" w:rsidRDefault="00F649F3" w:rsidP="00F649F3">
            <w:pPr>
              <w:pStyle w:val="a3"/>
              <w:spacing w:before="0" w:beforeAutospacing="0" w:after="0" w:afterAutospacing="0"/>
              <w:jc w:val="both"/>
              <w:rPr>
                <w:sz w:val="22"/>
                <w:szCs w:val="22"/>
                <w:lang w:val="uk-UA"/>
              </w:rPr>
            </w:pPr>
            <w:r w:rsidRPr="00EB3CF9">
              <w:rPr>
                <w:sz w:val="22"/>
                <w:szCs w:val="22"/>
                <w:lang w:val="uk-UA"/>
              </w:rPr>
              <w:t xml:space="preserve">Процедури отримання первинної інформації про вимоги регулювання </w:t>
            </w:r>
          </w:p>
          <w:p w:rsidR="00F649F3" w:rsidRPr="00EB3CF9" w:rsidRDefault="00F649F3" w:rsidP="00613FEB">
            <w:pPr>
              <w:tabs>
                <w:tab w:val="left" w:pos="720"/>
                <w:tab w:val="left" w:pos="8222"/>
              </w:tabs>
              <w:jc w:val="both"/>
              <w:rPr>
                <w:i/>
                <w:sz w:val="22"/>
                <w:szCs w:val="22"/>
                <w:lang w:val="uk-UA"/>
              </w:rPr>
            </w:pPr>
            <w:r w:rsidRPr="00EB3CF9">
              <w:rPr>
                <w:sz w:val="22"/>
                <w:szCs w:val="22"/>
                <w:lang w:val="uk-UA"/>
              </w:rPr>
              <w:t>Разові витрати 1 суб’єкта господарювання на ознайомлення з регуляторним актом, виходячи з 0,5 год. на одного суб’єкта господарювання:</w:t>
            </w:r>
          </w:p>
          <w:p w:rsidR="00F649F3" w:rsidRPr="00EB3CF9" w:rsidRDefault="00F649F3" w:rsidP="00613FEB">
            <w:pPr>
              <w:pStyle w:val="a3"/>
              <w:spacing w:before="0" w:beforeAutospacing="0" w:after="0" w:afterAutospacing="0"/>
              <w:jc w:val="center"/>
              <w:rPr>
                <w:i/>
                <w:sz w:val="22"/>
                <w:szCs w:val="22"/>
                <w:lang w:val="uk-UA"/>
              </w:rPr>
            </w:pPr>
            <w:r w:rsidRPr="00EB3CF9">
              <w:rPr>
                <w:i/>
                <w:sz w:val="22"/>
                <w:szCs w:val="22"/>
                <w:lang w:val="uk-UA"/>
              </w:rPr>
              <w:t>0,5 год х 156,21 грн</w:t>
            </w:r>
            <w:r w:rsidRPr="00EB3CF9">
              <w:rPr>
                <w:i/>
                <w:sz w:val="22"/>
                <w:szCs w:val="22"/>
                <w:vertAlign w:val="superscript"/>
                <w:lang w:val="uk-UA"/>
              </w:rPr>
              <w:t>1</w:t>
            </w:r>
            <w:r w:rsidRPr="00EB3CF9">
              <w:rPr>
                <w:i/>
                <w:sz w:val="22"/>
                <w:szCs w:val="22"/>
                <w:lang w:val="uk-UA"/>
              </w:rPr>
              <w:t xml:space="preserve"> = </w:t>
            </w:r>
            <w:r w:rsidRPr="00EB3CF9">
              <w:rPr>
                <w:rFonts w:eastAsiaTheme="minorEastAsia"/>
                <w:i/>
                <w:sz w:val="22"/>
                <w:szCs w:val="22"/>
                <w:lang w:val="uk-UA" w:eastAsia="uk-UA"/>
              </w:rPr>
              <w:t>78,11</w:t>
            </w:r>
            <w:r w:rsidR="00613FEB" w:rsidRPr="00EB3CF9">
              <w:rPr>
                <w:rFonts w:eastAsiaTheme="minorEastAsia"/>
                <w:i/>
                <w:sz w:val="22"/>
                <w:szCs w:val="22"/>
                <w:lang w:val="uk-UA" w:eastAsia="uk-UA"/>
              </w:rPr>
              <w:t> </w:t>
            </w:r>
            <w:r w:rsidRPr="00EB3CF9">
              <w:rPr>
                <w:i/>
                <w:sz w:val="22"/>
                <w:szCs w:val="22"/>
                <w:lang w:val="uk-UA"/>
              </w:rPr>
              <w:t>грн</w:t>
            </w:r>
            <w:r w:rsidR="00613FEB" w:rsidRPr="00EB3CF9">
              <w:rPr>
                <w:i/>
                <w:sz w:val="22"/>
                <w:szCs w:val="22"/>
                <w:lang w:val="uk-UA"/>
              </w:rPr>
              <w:t> </w:t>
            </w:r>
            <w:r w:rsidRPr="00EB3CF9">
              <w:rPr>
                <w:i/>
                <w:sz w:val="22"/>
                <w:szCs w:val="22"/>
                <w:lang w:val="uk-UA"/>
              </w:rPr>
              <w:t>/</w:t>
            </w:r>
            <w:r w:rsidR="00613FEB" w:rsidRPr="00EB3CF9">
              <w:rPr>
                <w:i/>
                <w:sz w:val="22"/>
                <w:szCs w:val="22"/>
                <w:lang w:val="uk-UA"/>
              </w:rPr>
              <w:t> </w:t>
            </w:r>
            <w:r w:rsidRPr="00EB3CF9">
              <w:rPr>
                <w:i/>
                <w:sz w:val="22"/>
                <w:szCs w:val="22"/>
                <w:lang w:val="uk-UA"/>
              </w:rPr>
              <w:t>рік.</w:t>
            </w:r>
          </w:p>
        </w:tc>
        <w:tc>
          <w:tcPr>
            <w:tcW w:w="1559"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rFonts w:eastAsiaTheme="minorEastAsia"/>
                <w:sz w:val="22"/>
                <w:szCs w:val="22"/>
                <w:lang w:val="uk-UA" w:eastAsia="uk-UA"/>
              </w:rPr>
              <w:t>78,11</w:t>
            </w:r>
          </w:p>
        </w:tc>
        <w:tc>
          <w:tcPr>
            <w:tcW w:w="1559"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w:t>
            </w:r>
          </w:p>
        </w:tc>
        <w:tc>
          <w:tcPr>
            <w:tcW w:w="1423"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rFonts w:eastAsiaTheme="minorEastAsia"/>
                <w:sz w:val="22"/>
                <w:szCs w:val="22"/>
                <w:lang w:val="uk-UA" w:eastAsia="uk-UA"/>
              </w:rPr>
              <w:t>78,11</w:t>
            </w:r>
          </w:p>
        </w:tc>
      </w:tr>
      <w:tr w:rsidR="00EB3CF9" w:rsidRPr="00EB3CF9" w:rsidTr="00EB3CF9">
        <w:trPr>
          <w:gridAfter w:val="1"/>
          <w:wAfter w:w="23" w:type="dxa"/>
        </w:trPr>
        <w:tc>
          <w:tcPr>
            <w:tcW w:w="988" w:type="dxa"/>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10</w:t>
            </w:r>
          </w:p>
        </w:tc>
        <w:tc>
          <w:tcPr>
            <w:tcW w:w="4536" w:type="dxa"/>
          </w:tcPr>
          <w:p w:rsidR="00F649F3" w:rsidRPr="00EB3CF9" w:rsidRDefault="00F649F3" w:rsidP="00F649F3">
            <w:pPr>
              <w:pStyle w:val="a3"/>
              <w:spacing w:before="0" w:beforeAutospacing="0" w:after="0" w:afterAutospacing="0"/>
              <w:jc w:val="both"/>
              <w:rPr>
                <w:sz w:val="22"/>
                <w:szCs w:val="22"/>
                <w:lang w:val="uk-UA"/>
              </w:rPr>
            </w:pPr>
            <w:r w:rsidRPr="00EB3CF9">
              <w:rPr>
                <w:sz w:val="22"/>
                <w:szCs w:val="22"/>
                <w:lang w:val="uk-UA"/>
              </w:rPr>
              <w:t>Процедури організації виконання вимог регулювання</w:t>
            </w:r>
          </w:p>
        </w:tc>
        <w:tc>
          <w:tcPr>
            <w:tcW w:w="1559"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0</w:t>
            </w:r>
          </w:p>
        </w:tc>
        <w:tc>
          <w:tcPr>
            <w:tcW w:w="1559"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0</w:t>
            </w:r>
          </w:p>
        </w:tc>
        <w:tc>
          <w:tcPr>
            <w:tcW w:w="1423"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0</w:t>
            </w:r>
          </w:p>
        </w:tc>
      </w:tr>
      <w:tr w:rsidR="00EB3CF9" w:rsidRPr="00EB3CF9" w:rsidTr="00EB3CF9">
        <w:trPr>
          <w:gridAfter w:val="1"/>
          <w:wAfter w:w="23" w:type="dxa"/>
        </w:trPr>
        <w:tc>
          <w:tcPr>
            <w:tcW w:w="988" w:type="dxa"/>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11</w:t>
            </w:r>
          </w:p>
        </w:tc>
        <w:tc>
          <w:tcPr>
            <w:tcW w:w="4536" w:type="dxa"/>
          </w:tcPr>
          <w:p w:rsidR="00F649F3" w:rsidRPr="00EB3CF9" w:rsidRDefault="00F649F3" w:rsidP="00F649F3">
            <w:pPr>
              <w:pStyle w:val="a3"/>
              <w:spacing w:before="0" w:beforeAutospacing="0" w:after="0" w:afterAutospacing="0"/>
              <w:jc w:val="both"/>
              <w:rPr>
                <w:sz w:val="22"/>
                <w:szCs w:val="22"/>
                <w:lang w:val="uk-UA"/>
              </w:rPr>
            </w:pPr>
            <w:r w:rsidRPr="00EB3CF9">
              <w:rPr>
                <w:sz w:val="22"/>
                <w:szCs w:val="22"/>
                <w:lang w:val="uk-UA"/>
              </w:rPr>
              <w:t>Процедури офіційного звітування – подання електронних документів до контролюючих органів</w:t>
            </w:r>
            <w:r w:rsidRPr="00EB3CF9">
              <w:rPr>
                <w:sz w:val="22"/>
                <w:szCs w:val="22"/>
                <w:vertAlign w:val="superscript"/>
                <w:lang w:val="uk-UA"/>
              </w:rPr>
              <w:t>2</w:t>
            </w:r>
            <w:r w:rsidRPr="00EB3CF9">
              <w:rPr>
                <w:sz w:val="22"/>
                <w:szCs w:val="22"/>
                <w:lang w:val="uk-UA"/>
              </w:rPr>
              <w:t xml:space="preserve">, у тому числі: </w:t>
            </w:r>
          </w:p>
        </w:tc>
        <w:tc>
          <w:tcPr>
            <w:tcW w:w="1559"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х</w:t>
            </w:r>
          </w:p>
        </w:tc>
        <w:tc>
          <w:tcPr>
            <w:tcW w:w="1559" w:type="dxa"/>
            <w:vAlign w:val="center"/>
          </w:tcPr>
          <w:p w:rsidR="00F649F3" w:rsidRPr="00EB3CF9" w:rsidRDefault="00F649F3" w:rsidP="00F649F3">
            <w:pPr>
              <w:pStyle w:val="a3"/>
              <w:spacing w:before="0" w:beforeAutospacing="0" w:after="0" w:afterAutospacing="0"/>
              <w:jc w:val="center"/>
              <w:rPr>
                <w:strike/>
                <w:sz w:val="22"/>
                <w:szCs w:val="22"/>
                <w:lang w:val="uk-UA"/>
              </w:rPr>
            </w:pPr>
            <w:r w:rsidRPr="00EB3CF9">
              <w:rPr>
                <w:sz w:val="22"/>
                <w:szCs w:val="22"/>
                <w:lang w:val="uk-UA"/>
              </w:rPr>
              <w:t>х</w:t>
            </w:r>
          </w:p>
        </w:tc>
        <w:tc>
          <w:tcPr>
            <w:tcW w:w="1423"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х</w:t>
            </w:r>
          </w:p>
        </w:tc>
      </w:tr>
      <w:tr w:rsidR="00EB3CF9" w:rsidRPr="00EB3CF9" w:rsidTr="00EB3CF9">
        <w:trPr>
          <w:gridAfter w:val="1"/>
          <w:wAfter w:w="23" w:type="dxa"/>
        </w:trPr>
        <w:tc>
          <w:tcPr>
            <w:tcW w:w="988" w:type="dxa"/>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11.1</w:t>
            </w:r>
          </w:p>
        </w:tc>
        <w:tc>
          <w:tcPr>
            <w:tcW w:w="4536" w:type="dxa"/>
          </w:tcPr>
          <w:p w:rsidR="00F649F3" w:rsidRPr="00EB3CF9" w:rsidRDefault="00F649F3" w:rsidP="00F649F3">
            <w:pPr>
              <w:pStyle w:val="a3"/>
              <w:spacing w:before="0" w:beforeAutospacing="0" w:after="0" w:afterAutospacing="0"/>
              <w:jc w:val="both"/>
              <w:rPr>
                <w:sz w:val="22"/>
                <w:szCs w:val="22"/>
                <w:lang w:val="uk-UA"/>
              </w:rPr>
            </w:pPr>
            <w:r w:rsidRPr="00EB3CF9">
              <w:rPr>
                <w:sz w:val="22"/>
                <w:szCs w:val="22"/>
                <w:lang w:val="uk-UA"/>
              </w:rPr>
              <w:t xml:space="preserve">при умові </w:t>
            </w:r>
            <w:r w:rsidRPr="00EB3CF9">
              <w:rPr>
                <w:sz w:val="22"/>
                <w:szCs w:val="22"/>
                <w:lang w:val="uk-UA" w:eastAsia="uk-UA"/>
              </w:rPr>
              <w:t>заповнення та подання звіту за формою № 1-ВП одного</w:t>
            </w:r>
            <w:r w:rsidRPr="00EB3CF9">
              <w:rPr>
                <w:rFonts w:eastAsiaTheme="minorEastAsia"/>
                <w:sz w:val="22"/>
                <w:szCs w:val="22"/>
                <w:shd w:val="clear" w:color="auto" w:fill="FFFFFF"/>
                <w:lang w:val="uk-UA" w:eastAsia="uk-UA"/>
              </w:rPr>
              <w:t xml:space="preserve"> СГ з числа </w:t>
            </w:r>
            <w:r w:rsidRPr="00EB3CF9">
              <w:rPr>
                <w:sz w:val="22"/>
                <w:szCs w:val="22"/>
                <w:shd w:val="clear" w:color="auto" w:fill="FFFFFF"/>
                <w:lang w:val="uk-UA"/>
              </w:rPr>
              <w:t>малих виробництв дистилятів, виноробної продукції, пива,</w:t>
            </w:r>
            <w:r w:rsidR="00E0303D" w:rsidRPr="00EB3CF9">
              <w:rPr>
                <w:sz w:val="22"/>
                <w:szCs w:val="22"/>
                <w:shd w:val="clear" w:color="auto" w:fill="FFFFFF"/>
                <w:lang w:val="uk-UA"/>
              </w:rPr>
              <w:t xml:space="preserve"> СГ, що отримали ліцензію на право вирощування тютюну,</w:t>
            </w:r>
            <w:r w:rsidRPr="00EB3CF9">
              <w:rPr>
                <w:sz w:val="22"/>
                <w:szCs w:val="22"/>
                <w:shd w:val="clear" w:color="auto" w:fill="FFFFFF"/>
                <w:lang w:val="uk-UA"/>
              </w:rPr>
              <w:t xml:space="preserve"> які подаватимуть такий звіт щорічно (1</w:t>
            </w:r>
            <w:r w:rsidR="00E0303D" w:rsidRPr="00EB3CF9">
              <w:rPr>
                <w:sz w:val="22"/>
                <w:szCs w:val="22"/>
                <w:shd w:val="clear" w:color="auto" w:fill="FFFFFF"/>
                <w:lang w:val="uk-UA"/>
              </w:rPr>
              <w:t> </w:t>
            </w:r>
            <w:r w:rsidRPr="00EB3CF9">
              <w:rPr>
                <w:sz w:val="22"/>
                <w:szCs w:val="22"/>
                <w:shd w:val="clear" w:color="auto" w:fill="FFFFFF"/>
                <w:lang w:val="uk-UA"/>
              </w:rPr>
              <w:t>год. / рік)</w:t>
            </w:r>
          </w:p>
        </w:tc>
        <w:tc>
          <w:tcPr>
            <w:tcW w:w="1559"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eastAsia="uk-UA"/>
              </w:rPr>
              <w:t>156,21</w:t>
            </w:r>
          </w:p>
        </w:tc>
        <w:tc>
          <w:tcPr>
            <w:tcW w:w="1559" w:type="dxa"/>
            <w:vAlign w:val="center"/>
          </w:tcPr>
          <w:p w:rsidR="00F649F3" w:rsidRPr="00EB3CF9" w:rsidRDefault="00F649F3" w:rsidP="00F649F3">
            <w:pPr>
              <w:pStyle w:val="a3"/>
              <w:spacing w:before="0" w:beforeAutospacing="0" w:after="0" w:afterAutospacing="0"/>
              <w:jc w:val="center"/>
              <w:rPr>
                <w:strike/>
                <w:sz w:val="22"/>
                <w:szCs w:val="22"/>
                <w:lang w:val="uk-UA"/>
              </w:rPr>
            </w:pPr>
            <w:r w:rsidRPr="00EB3CF9">
              <w:rPr>
                <w:sz w:val="22"/>
                <w:szCs w:val="22"/>
                <w:lang w:val="uk-UA" w:eastAsia="uk-UA"/>
              </w:rPr>
              <w:t>156,21</w:t>
            </w:r>
          </w:p>
        </w:tc>
        <w:tc>
          <w:tcPr>
            <w:tcW w:w="1423"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rFonts w:eastAsiaTheme="minorEastAsia"/>
                <w:sz w:val="22"/>
                <w:szCs w:val="22"/>
                <w:lang w:val="uk-UA" w:eastAsia="uk-UA"/>
              </w:rPr>
              <w:t>781,05</w:t>
            </w:r>
          </w:p>
        </w:tc>
      </w:tr>
      <w:tr w:rsidR="00EB3CF9" w:rsidRPr="00EB3CF9" w:rsidTr="00EB3CF9">
        <w:trPr>
          <w:gridAfter w:val="1"/>
          <w:wAfter w:w="23" w:type="dxa"/>
        </w:trPr>
        <w:tc>
          <w:tcPr>
            <w:tcW w:w="988" w:type="dxa"/>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11.2</w:t>
            </w:r>
          </w:p>
        </w:tc>
        <w:tc>
          <w:tcPr>
            <w:tcW w:w="4536" w:type="dxa"/>
          </w:tcPr>
          <w:p w:rsidR="00F649F3" w:rsidRPr="00EB3CF9" w:rsidRDefault="00F649F3" w:rsidP="00F649F3">
            <w:pPr>
              <w:pStyle w:val="a3"/>
              <w:spacing w:before="0" w:beforeAutospacing="0" w:after="0" w:afterAutospacing="0"/>
              <w:jc w:val="both"/>
              <w:rPr>
                <w:sz w:val="22"/>
                <w:szCs w:val="22"/>
                <w:lang w:val="uk-UA"/>
              </w:rPr>
            </w:pPr>
            <w:r w:rsidRPr="00EB3CF9">
              <w:rPr>
                <w:sz w:val="22"/>
                <w:szCs w:val="22"/>
                <w:lang w:val="uk-UA"/>
              </w:rPr>
              <w:t xml:space="preserve">при умові </w:t>
            </w:r>
            <w:r w:rsidRPr="00EB3CF9">
              <w:rPr>
                <w:sz w:val="22"/>
                <w:szCs w:val="22"/>
                <w:lang w:val="uk-UA" w:eastAsia="uk-UA"/>
              </w:rPr>
              <w:t>заповнення та подання звіту за формою № 1-ВП</w:t>
            </w:r>
            <w:r w:rsidR="00613FEB" w:rsidRPr="00EB3CF9">
              <w:rPr>
                <w:sz w:val="22"/>
                <w:szCs w:val="22"/>
                <w:lang w:val="uk-UA" w:eastAsia="uk-UA"/>
              </w:rPr>
              <w:t> </w:t>
            </w:r>
            <w:r w:rsidRPr="00EB3CF9">
              <w:rPr>
                <w:sz w:val="22"/>
                <w:szCs w:val="22"/>
                <w:lang w:val="uk-UA" w:eastAsia="uk-UA"/>
              </w:rPr>
              <w:t>/</w:t>
            </w:r>
            <w:r w:rsidR="00613FEB" w:rsidRPr="00EB3CF9">
              <w:rPr>
                <w:sz w:val="22"/>
                <w:szCs w:val="22"/>
                <w:lang w:val="uk-UA" w:eastAsia="uk-UA"/>
              </w:rPr>
              <w:t> </w:t>
            </w:r>
            <w:r w:rsidRPr="00EB3CF9">
              <w:rPr>
                <w:sz w:val="22"/>
                <w:szCs w:val="22"/>
                <w:lang w:val="uk-UA" w:eastAsia="uk-UA"/>
              </w:rPr>
              <w:t xml:space="preserve">№ 1-ОП </w:t>
            </w:r>
            <w:r w:rsidRPr="00EB3CF9">
              <w:rPr>
                <w:rFonts w:eastAsiaTheme="minorEastAsia"/>
                <w:sz w:val="22"/>
                <w:szCs w:val="22"/>
                <w:shd w:val="clear" w:color="auto" w:fill="FFFFFF"/>
                <w:lang w:val="uk-UA" w:eastAsia="uk-UA"/>
              </w:rPr>
              <w:t xml:space="preserve">одного СГ з числа інших </w:t>
            </w:r>
            <w:r w:rsidRPr="00EB3CF9">
              <w:rPr>
                <w:sz w:val="22"/>
                <w:szCs w:val="22"/>
                <w:shd w:val="clear" w:color="auto" w:fill="FFFFFF"/>
                <w:lang w:val="uk-UA"/>
              </w:rPr>
              <w:t xml:space="preserve">виробників / оптовиків </w:t>
            </w:r>
            <w:r w:rsidRPr="00EB3CF9">
              <w:rPr>
                <w:sz w:val="22"/>
                <w:szCs w:val="22"/>
                <w:lang w:val="uk-UA" w:eastAsia="uk-UA"/>
              </w:rPr>
              <w:t>підакцизних товарів, які</w:t>
            </w:r>
            <w:r w:rsidRPr="00EB3CF9">
              <w:rPr>
                <w:sz w:val="22"/>
                <w:szCs w:val="22"/>
                <w:shd w:val="clear" w:color="auto" w:fill="FFFFFF"/>
                <w:lang w:val="uk-UA"/>
              </w:rPr>
              <w:t xml:space="preserve"> подаватимуть такі звіти щомісячно (12 год./ рік)</w:t>
            </w:r>
          </w:p>
        </w:tc>
        <w:tc>
          <w:tcPr>
            <w:tcW w:w="1559"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rFonts w:eastAsiaTheme="minorEastAsia"/>
                <w:sz w:val="22"/>
                <w:szCs w:val="22"/>
                <w:shd w:val="clear" w:color="auto" w:fill="FFFFFF"/>
                <w:lang w:val="uk-UA" w:eastAsia="uk-UA"/>
              </w:rPr>
              <w:t>1 874,52</w:t>
            </w:r>
          </w:p>
        </w:tc>
        <w:tc>
          <w:tcPr>
            <w:tcW w:w="1559"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rFonts w:eastAsiaTheme="minorEastAsia"/>
                <w:sz w:val="22"/>
                <w:szCs w:val="22"/>
                <w:shd w:val="clear" w:color="auto" w:fill="FFFFFF"/>
                <w:lang w:val="uk-UA" w:eastAsia="uk-UA"/>
              </w:rPr>
              <w:t>1 874,52</w:t>
            </w:r>
          </w:p>
        </w:tc>
        <w:tc>
          <w:tcPr>
            <w:tcW w:w="1423"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rFonts w:eastAsiaTheme="minorEastAsia"/>
                <w:sz w:val="22"/>
                <w:szCs w:val="22"/>
                <w:lang w:val="uk-UA" w:eastAsia="uk-UA"/>
              </w:rPr>
              <w:t>9 372,60</w:t>
            </w:r>
          </w:p>
        </w:tc>
      </w:tr>
      <w:tr w:rsidR="00EB3CF9" w:rsidRPr="00EB3CF9" w:rsidTr="00EB3CF9">
        <w:trPr>
          <w:gridAfter w:val="1"/>
          <w:wAfter w:w="23" w:type="dxa"/>
        </w:trPr>
        <w:tc>
          <w:tcPr>
            <w:tcW w:w="988" w:type="dxa"/>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12</w:t>
            </w:r>
          </w:p>
        </w:tc>
        <w:tc>
          <w:tcPr>
            <w:tcW w:w="4536" w:type="dxa"/>
          </w:tcPr>
          <w:p w:rsidR="00F649F3" w:rsidRPr="00EB3CF9" w:rsidRDefault="00F649F3" w:rsidP="00F649F3">
            <w:pPr>
              <w:pStyle w:val="a3"/>
              <w:spacing w:before="0" w:beforeAutospacing="0" w:after="0" w:afterAutospacing="0"/>
              <w:jc w:val="both"/>
              <w:rPr>
                <w:sz w:val="22"/>
                <w:szCs w:val="22"/>
                <w:lang w:val="uk-UA"/>
              </w:rPr>
            </w:pPr>
            <w:r w:rsidRPr="00EB3CF9">
              <w:rPr>
                <w:sz w:val="22"/>
                <w:szCs w:val="22"/>
                <w:lang w:val="uk-UA"/>
              </w:rPr>
              <w:t>Процедури щодо забезпечення процесу перевірок</w:t>
            </w:r>
          </w:p>
        </w:tc>
        <w:tc>
          <w:tcPr>
            <w:tcW w:w="1559"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0</w:t>
            </w:r>
          </w:p>
        </w:tc>
        <w:tc>
          <w:tcPr>
            <w:tcW w:w="1559"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0</w:t>
            </w:r>
          </w:p>
        </w:tc>
        <w:tc>
          <w:tcPr>
            <w:tcW w:w="1423"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0</w:t>
            </w:r>
          </w:p>
        </w:tc>
      </w:tr>
      <w:tr w:rsidR="00EB3CF9" w:rsidRPr="00EB3CF9" w:rsidTr="00EB3CF9">
        <w:trPr>
          <w:gridAfter w:val="1"/>
          <w:wAfter w:w="23" w:type="dxa"/>
        </w:trPr>
        <w:tc>
          <w:tcPr>
            <w:tcW w:w="988" w:type="dxa"/>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13</w:t>
            </w:r>
          </w:p>
        </w:tc>
        <w:tc>
          <w:tcPr>
            <w:tcW w:w="4536" w:type="dxa"/>
          </w:tcPr>
          <w:p w:rsidR="00F649F3" w:rsidRPr="00EB3CF9" w:rsidRDefault="00F649F3" w:rsidP="00F649F3">
            <w:pPr>
              <w:pStyle w:val="a3"/>
              <w:spacing w:before="0" w:beforeAutospacing="0" w:after="0" w:afterAutospacing="0"/>
              <w:jc w:val="both"/>
              <w:rPr>
                <w:sz w:val="22"/>
                <w:szCs w:val="22"/>
                <w:lang w:val="uk-UA"/>
              </w:rPr>
            </w:pPr>
            <w:r w:rsidRPr="00EB3CF9">
              <w:rPr>
                <w:sz w:val="22"/>
                <w:szCs w:val="22"/>
                <w:lang w:val="uk-UA"/>
              </w:rPr>
              <w:t>Інші процедури (уточнити)</w:t>
            </w:r>
          </w:p>
        </w:tc>
        <w:tc>
          <w:tcPr>
            <w:tcW w:w="1559"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0</w:t>
            </w:r>
          </w:p>
        </w:tc>
        <w:tc>
          <w:tcPr>
            <w:tcW w:w="1559"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0</w:t>
            </w:r>
          </w:p>
        </w:tc>
        <w:tc>
          <w:tcPr>
            <w:tcW w:w="1423"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0</w:t>
            </w:r>
          </w:p>
        </w:tc>
      </w:tr>
      <w:tr w:rsidR="00EB3CF9" w:rsidRPr="00EB3CF9" w:rsidTr="00EB3CF9">
        <w:trPr>
          <w:gridAfter w:val="1"/>
          <w:wAfter w:w="23" w:type="dxa"/>
        </w:trPr>
        <w:tc>
          <w:tcPr>
            <w:tcW w:w="988" w:type="dxa"/>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14</w:t>
            </w:r>
          </w:p>
        </w:tc>
        <w:tc>
          <w:tcPr>
            <w:tcW w:w="4536" w:type="dxa"/>
          </w:tcPr>
          <w:p w:rsidR="00F649F3" w:rsidRPr="00EB3CF9" w:rsidRDefault="00F649F3" w:rsidP="00F649F3">
            <w:pPr>
              <w:pStyle w:val="a3"/>
              <w:spacing w:before="0" w:beforeAutospacing="0" w:after="0" w:afterAutospacing="0"/>
              <w:jc w:val="both"/>
              <w:rPr>
                <w:sz w:val="22"/>
                <w:szCs w:val="22"/>
                <w:lang w:val="uk-UA"/>
              </w:rPr>
            </w:pPr>
            <w:r w:rsidRPr="00EB3CF9">
              <w:rPr>
                <w:sz w:val="22"/>
                <w:szCs w:val="22"/>
                <w:lang w:val="uk-UA"/>
              </w:rPr>
              <w:t>Разом</w:t>
            </w:r>
            <w:r w:rsidRPr="00EB3CF9">
              <w:rPr>
                <w:rFonts w:eastAsiaTheme="minorEastAsia"/>
                <w:sz w:val="22"/>
                <w:szCs w:val="22"/>
                <w:vertAlign w:val="superscript"/>
                <w:lang w:val="uk-UA" w:eastAsia="uk-UA"/>
              </w:rPr>
              <w:t>2</w:t>
            </w:r>
            <w:r w:rsidRPr="00EB3CF9">
              <w:rPr>
                <w:sz w:val="22"/>
                <w:szCs w:val="22"/>
                <w:lang w:val="uk-UA"/>
              </w:rPr>
              <w:t>, гривень</w:t>
            </w:r>
          </w:p>
        </w:tc>
        <w:tc>
          <w:tcPr>
            <w:tcW w:w="1559"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х</w:t>
            </w:r>
          </w:p>
        </w:tc>
        <w:tc>
          <w:tcPr>
            <w:tcW w:w="1559" w:type="dxa"/>
            <w:vAlign w:val="center"/>
          </w:tcPr>
          <w:p w:rsidR="00F649F3" w:rsidRPr="00EB3CF9" w:rsidRDefault="00F649F3" w:rsidP="00F649F3">
            <w:pPr>
              <w:pStyle w:val="a3"/>
              <w:spacing w:before="0" w:beforeAutospacing="0" w:after="0" w:afterAutospacing="0"/>
              <w:jc w:val="center"/>
              <w:rPr>
                <w:strike/>
                <w:sz w:val="22"/>
                <w:szCs w:val="22"/>
                <w:lang w:val="uk-UA"/>
              </w:rPr>
            </w:pPr>
            <w:r w:rsidRPr="00EB3CF9">
              <w:rPr>
                <w:sz w:val="22"/>
                <w:szCs w:val="22"/>
                <w:lang w:val="uk-UA"/>
              </w:rPr>
              <w:t>х</w:t>
            </w:r>
          </w:p>
        </w:tc>
        <w:tc>
          <w:tcPr>
            <w:tcW w:w="1423"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х</w:t>
            </w:r>
          </w:p>
        </w:tc>
      </w:tr>
      <w:tr w:rsidR="00EB3CF9" w:rsidRPr="00EB3CF9" w:rsidTr="00EB3CF9">
        <w:trPr>
          <w:gridAfter w:val="1"/>
          <w:wAfter w:w="23" w:type="dxa"/>
        </w:trPr>
        <w:tc>
          <w:tcPr>
            <w:tcW w:w="988" w:type="dxa"/>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14.1</w:t>
            </w:r>
          </w:p>
        </w:tc>
        <w:tc>
          <w:tcPr>
            <w:tcW w:w="4536" w:type="dxa"/>
          </w:tcPr>
          <w:p w:rsidR="00F649F3" w:rsidRPr="00EB3CF9" w:rsidRDefault="00F649F3" w:rsidP="00F649F3">
            <w:pPr>
              <w:pStyle w:val="a3"/>
              <w:spacing w:before="0" w:beforeAutospacing="0" w:after="0" w:afterAutospacing="0"/>
              <w:jc w:val="both"/>
              <w:rPr>
                <w:sz w:val="22"/>
                <w:szCs w:val="22"/>
                <w:lang w:val="uk-UA"/>
              </w:rPr>
            </w:pPr>
            <w:r w:rsidRPr="00EB3CF9">
              <w:rPr>
                <w:sz w:val="22"/>
                <w:szCs w:val="22"/>
                <w:lang w:val="uk-UA"/>
              </w:rPr>
              <w:t xml:space="preserve">при умові </w:t>
            </w:r>
            <w:r w:rsidRPr="00EB3CF9">
              <w:rPr>
                <w:sz w:val="22"/>
                <w:szCs w:val="22"/>
                <w:lang w:val="uk-UA" w:eastAsia="uk-UA"/>
              </w:rPr>
              <w:t>заповнення та подання звіту за формою № 1-ВП одного</w:t>
            </w:r>
            <w:r w:rsidRPr="00EB3CF9">
              <w:rPr>
                <w:rFonts w:eastAsiaTheme="minorEastAsia"/>
                <w:sz w:val="22"/>
                <w:szCs w:val="22"/>
                <w:shd w:val="clear" w:color="auto" w:fill="FFFFFF"/>
                <w:lang w:val="uk-UA" w:eastAsia="uk-UA"/>
              </w:rPr>
              <w:t xml:space="preserve"> СГ з числа </w:t>
            </w:r>
            <w:r w:rsidRPr="00EB3CF9">
              <w:rPr>
                <w:sz w:val="22"/>
                <w:szCs w:val="22"/>
                <w:shd w:val="clear" w:color="auto" w:fill="FFFFFF"/>
                <w:lang w:val="uk-UA"/>
              </w:rPr>
              <w:t>малих виробництв дистилятів, виноробної продукції, пива, які подаватимуть такий звіт щорічно (1 год. / рік)</w:t>
            </w:r>
          </w:p>
        </w:tc>
        <w:tc>
          <w:tcPr>
            <w:tcW w:w="1559"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rFonts w:eastAsiaTheme="minorEastAsia"/>
                <w:sz w:val="22"/>
                <w:szCs w:val="22"/>
                <w:lang w:val="uk-UA" w:eastAsia="uk-UA"/>
              </w:rPr>
              <w:t>234,32</w:t>
            </w:r>
          </w:p>
        </w:tc>
        <w:tc>
          <w:tcPr>
            <w:tcW w:w="1559"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eastAsia="uk-UA"/>
              </w:rPr>
              <w:t>156,21</w:t>
            </w:r>
          </w:p>
        </w:tc>
        <w:tc>
          <w:tcPr>
            <w:tcW w:w="1423"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rFonts w:eastAsiaTheme="minorEastAsia"/>
                <w:sz w:val="22"/>
                <w:szCs w:val="22"/>
                <w:lang w:val="uk-UA" w:eastAsia="uk-UA"/>
              </w:rPr>
              <w:t>859,16</w:t>
            </w:r>
          </w:p>
        </w:tc>
      </w:tr>
    </w:tbl>
    <w:p w:rsidR="00613FEB" w:rsidRPr="00EB3CF9" w:rsidRDefault="00613FEB" w:rsidP="00F649F3">
      <w:pPr>
        <w:pStyle w:val="a3"/>
        <w:spacing w:before="0" w:beforeAutospacing="0" w:after="0" w:afterAutospacing="0"/>
        <w:jc w:val="center"/>
        <w:rPr>
          <w:sz w:val="22"/>
          <w:szCs w:val="22"/>
          <w:lang w:val="uk-UA"/>
        </w:rPr>
        <w:sectPr w:rsidR="00613FEB" w:rsidRPr="00EB3CF9" w:rsidSect="00620EC3">
          <w:pgSz w:w="12240" w:h="15840" w:code="1"/>
          <w:pgMar w:top="737" w:right="567" w:bottom="1701" w:left="1701" w:header="709" w:footer="709" w:gutter="0"/>
          <w:cols w:space="708"/>
          <w:titlePg/>
          <w:docGrid w:linePitch="360"/>
        </w:sectPr>
      </w:pPr>
    </w:p>
    <w:p w:rsidR="00613FEB" w:rsidRPr="00EB3CF9" w:rsidRDefault="00613FEB" w:rsidP="00613FEB">
      <w:pPr>
        <w:pStyle w:val="af2"/>
        <w:ind w:firstLine="567"/>
        <w:jc w:val="right"/>
        <w:rPr>
          <w:sz w:val="28"/>
          <w:szCs w:val="28"/>
        </w:rPr>
      </w:pPr>
      <w:r w:rsidRPr="00EB3CF9">
        <w:rPr>
          <w:sz w:val="28"/>
          <w:szCs w:val="28"/>
        </w:rPr>
        <w:lastRenderedPageBreak/>
        <w:t>Продовження додатка 3</w:t>
      </w:r>
    </w:p>
    <w:tbl>
      <w:tblPr>
        <w:tblStyle w:val="af1"/>
        <w:tblW w:w="10065" w:type="dxa"/>
        <w:tblLook w:val="04A0" w:firstRow="1" w:lastRow="0" w:firstColumn="1" w:lastColumn="0" w:noHBand="0" w:noVBand="1"/>
      </w:tblPr>
      <w:tblGrid>
        <w:gridCol w:w="1127"/>
        <w:gridCol w:w="4387"/>
        <w:gridCol w:w="1563"/>
        <w:gridCol w:w="1567"/>
        <w:gridCol w:w="1421"/>
      </w:tblGrid>
      <w:tr w:rsidR="00EB3CF9" w:rsidRPr="00EB3CF9" w:rsidTr="00613FEB">
        <w:tc>
          <w:tcPr>
            <w:tcW w:w="1127" w:type="dxa"/>
            <w:vAlign w:val="center"/>
          </w:tcPr>
          <w:p w:rsidR="00613FEB" w:rsidRPr="00EB3CF9" w:rsidRDefault="00613FEB" w:rsidP="00EE1DDB">
            <w:pPr>
              <w:pStyle w:val="a3"/>
              <w:spacing w:before="0" w:beforeAutospacing="0" w:after="0" w:afterAutospacing="0"/>
              <w:jc w:val="center"/>
              <w:rPr>
                <w:sz w:val="22"/>
                <w:szCs w:val="22"/>
                <w:lang w:val="uk-UA"/>
              </w:rPr>
            </w:pPr>
            <w:r w:rsidRPr="00EB3CF9">
              <w:rPr>
                <w:sz w:val="22"/>
                <w:szCs w:val="22"/>
                <w:lang w:val="uk-UA"/>
              </w:rPr>
              <w:t>1</w:t>
            </w:r>
          </w:p>
        </w:tc>
        <w:tc>
          <w:tcPr>
            <w:tcW w:w="4387" w:type="dxa"/>
            <w:vAlign w:val="center"/>
          </w:tcPr>
          <w:p w:rsidR="00613FEB" w:rsidRPr="00EB3CF9" w:rsidRDefault="00613FEB" w:rsidP="00EE1DDB">
            <w:pPr>
              <w:pStyle w:val="a3"/>
              <w:spacing w:before="0" w:beforeAutospacing="0" w:after="0" w:afterAutospacing="0"/>
              <w:jc w:val="center"/>
              <w:rPr>
                <w:sz w:val="22"/>
                <w:szCs w:val="22"/>
                <w:lang w:val="uk-UA"/>
              </w:rPr>
            </w:pPr>
            <w:r w:rsidRPr="00EB3CF9">
              <w:rPr>
                <w:sz w:val="22"/>
                <w:szCs w:val="22"/>
                <w:lang w:val="uk-UA"/>
              </w:rPr>
              <w:t>2</w:t>
            </w:r>
          </w:p>
        </w:tc>
        <w:tc>
          <w:tcPr>
            <w:tcW w:w="1563" w:type="dxa"/>
            <w:vAlign w:val="center"/>
          </w:tcPr>
          <w:p w:rsidR="00613FEB" w:rsidRPr="00EB3CF9" w:rsidRDefault="00613FEB" w:rsidP="00EE1DDB">
            <w:pPr>
              <w:pStyle w:val="a3"/>
              <w:spacing w:before="0" w:beforeAutospacing="0" w:after="0" w:afterAutospacing="0"/>
              <w:jc w:val="center"/>
              <w:rPr>
                <w:sz w:val="22"/>
                <w:szCs w:val="22"/>
                <w:lang w:val="uk-UA"/>
              </w:rPr>
            </w:pPr>
            <w:r w:rsidRPr="00EB3CF9">
              <w:rPr>
                <w:sz w:val="22"/>
                <w:szCs w:val="22"/>
                <w:lang w:val="uk-UA"/>
              </w:rPr>
              <w:t>3</w:t>
            </w:r>
          </w:p>
        </w:tc>
        <w:tc>
          <w:tcPr>
            <w:tcW w:w="1567" w:type="dxa"/>
            <w:vAlign w:val="center"/>
          </w:tcPr>
          <w:p w:rsidR="00613FEB" w:rsidRPr="00EB3CF9" w:rsidRDefault="00613FEB" w:rsidP="00EE1DDB">
            <w:pPr>
              <w:pStyle w:val="a3"/>
              <w:spacing w:before="0" w:beforeAutospacing="0" w:after="0" w:afterAutospacing="0"/>
              <w:jc w:val="center"/>
              <w:rPr>
                <w:sz w:val="22"/>
                <w:szCs w:val="22"/>
                <w:lang w:val="uk-UA"/>
              </w:rPr>
            </w:pPr>
            <w:r w:rsidRPr="00EB3CF9">
              <w:rPr>
                <w:sz w:val="22"/>
                <w:szCs w:val="22"/>
                <w:lang w:val="uk-UA"/>
              </w:rPr>
              <w:t>4</w:t>
            </w:r>
          </w:p>
        </w:tc>
        <w:tc>
          <w:tcPr>
            <w:tcW w:w="1421" w:type="dxa"/>
            <w:vAlign w:val="center"/>
          </w:tcPr>
          <w:p w:rsidR="00613FEB" w:rsidRPr="00EB3CF9" w:rsidRDefault="00613FEB" w:rsidP="00EE1DDB">
            <w:pPr>
              <w:pStyle w:val="a3"/>
              <w:spacing w:before="0" w:beforeAutospacing="0" w:after="0" w:afterAutospacing="0"/>
              <w:jc w:val="center"/>
              <w:rPr>
                <w:sz w:val="22"/>
                <w:szCs w:val="22"/>
                <w:lang w:val="uk-UA"/>
              </w:rPr>
            </w:pPr>
            <w:r w:rsidRPr="00EB3CF9">
              <w:rPr>
                <w:sz w:val="22"/>
                <w:szCs w:val="22"/>
                <w:lang w:val="uk-UA"/>
              </w:rPr>
              <w:t>5</w:t>
            </w:r>
          </w:p>
        </w:tc>
      </w:tr>
      <w:tr w:rsidR="00EB3CF9" w:rsidRPr="00EB3CF9" w:rsidTr="00613FEB">
        <w:tc>
          <w:tcPr>
            <w:tcW w:w="1127" w:type="dxa"/>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14.2</w:t>
            </w:r>
          </w:p>
        </w:tc>
        <w:tc>
          <w:tcPr>
            <w:tcW w:w="4387" w:type="dxa"/>
          </w:tcPr>
          <w:p w:rsidR="00F649F3" w:rsidRPr="00EB3CF9" w:rsidRDefault="00F649F3" w:rsidP="00F649F3">
            <w:pPr>
              <w:pStyle w:val="a3"/>
              <w:spacing w:before="0" w:beforeAutospacing="0" w:after="0" w:afterAutospacing="0"/>
              <w:jc w:val="both"/>
              <w:rPr>
                <w:sz w:val="22"/>
                <w:szCs w:val="22"/>
                <w:lang w:val="uk-UA"/>
              </w:rPr>
            </w:pPr>
            <w:r w:rsidRPr="00EB3CF9">
              <w:rPr>
                <w:sz w:val="22"/>
                <w:szCs w:val="22"/>
                <w:lang w:val="uk-UA"/>
              </w:rPr>
              <w:t xml:space="preserve">при умові </w:t>
            </w:r>
            <w:r w:rsidRPr="00EB3CF9">
              <w:rPr>
                <w:sz w:val="22"/>
                <w:szCs w:val="22"/>
                <w:lang w:val="uk-UA" w:eastAsia="uk-UA"/>
              </w:rPr>
              <w:t xml:space="preserve">заповнення та подання звіту за формою № 1-ВП / № 1-ОП </w:t>
            </w:r>
            <w:r w:rsidRPr="00EB3CF9">
              <w:rPr>
                <w:rFonts w:eastAsiaTheme="minorEastAsia"/>
                <w:sz w:val="22"/>
                <w:szCs w:val="22"/>
                <w:shd w:val="clear" w:color="auto" w:fill="FFFFFF"/>
                <w:lang w:val="uk-UA" w:eastAsia="uk-UA"/>
              </w:rPr>
              <w:t xml:space="preserve">одного СГ з числа інших </w:t>
            </w:r>
            <w:r w:rsidRPr="00EB3CF9">
              <w:rPr>
                <w:sz w:val="22"/>
                <w:szCs w:val="22"/>
                <w:shd w:val="clear" w:color="auto" w:fill="FFFFFF"/>
                <w:lang w:val="uk-UA"/>
              </w:rPr>
              <w:t xml:space="preserve">виробників / оптовиків </w:t>
            </w:r>
            <w:r w:rsidRPr="00EB3CF9">
              <w:rPr>
                <w:sz w:val="22"/>
                <w:szCs w:val="22"/>
                <w:lang w:val="uk-UA" w:eastAsia="uk-UA"/>
              </w:rPr>
              <w:t>підакцизних товарів, які</w:t>
            </w:r>
            <w:r w:rsidRPr="00EB3CF9">
              <w:rPr>
                <w:sz w:val="22"/>
                <w:szCs w:val="22"/>
                <w:shd w:val="clear" w:color="auto" w:fill="FFFFFF"/>
                <w:lang w:val="uk-UA"/>
              </w:rPr>
              <w:t xml:space="preserve"> подаватимуть такі звіти щомісячно (12 год./ рік)</w:t>
            </w:r>
          </w:p>
        </w:tc>
        <w:tc>
          <w:tcPr>
            <w:tcW w:w="1563"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rFonts w:eastAsiaTheme="minorEastAsia"/>
                <w:sz w:val="22"/>
                <w:szCs w:val="22"/>
                <w:lang w:val="uk-UA" w:eastAsia="uk-UA"/>
              </w:rPr>
              <w:t>1 952,63</w:t>
            </w:r>
          </w:p>
        </w:tc>
        <w:tc>
          <w:tcPr>
            <w:tcW w:w="1567"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rFonts w:eastAsiaTheme="minorEastAsia"/>
                <w:sz w:val="22"/>
                <w:szCs w:val="22"/>
                <w:shd w:val="clear" w:color="auto" w:fill="FFFFFF"/>
                <w:lang w:val="uk-UA" w:eastAsia="uk-UA"/>
              </w:rPr>
              <w:t>1 874,52</w:t>
            </w:r>
          </w:p>
        </w:tc>
        <w:tc>
          <w:tcPr>
            <w:tcW w:w="1421"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rFonts w:eastAsiaTheme="minorEastAsia"/>
                <w:sz w:val="22"/>
                <w:szCs w:val="22"/>
                <w:lang w:val="uk-UA" w:eastAsia="uk-UA"/>
              </w:rPr>
              <w:t>9450,71</w:t>
            </w:r>
          </w:p>
        </w:tc>
      </w:tr>
      <w:tr w:rsidR="00EB3CF9" w:rsidRPr="00EB3CF9" w:rsidTr="00613FEB">
        <w:tc>
          <w:tcPr>
            <w:tcW w:w="1127" w:type="dxa"/>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15</w:t>
            </w:r>
          </w:p>
        </w:tc>
        <w:tc>
          <w:tcPr>
            <w:tcW w:w="4387" w:type="dxa"/>
          </w:tcPr>
          <w:p w:rsidR="00F649F3" w:rsidRPr="00EB3CF9" w:rsidRDefault="00F649F3" w:rsidP="00F649F3">
            <w:pPr>
              <w:pStyle w:val="a3"/>
              <w:spacing w:before="0" w:beforeAutospacing="0" w:after="0" w:afterAutospacing="0"/>
              <w:jc w:val="both"/>
              <w:rPr>
                <w:sz w:val="22"/>
                <w:szCs w:val="22"/>
                <w:lang w:val="uk-UA"/>
              </w:rPr>
            </w:pPr>
            <w:r w:rsidRPr="00EB3CF9">
              <w:rPr>
                <w:sz w:val="22"/>
                <w:szCs w:val="22"/>
                <w:lang w:val="uk-UA"/>
              </w:rPr>
              <w:t>Кількість суб’єктів малого підприємництва, що повинні виконати вимоги регулювання, одиниць всього, у тому числі:</w:t>
            </w:r>
          </w:p>
        </w:tc>
        <w:tc>
          <w:tcPr>
            <w:tcW w:w="1563"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769</w:t>
            </w:r>
          </w:p>
        </w:tc>
        <w:tc>
          <w:tcPr>
            <w:tcW w:w="1567"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769</w:t>
            </w:r>
          </w:p>
        </w:tc>
        <w:tc>
          <w:tcPr>
            <w:tcW w:w="1421"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769</w:t>
            </w:r>
          </w:p>
        </w:tc>
      </w:tr>
      <w:tr w:rsidR="00EB3CF9" w:rsidRPr="00EB3CF9" w:rsidTr="00613FEB">
        <w:tc>
          <w:tcPr>
            <w:tcW w:w="1127" w:type="dxa"/>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15.1</w:t>
            </w:r>
          </w:p>
        </w:tc>
        <w:tc>
          <w:tcPr>
            <w:tcW w:w="4387" w:type="dxa"/>
          </w:tcPr>
          <w:p w:rsidR="00F649F3" w:rsidRPr="00EB3CF9" w:rsidRDefault="00F649F3" w:rsidP="00F649F3">
            <w:pPr>
              <w:spacing w:before="100" w:beforeAutospacing="1" w:after="100" w:afterAutospacing="1"/>
              <w:jc w:val="both"/>
              <w:rPr>
                <w:rFonts w:eastAsiaTheme="minorEastAsia"/>
                <w:sz w:val="22"/>
                <w:szCs w:val="22"/>
                <w:lang w:val="uk-UA" w:eastAsia="uk-UA"/>
              </w:rPr>
            </w:pPr>
            <w:r w:rsidRPr="00EB3CF9">
              <w:rPr>
                <w:sz w:val="22"/>
                <w:szCs w:val="22"/>
                <w:shd w:val="clear" w:color="auto" w:fill="FFFFFF"/>
                <w:lang w:val="uk-UA"/>
              </w:rPr>
              <w:t>малі виробництва дистилятів, виноробної продукції, пива</w:t>
            </w:r>
            <w:r w:rsidRPr="00EB3CF9">
              <w:rPr>
                <w:rFonts w:eastAsiaTheme="minorEastAsia"/>
                <w:sz w:val="22"/>
                <w:szCs w:val="22"/>
                <w:lang w:val="uk-UA" w:eastAsia="uk-UA"/>
              </w:rPr>
              <w:t>,</w:t>
            </w:r>
            <w:r w:rsidR="0073425A" w:rsidRPr="00EB3CF9">
              <w:rPr>
                <w:rFonts w:eastAsiaTheme="minorEastAsia"/>
                <w:sz w:val="22"/>
                <w:szCs w:val="22"/>
                <w:lang w:val="uk-UA" w:eastAsia="uk-UA"/>
              </w:rPr>
              <w:t xml:space="preserve"> СГ, які </w:t>
            </w:r>
            <w:r w:rsidR="00E4685C" w:rsidRPr="00EB3CF9">
              <w:rPr>
                <w:shd w:val="clear" w:color="auto" w:fill="FFFFFF"/>
                <w:lang w:val="uk-UA"/>
              </w:rPr>
              <w:t>СГ, які отримали ліцензію на право вирощування тютюну,</w:t>
            </w:r>
            <w:r w:rsidRPr="00EB3CF9">
              <w:rPr>
                <w:rFonts w:eastAsiaTheme="minorEastAsia"/>
                <w:sz w:val="22"/>
                <w:szCs w:val="22"/>
                <w:lang w:val="uk-UA" w:eastAsia="uk-UA"/>
              </w:rPr>
              <w:t xml:space="preserve"> </w:t>
            </w:r>
            <w:r w:rsidRPr="00EB3CF9">
              <w:rPr>
                <w:sz w:val="22"/>
                <w:szCs w:val="22"/>
                <w:lang w:val="uk-UA" w:eastAsia="uk-UA"/>
              </w:rPr>
              <w:t>що подаватимуть звіт за формою № 1-ВП щорічно</w:t>
            </w:r>
          </w:p>
        </w:tc>
        <w:tc>
          <w:tcPr>
            <w:tcW w:w="1563"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1</w:t>
            </w:r>
            <w:r w:rsidR="00E4685C" w:rsidRPr="00EB3CF9">
              <w:rPr>
                <w:sz w:val="22"/>
                <w:szCs w:val="22"/>
                <w:lang w:val="uk-UA"/>
              </w:rPr>
              <w:t>74</w:t>
            </w:r>
          </w:p>
        </w:tc>
        <w:tc>
          <w:tcPr>
            <w:tcW w:w="1567" w:type="dxa"/>
            <w:vAlign w:val="center"/>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1</w:t>
            </w:r>
            <w:r w:rsidR="00E4685C" w:rsidRPr="00EB3CF9">
              <w:rPr>
                <w:sz w:val="22"/>
                <w:szCs w:val="22"/>
                <w:lang w:val="uk-UA"/>
              </w:rPr>
              <w:t>74</w:t>
            </w:r>
          </w:p>
        </w:tc>
        <w:tc>
          <w:tcPr>
            <w:tcW w:w="1421" w:type="dxa"/>
            <w:vAlign w:val="center"/>
          </w:tcPr>
          <w:p w:rsidR="00F649F3" w:rsidRPr="00EB3CF9" w:rsidRDefault="00F649F3" w:rsidP="00F649F3">
            <w:pPr>
              <w:pStyle w:val="a3"/>
              <w:spacing w:before="0" w:beforeAutospacing="0" w:after="0" w:afterAutospacing="0"/>
              <w:jc w:val="center"/>
              <w:rPr>
                <w:sz w:val="22"/>
                <w:szCs w:val="22"/>
              </w:rPr>
            </w:pPr>
            <w:r w:rsidRPr="00EB3CF9">
              <w:rPr>
                <w:sz w:val="22"/>
                <w:szCs w:val="22"/>
                <w:lang w:val="uk-UA"/>
              </w:rPr>
              <w:t>1</w:t>
            </w:r>
            <w:r w:rsidR="00E4685C" w:rsidRPr="00EB3CF9">
              <w:rPr>
                <w:sz w:val="22"/>
                <w:szCs w:val="22"/>
                <w:lang w:val="uk-UA"/>
              </w:rPr>
              <w:t>74</w:t>
            </w:r>
          </w:p>
        </w:tc>
      </w:tr>
      <w:tr w:rsidR="00EB3CF9" w:rsidRPr="00EB3CF9" w:rsidTr="00613FEB">
        <w:tc>
          <w:tcPr>
            <w:tcW w:w="1127" w:type="dxa"/>
          </w:tcPr>
          <w:p w:rsidR="00F649F3" w:rsidRPr="00EB3CF9" w:rsidRDefault="00F649F3" w:rsidP="00F649F3">
            <w:pPr>
              <w:pStyle w:val="a3"/>
              <w:spacing w:before="0" w:beforeAutospacing="0" w:after="0" w:afterAutospacing="0"/>
              <w:jc w:val="center"/>
              <w:rPr>
                <w:sz w:val="22"/>
                <w:szCs w:val="22"/>
                <w:lang w:val="uk-UA"/>
              </w:rPr>
            </w:pPr>
            <w:r w:rsidRPr="00EB3CF9">
              <w:rPr>
                <w:sz w:val="22"/>
                <w:szCs w:val="22"/>
                <w:lang w:val="uk-UA"/>
              </w:rPr>
              <w:t>15.2</w:t>
            </w:r>
          </w:p>
        </w:tc>
        <w:tc>
          <w:tcPr>
            <w:tcW w:w="4387" w:type="dxa"/>
          </w:tcPr>
          <w:p w:rsidR="00F649F3" w:rsidRPr="00EB3CF9" w:rsidRDefault="00F649F3" w:rsidP="00F649F3">
            <w:pPr>
              <w:spacing w:before="100" w:beforeAutospacing="1" w:after="100" w:afterAutospacing="1"/>
              <w:jc w:val="both"/>
              <w:rPr>
                <w:rFonts w:eastAsiaTheme="minorEastAsia"/>
                <w:sz w:val="22"/>
                <w:szCs w:val="22"/>
                <w:lang w:val="uk-UA" w:eastAsia="uk-UA"/>
              </w:rPr>
            </w:pPr>
            <w:r w:rsidRPr="00EB3CF9">
              <w:rPr>
                <w:sz w:val="22"/>
                <w:szCs w:val="22"/>
                <w:shd w:val="clear" w:color="auto" w:fill="FFFFFF"/>
                <w:lang w:val="uk-UA"/>
              </w:rPr>
              <w:t xml:space="preserve">інші виробники / оптові продавці підакцизних товарів, </w:t>
            </w:r>
            <w:r w:rsidRPr="00EB3CF9">
              <w:rPr>
                <w:sz w:val="22"/>
                <w:szCs w:val="22"/>
                <w:lang w:val="uk-UA" w:eastAsia="uk-UA"/>
              </w:rPr>
              <w:t>що подаватимуть звіт за формою № 1-ВП / №1-ОП щомісячно</w:t>
            </w:r>
          </w:p>
        </w:tc>
        <w:tc>
          <w:tcPr>
            <w:tcW w:w="1563" w:type="dxa"/>
            <w:vAlign w:val="center"/>
          </w:tcPr>
          <w:p w:rsidR="00F649F3" w:rsidRPr="00EB3CF9" w:rsidRDefault="00CF7D3D" w:rsidP="00F649F3">
            <w:pPr>
              <w:pStyle w:val="a3"/>
              <w:spacing w:before="0" w:beforeAutospacing="0" w:after="0" w:afterAutospacing="0"/>
              <w:jc w:val="center"/>
              <w:rPr>
                <w:sz w:val="22"/>
                <w:szCs w:val="22"/>
                <w:lang w:val="uk-UA"/>
              </w:rPr>
            </w:pPr>
            <w:r w:rsidRPr="00EB3CF9">
              <w:rPr>
                <w:sz w:val="22"/>
                <w:szCs w:val="22"/>
                <w:lang w:val="uk-UA"/>
              </w:rPr>
              <w:t>595</w:t>
            </w:r>
          </w:p>
        </w:tc>
        <w:tc>
          <w:tcPr>
            <w:tcW w:w="1567" w:type="dxa"/>
            <w:vAlign w:val="center"/>
          </w:tcPr>
          <w:p w:rsidR="00F649F3" w:rsidRPr="00EB3CF9" w:rsidRDefault="00CF7D3D" w:rsidP="00F649F3">
            <w:pPr>
              <w:pStyle w:val="a3"/>
              <w:spacing w:before="0" w:beforeAutospacing="0" w:after="0" w:afterAutospacing="0"/>
              <w:jc w:val="center"/>
              <w:rPr>
                <w:sz w:val="22"/>
                <w:szCs w:val="22"/>
                <w:lang w:val="uk-UA"/>
              </w:rPr>
            </w:pPr>
            <w:r w:rsidRPr="00EB3CF9">
              <w:rPr>
                <w:sz w:val="22"/>
                <w:szCs w:val="22"/>
                <w:lang w:val="uk-UA"/>
              </w:rPr>
              <w:t>595</w:t>
            </w:r>
          </w:p>
        </w:tc>
        <w:tc>
          <w:tcPr>
            <w:tcW w:w="1421" w:type="dxa"/>
            <w:vAlign w:val="center"/>
          </w:tcPr>
          <w:p w:rsidR="00F649F3" w:rsidRPr="00EB3CF9" w:rsidRDefault="00CF7D3D" w:rsidP="00F649F3">
            <w:pPr>
              <w:pStyle w:val="a3"/>
              <w:spacing w:before="0" w:beforeAutospacing="0" w:after="0" w:afterAutospacing="0"/>
              <w:jc w:val="center"/>
              <w:rPr>
                <w:sz w:val="22"/>
                <w:szCs w:val="22"/>
                <w:lang w:val="uk-UA"/>
              </w:rPr>
            </w:pPr>
            <w:r w:rsidRPr="00EB3CF9">
              <w:rPr>
                <w:sz w:val="22"/>
                <w:szCs w:val="22"/>
                <w:lang w:val="uk-UA"/>
              </w:rPr>
              <w:t>595</w:t>
            </w:r>
          </w:p>
        </w:tc>
      </w:tr>
      <w:tr w:rsidR="00EB3CF9" w:rsidRPr="00EB3CF9" w:rsidTr="00FC67ED">
        <w:tc>
          <w:tcPr>
            <w:tcW w:w="1127" w:type="dxa"/>
          </w:tcPr>
          <w:p w:rsidR="00445AF8" w:rsidRPr="00EB3CF9" w:rsidRDefault="00445AF8" w:rsidP="00445AF8">
            <w:pPr>
              <w:pStyle w:val="a3"/>
              <w:spacing w:before="0" w:beforeAutospacing="0" w:after="0" w:afterAutospacing="0"/>
              <w:jc w:val="center"/>
              <w:rPr>
                <w:sz w:val="22"/>
                <w:szCs w:val="22"/>
                <w:lang w:val="uk-UA"/>
              </w:rPr>
            </w:pPr>
            <w:r w:rsidRPr="00EB3CF9">
              <w:rPr>
                <w:sz w:val="22"/>
                <w:szCs w:val="22"/>
                <w:lang w:val="uk-UA"/>
              </w:rPr>
              <w:t>16</w:t>
            </w:r>
          </w:p>
        </w:tc>
        <w:tc>
          <w:tcPr>
            <w:tcW w:w="4387" w:type="dxa"/>
          </w:tcPr>
          <w:p w:rsidR="00445AF8" w:rsidRPr="00EB3CF9" w:rsidRDefault="00445AF8" w:rsidP="00445AF8">
            <w:pPr>
              <w:pStyle w:val="a3"/>
              <w:spacing w:before="0" w:beforeAutospacing="0" w:after="0" w:afterAutospacing="0"/>
              <w:jc w:val="both"/>
              <w:rPr>
                <w:sz w:val="22"/>
                <w:szCs w:val="22"/>
                <w:lang w:val="uk-UA"/>
              </w:rPr>
            </w:pPr>
            <w:r w:rsidRPr="00EB3CF9">
              <w:rPr>
                <w:sz w:val="22"/>
                <w:szCs w:val="22"/>
                <w:lang w:val="uk-UA"/>
              </w:rPr>
              <w:t>Сумарно, гривень, у тому числі:</w:t>
            </w:r>
          </w:p>
        </w:tc>
        <w:tc>
          <w:tcPr>
            <w:tcW w:w="1563" w:type="dxa"/>
            <w:vAlign w:val="center"/>
          </w:tcPr>
          <w:p w:rsidR="00445AF8" w:rsidRPr="00EB3CF9" w:rsidRDefault="00445AF8" w:rsidP="00445AF8">
            <w:pPr>
              <w:jc w:val="center"/>
              <w:rPr>
                <w:sz w:val="22"/>
                <w:szCs w:val="22"/>
                <w:lang w:val="uk-UA" w:eastAsia="uk-UA"/>
              </w:rPr>
            </w:pPr>
            <w:r w:rsidRPr="00EB3CF9">
              <w:rPr>
                <w:sz w:val="22"/>
                <w:szCs w:val="22"/>
              </w:rPr>
              <w:t>1 202 58</w:t>
            </w:r>
            <w:r w:rsidRPr="00EB3CF9">
              <w:rPr>
                <w:sz w:val="22"/>
                <w:szCs w:val="22"/>
                <w:lang w:val="uk-UA"/>
              </w:rPr>
              <w:t>2</w:t>
            </w:r>
            <w:r w:rsidRPr="00EB3CF9">
              <w:rPr>
                <w:sz w:val="22"/>
                <w:szCs w:val="22"/>
              </w:rPr>
              <w:t>,</w:t>
            </w:r>
            <w:r w:rsidRPr="00EB3CF9">
              <w:rPr>
                <w:sz w:val="22"/>
                <w:szCs w:val="22"/>
                <w:lang w:val="uk-UA"/>
              </w:rPr>
              <w:t>69</w:t>
            </w:r>
          </w:p>
        </w:tc>
        <w:tc>
          <w:tcPr>
            <w:tcW w:w="1567" w:type="dxa"/>
          </w:tcPr>
          <w:p w:rsidR="00445AF8" w:rsidRPr="00EB3CF9" w:rsidRDefault="00445AF8" w:rsidP="00445AF8">
            <w:pPr>
              <w:rPr>
                <w:sz w:val="22"/>
                <w:szCs w:val="22"/>
              </w:rPr>
            </w:pPr>
            <w:r w:rsidRPr="00EB3CF9">
              <w:rPr>
                <w:sz w:val="22"/>
                <w:szCs w:val="22"/>
              </w:rPr>
              <w:t xml:space="preserve"> 1 142 519,94</w:t>
            </w:r>
          </w:p>
        </w:tc>
        <w:tc>
          <w:tcPr>
            <w:tcW w:w="1421" w:type="dxa"/>
          </w:tcPr>
          <w:p w:rsidR="00445AF8" w:rsidRPr="00EB3CF9" w:rsidRDefault="00445AF8" w:rsidP="00445AF8">
            <w:pPr>
              <w:rPr>
                <w:sz w:val="22"/>
                <w:szCs w:val="22"/>
              </w:rPr>
            </w:pPr>
            <w:r w:rsidRPr="00EB3CF9">
              <w:rPr>
                <w:sz w:val="22"/>
                <w:szCs w:val="22"/>
              </w:rPr>
              <w:t xml:space="preserve">5 772 666,29   </w:t>
            </w:r>
          </w:p>
        </w:tc>
      </w:tr>
      <w:tr w:rsidR="00EB3CF9" w:rsidRPr="00EB3CF9" w:rsidTr="00445AF8">
        <w:tc>
          <w:tcPr>
            <w:tcW w:w="1127" w:type="dxa"/>
          </w:tcPr>
          <w:p w:rsidR="00445AF8" w:rsidRPr="00EB3CF9" w:rsidRDefault="00445AF8" w:rsidP="00445AF8">
            <w:pPr>
              <w:pStyle w:val="a3"/>
              <w:spacing w:before="0" w:beforeAutospacing="0" w:after="0" w:afterAutospacing="0"/>
              <w:jc w:val="center"/>
              <w:rPr>
                <w:sz w:val="22"/>
                <w:szCs w:val="22"/>
                <w:lang w:val="uk-UA"/>
              </w:rPr>
            </w:pPr>
            <w:r w:rsidRPr="00EB3CF9">
              <w:rPr>
                <w:sz w:val="22"/>
                <w:szCs w:val="22"/>
                <w:lang w:val="uk-UA"/>
              </w:rPr>
              <w:t>16.1</w:t>
            </w:r>
          </w:p>
        </w:tc>
        <w:tc>
          <w:tcPr>
            <w:tcW w:w="4387" w:type="dxa"/>
          </w:tcPr>
          <w:p w:rsidR="00445AF8" w:rsidRPr="00EB3CF9" w:rsidRDefault="00445AF8" w:rsidP="00445AF8">
            <w:pPr>
              <w:pStyle w:val="a3"/>
              <w:spacing w:before="0" w:beforeAutospacing="0" w:after="0" w:afterAutospacing="0"/>
              <w:jc w:val="both"/>
              <w:rPr>
                <w:sz w:val="22"/>
                <w:szCs w:val="22"/>
                <w:lang w:val="uk-UA"/>
              </w:rPr>
            </w:pPr>
            <w:r w:rsidRPr="00EB3CF9">
              <w:rPr>
                <w:rFonts w:eastAsiaTheme="minorEastAsia"/>
                <w:sz w:val="22"/>
                <w:szCs w:val="22"/>
                <w:lang w:val="uk-UA" w:eastAsia="uk-UA"/>
              </w:rPr>
              <w:t xml:space="preserve">сумарні витрати суб’єктів господарювання з числа </w:t>
            </w:r>
            <w:r w:rsidRPr="00EB3CF9">
              <w:rPr>
                <w:sz w:val="22"/>
                <w:szCs w:val="22"/>
                <w:shd w:val="clear" w:color="auto" w:fill="FFFFFF"/>
                <w:lang w:val="uk-UA"/>
              </w:rPr>
              <w:t xml:space="preserve">малих виробництв дистилятів, виноробної продукції, пива, </w:t>
            </w:r>
            <w:r w:rsidRPr="00EB3CF9">
              <w:rPr>
                <w:sz w:val="22"/>
                <w:szCs w:val="22"/>
                <w:lang w:val="uk-UA" w:eastAsia="uk-UA"/>
              </w:rPr>
              <w:t>що подаватимуть звіт за формою № 1-ВП щорічно</w:t>
            </w:r>
          </w:p>
        </w:tc>
        <w:tc>
          <w:tcPr>
            <w:tcW w:w="1563" w:type="dxa"/>
            <w:vAlign w:val="center"/>
          </w:tcPr>
          <w:p w:rsidR="00445AF8" w:rsidRPr="00EB3CF9" w:rsidRDefault="00445AF8" w:rsidP="00445AF8">
            <w:pPr>
              <w:jc w:val="center"/>
              <w:rPr>
                <w:sz w:val="22"/>
                <w:szCs w:val="22"/>
              </w:rPr>
            </w:pPr>
            <w:r w:rsidRPr="00EB3CF9">
              <w:rPr>
                <w:sz w:val="22"/>
                <w:szCs w:val="22"/>
              </w:rPr>
              <w:t>40 771,68</w:t>
            </w:r>
          </w:p>
        </w:tc>
        <w:tc>
          <w:tcPr>
            <w:tcW w:w="1567" w:type="dxa"/>
            <w:vAlign w:val="center"/>
          </w:tcPr>
          <w:p w:rsidR="00445AF8" w:rsidRPr="00EB3CF9" w:rsidRDefault="00445AF8" w:rsidP="00445AF8">
            <w:pPr>
              <w:jc w:val="center"/>
              <w:rPr>
                <w:sz w:val="22"/>
                <w:szCs w:val="22"/>
              </w:rPr>
            </w:pPr>
            <w:r w:rsidRPr="00EB3CF9">
              <w:rPr>
                <w:sz w:val="22"/>
                <w:szCs w:val="22"/>
              </w:rPr>
              <w:t>27 180,54</w:t>
            </w:r>
          </w:p>
        </w:tc>
        <w:tc>
          <w:tcPr>
            <w:tcW w:w="1421" w:type="dxa"/>
            <w:vAlign w:val="center"/>
          </w:tcPr>
          <w:p w:rsidR="00445AF8" w:rsidRPr="00EB3CF9" w:rsidRDefault="00445AF8" w:rsidP="00445AF8">
            <w:pPr>
              <w:jc w:val="center"/>
              <w:rPr>
                <w:sz w:val="22"/>
                <w:szCs w:val="22"/>
              </w:rPr>
            </w:pPr>
            <w:r w:rsidRPr="00EB3CF9">
              <w:rPr>
                <w:sz w:val="22"/>
                <w:szCs w:val="22"/>
              </w:rPr>
              <w:t>149 493,84</w:t>
            </w:r>
          </w:p>
        </w:tc>
      </w:tr>
      <w:tr w:rsidR="00EB3CF9" w:rsidRPr="00EB3CF9" w:rsidTr="00445AF8">
        <w:tc>
          <w:tcPr>
            <w:tcW w:w="1127" w:type="dxa"/>
          </w:tcPr>
          <w:p w:rsidR="00445AF8" w:rsidRPr="00EB3CF9" w:rsidRDefault="00445AF8" w:rsidP="00445AF8">
            <w:pPr>
              <w:pStyle w:val="a3"/>
              <w:spacing w:before="0" w:beforeAutospacing="0" w:after="0" w:afterAutospacing="0"/>
              <w:jc w:val="center"/>
              <w:rPr>
                <w:sz w:val="22"/>
                <w:szCs w:val="22"/>
                <w:lang w:val="uk-UA"/>
              </w:rPr>
            </w:pPr>
            <w:r w:rsidRPr="00EB3CF9">
              <w:rPr>
                <w:sz w:val="22"/>
                <w:szCs w:val="22"/>
                <w:lang w:val="uk-UA"/>
              </w:rPr>
              <w:t>16.2</w:t>
            </w:r>
          </w:p>
        </w:tc>
        <w:tc>
          <w:tcPr>
            <w:tcW w:w="4387" w:type="dxa"/>
          </w:tcPr>
          <w:p w:rsidR="00445AF8" w:rsidRPr="00EB3CF9" w:rsidRDefault="00445AF8" w:rsidP="00445AF8">
            <w:pPr>
              <w:jc w:val="both"/>
              <w:rPr>
                <w:sz w:val="22"/>
                <w:szCs w:val="22"/>
                <w:shd w:val="clear" w:color="auto" w:fill="FFFFFF"/>
                <w:lang w:val="uk-UA"/>
              </w:rPr>
            </w:pPr>
            <w:r w:rsidRPr="00EB3CF9">
              <w:rPr>
                <w:rFonts w:eastAsiaTheme="minorEastAsia"/>
                <w:sz w:val="22"/>
                <w:szCs w:val="22"/>
                <w:lang w:val="uk-UA" w:eastAsia="uk-UA"/>
              </w:rPr>
              <w:t xml:space="preserve">сумарні витрати </w:t>
            </w:r>
            <w:r w:rsidRPr="00EB3CF9">
              <w:rPr>
                <w:sz w:val="22"/>
                <w:szCs w:val="22"/>
                <w:shd w:val="clear" w:color="auto" w:fill="FFFFFF"/>
                <w:lang w:val="uk-UA"/>
              </w:rPr>
              <w:t>виробників / </w:t>
            </w:r>
            <w:r w:rsidRPr="00EB3CF9">
              <w:rPr>
                <w:sz w:val="22"/>
                <w:szCs w:val="22"/>
                <w:lang w:val="uk-UA"/>
              </w:rPr>
              <w:t xml:space="preserve">оптових продавців </w:t>
            </w:r>
            <w:r w:rsidRPr="00EB3CF9">
              <w:rPr>
                <w:sz w:val="22"/>
                <w:szCs w:val="22"/>
                <w:shd w:val="clear" w:color="auto" w:fill="FFFFFF"/>
                <w:lang w:val="uk-UA"/>
              </w:rPr>
              <w:t xml:space="preserve">підакцизних товарів, </w:t>
            </w:r>
            <w:r w:rsidRPr="00EB3CF9">
              <w:rPr>
                <w:sz w:val="22"/>
                <w:szCs w:val="22"/>
                <w:lang w:val="uk-UA" w:eastAsia="uk-UA"/>
              </w:rPr>
              <w:t>що подаватимуть звіт за формою № 1-ВП / №1-ОП щомісячно</w:t>
            </w:r>
          </w:p>
        </w:tc>
        <w:tc>
          <w:tcPr>
            <w:tcW w:w="1563" w:type="dxa"/>
            <w:vAlign w:val="center"/>
          </w:tcPr>
          <w:p w:rsidR="00445AF8" w:rsidRPr="00EB3CF9" w:rsidRDefault="00445AF8" w:rsidP="00445AF8">
            <w:pPr>
              <w:jc w:val="center"/>
              <w:rPr>
                <w:sz w:val="22"/>
                <w:szCs w:val="22"/>
                <w:lang w:val="uk-UA"/>
              </w:rPr>
            </w:pPr>
            <w:r w:rsidRPr="00EB3CF9">
              <w:rPr>
                <w:sz w:val="22"/>
                <w:szCs w:val="22"/>
              </w:rPr>
              <w:t>1 161 81</w:t>
            </w:r>
            <w:r w:rsidRPr="00EB3CF9">
              <w:rPr>
                <w:sz w:val="22"/>
                <w:szCs w:val="22"/>
                <w:lang w:val="uk-UA"/>
              </w:rPr>
              <w:t>1</w:t>
            </w:r>
            <w:r w:rsidRPr="00EB3CF9">
              <w:rPr>
                <w:sz w:val="22"/>
                <w:szCs w:val="22"/>
              </w:rPr>
              <w:t>,</w:t>
            </w:r>
            <w:r w:rsidRPr="00EB3CF9">
              <w:rPr>
                <w:sz w:val="22"/>
                <w:szCs w:val="22"/>
                <w:lang w:val="uk-UA"/>
              </w:rPr>
              <w:t>01</w:t>
            </w:r>
          </w:p>
        </w:tc>
        <w:tc>
          <w:tcPr>
            <w:tcW w:w="1567" w:type="dxa"/>
            <w:vAlign w:val="center"/>
          </w:tcPr>
          <w:p w:rsidR="00445AF8" w:rsidRPr="00EB3CF9" w:rsidRDefault="00445AF8" w:rsidP="00445AF8">
            <w:pPr>
              <w:jc w:val="center"/>
              <w:rPr>
                <w:sz w:val="22"/>
                <w:szCs w:val="22"/>
              </w:rPr>
            </w:pPr>
            <w:r w:rsidRPr="00EB3CF9">
              <w:rPr>
                <w:sz w:val="22"/>
                <w:szCs w:val="22"/>
              </w:rPr>
              <w:t>1 115 339,40</w:t>
            </w:r>
          </w:p>
        </w:tc>
        <w:tc>
          <w:tcPr>
            <w:tcW w:w="1421" w:type="dxa"/>
            <w:vAlign w:val="center"/>
          </w:tcPr>
          <w:p w:rsidR="00445AF8" w:rsidRPr="00EB3CF9" w:rsidRDefault="00445AF8" w:rsidP="00445AF8">
            <w:pPr>
              <w:jc w:val="center"/>
              <w:rPr>
                <w:sz w:val="22"/>
                <w:szCs w:val="22"/>
              </w:rPr>
            </w:pPr>
            <w:r w:rsidRPr="00EB3CF9">
              <w:rPr>
                <w:sz w:val="22"/>
                <w:szCs w:val="22"/>
              </w:rPr>
              <w:t>5 623 172,45</w:t>
            </w:r>
          </w:p>
        </w:tc>
      </w:tr>
    </w:tbl>
    <w:p w:rsidR="005A27D0" w:rsidRPr="00EB3CF9" w:rsidRDefault="005A27D0" w:rsidP="0034025B">
      <w:pPr>
        <w:pStyle w:val="a3"/>
        <w:tabs>
          <w:tab w:val="left" w:pos="720"/>
          <w:tab w:val="left" w:pos="1277"/>
        </w:tabs>
        <w:spacing w:before="120" w:beforeAutospacing="0" w:after="0" w:afterAutospacing="0"/>
        <w:jc w:val="both"/>
        <w:rPr>
          <w:sz w:val="20"/>
          <w:szCs w:val="20"/>
          <w:lang w:val="uk-UA"/>
        </w:rPr>
      </w:pPr>
      <w:r w:rsidRPr="00EB3CF9">
        <w:rPr>
          <w:sz w:val="20"/>
          <w:szCs w:val="20"/>
          <w:vertAlign w:val="superscript"/>
          <w:lang w:val="uk-UA"/>
        </w:rPr>
        <w:t>1</w:t>
      </w:r>
      <w:r w:rsidRPr="00EB3CF9">
        <w:rPr>
          <w:sz w:val="20"/>
          <w:szCs w:val="20"/>
          <w:lang w:val="uk-UA"/>
        </w:rPr>
        <w:t> За даними Державної служби статистики України середня заробітна плата штатних працівників за видом економічної діяльності «виробництво харчових продуктів, напоїв та тютюнових виробів» у липні 2025 року становила 26 243 грн, що в погодинному розмірі дорівнює 156,21 грн (26 243 грн ÷ (21 день × 8 год)).</w:t>
      </w:r>
    </w:p>
    <w:p w:rsidR="0034025B" w:rsidRPr="00EB3CF9" w:rsidRDefault="0034025B" w:rsidP="0034025B">
      <w:pPr>
        <w:tabs>
          <w:tab w:val="left" w:pos="720"/>
          <w:tab w:val="left" w:pos="1277"/>
        </w:tabs>
        <w:jc w:val="both"/>
        <w:rPr>
          <w:rFonts w:eastAsiaTheme="minorEastAsia"/>
          <w:sz w:val="20"/>
          <w:lang w:val="uk-UA" w:eastAsia="uk-UA"/>
        </w:rPr>
      </w:pPr>
      <w:r w:rsidRPr="00EB3CF9">
        <w:rPr>
          <w:sz w:val="20"/>
          <w:szCs w:val="20"/>
          <w:vertAlign w:val="superscript"/>
          <w:lang w:val="uk-UA"/>
        </w:rPr>
        <w:t xml:space="preserve">2 </w:t>
      </w:r>
      <w:r w:rsidRPr="00EB3CF9">
        <w:rPr>
          <w:rFonts w:eastAsiaTheme="minorEastAsia"/>
          <w:sz w:val="20"/>
          <w:szCs w:val="20"/>
          <w:lang w:val="uk-UA" w:eastAsia="uk-UA"/>
        </w:rPr>
        <w:t>Розмір</w:t>
      </w:r>
      <w:r w:rsidRPr="00EB3CF9">
        <w:rPr>
          <w:rFonts w:eastAsiaTheme="minorEastAsia"/>
          <w:sz w:val="20"/>
          <w:lang w:val="uk-UA" w:eastAsia="uk-UA"/>
        </w:rPr>
        <w:t xml:space="preserve"> річних витрат суб’єкта господарювання буде залежати від звітного періоду, за який вона зобов’язана подавати звітність, а саме:</w:t>
      </w:r>
    </w:p>
    <w:p w:rsidR="0034025B" w:rsidRPr="00EB3CF9" w:rsidRDefault="0034025B" w:rsidP="0034025B">
      <w:pPr>
        <w:tabs>
          <w:tab w:val="left" w:pos="720"/>
          <w:tab w:val="left" w:pos="1277"/>
        </w:tabs>
        <w:jc w:val="both"/>
        <w:rPr>
          <w:sz w:val="20"/>
          <w:shd w:val="clear" w:color="auto" w:fill="FFFFFF"/>
          <w:lang w:val="uk-UA"/>
        </w:rPr>
      </w:pPr>
      <w:r w:rsidRPr="00EB3CF9">
        <w:rPr>
          <w:sz w:val="20"/>
          <w:shd w:val="clear" w:color="auto" w:fill="FFFFFF"/>
          <w:lang w:val="uk-UA"/>
        </w:rPr>
        <w:t>суб’єкти господарювання, які отримали ліцензії 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 на право ферментації тютюнової сировини, на право оптової торгівлі спиртом етиловим, спиртовими дистилятами, алкогольними напоями, тютюновими виробами, рідинами, що використовуються в електронних сигаретах, подають відповідний звіт щомісяця</w:t>
      </w:r>
      <w:r w:rsidR="00250B50" w:rsidRPr="00EB3CF9">
        <w:rPr>
          <w:sz w:val="20"/>
          <w:shd w:val="clear" w:color="auto" w:fill="FFFFFF"/>
          <w:lang w:val="uk-UA"/>
        </w:rPr>
        <w:t xml:space="preserve"> (12 год.</w:t>
      </w:r>
      <w:r w:rsidR="007C201D" w:rsidRPr="00EB3CF9">
        <w:rPr>
          <w:sz w:val="20"/>
          <w:shd w:val="clear" w:color="auto" w:fill="FFFFFF"/>
          <w:lang w:val="uk-UA"/>
        </w:rPr>
        <w:t> </w:t>
      </w:r>
      <w:r w:rsidR="00250B50" w:rsidRPr="00EB3CF9">
        <w:rPr>
          <w:sz w:val="20"/>
          <w:shd w:val="clear" w:color="auto" w:fill="FFFFFF"/>
          <w:lang w:val="uk-UA"/>
        </w:rPr>
        <w:t>/ рік)</w:t>
      </w:r>
      <w:r w:rsidRPr="00EB3CF9">
        <w:rPr>
          <w:sz w:val="20"/>
          <w:shd w:val="clear" w:color="auto" w:fill="FFFFFF"/>
          <w:lang w:val="uk-UA"/>
        </w:rPr>
        <w:t>;</w:t>
      </w:r>
    </w:p>
    <w:p w:rsidR="0034025B" w:rsidRPr="00EB3CF9" w:rsidRDefault="0034025B" w:rsidP="0034025B">
      <w:pPr>
        <w:tabs>
          <w:tab w:val="left" w:pos="720"/>
          <w:tab w:val="left" w:pos="1277"/>
        </w:tabs>
        <w:jc w:val="both"/>
        <w:rPr>
          <w:sz w:val="20"/>
          <w:shd w:val="clear" w:color="auto" w:fill="FFFFFF"/>
          <w:lang w:val="uk-UA"/>
        </w:rPr>
      </w:pPr>
      <w:r w:rsidRPr="00EB3CF9">
        <w:rPr>
          <w:sz w:val="20"/>
          <w:shd w:val="clear" w:color="auto" w:fill="FFFFFF"/>
          <w:lang w:val="uk-UA"/>
        </w:rPr>
        <w:t>малі виробництва дистилятів, виноробної продукції, пива, суб’єкти господарювання, які отримали ліцензію на право вирощування тютюну – щороку</w:t>
      </w:r>
      <w:r w:rsidR="00250B50" w:rsidRPr="00EB3CF9">
        <w:rPr>
          <w:sz w:val="20"/>
          <w:shd w:val="clear" w:color="auto" w:fill="FFFFFF"/>
          <w:lang w:val="uk-UA"/>
        </w:rPr>
        <w:t xml:space="preserve"> (1 год.</w:t>
      </w:r>
      <w:r w:rsidR="007C201D" w:rsidRPr="00EB3CF9">
        <w:rPr>
          <w:sz w:val="20"/>
          <w:shd w:val="clear" w:color="auto" w:fill="FFFFFF"/>
          <w:lang w:val="uk-UA"/>
        </w:rPr>
        <w:t> </w:t>
      </w:r>
      <w:r w:rsidR="00250B50" w:rsidRPr="00EB3CF9">
        <w:rPr>
          <w:sz w:val="20"/>
          <w:shd w:val="clear" w:color="auto" w:fill="FFFFFF"/>
          <w:lang w:val="uk-UA"/>
        </w:rPr>
        <w:t>/</w:t>
      </w:r>
      <w:r w:rsidR="007C201D" w:rsidRPr="00EB3CF9">
        <w:rPr>
          <w:sz w:val="20"/>
          <w:shd w:val="clear" w:color="auto" w:fill="FFFFFF"/>
          <w:lang w:val="uk-UA"/>
        </w:rPr>
        <w:t> </w:t>
      </w:r>
      <w:r w:rsidR="00250B50" w:rsidRPr="00EB3CF9">
        <w:rPr>
          <w:sz w:val="20"/>
          <w:shd w:val="clear" w:color="auto" w:fill="FFFFFF"/>
          <w:lang w:val="uk-UA"/>
        </w:rPr>
        <w:t>рік)</w:t>
      </w:r>
      <w:r w:rsidRPr="00EB3CF9">
        <w:rPr>
          <w:sz w:val="20"/>
          <w:shd w:val="clear" w:color="auto" w:fill="FFFFFF"/>
          <w:lang w:val="uk-UA"/>
        </w:rPr>
        <w:t>.</w:t>
      </w:r>
    </w:p>
    <w:p w:rsidR="00D44D87" w:rsidRPr="00EB3CF9" w:rsidRDefault="00D44D87" w:rsidP="00FD608F">
      <w:pPr>
        <w:pStyle w:val="a3"/>
        <w:spacing w:before="0" w:beforeAutospacing="0" w:after="0" w:afterAutospacing="0"/>
        <w:jc w:val="right"/>
        <w:rPr>
          <w:b/>
          <w:bCs/>
          <w:i/>
          <w:iCs/>
          <w:sz w:val="28"/>
          <w:szCs w:val="28"/>
          <w:lang w:val="uk-UA"/>
        </w:rPr>
      </w:pPr>
    </w:p>
    <w:p w:rsidR="00613FEB" w:rsidRPr="00EB3CF9" w:rsidRDefault="00613FEB" w:rsidP="00FD608F">
      <w:pPr>
        <w:pStyle w:val="a3"/>
        <w:spacing w:before="0" w:beforeAutospacing="0" w:after="0" w:afterAutospacing="0"/>
        <w:ind w:firstLine="567"/>
        <w:jc w:val="both"/>
        <w:rPr>
          <w:sz w:val="28"/>
          <w:szCs w:val="28"/>
          <w:lang w:val="uk-UA"/>
        </w:rPr>
        <w:sectPr w:rsidR="00613FEB" w:rsidRPr="00EB3CF9" w:rsidSect="00620EC3">
          <w:pgSz w:w="12240" w:h="15840" w:code="1"/>
          <w:pgMar w:top="737" w:right="567" w:bottom="1701" w:left="1701" w:header="709" w:footer="709" w:gutter="0"/>
          <w:cols w:space="708"/>
          <w:titlePg/>
          <w:docGrid w:linePitch="360"/>
        </w:sectPr>
      </w:pPr>
    </w:p>
    <w:p w:rsidR="00613FEB" w:rsidRPr="00EB3CF9" w:rsidRDefault="00613FEB" w:rsidP="00613FEB">
      <w:pPr>
        <w:pStyle w:val="af2"/>
        <w:ind w:firstLine="567"/>
        <w:jc w:val="right"/>
        <w:rPr>
          <w:sz w:val="28"/>
          <w:szCs w:val="28"/>
        </w:rPr>
      </w:pPr>
      <w:r w:rsidRPr="00EB3CF9">
        <w:rPr>
          <w:sz w:val="28"/>
          <w:szCs w:val="28"/>
        </w:rPr>
        <w:lastRenderedPageBreak/>
        <w:t>Продовження додатка 3</w:t>
      </w:r>
    </w:p>
    <w:p w:rsidR="00F9505D" w:rsidRPr="00EB3CF9" w:rsidRDefault="00F9505D" w:rsidP="00E31C1B">
      <w:pPr>
        <w:pStyle w:val="a3"/>
        <w:spacing w:before="120" w:beforeAutospacing="0" w:after="120" w:afterAutospacing="0"/>
        <w:ind w:firstLine="567"/>
        <w:jc w:val="both"/>
        <w:rPr>
          <w:sz w:val="28"/>
          <w:szCs w:val="28"/>
          <w:lang w:val="uk-UA"/>
        </w:rPr>
      </w:pPr>
      <w:r w:rsidRPr="00EB3CF9">
        <w:rPr>
          <w:sz w:val="28"/>
          <w:szCs w:val="28"/>
          <w:lang w:val="uk-UA"/>
        </w:rPr>
        <w:t>Бюджетні витрати на адміністрування регулювання суб’єктів малого підприємництва органами Державної податкової служби України</w:t>
      </w:r>
    </w:p>
    <w:tbl>
      <w:tblPr>
        <w:tblW w:w="10060" w:type="dxa"/>
        <w:tblLayout w:type="fixed"/>
        <w:tblLook w:val="0000" w:firstRow="0" w:lastRow="0" w:firstColumn="0" w:lastColumn="0" w:noHBand="0" w:noVBand="0"/>
      </w:tblPr>
      <w:tblGrid>
        <w:gridCol w:w="2808"/>
        <w:gridCol w:w="1298"/>
        <w:gridCol w:w="1701"/>
        <w:gridCol w:w="1418"/>
        <w:gridCol w:w="1305"/>
        <w:gridCol w:w="1530"/>
      </w:tblGrid>
      <w:tr w:rsidR="00EB3CF9" w:rsidRPr="00EB3CF9" w:rsidTr="00E31C1B">
        <w:tc>
          <w:tcPr>
            <w:tcW w:w="2808"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Процедура регулювання суб’єктів малого підприємництва (розрахунок на одного типового суб’єкта господарювання малого підприємництва –</w:t>
            </w:r>
          </w:p>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за потреби окремо для суб’єктів малого та мікропідприємництв</w:t>
            </w:r>
            <w:r w:rsidR="00B93288" w:rsidRPr="00EB3CF9">
              <w:rPr>
                <w:sz w:val="22"/>
                <w:szCs w:val="22"/>
                <w:lang w:val="uk-UA"/>
              </w:rPr>
              <w:t>а</w:t>
            </w:r>
            <w:r w:rsidRPr="00EB3CF9">
              <w:rPr>
                <w:sz w:val="22"/>
                <w:szCs w:val="22"/>
                <w:lang w:val="uk-UA"/>
              </w:rPr>
              <w:t>)</w:t>
            </w:r>
          </w:p>
        </w:tc>
        <w:tc>
          <w:tcPr>
            <w:tcW w:w="1298"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Планові витрати часу на процедуру</w:t>
            </w:r>
          </w:p>
        </w:tc>
        <w:tc>
          <w:tcPr>
            <w:tcW w:w="1701"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Вартість часу співробітника органу державної влади відповідної категорії (заробітна плата)</w:t>
            </w:r>
          </w:p>
        </w:tc>
        <w:tc>
          <w:tcPr>
            <w:tcW w:w="1418"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Оцінка кількості процедур за рік, що припадають на одного суб’єкта</w:t>
            </w:r>
          </w:p>
        </w:tc>
        <w:tc>
          <w:tcPr>
            <w:tcW w:w="1305"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Оцінка кількості суб’єктів, що підпадають під дію процедури регулювання</w:t>
            </w:r>
          </w:p>
        </w:tc>
        <w:tc>
          <w:tcPr>
            <w:tcW w:w="1530"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Витрати на адмініструв</w:t>
            </w:r>
            <w:r w:rsidR="00E31C1B" w:rsidRPr="00EB3CF9">
              <w:rPr>
                <w:sz w:val="22"/>
                <w:szCs w:val="22"/>
                <w:lang w:val="uk-UA"/>
              </w:rPr>
              <w:t>-</w:t>
            </w:r>
            <w:r w:rsidRPr="00EB3CF9">
              <w:rPr>
                <w:sz w:val="22"/>
                <w:szCs w:val="22"/>
                <w:lang w:val="uk-UA"/>
              </w:rPr>
              <w:t>ання регулювання (за рік), гривень</w:t>
            </w:r>
          </w:p>
        </w:tc>
      </w:tr>
      <w:tr w:rsidR="00EB3CF9" w:rsidRPr="00EB3CF9" w:rsidTr="00E31C1B">
        <w:tc>
          <w:tcPr>
            <w:tcW w:w="2808" w:type="dxa"/>
            <w:tcBorders>
              <w:top w:val="single" w:sz="4" w:space="0" w:color="auto"/>
              <w:left w:val="single" w:sz="4" w:space="0" w:color="auto"/>
              <w:bottom w:val="single" w:sz="4" w:space="0" w:color="auto"/>
              <w:right w:val="single" w:sz="4" w:space="0" w:color="auto"/>
            </w:tcBorders>
          </w:tcPr>
          <w:p w:rsidR="00E31C1B" w:rsidRPr="00EB3CF9" w:rsidRDefault="00E31C1B" w:rsidP="00E31C1B">
            <w:pPr>
              <w:pStyle w:val="a3"/>
              <w:spacing w:before="0" w:beforeAutospacing="0" w:after="0" w:afterAutospacing="0"/>
              <w:jc w:val="center"/>
              <w:rPr>
                <w:sz w:val="22"/>
                <w:szCs w:val="22"/>
                <w:lang w:val="uk-UA"/>
              </w:rPr>
            </w:pPr>
            <w:r w:rsidRPr="00EB3CF9">
              <w:rPr>
                <w:sz w:val="22"/>
                <w:szCs w:val="22"/>
                <w:lang w:val="uk-UA"/>
              </w:rPr>
              <w:t>1</w:t>
            </w:r>
          </w:p>
        </w:tc>
        <w:tc>
          <w:tcPr>
            <w:tcW w:w="1298" w:type="dxa"/>
            <w:tcBorders>
              <w:top w:val="single" w:sz="4" w:space="0" w:color="auto"/>
              <w:left w:val="single" w:sz="4" w:space="0" w:color="auto"/>
              <w:bottom w:val="single" w:sz="4" w:space="0" w:color="auto"/>
              <w:right w:val="single" w:sz="4" w:space="0" w:color="auto"/>
            </w:tcBorders>
          </w:tcPr>
          <w:p w:rsidR="00E31C1B" w:rsidRPr="00EB3CF9" w:rsidRDefault="00E31C1B" w:rsidP="00E31C1B">
            <w:pPr>
              <w:pStyle w:val="a3"/>
              <w:spacing w:before="0" w:beforeAutospacing="0" w:after="0" w:afterAutospacing="0"/>
              <w:jc w:val="center"/>
              <w:rPr>
                <w:sz w:val="22"/>
                <w:szCs w:val="22"/>
                <w:lang w:val="uk-UA"/>
              </w:rPr>
            </w:pPr>
            <w:r w:rsidRPr="00EB3CF9">
              <w:rPr>
                <w:sz w:val="22"/>
                <w:szCs w:val="22"/>
                <w:lang w:val="uk-UA"/>
              </w:rPr>
              <w:t>2</w:t>
            </w:r>
          </w:p>
        </w:tc>
        <w:tc>
          <w:tcPr>
            <w:tcW w:w="1701" w:type="dxa"/>
            <w:tcBorders>
              <w:top w:val="single" w:sz="4" w:space="0" w:color="auto"/>
              <w:left w:val="single" w:sz="4" w:space="0" w:color="auto"/>
              <w:bottom w:val="single" w:sz="4" w:space="0" w:color="auto"/>
              <w:right w:val="single" w:sz="4" w:space="0" w:color="auto"/>
            </w:tcBorders>
          </w:tcPr>
          <w:p w:rsidR="00E31C1B" w:rsidRPr="00EB3CF9" w:rsidRDefault="00E31C1B" w:rsidP="00E31C1B">
            <w:pPr>
              <w:pStyle w:val="a3"/>
              <w:spacing w:before="0" w:beforeAutospacing="0" w:after="0" w:afterAutospacing="0"/>
              <w:jc w:val="center"/>
              <w:rPr>
                <w:sz w:val="22"/>
                <w:szCs w:val="22"/>
                <w:lang w:val="uk-UA"/>
              </w:rPr>
            </w:pPr>
            <w:r w:rsidRPr="00EB3CF9">
              <w:rPr>
                <w:sz w:val="22"/>
                <w:szCs w:val="22"/>
                <w:lang w:val="uk-UA"/>
              </w:rPr>
              <w:t>3</w:t>
            </w:r>
          </w:p>
        </w:tc>
        <w:tc>
          <w:tcPr>
            <w:tcW w:w="1418" w:type="dxa"/>
            <w:tcBorders>
              <w:top w:val="single" w:sz="4" w:space="0" w:color="auto"/>
              <w:left w:val="single" w:sz="4" w:space="0" w:color="auto"/>
              <w:bottom w:val="single" w:sz="4" w:space="0" w:color="auto"/>
              <w:right w:val="single" w:sz="4" w:space="0" w:color="auto"/>
            </w:tcBorders>
          </w:tcPr>
          <w:p w:rsidR="00E31C1B" w:rsidRPr="00EB3CF9" w:rsidRDefault="00E31C1B" w:rsidP="00E31C1B">
            <w:pPr>
              <w:pStyle w:val="a3"/>
              <w:spacing w:before="0" w:beforeAutospacing="0" w:after="0" w:afterAutospacing="0"/>
              <w:jc w:val="center"/>
              <w:rPr>
                <w:sz w:val="22"/>
                <w:szCs w:val="22"/>
                <w:lang w:val="uk-UA"/>
              </w:rPr>
            </w:pPr>
            <w:r w:rsidRPr="00EB3CF9">
              <w:rPr>
                <w:sz w:val="22"/>
                <w:szCs w:val="22"/>
                <w:lang w:val="uk-UA"/>
              </w:rPr>
              <w:t>4</w:t>
            </w:r>
          </w:p>
        </w:tc>
        <w:tc>
          <w:tcPr>
            <w:tcW w:w="1305" w:type="dxa"/>
            <w:tcBorders>
              <w:top w:val="single" w:sz="4" w:space="0" w:color="auto"/>
              <w:left w:val="single" w:sz="4" w:space="0" w:color="auto"/>
              <w:bottom w:val="single" w:sz="4" w:space="0" w:color="auto"/>
              <w:right w:val="single" w:sz="4" w:space="0" w:color="auto"/>
            </w:tcBorders>
          </w:tcPr>
          <w:p w:rsidR="00E31C1B" w:rsidRPr="00EB3CF9" w:rsidRDefault="00E31C1B" w:rsidP="00E31C1B">
            <w:pPr>
              <w:pStyle w:val="a3"/>
              <w:spacing w:before="0" w:beforeAutospacing="0" w:after="0" w:afterAutospacing="0"/>
              <w:jc w:val="center"/>
              <w:rPr>
                <w:sz w:val="22"/>
                <w:szCs w:val="22"/>
                <w:lang w:val="uk-UA"/>
              </w:rPr>
            </w:pPr>
            <w:r w:rsidRPr="00EB3CF9">
              <w:rPr>
                <w:sz w:val="22"/>
                <w:szCs w:val="22"/>
                <w:lang w:val="uk-UA"/>
              </w:rPr>
              <w:t>5</w:t>
            </w:r>
          </w:p>
        </w:tc>
        <w:tc>
          <w:tcPr>
            <w:tcW w:w="1530" w:type="dxa"/>
            <w:tcBorders>
              <w:top w:val="single" w:sz="4" w:space="0" w:color="auto"/>
              <w:left w:val="single" w:sz="4" w:space="0" w:color="auto"/>
              <w:bottom w:val="single" w:sz="4" w:space="0" w:color="auto"/>
              <w:right w:val="single" w:sz="4" w:space="0" w:color="auto"/>
            </w:tcBorders>
          </w:tcPr>
          <w:p w:rsidR="00E31C1B" w:rsidRPr="00EB3CF9" w:rsidRDefault="00E31C1B" w:rsidP="00E31C1B">
            <w:pPr>
              <w:pStyle w:val="a3"/>
              <w:spacing w:before="0" w:beforeAutospacing="0" w:after="0" w:afterAutospacing="0"/>
              <w:jc w:val="center"/>
              <w:rPr>
                <w:sz w:val="22"/>
                <w:szCs w:val="22"/>
                <w:lang w:val="uk-UA"/>
              </w:rPr>
            </w:pPr>
            <w:r w:rsidRPr="00EB3CF9">
              <w:rPr>
                <w:sz w:val="22"/>
                <w:szCs w:val="22"/>
                <w:lang w:val="uk-UA"/>
              </w:rPr>
              <w:t>6</w:t>
            </w:r>
          </w:p>
        </w:tc>
      </w:tr>
      <w:tr w:rsidR="00EB3CF9" w:rsidRPr="00EB3CF9" w:rsidTr="00E31C1B">
        <w:tc>
          <w:tcPr>
            <w:tcW w:w="2808" w:type="dxa"/>
            <w:tcBorders>
              <w:top w:val="single" w:sz="4" w:space="0" w:color="auto"/>
              <w:left w:val="single" w:sz="4" w:space="0" w:color="auto"/>
              <w:bottom w:val="single" w:sz="4" w:space="0" w:color="auto"/>
              <w:right w:val="single" w:sz="4" w:space="0" w:color="auto"/>
            </w:tcBorders>
          </w:tcPr>
          <w:p w:rsidR="00F9505D" w:rsidRPr="00EB3CF9" w:rsidRDefault="00F9505D" w:rsidP="00B93288">
            <w:pPr>
              <w:pStyle w:val="a3"/>
              <w:spacing w:before="0" w:beforeAutospacing="0" w:after="0" w:afterAutospacing="0"/>
              <w:jc w:val="both"/>
              <w:rPr>
                <w:sz w:val="22"/>
                <w:szCs w:val="22"/>
                <w:lang w:val="uk-UA"/>
              </w:rPr>
            </w:pPr>
            <w:r w:rsidRPr="00EB3CF9">
              <w:rPr>
                <w:sz w:val="22"/>
                <w:szCs w:val="22"/>
                <w:lang w:val="uk-UA"/>
              </w:rPr>
              <w:t>1. Облік суб’єкта господарювання, що перебуває у сфері регулювання</w:t>
            </w:r>
          </w:p>
        </w:tc>
        <w:tc>
          <w:tcPr>
            <w:tcW w:w="1298"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p>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0</w:t>
            </w:r>
          </w:p>
        </w:tc>
        <w:tc>
          <w:tcPr>
            <w:tcW w:w="1701"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p>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0</w:t>
            </w:r>
          </w:p>
        </w:tc>
        <w:tc>
          <w:tcPr>
            <w:tcW w:w="1418"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p>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0</w:t>
            </w:r>
          </w:p>
        </w:tc>
        <w:tc>
          <w:tcPr>
            <w:tcW w:w="1305"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p>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0</w:t>
            </w:r>
          </w:p>
        </w:tc>
        <w:tc>
          <w:tcPr>
            <w:tcW w:w="1530"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p>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0</w:t>
            </w:r>
          </w:p>
        </w:tc>
      </w:tr>
      <w:tr w:rsidR="00EB3CF9" w:rsidRPr="00EB3CF9" w:rsidTr="00E31C1B">
        <w:tc>
          <w:tcPr>
            <w:tcW w:w="2808" w:type="dxa"/>
            <w:tcBorders>
              <w:top w:val="single" w:sz="4" w:space="0" w:color="auto"/>
              <w:left w:val="single" w:sz="4" w:space="0" w:color="auto"/>
              <w:bottom w:val="single" w:sz="4" w:space="0" w:color="auto"/>
              <w:right w:val="single" w:sz="4" w:space="0" w:color="auto"/>
            </w:tcBorders>
          </w:tcPr>
          <w:p w:rsidR="00F9505D" w:rsidRPr="00EB3CF9" w:rsidRDefault="00F9505D" w:rsidP="00B93288">
            <w:pPr>
              <w:pStyle w:val="a3"/>
              <w:spacing w:before="0" w:beforeAutospacing="0" w:after="0" w:afterAutospacing="0"/>
              <w:jc w:val="both"/>
              <w:rPr>
                <w:sz w:val="22"/>
                <w:szCs w:val="22"/>
                <w:lang w:val="uk-UA"/>
              </w:rPr>
            </w:pPr>
            <w:r w:rsidRPr="00EB3CF9">
              <w:rPr>
                <w:sz w:val="22"/>
                <w:szCs w:val="22"/>
                <w:lang w:val="uk-UA"/>
              </w:rPr>
              <w:t>2. Поточний контроль за суб’єктом господарювання, що перебуває у сфері регулювання, у тому числі:</w:t>
            </w:r>
          </w:p>
        </w:tc>
        <w:tc>
          <w:tcPr>
            <w:tcW w:w="1298"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p>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0</w:t>
            </w:r>
          </w:p>
        </w:tc>
        <w:tc>
          <w:tcPr>
            <w:tcW w:w="1701"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p>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0</w:t>
            </w:r>
          </w:p>
        </w:tc>
        <w:tc>
          <w:tcPr>
            <w:tcW w:w="1418"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p>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0</w:t>
            </w:r>
          </w:p>
        </w:tc>
        <w:tc>
          <w:tcPr>
            <w:tcW w:w="1305"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p>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0</w:t>
            </w:r>
          </w:p>
        </w:tc>
        <w:tc>
          <w:tcPr>
            <w:tcW w:w="1530"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p>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0</w:t>
            </w:r>
          </w:p>
        </w:tc>
      </w:tr>
      <w:tr w:rsidR="00EB3CF9" w:rsidRPr="00EB3CF9" w:rsidTr="00E31C1B">
        <w:trPr>
          <w:trHeight w:val="382"/>
        </w:trPr>
        <w:tc>
          <w:tcPr>
            <w:tcW w:w="2808" w:type="dxa"/>
            <w:tcBorders>
              <w:top w:val="single" w:sz="4" w:space="0" w:color="auto"/>
              <w:left w:val="single" w:sz="4" w:space="0" w:color="auto"/>
              <w:bottom w:val="single" w:sz="4" w:space="0" w:color="auto"/>
              <w:right w:val="single" w:sz="4" w:space="0" w:color="auto"/>
            </w:tcBorders>
          </w:tcPr>
          <w:p w:rsidR="00F9505D" w:rsidRPr="00EB3CF9" w:rsidRDefault="00F9505D" w:rsidP="00B93288">
            <w:pPr>
              <w:pStyle w:val="a3"/>
              <w:spacing w:before="0" w:beforeAutospacing="0" w:after="0" w:afterAutospacing="0"/>
              <w:jc w:val="both"/>
              <w:rPr>
                <w:sz w:val="22"/>
                <w:szCs w:val="22"/>
                <w:lang w:val="uk-UA"/>
              </w:rPr>
            </w:pPr>
            <w:r w:rsidRPr="00EB3CF9">
              <w:rPr>
                <w:sz w:val="22"/>
                <w:szCs w:val="22"/>
                <w:lang w:val="uk-UA"/>
              </w:rPr>
              <w:t>Камеральні</w:t>
            </w:r>
          </w:p>
        </w:tc>
        <w:tc>
          <w:tcPr>
            <w:tcW w:w="1298"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0</w:t>
            </w:r>
          </w:p>
        </w:tc>
        <w:tc>
          <w:tcPr>
            <w:tcW w:w="1701"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0</w:t>
            </w:r>
          </w:p>
        </w:tc>
        <w:tc>
          <w:tcPr>
            <w:tcW w:w="1418"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0</w:t>
            </w:r>
          </w:p>
        </w:tc>
        <w:tc>
          <w:tcPr>
            <w:tcW w:w="1305"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0</w:t>
            </w:r>
          </w:p>
        </w:tc>
        <w:tc>
          <w:tcPr>
            <w:tcW w:w="1530"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0</w:t>
            </w:r>
          </w:p>
        </w:tc>
      </w:tr>
      <w:tr w:rsidR="00EB3CF9" w:rsidRPr="00EB3CF9" w:rsidTr="00E31C1B">
        <w:tc>
          <w:tcPr>
            <w:tcW w:w="2808" w:type="dxa"/>
            <w:tcBorders>
              <w:top w:val="single" w:sz="4" w:space="0" w:color="auto"/>
              <w:left w:val="single" w:sz="4" w:space="0" w:color="auto"/>
              <w:bottom w:val="single" w:sz="4" w:space="0" w:color="auto"/>
              <w:right w:val="single" w:sz="4" w:space="0" w:color="auto"/>
            </w:tcBorders>
          </w:tcPr>
          <w:p w:rsidR="00F9505D" w:rsidRPr="00EB3CF9" w:rsidRDefault="00F9505D" w:rsidP="00B93288">
            <w:pPr>
              <w:pStyle w:val="a3"/>
              <w:spacing w:before="0" w:beforeAutospacing="0" w:after="0" w:afterAutospacing="0"/>
              <w:jc w:val="both"/>
              <w:rPr>
                <w:sz w:val="22"/>
                <w:szCs w:val="22"/>
                <w:lang w:val="uk-UA"/>
              </w:rPr>
            </w:pPr>
            <w:r w:rsidRPr="00EB3CF9">
              <w:rPr>
                <w:sz w:val="22"/>
                <w:szCs w:val="22"/>
                <w:lang w:val="uk-UA"/>
              </w:rPr>
              <w:t>Виїзні</w:t>
            </w:r>
          </w:p>
        </w:tc>
        <w:tc>
          <w:tcPr>
            <w:tcW w:w="1298"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0</w:t>
            </w:r>
          </w:p>
        </w:tc>
        <w:tc>
          <w:tcPr>
            <w:tcW w:w="1701"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0</w:t>
            </w:r>
          </w:p>
        </w:tc>
        <w:tc>
          <w:tcPr>
            <w:tcW w:w="1418"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0</w:t>
            </w:r>
          </w:p>
        </w:tc>
        <w:tc>
          <w:tcPr>
            <w:tcW w:w="1305"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0</w:t>
            </w:r>
          </w:p>
        </w:tc>
        <w:tc>
          <w:tcPr>
            <w:tcW w:w="1530"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0</w:t>
            </w:r>
          </w:p>
        </w:tc>
      </w:tr>
      <w:tr w:rsidR="00EB3CF9" w:rsidRPr="00EB3CF9" w:rsidTr="00E31C1B">
        <w:tc>
          <w:tcPr>
            <w:tcW w:w="2808" w:type="dxa"/>
            <w:tcBorders>
              <w:top w:val="single" w:sz="4" w:space="0" w:color="auto"/>
              <w:left w:val="single" w:sz="4" w:space="0" w:color="auto"/>
              <w:bottom w:val="single" w:sz="4" w:space="0" w:color="auto"/>
              <w:right w:val="single" w:sz="4" w:space="0" w:color="auto"/>
            </w:tcBorders>
          </w:tcPr>
          <w:p w:rsidR="00F9505D" w:rsidRPr="00EB3CF9" w:rsidRDefault="00F9505D" w:rsidP="00B93288">
            <w:pPr>
              <w:pStyle w:val="a3"/>
              <w:spacing w:before="0" w:beforeAutospacing="0" w:after="0" w:afterAutospacing="0"/>
              <w:jc w:val="both"/>
              <w:rPr>
                <w:sz w:val="22"/>
                <w:szCs w:val="22"/>
                <w:lang w:val="uk-UA"/>
              </w:rPr>
            </w:pPr>
            <w:r w:rsidRPr="00EB3CF9">
              <w:rPr>
                <w:sz w:val="22"/>
                <w:szCs w:val="22"/>
                <w:lang w:val="uk-UA"/>
              </w:rPr>
              <w:t>3. Підготовка, затвердження та опрацювання одного окремого акта про порушення вимог регулювання</w:t>
            </w:r>
          </w:p>
        </w:tc>
        <w:tc>
          <w:tcPr>
            <w:tcW w:w="1298"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0</w:t>
            </w:r>
          </w:p>
        </w:tc>
        <w:tc>
          <w:tcPr>
            <w:tcW w:w="1701"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0</w:t>
            </w:r>
          </w:p>
        </w:tc>
        <w:tc>
          <w:tcPr>
            <w:tcW w:w="1418"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0</w:t>
            </w:r>
          </w:p>
        </w:tc>
        <w:tc>
          <w:tcPr>
            <w:tcW w:w="1305"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0</w:t>
            </w:r>
          </w:p>
        </w:tc>
        <w:tc>
          <w:tcPr>
            <w:tcW w:w="1530"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0</w:t>
            </w:r>
          </w:p>
        </w:tc>
      </w:tr>
      <w:tr w:rsidR="00EB3CF9" w:rsidRPr="00EB3CF9" w:rsidTr="00E31C1B">
        <w:tc>
          <w:tcPr>
            <w:tcW w:w="2808" w:type="dxa"/>
            <w:tcBorders>
              <w:top w:val="single" w:sz="4" w:space="0" w:color="auto"/>
              <w:left w:val="single" w:sz="4" w:space="0" w:color="auto"/>
              <w:bottom w:val="single" w:sz="4" w:space="0" w:color="auto"/>
              <w:right w:val="single" w:sz="4" w:space="0" w:color="auto"/>
            </w:tcBorders>
          </w:tcPr>
          <w:p w:rsidR="00F9505D" w:rsidRPr="00EB3CF9" w:rsidRDefault="00F9505D" w:rsidP="00B93288">
            <w:pPr>
              <w:pStyle w:val="a3"/>
              <w:spacing w:before="0" w:beforeAutospacing="0" w:after="0" w:afterAutospacing="0"/>
              <w:jc w:val="both"/>
              <w:rPr>
                <w:sz w:val="22"/>
                <w:szCs w:val="22"/>
                <w:lang w:val="uk-UA"/>
              </w:rPr>
            </w:pPr>
            <w:r w:rsidRPr="00EB3CF9">
              <w:rPr>
                <w:sz w:val="22"/>
                <w:szCs w:val="22"/>
                <w:lang w:val="uk-UA"/>
              </w:rPr>
              <w:t>4. Реалізація одного окремого рішення щодо порушення вимог регулювання</w:t>
            </w:r>
          </w:p>
        </w:tc>
        <w:tc>
          <w:tcPr>
            <w:tcW w:w="1298"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p>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0</w:t>
            </w:r>
          </w:p>
          <w:p w:rsidR="00F9505D" w:rsidRPr="00EB3CF9" w:rsidRDefault="00F9505D" w:rsidP="00FD608F">
            <w:pPr>
              <w:pStyle w:val="a3"/>
              <w:spacing w:before="0" w:beforeAutospacing="0" w:after="0" w:afterAutospacing="0"/>
              <w:jc w:val="center"/>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br/>
              <w:t>0</w:t>
            </w:r>
          </w:p>
        </w:tc>
        <w:tc>
          <w:tcPr>
            <w:tcW w:w="1418"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p>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0</w:t>
            </w:r>
          </w:p>
        </w:tc>
        <w:tc>
          <w:tcPr>
            <w:tcW w:w="1305"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p>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0</w:t>
            </w:r>
          </w:p>
        </w:tc>
        <w:tc>
          <w:tcPr>
            <w:tcW w:w="1530"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p>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0</w:t>
            </w:r>
          </w:p>
        </w:tc>
      </w:tr>
      <w:tr w:rsidR="00EB3CF9" w:rsidRPr="00EB3CF9" w:rsidTr="00E31C1B">
        <w:tc>
          <w:tcPr>
            <w:tcW w:w="2808" w:type="dxa"/>
            <w:tcBorders>
              <w:top w:val="single" w:sz="4" w:space="0" w:color="auto"/>
              <w:left w:val="single" w:sz="4" w:space="0" w:color="auto"/>
              <w:bottom w:val="single" w:sz="4" w:space="0" w:color="auto"/>
              <w:right w:val="single" w:sz="4" w:space="0" w:color="auto"/>
            </w:tcBorders>
          </w:tcPr>
          <w:p w:rsidR="00F9505D" w:rsidRPr="00EB3CF9" w:rsidRDefault="00F9505D" w:rsidP="00B93288">
            <w:pPr>
              <w:pStyle w:val="a3"/>
              <w:spacing w:before="0" w:beforeAutospacing="0" w:after="0" w:afterAutospacing="0"/>
              <w:jc w:val="both"/>
              <w:rPr>
                <w:sz w:val="22"/>
                <w:szCs w:val="22"/>
                <w:lang w:val="uk-UA"/>
              </w:rPr>
            </w:pPr>
            <w:r w:rsidRPr="00EB3CF9">
              <w:rPr>
                <w:sz w:val="22"/>
                <w:szCs w:val="22"/>
                <w:lang w:val="uk-UA"/>
              </w:rPr>
              <w:t>5. Оскарження одного окремого рішення суб’єктами господарювання</w:t>
            </w:r>
          </w:p>
        </w:tc>
        <w:tc>
          <w:tcPr>
            <w:tcW w:w="1298"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p>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0</w:t>
            </w:r>
          </w:p>
        </w:tc>
        <w:tc>
          <w:tcPr>
            <w:tcW w:w="1701"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p>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0</w:t>
            </w:r>
          </w:p>
        </w:tc>
        <w:tc>
          <w:tcPr>
            <w:tcW w:w="1418"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p>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0</w:t>
            </w:r>
          </w:p>
        </w:tc>
        <w:tc>
          <w:tcPr>
            <w:tcW w:w="1305"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p>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0</w:t>
            </w:r>
          </w:p>
        </w:tc>
        <w:tc>
          <w:tcPr>
            <w:tcW w:w="1530"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p>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0</w:t>
            </w:r>
          </w:p>
        </w:tc>
      </w:tr>
      <w:tr w:rsidR="00EB3CF9" w:rsidRPr="00EB3CF9" w:rsidTr="00E31C1B">
        <w:tc>
          <w:tcPr>
            <w:tcW w:w="2808" w:type="dxa"/>
            <w:tcBorders>
              <w:top w:val="single" w:sz="4" w:space="0" w:color="auto"/>
              <w:left w:val="single" w:sz="4" w:space="0" w:color="auto"/>
              <w:bottom w:val="single" w:sz="4" w:space="0" w:color="auto"/>
              <w:right w:val="single" w:sz="4" w:space="0" w:color="auto"/>
            </w:tcBorders>
          </w:tcPr>
          <w:p w:rsidR="00F9505D" w:rsidRPr="00EB3CF9" w:rsidRDefault="00F9505D" w:rsidP="00B93288">
            <w:pPr>
              <w:pStyle w:val="a3"/>
              <w:spacing w:before="0" w:beforeAutospacing="0" w:after="0" w:afterAutospacing="0"/>
              <w:jc w:val="both"/>
              <w:rPr>
                <w:sz w:val="22"/>
                <w:szCs w:val="22"/>
                <w:lang w:val="uk-UA"/>
              </w:rPr>
            </w:pPr>
            <w:r w:rsidRPr="00EB3CF9">
              <w:rPr>
                <w:sz w:val="22"/>
                <w:szCs w:val="22"/>
                <w:lang w:val="uk-UA"/>
              </w:rPr>
              <w:t>6. Підготовка звітності за результатами регулювання</w:t>
            </w:r>
          </w:p>
        </w:tc>
        <w:tc>
          <w:tcPr>
            <w:tcW w:w="1298"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p>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0</w:t>
            </w:r>
          </w:p>
        </w:tc>
        <w:tc>
          <w:tcPr>
            <w:tcW w:w="1701"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p>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0</w:t>
            </w:r>
          </w:p>
        </w:tc>
        <w:tc>
          <w:tcPr>
            <w:tcW w:w="1418"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p>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0</w:t>
            </w:r>
          </w:p>
        </w:tc>
        <w:tc>
          <w:tcPr>
            <w:tcW w:w="1305"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p>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0</w:t>
            </w:r>
          </w:p>
        </w:tc>
        <w:tc>
          <w:tcPr>
            <w:tcW w:w="1530" w:type="dxa"/>
            <w:tcBorders>
              <w:top w:val="single" w:sz="4" w:space="0" w:color="auto"/>
              <w:left w:val="single" w:sz="4" w:space="0" w:color="auto"/>
              <w:bottom w:val="single" w:sz="4" w:space="0" w:color="auto"/>
              <w:right w:val="single" w:sz="4" w:space="0" w:color="auto"/>
            </w:tcBorders>
          </w:tcPr>
          <w:p w:rsidR="00F9505D" w:rsidRPr="00EB3CF9" w:rsidRDefault="00F9505D" w:rsidP="00FD608F">
            <w:pPr>
              <w:pStyle w:val="a3"/>
              <w:spacing w:before="0" w:beforeAutospacing="0" w:after="0" w:afterAutospacing="0"/>
              <w:jc w:val="center"/>
              <w:rPr>
                <w:sz w:val="22"/>
                <w:szCs w:val="22"/>
                <w:lang w:val="uk-UA"/>
              </w:rPr>
            </w:pPr>
          </w:p>
          <w:p w:rsidR="00F9505D" w:rsidRPr="00EB3CF9" w:rsidRDefault="00F9505D" w:rsidP="00FD608F">
            <w:pPr>
              <w:pStyle w:val="a3"/>
              <w:spacing w:before="0" w:beforeAutospacing="0" w:after="0" w:afterAutospacing="0"/>
              <w:jc w:val="center"/>
              <w:rPr>
                <w:sz w:val="22"/>
                <w:szCs w:val="22"/>
                <w:lang w:val="uk-UA"/>
              </w:rPr>
            </w:pPr>
            <w:r w:rsidRPr="00EB3CF9">
              <w:rPr>
                <w:sz w:val="22"/>
                <w:szCs w:val="22"/>
                <w:lang w:val="uk-UA"/>
              </w:rPr>
              <w:t>0</w:t>
            </w:r>
          </w:p>
        </w:tc>
      </w:tr>
      <w:tr w:rsidR="00EB3CF9" w:rsidRPr="00EB3CF9" w:rsidTr="00E31C1B">
        <w:trPr>
          <w:trHeight w:val="355"/>
        </w:trPr>
        <w:tc>
          <w:tcPr>
            <w:tcW w:w="2808" w:type="dxa"/>
            <w:tcBorders>
              <w:top w:val="single" w:sz="4" w:space="0" w:color="auto"/>
              <w:left w:val="single" w:sz="4" w:space="0" w:color="auto"/>
              <w:bottom w:val="single" w:sz="4" w:space="0" w:color="auto"/>
              <w:right w:val="single" w:sz="4" w:space="0" w:color="auto"/>
            </w:tcBorders>
          </w:tcPr>
          <w:p w:rsidR="007B6FED" w:rsidRPr="00EB3CF9" w:rsidRDefault="007B6FED" w:rsidP="007B6FED">
            <w:pPr>
              <w:widowControl w:val="0"/>
              <w:spacing w:line="233" w:lineRule="auto"/>
              <w:ind w:left="59" w:firstLine="21"/>
              <w:rPr>
                <w:sz w:val="22"/>
                <w:szCs w:val="22"/>
                <w:lang w:val="uk-UA"/>
              </w:rPr>
            </w:pPr>
            <w:r w:rsidRPr="00EB3CF9">
              <w:rPr>
                <w:sz w:val="22"/>
                <w:szCs w:val="22"/>
                <w:lang w:val="uk-UA"/>
              </w:rPr>
              <w:t>7. Інші адміністративні процедури (уточнити):</w:t>
            </w:r>
          </w:p>
          <w:p w:rsidR="007B6FED" w:rsidRPr="00EB3CF9" w:rsidRDefault="007B6FED" w:rsidP="007B6FED">
            <w:pPr>
              <w:widowControl w:val="0"/>
              <w:spacing w:line="233" w:lineRule="auto"/>
              <w:ind w:left="59" w:firstLine="21"/>
              <w:jc w:val="both"/>
              <w:rPr>
                <w:sz w:val="22"/>
                <w:szCs w:val="22"/>
                <w:lang w:val="uk-UA"/>
              </w:rPr>
            </w:pPr>
            <w:r w:rsidRPr="00EB3CF9">
              <w:rPr>
                <w:sz w:val="22"/>
                <w:szCs w:val="22"/>
                <w:lang w:val="uk-UA"/>
              </w:rPr>
              <w:t>витрати органів ДПС на опрацювання звітів суб’єктів малого підприємництва за формами № 1-ВП та № 1-ОП</w:t>
            </w:r>
          </w:p>
          <w:p w:rsidR="007B6FED" w:rsidRPr="00EB3CF9" w:rsidRDefault="007B6FED" w:rsidP="007B6FED">
            <w:pPr>
              <w:widowControl w:val="0"/>
              <w:spacing w:line="233" w:lineRule="auto"/>
              <w:ind w:left="59" w:firstLine="21"/>
              <w:jc w:val="both"/>
              <w:rPr>
                <w:sz w:val="22"/>
                <w:szCs w:val="22"/>
                <w:lang w:val="uk-UA"/>
              </w:rPr>
            </w:pPr>
            <w:r w:rsidRPr="00EB3CF9">
              <w:rPr>
                <w:sz w:val="22"/>
                <w:szCs w:val="22"/>
                <w:lang w:val="uk-UA"/>
              </w:rPr>
              <w:t>(рядок 7.1 + рядок 7.2)</w:t>
            </w:r>
          </w:p>
        </w:tc>
        <w:tc>
          <w:tcPr>
            <w:tcW w:w="1298" w:type="dxa"/>
            <w:tcBorders>
              <w:top w:val="single" w:sz="4" w:space="0" w:color="auto"/>
              <w:left w:val="single" w:sz="4" w:space="0" w:color="auto"/>
              <w:bottom w:val="single" w:sz="4" w:space="0" w:color="auto"/>
              <w:right w:val="single" w:sz="4" w:space="0" w:color="auto"/>
            </w:tcBorders>
          </w:tcPr>
          <w:p w:rsidR="007B6FED" w:rsidRPr="00EB3CF9" w:rsidRDefault="007B6FED" w:rsidP="007B6FED">
            <w:pPr>
              <w:widowControl w:val="0"/>
              <w:spacing w:before="100" w:beforeAutospacing="1" w:after="100" w:afterAutospacing="1"/>
              <w:ind w:left="59" w:firstLine="21"/>
              <w:jc w:val="center"/>
              <w:rPr>
                <w:sz w:val="22"/>
                <w:szCs w:val="22"/>
                <w:lang w:val="uk-UA"/>
              </w:rPr>
            </w:pPr>
            <w:r w:rsidRPr="00EB3CF9">
              <w:rPr>
                <w:sz w:val="22"/>
                <w:szCs w:val="22"/>
                <w:lang w:val="uk-UA"/>
              </w:rPr>
              <w:t>0,5</w:t>
            </w:r>
          </w:p>
        </w:tc>
        <w:tc>
          <w:tcPr>
            <w:tcW w:w="1701" w:type="dxa"/>
            <w:tcBorders>
              <w:top w:val="single" w:sz="4" w:space="0" w:color="auto"/>
              <w:left w:val="single" w:sz="4" w:space="0" w:color="auto"/>
              <w:bottom w:val="single" w:sz="4" w:space="0" w:color="auto"/>
              <w:right w:val="single" w:sz="4" w:space="0" w:color="auto"/>
            </w:tcBorders>
          </w:tcPr>
          <w:p w:rsidR="007B6FED" w:rsidRPr="00EB3CF9" w:rsidRDefault="007B6FED" w:rsidP="007B6FED">
            <w:pPr>
              <w:widowControl w:val="0"/>
              <w:spacing w:before="100" w:beforeAutospacing="1" w:after="100" w:afterAutospacing="1"/>
              <w:ind w:left="59" w:firstLine="21"/>
              <w:jc w:val="center"/>
              <w:rPr>
                <w:sz w:val="22"/>
                <w:szCs w:val="22"/>
                <w:lang w:val="uk-UA"/>
              </w:rPr>
            </w:pPr>
            <w:r w:rsidRPr="00EB3CF9">
              <w:rPr>
                <w:sz w:val="22"/>
                <w:szCs w:val="22"/>
                <w:lang w:val="uk-UA"/>
              </w:rPr>
              <w:t>48</w:t>
            </w:r>
          </w:p>
        </w:tc>
        <w:tc>
          <w:tcPr>
            <w:tcW w:w="1418" w:type="dxa"/>
            <w:tcBorders>
              <w:top w:val="single" w:sz="4" w:space="0" w:color="auto"/>
              <w:left w:val="single" w:sz="4" w:space="0" w:color="auto"/>
              <w:bottom w:val="single" w:sz="4" w:space="0" w:color="auto"/>
              <w:right w:val="single" w:sz="4" w:space="0" w:color="auto"/>
            </w:tcBorders>
          </w:tcPr>
          <w:p w:rsidR="007B6FED" w:rsidRPr="00EB3CF9" w:rsidRDefault="007B6FED" w:rsidP="007B6FED">
            <w:pPr>
              <w:pStyle w:val="a3"/>
              <w:spacing w:before="0" w:beforeAutospacing="0" w:after="0" w:afterAutospacing="0"/>
              <w:jc w:val="center"/>
              <w:rPr>
                <w:sz w:val="22"/>
                <w:szCs w:val="22"/>
                <w:lang w:val="uk-UA"/>
              </w:rPr>
            </w:pPr>
            <w:r w:rsidRPr="00EB3CF9">
              <w:rPr>
                <w:sz w:val="22"/>
                <w:szCs w:val="22"/>
                <w:lang w:val="uk-UA"/>
              </w:rPr>
              <w:t>х</w:t>
            </w:r>
          </w:p>
        </w:tc>
        <w:tc>
          <w:tcPr>
            <w:tcW w:w="1305" w:type="dxa"/>
            <w:tcBorders>
              <w:top w:val="single" w:sz="4" w:space="0" w:color="auto"/>
              <w:left w:val="single" w:sz="4" w:space="0" w:color="auto"/>
              <w:bottom w:val="single" w:sz="4" w:space="0" w:color="auto"/>
              <w:right w:val="single" w:sz="4" w:space="0" w:color="auto"/>
            </w:tcBorders>
          </w:tcPr>
          <w:p w:rsidR="007B6FED" w:rsidRPr="00EB3CF9" w:rsidRDefault="007B6FED" w:rsidP="007B6FED">
            <w:pPr>
              <w:pStyle w:val="a3"/>
              <w:spacing w:before="0" w:beforeAutospacing="0" w:after="0" w:afterAutospacing="0"/>
              <w:jc w:val="center"/>
              <w:rPr>
                <w:sz w:val="22"/>
                <w:szCs w:val="22"/>
                <w:lang w:val="uk-UA"/>
              </w:rPr>
            </w:pPr>
            <w:r w:rsidRPr="00EB3CF9">
              <w:rPr>
                <w:sz w:val="22"/>
                <w:szCs w:val="22"/>
                <w:lang w:val="uk-UA"/>
              </w:rPr>
              <w:t>769</w:t>
            </w:r>
          </w:p>
        </w:tc>
        <w:tc>
          <w:tcPr>
            <w:tcW w:w="1530" w:type="dxa"/>
            <w:tcBorders>
              <w:top w:val="single" w:sz="4" w:space="0" w:color="auto"/>
              <w:left w:val="single" w:sz="4" w:space="0" w:color="auto"/>
              <w:bottom w:val="single" w:sz="4" w:space="0" w:color="auto"/>
              <w:right w:val="single" w:sz="4" w:space="0" w:color="auto"/>
            </w:tcBorders>
          </w:tcPr>
          <w:p w:rsidR="007B6FED" w:rsidRPr="00EB3CF9" w:rsidRDefault="007B6FED" w:rsidP="007B6FED">
            <w:pPr>
              <w:pStyle w:val="a3"/>
              <w:spacing w:before="0" w:beforeAutospacing="0" w:after="0" w:afterAutospacing="0"/>
              <w:jc w:val="center"/>
              <w:rPr>
                <w:sz w:val="22"/>
                <w:szCs w:val="22"/>
                <w:lang w:val="uk-UA"/>
              </w:rPr>
            </w:pPr>
            <w:r w:rsidRPr="00EB3CF9">
              <w:rPr>
                <w:sz w:val="22"/>
                <w:szCs w:val="22"/>
                <w:lang w:val="uk-UA"/>
              </w:rPr>
              <w:t>17</w:t>
            </w:r>
            <w:r w:rsidR="000574A0" w:rsidRPr="00EB3CF9">
              <w:rPr>
                <w:sz w:val="22"/>
                <w:szCs w:val="22"/>
              </w:rPr>
              <w:t>5</w:t>
            </w:r>
            <w:r w:rsidRPr="00EB3CF9">
              <w:rPr>
                <w:sz w:val="22"/>
                <w:szCs w:val="22"/>
                <w:lang w:val="uk-UA"/>
              </w:rPr>
              <w:t> </w:t>
            </w:r>
            <w:r w:rsidR="000574A0" w:rsidRPr="00EB3CF9">
              <w:rPr>
                <w:sz w:val="22"/>
                <w:szCs w:val="22"/>
              </w:rPr>
              <w:t>536</w:t>
            </w:r>
            <w:r w:rsidRPr="00EB3CF9">
              <w:rPr>
                <w:sz w:val="22"/>
                <w:szCs w:val="22"/>
                <w:lang w:val="uk-UA"/>
              </w:rPr>
              <w:t>,00</w:t>
            </w:r>
          </w:p>
        </w:tc>
      </w:tr>
    </w:tbl>
    <w:p w:rsidR="00E31C1B" w:rsidRPr="00EB3CF9" w:rsidRDefault="00E31C1B" w:rsidP="0027507B">
      <w:pPr>
        <w:pStyle w:val="a3"/>
        <w:widowControl w:val="0"/>
        <w:spacing w:before="0" w:beforeAutospacing="0" w:after="0" w:afterAutospacing="0"/>
        <w:jc w:val="both"/>
        <w:rPr>
          <w:sz w:val="22"/>
          <w:szCs w:val="22"/>
          <w:shd w:val="clear" w:color="auto" w:fill="FFFFFF"/>
          <w:lang w:val="uk-UA"/>
        </w:rPr>
        <w:sectPr w:rsidR="00E31C1B" w:rsidRPr="00EB3CF9" w:rsidSect="00620EC3">
          <w:pgSz w:w="12240" w:h="15840" w:code="1"/>
          <w:pgMar w:top="737" w:right="567" w:bottom="1701" w:left="1701" w:header="709" w:footer="709" w:gutter="0"/>
          <w:cols w:space="708"/>
          <w:titlePg/>
          <w:docGrid w:linePitch="360"/>
        </w:sectPr>
      </w:pPr>
    </w:p>
    <w:p w:rsidR="00E31C1B" w:rsidRPr="00EB3CF9" w:rsidRDefault="00E31C1B" w:rsidP="00415EE4">
      <w:pPr>
        <w:pStyle w:val="af2"/>
        <w:spacing w:after="120"/>
        <w:ind w:firstLine="567"/>
        <w:jc w:val="right"/>
        <w:rPr>
          <w:sz w:val="28"/>
          <w:szCs w:val="28"/>
        </w:rPr>
      </w:pPr>
      <w:r w:rsidRPr="00EB3CF9">
        <w:rPr>
          <w:sz w:val="28"/>
          <w:szCs w:val="28"/>
        </w:rPr>
        <w:lastRenderedPageBreak/>
        <w:t>Продовження додатка 3</w:t>
      </w:r>
    </w:p>
    <w:tbl>
      <w:tblPr>
        <w:tblW w:w="10060" w:type="dxa"/>
        <w:tblLayout w:type="fixed"/>
        <w:tblLook w:val="0000" w:firstRow="0" w:lastRow="0" w:firstColumn="0" w:lastColumn="0" w:noHBand="0" w:noVBand="0"/>
      </w:tblPr>
      <w:tblGrid>
        <w:gridCol w:w="2808"/>
        <w:gridCol w:w="1298"/>
        <w:gridCol w:w="1701"/>
        <w:gridCol w:w="1418"/>
        <w:gridCol w:w="1305"/>
        <w:gridCol w:w="1530"/>
      </w:tblGrid>
      <w:tr w:rsidR="00EB3CF9" w:rsidRPr="00EB3CF9" w:rsidTr="00CE638A">
        <w:trPr>
          <w:trHeight w:val="355"/>
        </w:trPr>
        <w:tc>
          <w:tcPr>
            <w:tcW w:w="2808" w:type="dxa"/>
            <w:tcBorders>
              <w:top w:val="single" w:sz="4" w:space="0" w:color="auto"/>
              <w:left w:val="single" w:sz="4" w:space="0" w:color="auto"/>
              <w:bottom w:val="single" w:sz="4" w:space="0" w:color="auto"/>
              <w:right w:val="single" w:sz="4" w:space="0" w:color="auto"/>
            </w:tcBorders>
          </w:tcPr>
          <w:p w:rsidR="00E31C1B" w:rsidRPr="00EB3CF9" w:rsidRDefault="00E31C1B" w:rsidP="00E31C1B">
            <w:pPr>
              <w:pStyle w:val="a3"/>
              <w:spacing w:before="0" w:beforeAutospacing="0" w:after="0" w:afterAutospacing="0"/>
              <w:jc w:val="center"/>
              <w:rPr>
                <w:sz w:val="22"/>
                <w:szCs w:val="22"/>
                <w:lang w:val="uk-UA"/>
              </w:rPr>
            </w:pPr>
            <w:r w:rsidRPr="00EB3CF9">
              <w:rPr>
                <w:sz w:val="22"/>
                <w:szCs w:val="22"/>
                <w:lang w:val="uk-UA"/>
              </w:rPr>
              <w:t>1</w:t>
            </w:r>
          </w:p>
        </w:tc>
        <w:tc>
          <w:tcPr>
            <w:tcW w:w="1298" w:type="dxa"/>
            <w:tcBorders>
              <w:top w:val="single" w:sz="4" w:space="0" w:color="auto"/>
              <w:left w:val="single" w:sz="4" w:space="0" w:color="auto"/>
              <w:bottom w:val="single" w:sz="4" w:space="0" w:color="auto"/>
              <w:right w:val="single" w:sz="4" w:space="0" w:color="auto"/>
            </w:tcBorders>
          </w:tcPr>
          <w:p w:rsidR="00E31C1B" w:rsidRPr="00EB3CF9" w:rsidRDefault="00E31C1B" w:rsidP="00E31C1B">
            <w:pPr>
              <w:pStyle w:val="a3"/>
              <w:spacing w:before="0" w:beforeAutospacing="0" w:after="0" w:afterAutospacing="0"/>
              <w:jc w:val="center"/>
              <w:rPr>
                <w:sz w:val="22"/>
                <w:szCs w:val="22"/>
                <w:lang w:val="uk-UA"/>
              </w:rPr>
            </w:pPr>
            <w:r w:rsidRPr="00EB3CF9">
              <w:rPr>
                <w:sz w:val="22"/>
                <w:szCs w:val="22"/>
                <w:lang w:val="uk-UA"/>
              </w:rPr>
              <w:t>2</w:t>
            </w:r>
          </w:p>
        </w:tc>
        <w:tc>
          <w:tcPr>
            <w:tcW w:w="1701" w:type="dxa"/>
            <w:tcBorders>
              <w:top w:val="single" w:sz="4" w:space="0" w:color="auto"/>
              <w:left w:val="single" w:sz="4" w:space="0" w:color="auto"/>
              <w:bottom w:val="single" w:sz="4" w:space="0" w:color="auto"/>
              <w:right w:val="single" w:sz="4" w:space="0" w:color="auto"/>
            </w:tcBorders>
          </w:tcPr>
          <w:p w:rsidR="00E31C1B" w:rsidRPr="00EB3CF9" w:rsidRDefault="00E31C1B" w:rsidP="00E31C1B">
            <w:pPr>
              <w:pStyle w:val="a3"/>
              <w:spacing w:before="0" w:beforeAutospacing="0" w:after="0" w:afterAutospacing="0"/>
              <w:jc w:val="center"/>
              <w:rPr>
                <w:sz w:val="22"/>
                <w:szCs w:val="22"/>
                <w:lang w:val="uk-UA"/>
              </w:rPr>
            </w:pPr>
            <w:r w:rsidRPr="00EB3CF9">
              <w:rPr>
                <w:sz w:val="22"/>
                <w:szCs w:val="22"/>
                <w:lang w:val="uk-UA"/>
              </w:rPr>
              <w:t>3</w:t>
            </w:r>
          </w:p>
        </w:tc>
        <w:tc>
          <w:tcPr>
            <w:tcW w:w="1418" w:type="dxa"/>
            <w:tcBorders>
              <w:top w:val="single" w:sz="4" w:space="0" w:color="auto"/>
              <w:left w:val="single" w:sz="4" w:space="0" w:color="auto"/>
              <w:bottom w:val="single" w:sz="4" w:space="0" w:color="auto"/>
              <w:right w:val="single" w:sz="4" w:space="0" w:color="auto"/>
            </w:tcBorders>
          </w:tcPr>
          <w:p w:rsidR="00E31C1B" w:rsidRPr="00EB3CF9" w:rsidRDefault="00E31C1B" w:rsidP="00E31C1B">
            <w:pPr>
              <w:pStyle w:val="a3"/>
              <w:spacing w:before="0" w:beforeAutospacing="0" w:after="0" w:afterAutospacing="0"/>
              <w:jc w:val="center"/>
              <w:rPr>
                <w:sz w:val="22"/>
                <w:szCs w:val="22"/>
                <w:lang w:val="uk-UA"/>
              </w:rPr>
            </w:pPr>
            <w:r w:rsidRPr="00EB3CF9">
              <w:rPr>
                <w:sz w:val="22"/>
                <w:szCs w:val="22"/>
                <w:lang w:val="uk-UA"/>
              </w:rPr>
              <w:t>4</w:t>
            </w:r>
          </w:p>
        </w:tc>
        <w:tc>
          <w:tcPr>
            <w:tcW w:w="1305" w:type="dxa"/>
            <w:tcBorders>
              <w:top w:val="single" w:sz="4" w:space="0" w:color="auto"/>
              <w:left w:val="single" w:sz="4" w:space="0" w:color="auto"/>
              <w:bottom w:val="single" w:sz="4" w:space="0" w:color="auto"/>
              <w:right w:val="single" w:sz="4" w:space="0" w:color="auto"/>
            </w:tcBorders>
          </w:tcPr>
          <w:p w:rsidR="00E31C1B" w:rsidRPr="00EB3CF9" w:rsidRDefault="00E31C1B" w:rsidP="00E31C1B">
            <w:pPr>
              <w:pStyle w:val="a3"/>
              <w:spacing w:before="0" w:beforeAutospacing="0" w:after="0" w:afterAutospacing="0"/>
              <w:jc w:val="center"/>
              <w:rPr>
                <w:sz w:val="22"/>
                <w:szCs w:val="22"/>
                <w:lang w:val="uk-UA"/>
              </w:rPr>
            </w:pPr>
            <w:r w:rsidRPr="00EB3CF9">
              <w:rPr>
                <w:sz w:val="22"/>
                <w:szCs w:val="22"/>
                <w:lang w:val="uk-UA"/>
              </w:rPr>
              <w:t>5</w:t>
            </w:r>
          </w:p>
        </w:tc>
        <w:tc>
          <w:tcPr>
            <w:tcW w:w="1530" w:type="dxa"/>
            <w:tcBorders>
              <w:top w:val="single" w:sz="4" w:space="0" w:color="auto"/>
              <w:left w:val="single" w:sz="4" w:space="0" w:color="auto"/>
              <w:bottom w:val="single" w:sz="4" w:space="0" w:color="auto"/>
              <w:right w:val="single" w:sz="4" w:space="0" w:color="auto"/>
            </w:tcBorders>
          </w:tcPr>
          <w:p w:rsidR="00E31C1B" w:rsidRPr="00EB3CF9" w:rsidRDefault="00E31C1B" w:rsidP="00E31C1B">
            <w:pPr>
              <w:pStyle w:val="a3"/>
              <w:spacing w:before="0" w:beforeAutospacing="0" w:after="0" w:afterAutospacing="0"/>
              <w:jc w:val="center"/>
              <w:rPr>
                <w:sz w:val="22"/>
                <w:szCs w:val="22"/>
                <w:lang w:val="uk-UA"/>
              </w:rPr>
            </w:pPr>
            <w:r w:rsidRPr="00EB3CF9">
              <w:rPr>
                <w:sz w:val="22"/>
                <w:szCs w:val="22"/>
                <w:lang w:val="uk-UA"/>
              </w:rPr>
              <w:t>6</w:t>
            </w:r>
          </w:p>
        </w:tc>
      </w:tr>
      <w:tr w:rsidR="00EB3CF9" w:rsidRPr="00EB3CF9" w:rsidTr="00CE638A">
        <w:trPr>
          <w:trHeight w:val="355"/>
        </w:trPr>
        <w:tc>
          <w:tcPr>
            <w:tcW w:w="2808" w:type="dxa"/>
            <w:tcBorders>
              <w:top w:val="single" w:sz="4" w:space="0" w:color="auto"/>
              <w:left w:val="single" w:sz="4" w:space="0" w:color="auto"/>
              <w:bottom w:val="single" w:sz="4" w:space="0" w:color="auto"/>
              <w:right w:val="single" w:sz="4" w:space="0" w:color="auto"/>
            </w:tcBorders>
          </w:tcPr>
          <w:p w:rsidR="00E31C1B" w:rsidRPr="00EB3CF9" w:rsidRDefault="00E31C1B" w:rsidP="00E31C1B">
            <w:pPr>
              <w:pStyle w:val="a3"/>
              <w:widowControl w:val="0"/>
              <w:spacing w:before="0" w:beforeAutospacing="0" w:after="0" w:afterAutospacing="0"/>
              <w:jc w:val="both"/>
              <w:rPr>
                <w:sz w:val="22"/>
                <w:szCs w:val="22"/>
                <w:shd w:val="clear" w:color="auto" w:fill="FFFFFF"/>
                <w:lang w:val="uk-UA"/>
              </w:rPr>
            </w:pPr>
            <w:r w:rsidRPr="00EB3CF9">
              <w:rPr>
                <w:sz w:val="22"/>
                <w:szCs w:val="22"/>
                <w:shd w:val="clear" w:color="auto" w:fill="FFFFFF"/>
                <w:lang w:val="uk-UA"/>
              </w:rPr>
              <w:t xml:space="preserve">7.1 Витрати на оброблення звіту 1 суб’єкта господарювання </w:t>
            </w:r>
            <w:r w:rsidRPr="00EB3CF9">
              <w:rPr>
                <w:rFonts w:eastAsiaTheme="minorEastAsia"/>
                <w:sz w:val="22"/>
                <w:szCs w:val="22"/>
                <w:lang w:val="uk-UA" w:eastAsia="uk-UA"/>
              </w:rPr>
              <w:t xml:space="preserve">з числа </w:t>
            </w:r>
            <w:r w:rsidRPr="00EB3CF9">
              <w:rPr>
                <w:sz w:val="22"/>
                <w:szCs w:val="22"/>
                <w:shd w:val="clear" w:color="auto" w:fill="FFFFFF"/>
                <w:lang w:val="uk-UA"/>
              </w:rPr>
              <w:t xml:space="preserve">малих виробництв дистилятів, виноробної продукції, пива, </w:t>
            </w:r>
            <w:r w:rsidRPr="00EB3CF9">
              <w:rPr>
                <w:sz w:val="22"/>
                <w:szCs w:val="22"/>
                <w:lang w:val="uk-UA" w:eastAsia="uk-UA"/>
              </w:rPr>
              <w:t>що подаватимуть звіт за формою № 1-ВП щорічно</w:t>
            </w:r>
          </w:p>
        </w:tc>
        <w:tc>
          <w:tcPr>
            <w:tcW w:w="1298" w:type="dxa"/>
            <w:tcBorders>
              <w:top w:val="single" w:sz="4" w:space="0" w:color="auto"/>
              <w:left w:val="single" w:sz="4" w:space="0" w:color="auto"/>
              <w:bottom w:val="single" w:sz="4" w:space="0" w:color="auto"/>
              <w:right w:val="single" w:sz="4" w:space="0" w:color="auto"/>
            </w:tcBorders>
          </w:tcPr>
          <w:p w:rsidR="00E31C1B" w:rsidRPr="00EB3CF9" w:rsidRDefault="00E31C1B" w:rsidP="00E31C1B">
            <w:pPr>
              <w:widowControl w:val="0"/>
              <w:spacing w:before="100" w:beforeAutospacing="1" w:after="100" w:afterAutospacing="1"/>
              <w:ind w:left="59" w:firstLine="21"/>
              <w:jc w:val="center"/>
              <w:rPr>
                <w:sz w:val="22"/>
                <w:szCs w:val="22"/>
                <w:lang w:val="uk-UA"/>
              </w:rPr>
            </w:pPr>
            <w:r w:rsidRPr="00EB3CF9">
              <w:rPr>
                <w:sz w:val="22"/>
                <w:szCs w:val="22"/>
                <w:lang w:val="uk-UA"/>
              </w:rPr>
              <w:t>0,5</w:t>
            </w:r>
          </w:p>
        </w:tc>
        <w:tc>
          <w:tcPr>
            <w:tcW w:w="1701" w:type="dxa"/>
            <w:tcBorders>
              <w:top w:val="single" w:sz="4" w:space="0" w:color="auto"/>
              <w:left w:val="single" w:sz="4" w:space="0" w:color="auto"/>
              <w:bottom w:val="single" w:sz="4" w:space="0" w:color="auto"/>
              <w:right w:val="single" w:sz="4" w:space="0" w:color="auto"/>
            </w:tcBorders>
          </w:tcPr>
          <w:p w:rsidR="00E31C1B" w:rsidRPr="00EB3CF9" w:rsidRDefault="00E31C1B" w:rsidP="00E31C1B">
            <w:pPr>
              <w:widowControl w:val="0"/>
              <w:spacing w:before="100" w:beforeAutospacing="1" w:after="100" w:afterAutospacing="1"/>
              <w:ind w:left="59" w:firstLine="21"/>
              <w:jc w:val="center"/>
              <w:rPr>
                <w:sz w:val="22"/>
                <w:szCs w:val="22"/>
                <w:lang w:val="uk-UA"/>
              </w:rPr>
            </w:pPr>
            <w:r w:rsidRPr="00EB3CF9">
              <w:rPr>
                <w:sz w:val="22"/>
                <w:szCs w:val="22"/>
                <w:lang w:val="uk-UA"/>
              </w:rPr>
              <w:t>48</w:t>
            </w:r>
          </w:p>
        </w:tc>
        <w:tc>
          <w:tcPr>
            <w:tcW w:w="1418" w:type="dxa"/>
            <w:tcBorders>
              <w:top w:val="single" w:sz="4" w:space="0" w:color="auto"/>
              <w:left w:val="single" w:sz="4" w:space="0" w:color="auto"/>
              <w:bottom w:val="single" w:sz="4" w:space="0" w:color="auto"/>
              <w:right w:val="single" w:sz="4" w:space="0" w:color="auto"/>
            </w:tcBorders>
          </w:tcPr>
          <w:p w:rsidR="00E31C1B" w:rsidRPr="00EB3CF9" w:rsidRDefault="00E31C1B" w:rsidP="00E31C1B">
            <w:pPr>
              <w:widowControl w:val="0"/>
              <w:spacing w:before="100" w:beforeAutospacing="1" w:after="100" w:afterAutospacing="1"/>
              <w:ind w:left="59" w:firstLine="21"/>
              <w:jc w:val="center"/>
              <w:rPr>
                <w:sz w:val="22"/>
                <w:szCs w:val="22"/>
                <w:lang w:val="uk-UA"/>
              </w:rPr>
            </w:pPr>
            <w:r w:rsidRPr="00EB3CF9">
              <w:rPr>
                <w:sz w:val="22"/>
                <w:szCs w:val="22"/>
                <w:lang w:val="uk-UA"/>
              </w:rPr>
              <w:t>1</w:t>
            </w:r>
          </w:p>
        </w:tc>
        <w:tc>
          <w:tcPr>
            <w:tcW w:w="1305" w:type="dxa"/>
            <w:tcBorders>
              <w:top w:val="single" w:sz="4" w:space="0" w:color="auto"/>
              <w:left w:val="single" w:sz="4" w:space="0" w:color="auto"/>
              <w:bottom w:val="single" w:sz="4" w:space="0" w:color="auto"/>
              <w:right w:val="single" w:sz="4" w:space="0" w:color="auto"/>
            </w:tcBorders>
          </w:tcPr>
          <w:p w:rsidR="00E31C1B" w:rsidRPr="00EB3CF9" w:rsidRDefault="00F30640" w:rsidP="00E31C1B">
            <w:pPr>
              <w:pStyle w:val="a3"/>
              <w:spacing w:before="0" w:beforeAutospacing="0" w:after="0" w:afterAutospacing="0"/>
              <w:jc w:val="center"/>
              <w:rPr>
                <w:sz w:val="22"/>
                <w:szCs w:val="22"/>
              </w:rPr>
            </w:pPr>
            <w:r w:rsidRPr="00EB3CF9">
              <w:rPr>
                <w:sz w:val="22"/>
                <w:szCs w:val="22"/>
              </w:rPr>
              <w:t>174</w:t>
            </w:r>
          </w:p>
        </w:tc>
        <w:tc>
          <w:tcPr>
            <w:tcW w:w="1530" w:type="dxa"/>
            <w:tcBorders>
              <w:top w:val="single" w:sz="4" w:space="0" w:color="auto"/>
              <w:left w:val="single" w:sz="4" w:space="0" w:color="auto"/>
              <w:bottom w:val="single" w:sz="4" w:space="0" w:color="auto"/>
              <w:right w:val="single" w:sz="4" w:space="0" w:color="auto"/>
            </w:tcBorders>
          </w:tcPr>
          <w:p w:rsidR="00E31C1B" w:rsidRPr="00EB3CF9" w:rsidRDefault="00AB726B" w:rsidP="00E31C1B">
            <w:pPr>
              <w:pStyle w:val="a3"/>
              <w:spacing w:before="0" w:beforeAutospacing="0" w:after="0" w:afterAutospacing="0"/>
              <w:jc w:val="center"/>
              <w:rPr>
                <w:sz w:val="22"/>
                <w:szCs w:val="22"/>
                <w:lang w:val="uk-UA"/>
              </w:rPr>
            </w:pPr>
            <w:r w:rsidRPr="00EB3CF9">
              <w:rPr>
                <w:sz w:val="22"/>
                <w:szCs w:val="22"/>
              </w:rPr>
              <w:t>4 176</w:t>
            </w:r>
            <w:r w:rsidR="00E31C1B" w:rsidRPr="00EB3CF9">
              <w:rPr>
                <w:sz w:val="22"/>
                <w:szCs w:val="22"/>
                <w:lang w:val="uk-UA"/>
              </w:rPr>
              <w:t>,00</w:t>
            </w:r>
          </w:p>
        </w:tc>
      </w:tr>
      <w:tr w:rsidR="00EB3CF9" w:rsidRPr="00EB3CF9" w:rsidTr="00CE638A">
        <w:trPr>
          <w:trHeight w:val="355"/>
        </w:trPr>
        <w:tc>
          <w:tcPr>
            <w:tcW w:w="2808" w:type="dxa"/>
            <w:tcBorders>
              <w:top w:val="single" w:sz="4" w:space="0" w:color="auto"/>
              <w:left w:val="single" w:sz="4" w:space="0" w:color="auto"/>
              <w:bottom w:val="single" w:sz="4" w:space="0" w:color="auto"/>
              <w:right w:val="single" w:sz="4" w:space="0" w:color="auto"/>
            </w:tcBorders>
          </w:tcPr>
          <w:p w:rsidR="00AB726B" w:rsidRPr="00EB3CF9" w:rsidRDefault="00AB726B" w:rsidP="00AB726B">
            <w:pPr>
              <w:widowControl w:val="0"/>
              <w:jc w:val="both"/>
              <w:rPr>
                <w:sz w:val="22"/>
                <w:szCs w:val="22"/>
                <w:lang w:val="uk-UA"/>
              </w:rPr>
            </w:pPr>
            <w:r w:rsidRPr="00EB3CF9">
              <w:rPr>
                <w:sz w:val="22"/>
                <w:szCs w:val="22"/>
                <w:shd w:val="clear" w:color="auto" w:fill="FFFFFF"/>
                <w:lang w:val="uk-UA"/>
              </w:rPr>
              <w:t>7.2 витрати на опрацювання звітів інших виробників / оптових продавців підакцизної продукції, які подають щомісячні звіти за формою № 1-ВП / №1-ОП</w:t>
            </w:r>
          </w:p>
        </w:tc>
        <w:tc>
          <w:tcPr>
            <w:tcW w:w="1298" w:type="dxa"/>
            <w:tcBorders>
              <w:top w:val="single" w:sz="4" w:space="0" w:color="auto"/>
              <w:left w:val="single" w:sz="4" w:space="0" w:color="auto"/>
              <w:bottom w:val="single" w:sz="4" w:space="0" w:color="auto"/>
              <w:right w:val="single" w:sz="4" w:space="0" w:color="auto"/>
            </w:tcBorders>
          </w:tcPr>
          <w:p w:rsidR="00AB726B" w:rsidRPr="00EB3CF9" w:rsidRDefault="00AB726B" w:rsidP="00AB726B">
            <w:pPr>
              <w:widowControl w:val="0"/>
              <w:spacing w:before="100" w:beforeAutospacing="1" w:after="100" w:afterAutospacing="1"/>
              <w:ind w:left="59" w:firstLine="21"/>
              <w:jc w:val="center"/>
              <w:rPr>
                <w:sz w:val="22"/>
                <w:szCs w:val="22"/>
                <w:lang w:val="uk-UA"/>
              </w:rPr>
            </w:pPr>
            <w:r w:rsidRPr="00EB3CF9">
              <w:rPr>
                <w:sz w:val="22"/>
                <w:szCs w:val="22"/>
                <w:lang w:val="uk-UA"/>
              </w:rPr>
              <w:t>0,5</w:t>
            </w:r>
          </w:p>
        </w:tc>
        <w:tc>
          <w:tcPr>
            <w:tcW w:w="1701" w:type="dxa"/>
            <w:tcBorders>
              <w:top w:val="single" w:sz="4" w:space="0" w:color="auto"/>
              <w:left w:val="single" w:sz="4" w:space="0" w:color="auto"/>
              <w:bottom w:val="single" w:sz="4" w:space="0" w:color="auto"/>
              <w:right w:val="single" w:sz="4" w:space="0" w:color="auto"/>
            </w:tcBorders>
          </w:tcPr>
          <w:p w:rsidR="00AB726B" w:rsidRPr="00EB3CF9" w:rsidRDefault="00AB726B" w:rsidP="00AB726B">
            <w:pPr>
              <w:widowControl w:val="0"/>
              <w:spacing w:before="100" w:beforeAutospacing="1" w:after="100" w:afterAutospacing="1"/>
              <w:ind w:left="59" w:firstLine="21"/>
              <w:jc w:val="center"/>
              <w:rPr>
                <w:sz w:val="22"/>
                <w:szCs w:val="22"/>
                <w:lang w:val="uk-UA"/>
              </w:rPr>
            </w:pPr>
            <w:r w:rsidRPr="00EB3CF9">
              <w:rPr>
                <w:sz w:val="22"/>
                <w:szCs w:val="22"/>
                <w:lang w:val="uk-UA"/>
              </w:rPr>
              <w:t>48</w:t>
            </w:r>
          </w:p>
        </w:tc>
        <w:tc>
          <w:tcPr>
            <w:tcW w:w="1418" w:type="dxa"/>
            <w:tcBorders>
              <w:top w:val="single" w:sz="4" w:space="0" w:color="auto"/>
              <w:left w:val="single" w:sz="4" w:space="0" w:color="auto"/>
              <w:bottom w:val="single" w:sz="4" w:space="0" w:color="auto"/>
              <w:right w:val="single" w:sz="4" w:space="0" w:color="auto"/>
            </w:tcBorders>
          </w:tcPr>
          <w:p w:rsidR="00AB726B" w:rsidRPr="00EB3CF9" w:rsidRDefault="00AB726B" w:rsidP="00AB726B">
            <w:pPr>
              <w:widowControl w:val="0"/>
              <w:spacing w:before="100" w:beforeAutospacing="1" w:after="100" w:afterAutospacing="1"/>
              <w:ind w:left="59" w:firstLine="21"/>
              <w:jc w:val="center"/>
              <w:rPr>
                <w:sz w:val="22"/>
                <w:szCs w:val="22"/>
                <w:lang w:val="uk-UA"/>
              </w:rPr>
            </w:pPr>
            <w:r w:rsidRPr="00EB3CF9">
              <w:rPr>
                <w:sz w:val="22"/>
                <w:szCs w:val="22"/>
                <w:lang w:val="uk-UA"/>
              </w:rPr>
              <w:t>12</w:t>
            </w:r>
          </w:p>
        </w:tc>
        <w:tc>
          <w:tcPr>
            <w:tcW w:w="1305" w:type="dxa"/>
            <w:tcBorders>
              <w:top w:val="single" w:sz="4" w:space="0" w:color="auto"/>
              <w:left w:val="single" w:sz="4" w:space="0" w:color="auto"/>
              <w:bottom w:val="single" w:sz="4" w:space="0" w:color="auto"/>
              <w:right w:val="single" w:sz="4" w:space="0" w:color="auto"/>
            </w:tcBorders>
          </w:tcPr>
          <w:p w:rsidR="00AB726B" w:rsidRPr="00EB3CF9" w:rsidRDefault="00AB726B" w:rsidP="00AB726B">
            <w:pPr>
              <w:pStyle w:val="a3"/>
              <w:spacing w:before="0" w:beforeAutospacing="0" w:after="0" w:afterAutospacing="0"/>
              <w:jc w:val="center"/>
              <w:rPr>
                <w:sz w:val="22"/>
                <w:szCs w:val="22"/>
              </w:rPr>
            </w:pPr>
            <w:r w:rsidRPr="00EB3CF9">
              <w:rPr>
                <w:sz w:val="22"/>
                <w:szCs w:val="22"/>
              </w:rPr>
              <w:t>595</w:t>
            </w:r>
          </w:p>
        </w:tc>
        <w:tc>
          <w:tcPr>
            <w:tcW w:w="1530" w:type="dxa"/>
            <w:tcBorders>
              <w:top w:val="single" w:sz="4" w:space="0" w:color="auto"/>
              <w:left w:val="single" w:sz="4" w:space="0" w:color="auto"/>
              <w:bottom w:val="single" w:sz="4" w:space="0" w:color="auto"/>
              <w:right w:val="single" w:sz="4" w:space="0" w:color="auto"/>
            </w:tcBorders>
          </w:tcPr>
          <w:p w:rsidR="00AB726B" w:rsidRPr="00EB3CF9" w:rsidRDefault="00AB726B" w:rsidP="00AB726B">
            <w:pPr>
              <w:pStyle w:val="a3"/>
              <w:spacing w:before="0" w:beforeAutospacing="0" w:after="0" w:afterAutospacing="0"/>
              <w:jc w:val="center"/>
              <w:rPr>
                <w:sz w:val="22"/>
                <w:szCs w:val="22"/>
                <w:lang w:val="uk-UA"/>
              </w:rPr>
            </w:pPr>
            <w:r w:rsidRPr="00EB3CF9">
              <w:rPr>
                <w:sz w:val="22"/>
                <w:szCs w:val="22"/>
                <w:lang w:val="uk-UA"/>
              </w:rPr>
              <w:t>17</w:t>
            </w:r>
            <w:r w:rsidR="000574A0" w:rsidRPr="00EB3CF9">
              <w:rPr>
                <w:sz w:val="22"/>
                <w:szCs w:val="22"/>
              </w:rPr>
              <w:t>1</w:t>
            </w:r>
            <w:r w:rsidRPr="00EB3CF9">
              <w:rPr>
                <w:sz w:val="22"/>
                <w:szCs w:val="22"/>
                <w:lang w:val="uk-UA"/>
              </w:rPr>
              <w:t> </w:t>
            </w:r>
            <w:r w:rsidR="000574A0" w:rsidRPr="00EB3CF9">
              <w:rPr>
                <w:sz w:val="22"/>
                <w:szCs w:val="22"/>
              </w:rPr>
              <w:t>360</w:t>
            </w:r>
            <w:r w:rsidRPr="00EB3CF9">
              <w:rPr>
                <w:sz w:val="22"/>
                <w:szCs w:val="22"/>
                <w:lang w:val="uk-UA"/>
              </w:rPr>
              <w:t>,00</w:t>
            </w:r>
          </w:p>
        </w:tc>
      </w:tr>
      <w:tr w:rsidR="00EB3CF9" w:rsidRPr="00EB3CF9" w:rsidTr="00CE638A">
        <w:trPr>
          <w:trHeight w:val="355"/>
        </w:trPr>
        <w:tc>
          <w:tcPr>
            <w:tcW w:w="2808" w:type="dxa"/>
            <w:tcBorders>
              <w:top w:val="single" w:sz="4" w:space="0" w:color="auto"/>
              <w:left w:val="single" w:sz="4" w:space="0" w:color="auto"/>
              <w:bottom w:val="single" w:sz="4" w:space="0" w:color="auto"/>
              <w:right w:val="single" w:sz="4" w:space="0" w:color="auto"/>
            </w:tcBorders>
          </w:tcPr>
          <w:p w:rsidR="000574A0" w:rsidRPr="00EB3CF9" w:rsidRDefault="000574A0" w:rsidP="000574A0">
            <w:pPr>
              <w:pStyle w:val="a3"/>
              <w:spacing w:before="0" w:beforeAutospacing="0" w:after="0" w:afterAutospacing="0"/>
              <w:jc w:val="both"/>
              <w:rPr>
                <w:sz w:val="22"/>
                <w:szCs w:val="22"/>
                <w:lang w:val="uk-UA"/>
              </w:rPr>
            </w:pPr>
            <w:r w:rsidRPr="00EB3CF9">
              <w:rPr>
                <w:sz w:val="22"/>
                <w:szCs w:val="22"/>
                <w:lang w:val="uk-UA"/>
              </w:rPr>
              <w:t>Разом за рік</w:t>
            </w:r>
          </w:p>
        </w:tc>
        <w:tc>
          <w:tcPr>
            <w:tcW w:w="1298" w:type="dxa"/>
            <w:tcBorders>
              <w:top w:val="single" w:sz="4" w:space="0" w:color="auto"/>
              <w:left w:val="single" w:sz="4" w:space="0" w:color="auto"/>
              <w:bottom w:val="single" w:sz="4" w:space="0" w:color="auto"/>
              <w:right w:val="single" w:sz="4" w:space="0" w:color="auto"/>
            </w:tcBorders>
          </w:tcPr>
          <w:p w:rsidR="000574A0" w:rsidRPr="00EB3CF9" w:rsidRDefault="000574A0" w:rsidP="000574A0">
            <w:pPr>
              <w:pStyle w:val="a3"/>
              <w:spacing w:before="0" w:beforeAutospacing="0" w:after="0" w:afterAutospacing="0"/>
              <w:jc w:val="center"/>
              <w:rPr>
                <w:sz w:val="22"/>
                <w:szCs w:val="22"/>
                <w:lang w:val="uk-UA"/>
              </w:rPr>
            </w:pPr>
            <w:r w:rsidRPr="00EB3CF9">
              <w:rPr>
                <w:sz w:val="22"/>
                <w:szCs w:val="22"/>
                <w:lang w:val="uk-UA"/>
              </w:rPr>
              <w:t>х</w:t>
            </w:r>
          </w:p>
        </w:tc>
        <w:tc>
          <w:tcPr>
            <w:tcW w:w="1701" w:type="dxa"/>
            <w:tcBorders>
              <w:top w:val="single" w:sz="4" w:space="0" w:color="auto"/>
              <w:left w:val="single" w:sz="4" w:space="0" w:color="auto"/>
              <w:bottom w:val="single" w:sz="4" w:space="0" w:color="auto"/>
              <w:right w:val="single" w:sz="4" w:space="0" w:color="auto"/>
            </w:tcBorders>
          </w:tcPr>
          <w:p w:rsidR="000574A0" w:rsidRPr="00EB3CF9" w:rsidRDefault="000574A0" w:rsidP="000574A0">
            <w:pPr>
              <w:pStyle w:val="a3"/>
              <w:spacing w:before="0" w:beforeAutospacing="0" w:after="0" w:afterAutospacing="0"/>
              <w:jc w:val="center"/>
              <w:rPr>
                <w:sz w:val="22"/>
                <w:szCs w:val="22"/>
                <w:lang w:val="uk-UA"/>
              </w:rPr>
            </w:pPr>
            <w:r w:rsidRPr="00EB3CF9">
              <w:rPr>
                <w:sz w:val="22"/>
                <w:szCs w:val="22"/>
                <w:lang w:val="uk-UA"/>
              </w:rPr>
              <w:t>х</w:t>
            </w:r>
          </w:p>
        </w:tc>
        <w:tc>
          <w:tcPr>
            <w:tcW w:w="1418" w:type="dxa"/>
            <w:tcBorders>
              <w:top w:val="single" w:sz="4" w:space="0" w:color="auto"/>
              <w:left w:val="single" w:sz="4" w:space="0" w:color="auto"/>
              <w:bottom w:val="single" w:sz="4" w:space="0" w:color="auto"/>
              <w:right w:val="single" w:sz="4" w:space="0" w:color="auto"/>
            </w:tcBorders>
          </w:tcPr>
          <w:p w:rsidR="000574A0" w:rsidRPr="00EB3CF9" w:rsidRDefault="000574A0" w:rsidP="000574A0">
            <w:pPr>
              <w:pStyle w:val="a3"/>
              <w:spacing w:before="0" w:beforeAutospacing="0" w:after="0" w:afterAutospacing="0"/>
              <w:jc w:val="center"/>
              <w:rPr>
                <w:sz w:val="22"/>
                <w:szCs w:val="22"/>
                <w:lang w:val="uk-UA"/>
              </w:rPr>
            </w:pPr>
            <w:r w:rsidRPr="00EB3CF9">
              <w:rPr>
                <w:sz w:val="22"/>
                <w:szCs w:val="22"/>
                <w:lang w:val="uk-UA"/>
              </w:rPr>
              <w:t>х</w:t>
            </w:r>
          </w:p>
        </w:tc>
        <w:tc>
          <w:tcPr>
            <w:tcW w:w="1305" w:type="dxa"/>
            <w:tcBorders>
              <w:top w:val="single" w:sz="4" w:space="0" w:color="auto"/>
              <w:left w:val="single" w:sz="4" w:space="0" w:color="auto"/>
              <w:bottom w:val="single" w:sz="4" w:space="0" w:color="auto"/>
              <w:right w:val="single" w:sz="4" w:space="0" w:color="auto"/>
            </w:tcBorders>
          </w:tcPr>
          <w:p w:rsidR="000574A0" w:rsidRPr="00EB3CF9" w:rsidRDefault="000574A0" w:rsidP="000574A0">
            <w:pPr>
              <w:pStyle w:val="a3"/>
              <w:spacing w:before="0" w:beforeAutospacing="0" w:after="0" w:afterAutospacing="0"/>
              <w:jc w:val="center"/>
              <w:rPr>
                <w:sz w:val="22"/>
                <w:szCs w:val="22"/>
                <w:lang w:val="uk-UA"/>
              </w:rPr>
            </w:pPr>
            <w:r w:rsidRPr="00EB3CF9">
              <w:rPr>
                <w:sz w:val="22"/>
                <w:szCs w:val="22"/>
                <w:lang w:val="uk-UA"/>
              </w:rPr>
              <w:t>х</w:t>
            </w:r>
          </w:p>
        </w:tc>
        <w:tc>
          <w:tcPr>
            <w:tcW w:w="1530" w:type="dxa"/>
            <w:tcBorders>
              <w:top w:val="single" w:sz="4" w:space="0" w:color="auto"/>
              <w:left w:val="single" w:sz="4" w:space="0" w:color="auto"/>
              <w:bottom w:val="single" w:sz="4" w:space="0" w:color="auto"/>
              <w:right w:val="single" w:sz="4" w:space="0" w:color="auto"/>
            </w:tcBorders>
          </w:tcPr>
          <w:p w:rsidR="000574A0" w:rsidRPr="00EB3CF9" w:rsidRDefault="000574A0" w:rsidP="000574A0">
            <w:pPr>
              <w:pStyle w:val="a3"/>
              <w:spacing w:before="0" w:beforeAutospacing="0" w:after="0" w:afterAutospacing="0"/>
              <w:jc w:val="center"/>
              <w:rPr>
                <w:sz w:val="22"/>
                <w:szCs w:val="22"/>
                <w:lang w:val="uk-UA"/>
              </w:rPr>
            </w:pPr>
            <w:r w:rsidRPr="00EB3CF9">
              <w:rPr>
                <w:sz w:val="22"/>
                <w:szCs w:val="22"/>
                <w:lang w:val="uk-UA"/>
              </w:rPr>
              <w:t>17</w:t>
            </w:r>
            <w:r w:rsidRPr="00EB3CF9">
              <w:rPr>
                <w:sz w:val="22"/>
                <w:szCs w:val="22"/>
              </w:rPr>
              <w:t>5</w:t>
            </w:r>
            <w:r w:rsidRPr="00EB3CF9">
              <w:rPr>
                <w:sz w:val="22"/>
                <w:szCs w:val="22"/>
                <w:lang w:val="uk-UA"/>
              </w:rPr>
              <w:t> </w:t>
            </w:r>
            <w:r w:rsidRPr="00EB3CF9">
              <w:rPr>
                <w:sz w:val="22"/>
                <w:szCs w:val="22"/>
              </w:rPr>
              <w:t>536</w:t>
            </w:r>
            <w:r w:rsidRPr="00EB3CF9">
              <w:rPr>
                <w:sz w:val="22"/>
                <w:szCs w:val="22"/>
                <w:lang w:val="uk-UA"/>
              </w:rPr>
              <w:t>,00</w:t>
            </w:r>
          </w:p>
        </w:tc>
      </w:tr>
      <w:tr w:rsidR="000574A0" w:rsidRPr="00EB3CF9" w:rsidTr="00CE638A">
        <w:tc>
          <w:tcPr>
            <w:tcW w:w="2808" w:type="dxa"/>
            <w:tcBorders>
              <w:top w:val="single" w:sz="4" w:space="0" w:color="auto"/>
              <w:left w:val="single" w:sz="4" w:space="0" w:color="auto"/>
              <w:bottom w:val="single" w:sz="4" w:space="0" w:color="auto"/>
              <w:right w:val="single" w:sz="4" w:space="0" w:color="auto"/>
            </w:tcBorders>
          </w:tcPr>
          <w:p w:rsidR="000574A0" w:rsidRPr="00EB3CF9" w:rsidRDefault="000574A0" w:rsidP="000574A0">
            <w:pPr>
              <w:pStyle w:val="a3"/>
              <w:spacing w:before="0" w:beforeAutospacing="0" w:after="0" w:afterAutospacing="0"/>
              <w:jc w:val="both"/>
              <w:rPr>
                <w:sz w:val="22"/>
                <w:szCs w:val="22"/>
                <w:lang w:val="uk-UA"/>
              </w:rPr>
            </w:pPr>
            <w:r w:rsidRPr="00EB3CF9">
              <w:rPr>
                <w:sz w:val="22"/>
                <w:szCs w:val="22"/>
                <w:lang w:val="uk-UA"/>
              </w:rPr>
              <w:t>Сумарно за п’ять років</w:t>
            </w:r>
          </w:p>
        </w:tc>
        <w:tc>
          <w:tcPr>
            <w:tcW w:w="1298" w:type="dxa"/>
            <w:tcBorders>
              <w:top w:val="single" w:sz="4" w:space="0" w:color="auto"/>
              <w:left w:val="single" w:sz="4" w:space="0" w:color="auto"/>
              <w:bottom w:val="single" w:sz="4" w:space="0" w:color="auto"/>
              <w:right w:val="single" w:sz="4" w:space="0" w:color="auto"/>
            </w:tcBorders>
          </w:tcPr>
          <w:p w:rsidR="000574A0" w:rsidRPr="00EB3CF9" w:rsidRDefault="000574A0" w:rsidP="000574A0">
            <w:pPr>
              <w:pStyle w:val="a3"/>
              <w:spacing w:before="0" w:beforeAutospacing="0" w:after="0" w:afterAutospacing="0"/>
              <w:jc w:val="center"/>
              <w:rPr>
                <w:sz w:val="22"/>
                <w:szCs w:val="22"/>
                <w:lang w:val="uk-UA"/>
              </w:rPr>
            </w:pPr>
            <w:r w:rsidRPr="00EB3CF9">
              <w:rPr>
                <w:sz w:val="22"/>
                <w:szCs w:val="22"/>
                <w:lang w:val="uk-UA"/>
              </w:rPr>
              <w:t>х</w:t>
            </w:r>
          </w:p>
        </w:tc>
        <w:tc>
          <w:tcPr>
            <w:tcW w:w="1701" w:type="dxa"/>
            <w:tcBorders>
              <w:top w:val="single" w:sz="4" w:space="0" w:color="auto"/>
              <w:left w:val="single" w:sz="4" w:space="0" w:color="auto"/>
              <w:bottom w:val="single" w:sz="4" w:space="0" w:color="auto"/>
              <w:right w:val="single" w:sz="4" w:space="0" w:color="auto"/>
            </w:tcBorders>
          </w:tcPr>
          <w:p w:rsidR="000574A0" w:rsidRPr="00EB3CF9" w:rsidRDefault="000574A0" w:rsidP="000574A0">
            <w:pPr>
              <w:pStyle w:val="a3"/>
              <w:spacing w:before="0" w:beforeAutospacing="0" w:after="0" w:afterAutospacing="0"/>
              <w:jc w:val="center"/>
              <w:rPr>
                <w:sz w:val="22"/>
                <w:szCs w:val="22"/>
                <w:lang w:val="uk-UA"/>
              </w:rPr>
            </w:pPr>
            <w:r w:rsidRPr="00EB3CF9">
              <w:rPr>
                <w:sz w:val="22"/>
                <w:szCs w:val="22"/>
                <w:lang w:val="uk-UA"/>
              </w:rPr>
              <w:t>х</w:t>
            </w:r>
          </w:p>
        </w:tc>
        <w:tc>
          <w:tcPr>
            <w:tcW w:w="1418" w:type="dxa"/>
            <w:tcBorders>
              <w:top w:val="single" w:sz="4" w:space="0" w:color="auto"/>
              <w:left w:val="single" w:sz="4" w:space="0" w:color="auto"/>
              <w:bottom w:val="single" w:sz="4" w:space="0" w:color="auto"/>
              <w:right w:val="single" w:sz="4" w:space="0" w:color="auto"/>
            </w:tcBorders>
          </w:tcPr>
          <w:p w:rsidR="000574A0" w:rsidRPr="00EB3CF9" w:rsidRDefault="000574A0" w:rsidP="000574A0">
            <w:pPr>
              <w:pStyle w:val="a3"/>
              <w:spacing w:before="0" w:beforeAutospacing="0" w:after="0" w:afterAutospacing="0"/>
              <w:jc w:val="center"/>
              <w:rPr>
                <w:sz w:val="22"/>
                <w:szCs w:val="22"/>
                <w:lang w:val="uk-UA"/>
              </w:rPr>
            </w:pPr>
            <w:r w:rsidRPr="00EB3CF9">
              <w:rPr>
                <w:sz w:val="22"/>
                <w:szCs w:val="22"/>
                <w:lang w:val="uk-UA"/>
              </w:rPr>
              <w:t>х</w:t>
            </w:r>
          </w:p>
        </w:tc>
        <w:tc>
          <w:tcPr>
            <w:tcW w:w="1305" w:type="dxa"/>
            <w:tcBorders>
              <w:top w:val="single" w:sz="4" w:space="0" w:color="auto"/>
              <w:left w:val="single" w:sz="4" w:space="0" w:color="auto"/>
              <w:bottom w:val="single" w:sz="4" w:space="0" w:color="auto"/>
              <w:right w:val="single" w:sz="4" w:space="0" w:color="auto"/>
            </w:tcBorders>
          </w:tcPr>
          <w:p w:rsidR="000574A0" w:rsidRPr="00EB3CF9" w:rsidRDefault="000574A0" w:rsidP="000574A0">
            <w:pPr>
              <w:pStyle w:val="a3"/>
              <w:spacing w:before="0" w:beforeAutospacing="0" w:after="0" w:afterAutospacing="0"/>
              <w:jc w:val="center"/>
              <w:rPr>
                <w:sz w:val="22"/>
                <w:szCs w:val="22"/>
                <w:lang w:val="uk-UA"/>
              </w:rPr>
            </w:pPr>
            <w:r w:rsidRPr="00EB3CF9">
              <w:rPr>
                <w:sz w:val="22"/>
                <w:szCs w:val="22"/>
                <w:lang w:val="uk-UA"/>
              </w:rPr>
              <w:t>х</w:t>
            </w:r>
          </w:p>
        </w:tc>
        <w:tc>
          <w:tcPr>
            <w:tcW w:w="1530" w:type="dxa"/>
            <w:tcBorders>
              <w:top w:val="single" w:sz="4" w:space="0" w:color="auto"/>
              <w:left w:val="single" w:sz="4" w:space="0" w:color="auto"/>
              <w:bottom w:val="single" w:sz="4" w:space="0" w:color="auto"/>
              <w:right w:val="single" w:sz="4" w:space="0" w:color="auto"/>
            </w:tcBorders>
          </w:tcPr>
          <w:p w:rsidR="000574A0" w:rsidRPr="00EB3CF9" w:rsidRDefault="000574A0" w:rsidP="000574A0">
            <w:pPr>
              <w:jc w:val="center"/>
              <w:rPr>
                <w:sz w:val="22"/>
                <w:szCs w:val="22"/>
                <w:lang w:val="uk-UA"/>
              </w:rPr>
            </w:pPr>
            <w:r w:rsidRPr="00EB3CF9">
              <w:rPr>
                <w:sz w:val="22"/>
                <w:szCs w:val="22"/>
                <w:lang w:val="uk-UA"/>
              </w:rPr>
              <w:t>8</w:t>
            </w:r>
            <w:r w:rsidRPr="00EB3CF9">
              <w:rPr>
                <w:sz w:val="22"/>
                <w:szCs w:val="22"/>
              </w:rPr>
              <w:t>77</w:t>
            </w:r>
            <w:r w:rsidRPr="00EB3CF9">
              <w:rPr>
                <w:sz w:val="22"/>
                <w:szCs w:val="22"/>
                <w:lang w:val="uk-UA"/>
              </w:rPr>
              <w:t> </w:t>
            </w:r>
            <w:r w:rsidRPr="00EB3CF9">
              <w:rPr>
                <w:sz w:val="22"/>
                <w:szCs w:val="22"/>
              </w:rPr>
              <w:t>68</w:t>
            </w:r>
            <w:r w:rsidRPr="00EB3CF9">
              <w:rPr>
                <w:sz w:val="22"/>
                <w:szCs w:val="22"/>
                <w:lang w:val="uk-UA"/>
              </w:rPr>
              <w:t>0,00</w:t>
            </w:r>
          </w:p>
        </w:tc>
      </w:tr>
    </w:tbl>
    <w:p w:rsidR="00E31C1B" w:rsidRPr="00EB3CF9" w:rsidRDefault="00E31C1B" w:rsidP="00FD608F">
      <w:pPr>
        <w:pStyle w:val="a3"/>
        <w:spacing w:before="0" w:beforeAutospacing="0" w:after="0" w:afterAutospacing="0"/>
        <w:ind w:firstLine="567"/>
        <w:jc w:val="both"/>
        <w:rPr>
          <w:sz w:val="28"/>
          <w:szCs w:val="28"/>
          <w:lang w:val="uk-UA"/>
        </w:rPr>
      </w:pPr>
    </w:p>
    <w:p w:rsidR="00F9505D" w:rsidRPr="00EB3CF9" w:rsidRDefault="00F9505D" w:rsidP="00FD608F">
      <w:pPr>
        <w:pStyle w:val="a3"/>
        <w:spacing w:before="0" w:beforeAutospacing="0" w:after="0" w:afterAutospacing="0"/>
        <w:ind w:firstLine="567"/>
        <w:jc w:val="both"/>
        <w:rPr>
          <w:sz w:val="28"/>
          <w:szCs w:val="28"/>
          <w:lang w:val="uk-UA"/>
        </w:rPr>
      </w:pPr>
      <w:r w:rsidRPr="00EB3CF9">
        <w:rPr>
          <w:sz w:val="28"/>
          <w:szCs w:val="28"/>
          <w:lang w:val="uk-UA"/>
        </w:rPr>
        <w:t>4. Розрахунок сумарних витрат суб’єктів малого підприємництва, що виникають на виконання вимог регулювання</w:t>
      </w:r>
      <w:r w:rsidR="00EC77F1" w:rsidRPr="00EB3CF9">
        <w:rPr>
          <w:sz w:val="28"/>
          <w:szCs w:val="28"/>
          <w:lang w:val="uk-UA"/>
        </w:rPr>
        <w:t>*</w:t>
      </w:r>
    </w:p>
    <w:p w:rsidR="00F9505D" w:rsidRPr="00EB3CF9" w:rsidRDefault="00F9505D" w:rsidP="00FD608F">
      <w:pPr>
        <w:pStyle w:val="a3"/>
        <w:spacing w:before="0" w:beforeAutospacing="0" w:after="0" w:afterAutospacing="0"/>
        <w:jc w:val="right"/>
        <w:rPr>
          <w:bCs/>
          <w:i/>
          <w:iCs/>
          <w:sz w:val="28"/>
          <w:szCs w:val="28"/>
          <w:lang w:val="uk-UA"/>
        </w:rPr>
      </w:pPr>
      <w:r w:rsidRPr="00EB3CF9">
        <w:rPr>
          <w:bCs/>
          <w:i/>
          <w:iCs/>
          <w:sz w:val="28"/>
          <w:szCs w:val="28"/>
          <w:lang w:val="uk-UA"/>
        </w:rPr>
        <w:t>грн</w:t>
      </w:r>
    </w:p>
    <w:tbl>
      <w:tblPr>
        <w:tblStyle w:val="af1"/>
        <w:tblW w:w="10060" w:type="dxa"/>
        <w:tblLook w:val="04A0" w:firstRow="1" w:lastRow="0" w:firstColumn="1" w:lastColumn="0" w:noHBand="0" w:noVBand="1"/>
      </w:tblPr>
      <w:tblGrid>
        <w:gridCol w:w="1696"/>
        <w:gridCol w:w="4395"/>
        <w:gridCol w:w="1984"/>
        <w:gridCol w:w="1985"/>
      </w:tblGrid>
      <w:tr w:rsidR="00EB3CF9" w:rsidRPr="00EB3CF9" w:rsidTr="00E31C1B">
        <w:tc>
          <w:tcPr>
            <w:tcW w:w="1696" w:type="dxa"/>
          </w:tcPr>
          <w:p w:rsidR="00F9505D" w:rsidRPr="00EB3CF9" w:rsidRDefault="00F9505D" w:rsidP="00FD608F">
            <w:pPr>
              <w:pStyle w:val="a3"/>
              <w:spacing w:before="0" w:beforeAutospacing="0" w:after="0" w:afterAutospacing="0"/>
              <w:jc w:val="center"/>
              <w:rPr>
                <w:sz w:val="22"/>
                <w:lang w:val="uk-UA"/>
              </w:rPr>
            </w:pPr>
            <w:r w:rsidRPr="00EB3CF9">
              <w:rPr>
                <w:sz w:val="22"/>
                <w:lang w:val="uk-UA"/>
              </w:rPr>
              <w:t>Порядковий номер</w:t>
            </w:r>
          </w:p>
        </w:tc>
        <w:tc>
          <w:tcPr>
            <w:tcW w:w="4395" w:type="dxa"/>
          </w:tcPr>
          <w:p w:rsidR="00F9505D" w:rsidRPr="00EB3CF9" w:rsidRDefault="00F9505D" w:rsidP="00FD608F">
            <w:pPr>
              <w:pStyle w:val="a3"/>
              <w:spacing w:before="0" w:beforeAutospacing="0" w:after="0" w:afterAutospacing="0"/>
              <w:jc w:val="center"/>
              <w:rPr>
                <w:sz w:val="22"/>
                <w:lang w:val="uk-UA"/>
              </w:rPr>
            </w:pPr>
            <w:r w:rsidRPr="00EB3CF9">
              <w:rPr>
                <w:sz w:val="22"/>
                <w:lang w:val="uk-UA"/>
              </w:rPr>
              <w:t>Показник</w:t>
            </w:r>
          </w:p>
        </w:tc>
        <w:tc>
          <w:tcPr>
            <w:tcW w:w="1984" w:type="dxa"/>
          </w:tcPr>
          <w:p w:rsidR="00F9505D" w:rsidRPr="00EB3CF9" w:rsidRDefault="00F9505D" w:rsidP="00FD608F">
            <w:pPr>
              <w:pStyle w:val="a3"/>
              <w:spacing w:before="0" w:beforeAutospacing="0" w:after="0" w:afterAutospacing="0"/>
              <w:jc w:val="center"/>
              <w:rPr>
                <w:sz w:val="22"/>
                <w:lang w:val="uk-UA"/>
              </w:rPr>
            </w:pPr>
            <w:r w:rsidRPr="00EB3CF9">
              <w:rPr>
                <w:sz w:val="22"/>
                <w:lang w:val="uk-UA"/>
              </w:rPr>
              <w:t>Перший рік регулювання (стартовий)</w:t>
            </w:r>
          </w:p>
        </w:tc>
        <w:tc>
          <w:tcPr>
            <w:tcW w:w="1985" w:type="dxa"/>
          </w:tcPr>
          <w:p w:rsidR="00F9505D" w:rsidRPr="00EB3CF9" w:rsidRDefault="00F9505D" w:rsidP="00FD608F">
            <w:pPr>
              <w:pStyle w:val="a3"/>
              <w:spacing w:before="0" w:beforeAutospacing="0" w:after="0" w:afterAutospacing="0"/>
              <w:jc w:val="center"/>
              <w:rPr>
                <w:sz w:val="22"/>
                <w:lang w:val="uk-UA"/>
              </w:rPr>
            </w:pPr>
            <w:r w:rsidRPr="00EB3CF9">
              <w:rPr>
                <w:sz w:val="22"/>
                <w:lang w:val="uk-UA"/>
              </w:rPr>
              <w:t>За п’ять років</w:t>
            </w:r>
          </w:p>
        </w:tc>
      </w:tr>
      <w:tr w:rsidR="00EB3CF9" w:rsidRPr="00EB3CF9" w:rsidTr="00E31C1B">
        <w:tc>
          <w:tcPr>
            <w:tcW w:w="1696" w:type="dxa"/>
          </w:tcPr>
          <w:p w:rsidR="00F9505D" w:rsidRPr="00EB3CF9" w:rsidRDefault="00F9505D" w:rsidP="00FD608F">
            <w:pPr>
              <w:pStyle w:val="a3"/>
              <w:spacing w:before="0" w:beforeAutospacing="0" w:after="0" w:afterAutospacing="0"/>
              <w:jc w:val="center"/>
              <w:rPr>
                <w:sz w:val="22"/>
                <w:lang w:val="uk-UA"/>
              </w:rPr>
            </w:pPr>
            <w:r w:rsidRPr="00EB3CF9">
              <w:rPr>
                <w:sz w:val="22"/>
                <w:lang w:val="uk-UA"/>
              </w:rPr>
              <w:t>1</w:t>
            </w:r>
          </w:p>
        </w:tc>
        <w:tc>
          <w:tcPr>
            <w:tcW w:w="4395" w:type="dxa"/>
          </w:tcPr>
          <w:p w:rsidR="00F9505D" w:rsidRPr="00EB3CF9" w:rsidRDefault="00F9505D" w:rsidP="003A698F">
            <w:pPr>
              <w:pStyle w:val="a3"/>
              <w:spacing w:before="0" w:beforeAutospacing="0" w:after="0" w:afterAutospacing="0"/>
              <w:jc w:val="both"/>
              <w:rPr>
                <w:sz w:val="22"/>
                <w:lang w:val="uk-UA"/>
              </w:rPr>
            </w:pPr>
            <w:r w:rsidRPr="00EB3CF9">
              <w:rPr>
                <w:sz w:val="22"/>
                <w:lang w:val="uk-UA"/>
              </w:rPr>
              <w:t>Оцінка «прямих» витрат суб’єктів малого підприємництва на виконання регулювання</w:t>
            </w:r>
          </w:p>
        </w:tc>
        <w:tc>
          <w:tcPr>
            <w:tcW w:w="1984" w:type="dxa"/>
            <w:vAlign w:val="center"/>
          </w:tcPr>
          <w:p w:rsidR="00F9505D" w:rsidRPr="00EB3CF9" w:rsidRDefault="00F9505D" w:rsidP="00FD608F">
            <w:pPr>
              <w:pStyle w:val="a3"/>
              <w:spacing w:before="0" w:beforeAutospacing="0" w:after="0" w:afterAutospacing="0"/>
              <w:jc w:val="center"/>
              <w:rPr>
                <w:sz w:val="22"/>
                <w:lang w:val="uk-UA"/>
              </w:rPr>
            </w:pPr>
            <w:r w:rsidRPr="00EB3CF9">
              <w:rPr>
                <w:sz w:val="22"/>
                <w:lang w:val="uk-UA"/>
              </w:rPr>
              <w:t>0</w:t>
            </w:r>
          </w:p>
        </w:tc>
        <w:tc>
          <w:tcPr>
            <w:tcW w:w="1985" w:type="dxa"/>
            <w:vAlign w:val="center"/>
          </w:tcPr>
          <w:p w:rsidR="00F9505D" w:rsidRPr="00EB3CF9" w:rsidRDefault="00F9505D" w:rsidP="00FD608F">
            <w:pPr>
              <w:pStyle w:val="a3"/>
              <w:spacing w:before="0" w:beforeAutospacing="0" w:after="0" w:afterAutospacing="0"/>
              <w:jc w:val="center"/>
              <w:rPr>
                <w:sz w:val="22"/>
                <w:lang w:val="uk-UA"/>
              </w:rPr>
            </w:pPr>
            <w:r w:rsidRPr="00EB3CF9">
              <w:rPr>
                <w:sz w:val="22"/>
                <w:lang w:val="uk-UA"/>
              </w:rPr>
              <w:t>0</w:t>
            </w:r>
          </w:p>
        </w:tc>
      </w:tr>
      <w:tr w:rsidR="00EB3CF9" w:rsidRPr="00EB3CF9" w:rsidTr="00E31C1B">
        <w:tc>
          <w:tcPr>
            <w:tcW w:w="1696" w:type="dxa"/>
          </w:tcPr>
          <w:p w:rsidR="00445AF8" w:rsidRPr="00EB3CF9" w:rsidRDefault="00445AF8" w:rsidP="00445AF8">
            <w:pPr>
              <w:pStyle w:val="a3"/>
              <w:spacing w:before="0" w:beforeAutospacing="0" w:after="0" w:afterAutospacing="0"/>
              <w:jc w:val="center"/>
              <w:rPr>
                <w:sz w:val="22"/>
                <w:lang w:val="uk-UA"/>
              </w:rPr>
            </w:pPr>
            <w:r w:rsidRPr="00EB3CF9">
              <w:rPr>
                <w:sz w:val="22"/>
                <w:lang w:val="uk-UA"/>
              </w:rPr>
              <w:t>2</w:t>
            </w:r>
          </w:p>
        </w:tc>
        <w:tc>
          <w:tcPr>
            <w:tcW w:w="4395" w:type="dxa"/>
          </w:tcPr>
          <w:p w:rsidR="00445AF8" w:rsidRPr="00EB3CF9" w:rsidRDefault="00445AF8" w:rsidP="00445AF8">
            <w:pPr>
              <w:pStyle w:val="a3"/>
              <w:spacing w:before="0" w:beforeAutospacing="0" w:after="0" w:afterAutospacing="0"/>
              <w:jc w:val="both"/>
              <w:rPr>
                <w:sz w:val="22"/>
                <w:lang w:val="uk-UA"/>
              </w:rPr>
            </w:pPr>
            <w:r w:rsidRPr="00EB3CF9">
              <w:rPr>
                <w:sz w:val="22"/>
                <w:lang w:val="uk-UA"/>
              </w:rPr>
              <w:t>Оцінка вартості адміністративних процедур для суб’єктів малого підприємництва щодо виконання регулювання та звітування</w:t>
            </w:r>
          </w:p>
        </w:tc>
        <w:tc>
          <w:tcPr>
            <w:tcW w:w="1984" w:type="dxa"/>
            <w:vAlign w:val="center"/>
          </w:tcPr>
          <w:p w:rsidR="00445AF8" w:rsidRPr="00EB3CF9" w:rsidRDefault="00445AF8" w:rsidP="00445AF8">
            <w:pPr>
              <w:jc w:val="center"/>
              <w:rPr>
                <w:sz w:val="22"/>
                <w:szCs w:val="22"/>
                <w:lang w:val="uk-UA" w:eastAsia="uk-UA"/>
              </w:rPr>
            </w:pPr>
            <w:r w:rsidRPr="00EB3CF9">
              <w:rPr>
                <w:sz w:val="22"/>
                <w:szCs w:val="22"/>
              </w:rPr>
              <w:t>1 202 58</w:t>
            </w:r>
            <w:r w:rsidRPr="00EB3CF9">
              <w:rPr>
                <w:sz w:val="22"/>
                <w:szCs w:val="22"/>
                <w:lang w:val="uk-UA"/>
              </w:rPr>
              <w:t>2</w:t>
            </w:r>
            <w:r w:rsidRPr="00EB3CF9">
              <w:rPr>
                <w:sz w:val="22"/>
                <w:szCs w:val="22"/>
              </w:rPr>
              <w:t>,</w:t>
            </w:r>
            <w:r w:rsidRPr="00EB3CF9">
              <w:rPr>
                <w:sz w:val="22"/>
                <w:szCs w:val="22"/>
                <w:lang w:val="uk-UA"/>
              </w:rPr>
              <w:t>69</w:t>
            </w:r>
          </w:p>
        </w:tc>
        <w:tc>
          <w:tcPr>
            <w:tcW w:w="1985" w:type="dxa"/>
            <w:vAlign w:val="center"/>
          </w:tcPr>
          <w:p w:rsidR="00445AF8" w:rsidRPr="00EB3CF9" w:rsidRDefault="00445AF8" w:rsidP="00445AF8">
            <w:pPr>
              <w:pStyle w:val="a3"/>
              <w:spacing w:before="0" w:beforeAutospacing="0" w:after="0" w:afterAutospacing="0"/>
              <w:jc w:val="center"/>
              <w:rPr>
                <w:sz w:val="22"/>
                <w:lang w:val="uk-UA"/>
              </w:rPr>
            </w:pPr>
            <w:r w:rsidRPr="00EB3CF9">
              <w:rPr>
                <w:sz w:val="22"/>
                <w:szCs w:val="22"/>
              </w:rPr>
              <w:t xml:space="preserve">5 772 666,29   </w:t>
            </w:r>
          </w:p>
        </w:tc>
      </w:tr>
      <w:tr w:rsidR="00EB3CF9" w:rsidRPr="00EB3CF9" w:rsidTr="00E31C1B">
        <w:tc>
          <w:tcPr>
            <w:tcW w:w="1696" w:type="dxa"/>
          </w:tcPr>
          <w:p w:rsidR="00445AF8" w:rsidRPr="00EB3CF9" w:rsidRDefault="00445AF8" w:rsidP="00445AF8">
            <w:pPr>
              <w:pStyle w:val="a3"/>
              <w:spacing w:before="0" w:beforeAutospacing="0" w:after="0" w:afterAutospacing="0"/>
              <w:jc w:val="center"/>
              <w:rPr>
                <w:sz w:val="22"/>
                <w:lang w:val="uk-UA"/>
              </w:rPr>
            </w:pPr>
            <w:r w:rsidRPr="00EB3CF9">
              <w:rPr>
                <w:sz w:val="22"/>
                <w:lang w:val="uk-UA"/>
              </w:rPr>
              <w:t>3</w:t>
            </w:r>
          </w:p>
        </w:tc>
        <w:tc>
          <w:tcPr>
            <w:tcW w:w="4395" w:type="dxa"/>
          </w:tcPr>
          <w:p w:rsidR="00445AF8" w:rsidRPr="00EB3CF9" w:rsidRDefault="00445AF8" w:rsidP="00445AF8">
            <w:pPr>
              <w:pStyle w:val="a3"/>
              <w:spacing w:before="0" w:beforeAutospacing="0" w:after="0" w:afterAutospacing="0"/>
              <w:jc w:val="both"/>
              <w:rPr>
                <w:sz w:val="22"/>
                <w:lang w:val="uk-UA"/>
              </w:rPr>
            </w:pPr>
            <w:r w:rsidRPr="00EB3CF9">
              <w:rPr>
                <w:sz w:val="22"/>
                <w:lang w:val="uk-UA"/>
              </w:rPr>
              <w:t>Сумарні витрати малого підприємництва на виконання запланованого регулювання</w:t>
            </w:r>
          </w:p>
        </w:tc>
        <w:tc>
          <w:tcPr>
            <w:tcW w:w="1984" w:type="dxa"/>
            <w:vAlign w:val="center"/>
          </w:tcPr>
          <w:p w:rsidR="00445AF8" w:rsidRPr="00EB3CF9" w:rsidRDefault="00445AF8" w:rsidP="00445AF8">
            <w:pPr>
              <w:jc w:val="center"/>
              <w:rPr>
                <w:sz w:val="22"/>
                <w:szCs w:val="22"/>
                <w:lang w:val="uk-UA" w:eastAsia="uk-UA"/>
              </w:rPr>
            </w:pPr>
            <w:r w:rsidRPr="00EB3CF9">
              <w:rPr>
                <w:sz w:val="22"/>
                <w:szCs w:val="22"/>
              </w:rPr>
              <w:t>1 202 58</w:t>
            </w:r>
            <w:r w:rsidRPr="00EB3CF9">
              <w:rPr>
                <w:sz w:val="22"/>
                <w:szCs w:val="22"/>
                <w:lang w:val="uk-UA"/>
              </w:rPr>
              <w:t>2</w:t>
            </w:r>
            <w:r w:rsidRPr="00EB3CF9">
              <w:rPr>
                <w:sz w:val="22"/>
                <w:szCs w:val="22"/>
              </w:rPr>
              <w:t>,</w:t>
            </w:r>
            <w:r w:rsidRPr="00EB3CF9">
              <w:rPr>
                <w:sz w:val="22"/>
                <w:szCs w:val="22"/>
                <w:lang w:val="uk-UA"/>
              </w:rPr>
              <w:t>69</w:t>
            </w:r>
          </w:p>
        </w:tc>
        <w:tc>
          <w:tcPr>
            <w:tcW w:w="1985" w:type="dxa"/>
            <w:vAlign w:val="center"/>
          </w:tcPr>
          <w:p w:rsidR="00445AF8" w:rsidRPr="00EB3CF9" w:rsidRDefault="00445AF8" w:rsidP="00445AF8">
            <w:pPr>
              <w:pStyle w:val="a3"/>
              <w:spacing w:before="0" w:beforeAutospacing="0" w:after="0" w:afterAutospacing="0"/>
              <w:jc w:val="center"/>
              <w:rPr>
                <w:sz w:val="22"/>
                <w:lang w:val="uk-UA"/>
              </w:rPr>
            </w:pPr>
            <w:r w:rsidRPr="00EB3CF9">
              <w:rPr>
                <w:sz w:val="22"/>
                <w:szCs w:val="22"/>
              </w:rPr>
              <w:t xml:space="preserve">5 772 666,29   </w:t>
            </w:r>
          </w:p>
        </w:tc>
      </w:tr>
      <w:tr w:rsidR="00EB3CF9" w:rsidRPr="00EB3CF9" w:rsidTr="00E31C1B">
        <w:tc>
          <w:tcPr>
            <w:tcW w:w="1696" w:type="dxa"/>
          </w:tcPr>
          <w:p w:rsidR="00445AF8" w:rsidRPr="00EB3CF9" w:rsidRDefault="00445AF8" w:rsidP="00445AF8">
            <w:pPr>
              <w:pStyle w:val="a3"/>
              <w:spacing w:before="0" w:beforeAutospacing="0" w:after="0" w:afterAutospacing="0"/>
              <w:jc w:val="center"/>
              <w:rPr>
                <w:sz w:val="22"/>
                <w:lang w:val="uk-UA"/>
              </w:rPr>
            </w:pPr>
            <w:r w:rsidRPr="00EB3CF9">
              <w:rPr>
                <w:sz w:val="22"/>
                <w:lang w:val="uk-UA"/>
              </w:rPr>
              <w:t>4</w:t>
            </w:r>
          </w:p>
        </w:tc>
        <w:tc>
          <w:tcPr>
            <w:tcW w:w="4395" w:type="dxa"/>
          </w:tcPr>
          <w:p w:rsidR="00445AF8" w:rsidRPr="00EB3CF9" w:rsidRDefault="00445AF8" w:rsidP="00445AF8">
            <w:pPr>
              <w:pStyle w:val="a3"/>
              <w:spacing w:before="0" w:beforeAutospacing="0" w:after="0" w:afterAutospacing="0"/>
              <w:jc w:val="both"/>
              <w:rPr>
                <w:sz w:val="22"/>
                <w:lang w:val="uk-UA"/>
              </w:rPr>
            </w:pPr>
            <w:r w:rsidRPr="00EB3CF9">
              <w:rPr>
                <w:sz w:val="22"/>
                <w:lang w:val="uk-UA"/>
              </w:rPr>
              <w:t>Бюджетні витрати на адміністрування регулювання суб’єктів малого підприємництва</w:t>
            </w:r>
          </w:p>
        </w:tc>
        <w:tc>
          <w:tcPr>
            <w:tcW w:w="1984" w:type="dxa"/>
            <w:vAlign w:val="center"/>
          </w:tcPr>
          <w:p w:rsidR="00445AF8" w:rsidRPr="00EB3CF9" w:rsidRDefault="00445AF8" w:rsidP="00445AF8">
            <w:pPr>
              <w:pStyle w:val="a3"/>
              <w:spacing w:before="0" w:beforeAutospacing="0" w:after="0" w:afterAutospacing="0"/>
              <w:jc w:val="center"/>
              <w:rPr>
                <w:sz w:val="22"/>
                <w:lang w:val="uk-UA"/>
              </w:rPr>
            </w:pPr>
            <w:r w:rsidRPr="00EB3CF9">
              <w:rPr>
                <w:sz w:val="22"/>
                <w:szCs w:val="22"/>
                <w:lang w:val="uk-UA"/>
              </w:rPr>
              <w:t>17</w:t>
            </w:r>
            <w:r w:rsidRPr="00EB3CF9">
              <w:rPr>
                <w:sz w:val="22"/>
                <w:szCs w:val="22"/>
              </w:rPr>
              <w:t>5</w:t>
            </w:r>
            <w:r w:rsidRPr="00EB3CF9">
              <w:rPr>
                <w:sz w:val="22"/>
                <w:szCs w:val="22"/>
                <w:lang w:val="uk-UA"/>
              </w:rPr>
              <w:t> </w:t>
            </w:r>
            <w:r w:rsidRPr="00EB3CF9">
              <w:rPr>
                <w:sz w:val="22"/>
                <w:szCs w:val="22"/>
              </w:rPr>
              <w:t>536</w:t>
            </w:r>
            <w:r w:rsidRPr="00EB3CF9">
              <w:rPr>
                <w:sz w:val="22"/>
                <w:szCs w:val="22"/>
                <w:lang w:val="uk-UA"/>
              </w:rPr>
              <w:t>,00</w:t>
            </w:r>
          </w:p>
        </w:tc>
        <w:tc>
          <w:tcPr>
            <w:tcW w:w="1985" w:type="dxa"/>
            <w:vAlign w:val="center"/>
          </w:tcPr>
          <w:p w:rsidR="00445AF8" w:rsidRPr="00EB3CF9" w:rsidRDefault="00445AF8" w:rsidP="00445AF8">
            <w:pPr>
              <w:pStyle w:val="a3"/>
              <w:spacing w:before="0" w:beforeAutospacing="0" w:after="0" w:afterAutospacing="0"/>
              <w:jc w:val="center"/>
              <w:rPr>
                <w:sz w:val="22"/>
                <w:lang w:val="uk-UA"/>
              </w:rPr>
            </w:pPr>
            <w:r w:rsidRPr="00EB3CF9">
              <w:rPr>
                <w:sz w:val="22"/>
                <w:szCs w:val="22"/>
                <w:lang w:val="uk-UA"/>
              </w:rPr>
              <w:t>8</w:t>
            </w:r>
            <w:r w:rsidRPr="00EB3CF9">
              <w:rPr>
                <w:sz w:val="22"/>
                <w:szCs w:val="22"/>
              </w:rPr>
              <w:t>77</w:t>
            </w:r>
            <w:r w:rsidRPr="00EB3CF9">
              <w:rPr>
                <w:sz w:val="22"/>
                <w:szCs w:val="22"/>
                <w:lang w:val="uk-UA"/>
              </w:rPr>
              <w:t> </w:t>
            </w:r>
            <w:r w:rsidRPr="00EB3CF9">
              <w:rPr>
                <w:sz w:val="22"/>
                <w:szCs w:val="22"/>
              </w:rPr>
              <w:t>68</w:t>
            </w:r>
            <w:r w:rsidRPr="00EB3CF9">
              <w:rPr>
                <w:sz w:val="22"/>
                <w:szCs w:val="22"/>
                <w:lang w:val="uk-UA"/>
              </w:rPr>
              <w:t>0,00</w:t>
            </w:r>
          </w:p>
        </w:tc>
      </w:tr>
      <w:tr w:rsidR="00EB3CF9" w:rsidRPr="00EB3CF9" w:rsidTr="00E31C1B">
        <w:tc>
          <w:tcPr>
            <w:tcW w:w="1696" w:type="dxa"/>
          </w:tcPr>
          <w:p w:rsidR="00445AF8" w:rsidRPr="00EB3CF9" w:rsidRDefault="00445AF8" w:rsidP="00445AF8">
            <w:pPr>
              <w:pStyle w:val="a3"/>
              <w:spacing w:before="0" w:beforeAutospacing="0" w:after="0" w:afterAutospacing="0"/>
              <w:jc w:val="center"/>
              <w:rPr>
                <w:sz w:val="22"/>
                <w:lang w:val="uk-UA"/>
              </w:rPr>
            </w:pPr>
            <w:r w:rsidRPr="00EB3CF9">
              <w:rPr>
                <w:sz w:val="22"/>
                <w:lang w:val="uk-UA"/>
              </w:rPr>
              <w:t>5</w:t>
            </w:r>
          </w:p>
        </w:tc>
        <w:tc>
          <w:tcPr>
            <w:tcW w:w="4395" w:type="dxa"/>
          </w:tcPr>
          <w:p w:rsidR="00445AF8" w:rsidRPr="00EB3CF9" w:rsidRDefault="00445AF8" w:rsidP="00445AF8">
            <w:pPr>
              <w:pStyle w:val="a3"/>
              <w:spacing w:before="0" w:beforeAutospacing="0" w:after="0" w:afterAutospacing="0"/>
              <w:jc w:val="both"/>
              <w:rPr>
                <w:sz w:val="22"/>
                <w:lang w:val="uk-UA"/>
              </w:rPr>
            </w:pPr>
            <w:r w:rsidRPr="00EB3CF9">
              <w:rPr>
                <w:sz w:val="22"/>
                <w:lang w:val="uk-UA"/>
              </w:rPr>
              <w:t>Сумарні витрати на виконання запланованого регулювання</w:t>
            </w:r>
          </w:p>
        </w:tc>
        <w:tc>
          <w:tcPr>
            <w:tcW w:w="1984" w:type="dxa"/>
            <w:vAlign w:val="center"/>
          </w:tcPr>
          <w:p w:rsidR="00445AF8" w:rsidRPr="00EB3CF9" w:rsidRDefault="00445AF8" w:rsidP="00445AF8">
            <w:pPr>
              <w:pStyle w:val="a3"/>
              <w:spacing w:before="0" w:beforeAutospacing="0" w:after="0" w:afterAutospacing="0"/>
              <w:jc w:val="center"/>
              <w:rPr>
                <w:sz w:val="22"/>
                <w:lang w:val="uk-UA"/>
              </w:rPr>
            </w:pPr>
            <w:r w:rsidRPr="00EB3CF9">
              <w:rPr>
                <w:sz w:val="22"/>
                <w:szCs w:val="22"/>
                <w:lang w:val="uk-UA"/>
              </w:rPr>
              <w:t>17</w:t>
            </w:r>
            <w:r w:rsidRPr="00EB3CF9">
              <w:rPr>
                <w:sz w:val="22"/>
                <w:szCs w:val="22"/>
              </w:rPr>
              <w:t>5</w:t>
            </w:r>
            <w:r w:rsidRPr="00EB3CF9">
              <w:rPr>
                <w:sz w:val="22"/>
                <w:szCs w:val="22"/>
                <w:lang w:val="uk-UA"/>
              </w:rPr>
              <w:t> </w:t>
            </w:r>
            <w:r w:rsidRPr="00EB3CF9">
              <w:rPr>
                <w:sz w:val="22"/>
                <w:szCs w:val="22"/>
              </w:rPr>
              <w:t>536</w:t>
            </w:r>
            <w:r w:rsidRPr="00EB3CF9">
              <w:rPr>
                <w:sz w:val="22"/>
                <w:szCs w:val="22"/>
                <w:lang w:val="uk-UA"/>
              </w:rPr>
              <w:t>,00</w:t>
            </w:r>
          </w:p>
        </w:tc>
        <w:tc>
          <w:tcPr>
            <w:tcW w:w="1985" w:type="dxa"/>
            <w:vAlign w:val="center"/>
          </w:tcPr>
          <w:p w:rsidR="00445AF8" w:rsidRPr="00EB3CF9" w:rsidRDefault="00445AF8" w:rsidP="00445AF8">
            <w:pPr>
              <w:pStyle w:val="a3"/>
              <w:spacing w:before="0" w:beforeAutospacing="0" w:after="0" w:afterAutospacing="0"/>
              <w:jc w:val="center"/>
              <w:rPr>
                <w:sz w:val="22"/>
                <w:lang w:val="uk-UA"/>
              </w:rPr>
            </w:pPr>
            <w:r w:rsidRPr="00EB3CF9">
              <w:rPr>
                <w:sz w:val="22"/>
                <w:szCs w:val="22"/>
                <w:lang w:val="uk-UA"/>
              </w:rPr>
              <w:t>8</w:t>
            </w:r>
            <w:r w:rsidRPr="00EB3CF9">
              <w:rPr>
                <w:sz w:val="22"/>
                <w:szCs w:val="22"/>
              </w:rPr>
              <w:t>77</w:t>
            </w:r>
            <w:r w:rsidRPr="00EB3CF9">
              <w:rPr>
                <w:sz w:val="22"/>
                <w:szCs w:val="22"/>
                <w:lang w:val="uk-UA"/>
              </w:rPr>
              <w:t> </w:t>
            </w:r>
            <w:r w:rsidRPr="00EB3CF9">
              <w:rPr>
                <w:sz w:val="22"/>
                <w:szCs w:val="22"/>
              </w:rPr>
              <w:t>68</w:t>
            </w:r>
            <w:r w:rsidRPr="00EB3CF9">
              <w:rPr>
                <w:sz w:val="22"/>
                <w:szCs w:val="22"/>
                <w:lang w:val="uk-UA"/>
              </w:rPr>
              <w:t>0,00</w:t>
            </w:r>
          </w:p>
        </w:tc>
      </w:tr>
    </w:tbl>
    <w:p w:rsidR="00EC77F1" w:rsidRPr="00EB3CF9" w:rsidRDefault="00EC77F1" w:rsidP="00EC77F1">
      <w:pPr>
        <w:pStyle w:val="a3"/>
        <w:tabs>
          <w:tab w:val="left" w:pos="720"/>
          <w:tab w:val="left" w:pos="1277"/>
        </w:tabs>
        <w:spacing w:before="0" w:beforeAutospacing="0" w:after="0" w:afterAutospacing="0"/>
        <w:jc w:val="both"/>
        <w:rPr>
          <w:sz w:val="20"/>
          <w:szCs w:val="28"/>
          <w:lang w:val="uk-UA"/>
        </w:rPr>
      </w:pPr>
      <w:r w:rsidRPr="00EB3CF9">
        <w:rPr>
          <w:sz w:val="20"/>
          <w:szCs w:val="28"/>
          <w:lang w:val="uk-UA"/>
        </w:rPr>
        <w:t>* Витрати можуть варіювати в бік збільшення (у разі необхідності заповнення суб’єктами господарювання та  опрацювання органами ДПС коригуючих звітів).</w:t>
      </w:r>
    </w:p>
    <w:p w:rsidR="00EC77F1" w:rsidRPr="00EB3CF9" w:rsidRDefault="00EC77F1" w:rsidP="00EC77F1">
      <w:pPr>
        <w:ind w:firstLine="567"/>
        <w:jc w:val="both"/>
        <w:rPr>
          <w:sz w:val="20"/>
          <w:lang w:val="uk-UA"/>
        </w:rPr>
      </w:pPr>
    </w:p>
    <w:p w:rsidR="00F9505D" w:rsidRPr="00EB3CF9" w:rsidRDefault="00F9505D" w:rsidP="00FD608F">
      <w:pPr>
        <w:pStyle w:val="a3"/>
        <w:spacing w:before="0" w:beforeAutospacing="0" w:after="0" w:afterAutospacing="0"/>
        <w:ind w:firstLine="567"/>
        <w:jc w:val="both"/>
        <w:rPr>
          <w:sz w:val="28"/>
          <w:szCs w:val="28"/>
          <w:lang w:val="uk-UA"/>
        </w:rPr>
      </w:pPr>
      <w:r w:rsidRPr="00EB3CF9">
        <w:rPr>
          <w:sz w:val="28"/>
          <w:szCs w:val="28"/>
          <w:lang w:val="uk-UA"/>
        </w:rPr>
        <w:t>5. Розроблення коригуючих (пом’якшувальних) заходів для малого підприємництва щодо запропонованого регулювання</w:t>
      </w:r>
    </w:p>
    <w:p w:rsidR="00F9505D" w:rsidRPr="00EB3CF9" w:rsidRDefault="00F9505D" w:rsidP="00FD608F">
      <w:pPr>
        <w:ind w:firstLine="567"/>
        <w:jc w:val="both"/>
        <w:rPr>
          <w:sz w:val="28"/>
          <w:szCs w:val="28"/>
          <w:lang w:val="uk-UA"/>
        </w:rPr>
      </w:pPr>
      <w:r w:rsidRPr="00EB3CF9">
        <w:rPr>
          <w:sz w:val="28"/>
          <w:szCs w:val="28"/>
          <w:lang w:val="uk-UA"/>
        </w:rPr>
        <w:t>Прийняття проєкту наказу ніяких компенсаторних механізмів для малого підприємництва не передбачає.</w:t>
      </w:r>
    </w:p>
    <w:sectPr w:rsidR="00F9505D" w:rsidRPr="00EB3CF9" w:rsidSect="00620EC3">
      <w:pgSz w:w="12240" w:h="15840" w:code="1"/>
      <w:pgMar w:top="737"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F23" w:rsidRDefault="00F76F23" w:rsidP="00854480">
      <w:r>
        <w:separator/>
      </w:r>
    </w:p>
  </w:endnote>
  <w:endnote w:type="continuationSeparator" w:id="0">
    <w:p w:rsidR="00F76F23" w:rsidRDefault="00F76F23" w:rsidP="0085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ntiqua">
    <w:altName w:val="Microsoft YaHei"/>
    <w:panose1 w:val="00000000000000000000"/>
    <w:charset w:val="00"/>
    <w:family w:val="auto"/>
    <w:notTrueType/>
    <w:pitch w:val="default"/>
    <w:sig w:usb0="00000003" w:usb1="00000000" w:usb2="00000000" w:usb3="00000000" w:csb0="00000001" w:csb1="00000000"/>
  </w:font>
  <w:font w:name="Tahoma">
    <w:altName w:val=" Arial"/>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F23" w:rsidRDefault="00F76F23" w:rsidP="00854480">
      <w:r>
        <w:separator/>
      </w:r>
    </w:p>
  </w:footnote>
  <w:footnote w:type="continuationSeparator" w:id="0">
    <w:p w:rsidR="00F76F23" w:rsidRDefault="00F76F23" w:rsidP="00854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7ED" w:rsidRDefault="00FC67ED">
    <w:pPr>
      <w:pStyle w:val="a7"/>
      <w:jc w:val="center"/>
    </w:pPr>
    <w:r>
      <w:fldChar w:fldCharType="begin"/>
    </w:r>
    <w:r>
      <w:instrText xml:space="preserve"> PAGE   \* MERGEFORMAT </w:instrText>
    </w:r>
    <w:r>
      <w:fldChar w:fldCharType="separate"/>
    </w:r>
    <w:r>
      <w:rPr>
        <w:noProof/>
      </w:rPr>
      <w:t>21</w:t>
    </w:r>
    <w:r>
      <w:fldChar w:fldCharType="end"/>
    </w:r>
  </w:p>
  <w:p w:rsidR="00FC67ED" w:rsidRDefault="00FC67E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E6609"/>
    <w:multiLevelType w:val="hybridMultilevel"/>
    <w:tmpl w:val="4E2C4E0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16DE7090"/>
    <w:multiLevelType w:val="multilevel"/>
    <w:tmpl w:val="2C9251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9C30119"/>
    <w:multiLevelType w:val="hybridMultilevel"/>
    <w:tmpl w:val="52621264"/>
    <w:lvl w:ilvl="0" w:tplc="DDDAA618">
      <w:start w:val="4"/>
      <w:numFmt w:val="decimal"/>
      <w:lvlText w:val="%1"/>
      <w:lvlJc w:val="left"/>
      <w:pPr>
        <w:tabs>
          <w:tab w:val="num" w:pos="2640"/>
        </w:tabs>
        <w:ind w:left="2640" w:hanging="360"/>
      </w:pPr>
      <w:rPr>
        <w:rFonts w:hint="default"/>
      </w:rPr>
    </w:lvl>
    <w:lvl w:ilvl="1" w:tplc="04190019" w:tentative="1">
      <w:start w:val="1"/>
      <w:numFmt w:val="lowerLetter"/>
      <w:lvlText w:val="%2."/>
      <w:lvlJc w:val="left"/>
      <w:pPr>
        <w:tabs>
          <w:tab w:val="num" w:pos="3360"/>
        </w:tabs>
        <w:ind w:left="3360" w:hanging="360"/>
      </w:pPr>
    </w:lvl>
    <w:lvl w:ilvl="2" w:tplc="0419001B" w:tentative="1">
      <w:start w:val="1"/>
      <w:numFmt w:val="lowerRoman"/>
      <w:lvlText w:val="%3."/>
      <w:lvlJc w:val="right"/>
      <w:pPr>
        <w:tabs>
          <w:tab w:val="num" w:pos="4080"/>
        </w:tabs>
        <w:ind w:left="4080" w:hanging="180"/>
      </w:pPr>
    </w:lvl>
    <w:lvl w:ilvl="3" w:tplc="0419000F" w:tentative="1">
      <w:start w:val="1"/>
      <w:numFmt w:val="decimal"/>
      <w:lvlText w:val="%4."/>
      <w:lvlJc w:val="left"/>
      <w:pPr>
        <w:tabs>
          <w:tab w:val="num" w:pos="4800"/>
        </w:tabs>
        <w:ind w:left="4800" w:hanging="360"/>
      </w:pPr>
    </w:lvl>
    <w:lvl w:ilvl="4" w:tplc="04190019" w:tentative="1">
      <w:start w:val="1"/>
      <w:numFmt w:val="lowerLetter"/>
      <w:lvlText w:val="%5."/>
      <w:lvlJc w:val="left"/>
      <w:pPr>
        <w:tabs>
          <w:tab w:val="num" w:pos="5520"/>
        </w:tabs>
        <w:ind w:left="5520" w:hanging="360"/>
      </w:pPr>
    </w:lvl>
    <w:lvl w:ilvl="5" w:tplc="0419001B" w:tentative="1">
      <w:start w:val="1"/>
      <w:numFmt w:val="lowerRoman"/>
      <w:lvlText w:val="%6."/>
      <w:lvlJc w:val="right"/>
      <w:pPr>
        <w:tabs>
          <w:tab w:val="num" w:pos="6240"/>
        </w:tabs>
        <w:ind w:left="6240" w:hanging="180"/>
      </w:pPr>
    </w:lvl>
    <w:lvl w:ilvl="6" w:tplc="0419000F" w:tentative="1">
      <w:start w:val="1"/>
      <w:numFmt w:val="decimal"/>
      <w:lvlText w:val="%7."/>
      <w:lvlJc w:val="left"/>
      <w:pPr>
        <w:tabs>
          <w:tab w:val="num" w:pos="6960"/>
        </w:tabs>
        <w:ind w:left="6960" w:hanging="360"/>
      </w:pPr>
    </w:lvl>
    <w:lvl w:ilvl="7" w:tplc="04190019" w:tentative="1">
      <w:start w:val="1"/>
      <w:numFmt w:val="lowerLetter"/>
      <w:lvlText w:val="%8."/>
      <w:lvlJc w:val="left"/>
      <w:pPr>
        <w:tabs>
          <w:tab w:val="num" w:pos="7680"/>
        </w:tabs>
        <w:ind w:left="7680" w:hanging="360"/>
      </w:pPr>
    </w:lvl>
    <w:lvl w:ilvl="8" w:tplc="0419001B" w:tentative="1">
      <w:start w:val="1"/>
      <w:numFmt w:val="lowerRoman"/>
      <w:lvlText w:val="%9."/>
      <w:lvlJc w:val="right"/>
      <w:pPr>
        <w:tabs>
          <w:tab w:val="num" w:pos="8400"/>
        </w:tabs>
        <w:ind w:left="8400" w:hanging="180"/>
      </w:pPr>
    </w:lvl>
  </w:abstractNum>
  <w:abstractNum w:abstractNumId="3" w15:restartNumberingAfterBreak="0">
    <w:nsid w:val="1C662EBE"/>
    <w:multiLevelType w:val="hybridMultilevel"/>
    <w:tmpl w:val="076044B0"/>
    <w:lvl w:ilvl="0" w:tplc="D4DA336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E2C37AA"/>
    <w:multiLevelType w:val="hybridMultilevel"/>
    <w:tmpl w:val="A81CCB9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30540C0"/>
    <w:multiLevelType w:val="hybridMultilevel"/>
    <w:tmpl w:val="F29E1C5A"/>
    <w:lvl w:ilvl="0" w:tplc="0422000F">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2753"/>
        </w:tabs>
        <w:ind w:left="2753" w:hanging="360"/>
      </w:pPr>
    </w:lvl>
    <w:lvl w:ilvl="2" w:tplc="0419001B" w:tentative="1">
      <w:start w:val="1"/>
      <w:numFmt w:val="lowerRoman"/>
      <w:lvlText w:val="%3."/>
      <w:lvlJc w:val="right"/>
      <w:pPr>
        <w:tabs>
          <w:tab w:val="num" w:pos="3473"/>
        </w:tabs>
        <w:ind w:left="3473" w:hanging="180"/>
      </w:pPr>
    </w:lvl>
    <w:lvl w:ilvl="3" w:tplc="0419000F" w:tentative="1">
      <w:start w:val="1"/>
      <w:numFmt w:val="decimal"/>
      <w:lvlText w:val="%4."/>
      <w:lvlJc w:val="left"/>
      <w:pPr>
        <w:tabs>
          <w:tab w:val="num" w:pos="4193"/>
        </w:tabs>
        <w:ind w:left="4193" w:hanging="360"/>
      </w:pPr>
    </w:lvl>
    <w:lvl w:ilvl="4" w:tplc="04190019" w:tentative="1">
      <w:start w:val="1"/>
      <w:numFmt w:val="lowerLetter"/>
      <w:lvlText w:val="%5."/>
      <w:lvlJc w:val="left"/>
      <w:pPr>
        <w:tabs>
          <w:tab w:val="num" w:pos="4913"/>
        </w:tabs>
        <w:ind w:left="4913" w:hanging="360"/>
      </w:pPr>
    </w:lvl>
    <w:lvl w:ilvl="5" w:tplc="0419001B" w:tentative="1">
      <w:start w:val="1"/>
      <w:numFmt w:val="lowerRoman"/>
      <w:lvlText w:val="%6."/>
      <w:lvlJc w:val="right"/>
      <w:pPr>
        <w:tabs>
          <w:tab w:val="num" w:pos="5633"/>
        </w:tabs>
        <w:ind w:left="5633" w:hanging="180"/>
      </w:pPr>
    </w:lvl>
    <w:lvl w:ilvl="6" w:tplc="0419000F" w:tentative="1">
      <w:start w:val="1"/>
      <w:numFmt w:val="decimal"/>
      <w:lvlText w:val="%7."/>
      <w:lvlJc w:val="left"/>
      <w:pPr>
        <w:tabs>
          <w:tab w:val="num" w:pos="6353"/>
        </w:tabs>
        <w:ind w:left="6353" w:hanging="360"/>
      </w:pPr>
    </w:lvl>
    <w:lvl w:ilvl="7" w:tplc="04190019" w:tentative="1">
      <w:start w:val="1"/>
      <w:numFmt w:val="lowerLetter"/>
      <w:lvlText w:val="%8."/>
      <w:lvlJc w:val="left"/>
      <w:pPr>
        <w:tabs>
          <w:tab w:val="num" w:pos="7073"/>
        </w:tabs>
        <w:ind w:left="7073" w:hanging="360"/>
      </w:pPr>
    </w:lvl>
    <w:lvl w:ilvl="8" w:tplc="0419001B" w:tentative="1">
      <w:start w:val="1"/>
      <w:numFmt w:val="lowerRoman"/>
      <w:lvlText w:val="%9."/>
      <w:lvlJc w:val="right"/>
      <w:pPr>
        <w:tabs>
          <w:tab w:val="num" w:pos="7793"/>
        </w:tabs>
        <w:ind w:left="7793" w:hanging="180"/>
      </w:pPr>
    </w:lvl>
  </w:abstractNum>
  <w:abstractNum w:abstractNumId="6" w15:restartNumberingAfterBreak="0">
    <w:nsid w:val="46876C8A"/>
    <w:multiLevelType w:val="hybridMultilevel"/>
    <w:tmpl w:val="6FFEE5CA"/>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 w15:restartNumberingAfterBreak="0">
    <w:nsid w:val="58CC44B6"/>
    <w:multiLevelType w:val="hybridMultilevel"/>
    <w:tmpl w:val="CFE8794A"/>
    <w:lvl w:ilvl="0" w:tplc="89FE3936">
      <w:start w:val="5"/>
      <w:numFmt w:val="decimal"/>
      <w:lvlText w:val="%1."/>
      <w:lvlJc w:val="left"/>
      <w:pPr>
        <w:ind w:left="108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C4876E8"/>
    <w:multiLevelType w:val="hybridMultilevel"/>
    <w:tmpl w:val="1D9A08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D0312C5"/>
    <w:multiLevelType w:val="hybridMultilevel"/>
    <w:tmpl w:val="719AA54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15:restartNumberingAfterBreak="0">
    <w:nsid w:val="5D6952D7"/>
    <w:multiLevelType w:val="hybridMultilevel"/>
    <w:tmpl w:val="3A7E593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0A85516"/>
    <w:multiLevelType w:val="hybridMultilevel"/>
    <w:tmpl w:val="20A4B9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3550F35"/>
    <w:multiLevelType w:val="hybridMultilevel"/>
    <w:tmpl w:val="BA3C39EA"/>
    <w:lvl w:ilvl="0" w:tplc="3F2CF00C">
      <w:start w:val="2"/>
      <w:numFmt w:val="bullet"/>
      <w:lvlText w:val="–"/>
      <w:lvlJc w:val="left"/>
      <w:pPr>
        <w:ind w:left="388" w:hanging="360"/>
      </w:pPr>
      <w:rPr>
        <w:rFonts w:ascii="Times New Roman" w:eastAsia="Calibri" w:hAnsi="Times New Roman" w:cs="Times New Roman" w:hint="default"/>
      </w:rPr>
    </w:lvl>
    <w:lvl w:ilvl="1" w:tplc="04220003" w:tentative="1">
      <w:start w:val="1"/>
      <w:numFmt w:val="bullet"/>
      <w:lvlText w:val="o"/>
      <w:lvlJc w:val="left"/>
      <w:pPr>
        <w:ind w:left="1108" w:hanging="360"/>
      </w:pPr>
      <w:rPr>
        <w:rFonts w:ascii="Courier New" w:hAnsi="Courier New" w:cs="Courier New" w:hint="default"/>
      </w:rPr>
    </w:lvl>
    <w:lvl w:ilvl="2" w:tplc="04220005" w:tentative="1">
      <w:start w:val="1"/>
      <w:numFmt w:val="bullet"/>
      <w:lvlText w:val=""/>
      <w:lvlJc w:val="left"/>
      <w:pPr>
        <w:ind w:left="1828" w:hanging="360"/>
      </w:pPr>
      <w:rPr>
        <w:rFonts w:ascii="Wingdings" w:hAnsi="Wingdings" w:hint="default"/>
      </w:rPr>
    </w:lvl>
    <w:lvl w:ilvl="3" w:tplc="04220001" w:tentative="1">
      <w:start w:val="1"/>
      <w:numFmt w:val="bullet"/>
      <w:lvlText w:val=""/>
      <w:lvlJc w:val="left"/>
      <w:pPr>
        <w:ind w:left="2548" w:hanging="360"/>
      </w:pPr>
      <w:rPr>
        <w:rFonts w:ascii="Symbol" w:hAnsi="Symbol" w:hint="default"/>
      </w:rPr>
    </w:lvl>
    <w:lvl w:ilvl="4" w:tplc="04220003" w:tentative="1">
      <w:start w:val="1"/>
      <w:numFmt w:val="bullet"/>
      <w:lvlText w:val="o"/>
      <w:lvlJc w:val="left"/>
      <w:pPr>
        <w:ind w:left="3268" w:hanging="360"/>
      </w:pPr>
      <w:rPr>
        <w:rFonts w:ascii="Courier New" w:hAnsi="Courier New" w:cs="Courier New" w:hint="default"/>
      </w:rPr>
    </w:lvl>
    <w:lvl w:ilvl="5" w:tplc="04220005" w:tentative="1">
      <w:start w:val="1"/>
      <w:numFmt w:val="bullet"/>
      <w:lvlText w:val=""/>
      <w:lvlJc w:val="left"/>
      <w:pPr>
        <w:ind w:left="3988" w:hanging="360"/>
      </w:pPr>
      <w:rPr>
        <w:rFonts w:ascii="Wingdings" w:hAnsi="Wingdings" w:hint="default"/>
      </w:rPr>
    </w:lvl>
    <w:lvl w:ilvl="6" w:tplc="04220001" w:tentative="1">
      <w:start w:val="1"/>
      <w:numFmt w:val="bullet"/>
      <w:lvlText w:val=""/>
      <w:lvlJc w:val="left"/>
      <w:pPr>
        <w:ind w:left="4708" w:hanging="360"/>
      </w:pPr>
      <w:rPr>
        <w:rFonts w:ascii="Symbol" w:hAnsi="Symbol" w:hint="default"/>
      </w:rPr>
    </w:lvl>
    <w:lvl w:ilvl="7" w:tplc="04220003" w:tentative="1">
      <w:start w:val="1"/>
      <w:numFmt w:val="bullet"/>
      <w:lvlText w:val="o"/>
      <w:lvlJc w:val="left"/>
      <w:pPr>
        <w:ind w:left="5428" w:hanging="360"/>
      </w:pPr>
      <w:rPr>
        <w:rFonts w:ascii="Courier New" w:hAnsi="Courier New" w:cs="Courier New" w:hint="default"/>
      </w:rPr>
    </w:lvl>
    <w:lvl w:ilvl="8" w:tplc="04220005" w:tentative="1">
      <w:start w:val="1"/>
      <w:numFmt w:val="bullet"/>
      <w:lvlText w:val=""/>
      <w:lvlJc w:val="left"/>
      <w:pPr>
        <w:ind w:left="6148" w:hanging="360"/>
      </w:pPr>
      <w:rPr>
        <w:rFonts w:ascii="Wingdings" w:hAnsi="Wingdings" w:hint="default"/>
      </w:rPr>
    </w:lvl>
  </w:abstractNum>
  <w:abstractNum w:abstractNumId="13" w15:restartNumberingAfterBreak="0">
    <w:nsid w:val="647D4E0C"/>
    <w:multiLevelType w:val="multilevel"/>
    <w:tmpl w:val="DB3AF2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68A55240"/>
    <w:multiLevelType w:val="hybridMultilevel"/>
    <w:tmpl w:val="E47ACDAC"/>
    <w:lvl w:ilvl="0" w:tplc="33E66E2A">
      <w:start w:val="5"/>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E865628"/>
    <w:multiLevelType w:val="hybridMultilevel"/>
    <w:tmpl w:val="20A4B9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4B34B40"/>
    <w:multiLevelType w:val="hybridMultilevel"/>
    <w:tmpl w:val="58D661F2"/>
    <w:lvl w:ilvl="0" w:tplc="95F09688">
      <w:start w:val="1"/>
      <w:numFmt w:val="decimal"/>
      <w:lvlText w:val="%1)"/>
      <w:lvlJc w:val="left"/>
      <w:pPr>
        <w:ind w:left="720" w:hanging="360"/>
      </w:pPr>
      <w:rPr>
        <w:rFonts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14"/>
  </w:num>
  <w:num w:numId="5">
    <w:abstractNumId w:val="2"/>
  </w:num>
  <w:num w:numId="6">
    <w:abstractNumId w:val="13"/>
  </w:num>
  <w:num w:numId="7">
    <w:abstractNumId w:val="1"/>
  </w:num>
  <w:num w:numId="8">
    <w:abstractNumId w:val="9"/>
  </w:num>
  <w:num w:numId="9">
    <w:abstractNumId w:val="15"/>
  </w:num>
  <w:num w:numId="10">
    <w:abstractNumId w:val="8"/>
  </w:num>
  <w:num w:numId="11">
    <w:abstractNumId w:val="12"/>
  </w:num>
  <w:num w:numId="12">
    <w:abstractNumId w:val="11"/>
  </w:num>
  <w:num w:numId="13">
    <w:abstractNumId w:val="0"/>
  </w:num>
  <w:num w:numId="14">
    <w:abstractNumId w:val="6"/>
  </w:num>
  <w:num w:numId="15">
    <w:abstractNumId w:val="10"/>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gutterAtTop/>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E5B"/>
    <w:rsid w:val="000001EA"/>
    <w:rsid w:val="000019BF"/>
    <w:rsid w:val="00007040"/>
    <w:rsid w:val="00010192"/>
    <w:rsid w:val="0001528B"/>
    <w:rsid w:val="00015B37"/>
    <w:rsid w:val="00015E1A"/>
    <w:rsid w:val="000165E2"/>
    <w:rsid w:val="00016F1B"/>
    <w:rsid w:val="0001753F"/>
    <w:rsid w:val="00017733"/>
    <w:rsid w:val="00021B07"/>
    <w:rsid w:val="00022152"/>
    <w:rsid w:val="0002482F"/>
    <w:rsid w:val="00025DC8"/>
    <w:rsid w:val="0002679A"/>
    <w:rsid w:val="00030722"/>
    <w:rsid w:val="0003088B"/>
    <w:rsid w:val="000318F0"/>
    <w:rsid w:val="0003218D"/>
    <w:rsid w:val="000334BA"/>
    <w:rsid w:val="00033AEF"/>
    <w:rsid w:val="00034601"/>
    <w:rsid w:val="000349AF"/>
    <w:rsid w:val="00035CF0"/>
    <w:rsid w:val="000370E1"/>
    <w:rsid w:val="000377B2"/>
    <w:rsid w:val="00040C7E"/>
    <w:rsid w:val="0004165A"/>
    <w:rsid w:val="0004250E"/>
    <w:rsid w:val="00043C4F"/>
    <w:rsid w:val="00044A7B"/>
    <w:rsid w:val="0005079D"/>
    <w:rsid w:val="00050BA9"/>
    <w:rsid w:val="00050ED3"/>
    <w:rsid w:val="00051410"/>
    <w:rsid w:val="000526FC"/>
    <w:rsid w:val="00054756"/>
    <w:rsid w:val="00055ED2"/>
    <w:rsid w:val="000564F7"/>
    <w:rsid w:val="0005660D"/>
    <w:rsid w:val="000569EC"/>
    <w:rsid w:val="000574A0"/>
    <w:rsid w:val="00057B49"/>
    <w:rsid w:val="00057C61"/>
    <w:rsid w:val="0006688D"/>
    <w:rsid w:val="00066E0E"/>
    <w:rsid w:val="000676C5"/>
    <w:rsid w:val="0007027A"/>
    <w:rsid w:val="0007133F"/>
    <w:rsid w:val="00072F87"/>
    <w:rsid w:val="000744D6"/>
    <w:rsid w:val="000747A5"/>
    <w:rsid w:val="000773A9"/>
    <w:rsid w:val="000775F1"/>
    <w:rsid w:val="00080C5F"/>
    <w:rsid w:val="00082E21"/>
    <w:rsid w:val="000847D2"/>
    <w:rsid w:val="00084CE5"/>
    <w:rsid w:val="0008544F"/>
    <w:rsid w:val="00085A5B"/>
    <w:rsid w:val="000871F1"/>
    <w:rsid w:val="00090F88"/>
    <w:rsid w:val="0009265E"/>
    <w:rsid w:val="00096083"/>
    <w:rsid w:val="000A1CE7"/>
    <w:rsid w:val="000B1F62"/>
    <w:rsid w:val="000B4A01"/>
    <w:rsid w:val="000B4B62"/>
    <w:rsid w:val="000B617A"/>
    <w:rsid w:val="000B6668"/>
    <w:rsid w:val="000B75F1"/>
    <w:rsid w:val="000C23FD"/>
    <w:rsid w:val="000C368F"/>
    <w:rsid w:val="000C575F"/>
    <w:rsid w:val="000C7D4A"/>
    <w:rsid w:val="000D08C1"/>
    <w:rsid w:val="000D313C"/>
    <w:rsid w:val="000E1F57"/>
    <w:rsid w:val="000E2E17"/>
    <w:rsid w:val="000E3E0D"/>
    <w:rsid w:val="000E48DE"/>
    <w:rsid w:val="000E4F87"/>
    <w:rsid w:val="000E7037"/>
    <w:rsid w:val="000F1860"/>
    <w:rsid w:val="000F189E"/>
    <w:rsid w:val="000F6008"/>
    <w:rsid w:val="000F777E"/>
    <w:rsid w:val="000F7FFD"/>
    <w:rsid w:val="0010064E"/>
    <w:rsid w:val="0010148D"/>
    <w:rsid w:val="0010238D"/>
    <w:rsid w:val="00102946"/>
    <w:rsid w:val="00103D7D"/>
    <w:rsid w:val="00107BE8"/>
    <w:rsid w:val="00111769"/>
    <w:rsid w:val="0011723E"/>
    <w:rsid w:val="00117CBD"/>
    <w:rsid w:val="001209F4"/>
    <w:rsid w:val="001212BC"/>
    <w:rsid w:val="00123626"/>
    <w:rsid w:val="001247F0"/>
    <w:rsid w:val="00124CDF"/>
    <w:rsid w:val="00124ECD"/>
    <w:rsid w:val="0012589E"/>
    <w:rsid w:val="001272CA"/>
    <w:rsid w:val="00131780"/>
    <w:rsid w:val="00131BF3"/>
    <w:rsid w:val="00132FF8"/>
    <w:rsid w:val="0013369B"/>
    <w:rsid w:val="00134578"/>
    <w:rsid w:val="001368E9"/>
    <w:rsid w:val="00137B0C"/>
    <w:rsid w:val="00141DF1"/>
    <w:rsid w:val="001435C6"/>
    <w:rsid w:val="00143691"/>
    <w:rsid w:val="00143D60"/>
    <w:rsid w:val="00144A94"/>
    <w:rsid w:val="00145703"/>
    <w:rsid w:val="001500A1"/>
    <w:rsid w:val="0015254C"/>
    <w:rsid w:val="001525CF"/>
    <w:rsid w:val="00157CD3"/>
    <w:rsid w:val="00157D27"/>
    <w:rsid w:val="0016179D"/>
    <w:rsid w:val="00161CD8"/>
    <w:rsid w:val="00162FDF"/>
    <w:rsid w:val="001654B7"/>
    <w:rsid w:val="00166854"/>
    <w:rsid w:val="00167710"/>
    <w:rsid w:val="0017453F"/>
    <w:rsid w:val="00174640"/>
    <w:rsid w:val="00174D8F"/>
    <w:rsid w:val="001768BE"/>
    <w:rsid w:val="00177C25"/>
    <w:rsid w:val="00182659"/>
    <w:rsid w:val="00186403"/>
    <w:rsid w:val="00186A8E"/>
    <w:rsid w:val="00186F56"/>
    <w:rsid w:val="0018744B"/>
    <w:rsid w:val="00190C20"/>
    <w:rsid w:val="001927DE"/>
    <w:rsid w:val="00193712"/>
    <w:rsid w:val="00193CBD"/>
    <w:rsid w:val="00196335"/>
    <w:rsid w:val="00197164"/>
    <w:rsid w:val="001A0BC9"/>
    <w:rsid w:val="001A2F58"/>
    <w:rsid w:val="001A3BBE"/>
    <w:rsid w:val="001A4A5E"/>
    <w:rsid w:val="001A57A3"/>
    <w:rsid w:val="001A5999"/>
    <w:rsid w:val="001A78C1"/>
    <w:rsid w:val="001B0C03"/>
    <w:rsid w:val="001B1234"/>
    <w:rsid w:val="001B2502"/>
    <w:rsid w:val="001B41A7"/>
    <w:rsid w:val="001B4408"/>
    <w:rsid w:val="001B57E8"/>
    <w:rsid w:val="001B6F42"/>
    <w:rsid w:val="001B7055"/>
    <w:rsid w:val="001C1180"/>
    <w:rsid w:val="001C1A55"/>
    <w:rsid w:val="001C1C71"/>
    <w:rsid w:val="001C2793"/>
    <w:rsid w:val="001C3862"/>
    <w:rsid w:val="001C527D"/>
    <w:rsid w:val="001C5CB2"/>
    <w:rsid w:val="001C74F6"/>
    <w:rsid w:val="001D2E04"/>
    <w:rsid w:val="001D3BA7"/>
    <w:rsid w:val="001D406C"/>
    <w:rsid w:val="001D4094"/>
    <w:rsid w:val="001D57AF"/>
    <w:rsid w:val="001D60B5"/>
    <w:rsid w:val="001D6659"/>
    <w:rsid w:val="001D78F0"/>
    <w:rsid w:val="001E062A"/>
    <w:rsid w:val="001E2BAF"/>
    <w:rsid w:val="001E3BD6"/>
    <w:rsid w:val="001E6741"/>
    <w:rsid w:val="001E72C0"/>
    <w:rsid w:val="001E7925"/>
    <w:rsid w:val="001F0517"/>
    <w:rsid w:val="001F0D44"/>
    <w:rsid w:val="001F234C"/>
    <w:rsid w:val="001F3947"/>
    <w:rsid w:val="001F7AFB"/>
    <w:rsid w:val="002003F5"/>
    <w:rsid w:val="00200D6A"/>
    <w:rsid w:val="002034B3"/>
    <w:rsid w:val="00203912"/>
    <w:rsid w:val="002051A2"/>
    <w:rsid w:val="00205271"/>
    <w:rsid w:val="00206F78"/>
    <w:rsid w:val="0021011C"/>
    <w:rsid w:val="002109B9"/>
    <w:rsid w:val="00210EF4"/>
    <w:rsid w:val="00212323"/>
    <w:rsid w:val="002151C8"/>
    <w:rsid w:val="00216285"/>
    <w:rsid w:val="0021633F"/>
    <w:rsid w:val="00216712"/>
    <w:rsid w:val="00217347"/>
    <w:rsid w:val="002222A1"/>
    <w:rsid w:val="00222CF5"/>
    <w:rsid w:val="00223864"/>
    <w:rsid w:val="00223A78"/>
    <w:rsid w:val="00223B59"/>
    <w:rsid w:val="00224936"/>
    <w:rsid w:val="00226BFD"/>
    <w:rsid w:val="00227ED9"/>
    <w:rsid w:val="00234CFB"/>
    <w:rsid w:val="00234EEA"/>
    <w:rsid w:val="002366E6"/>
    <w:rsid w:val="00236DA6"/>
    <w:rsid w:val="002402FE"/>
    <w:rsid w:val="00240B8B"/>
    <w:rsid w:val="00244127"/>
    <w:rsid w:val="00244D6B"/>
    <w:rsid w:val="002465DB"/>
    <w:rsid w:val="00247950"/>
    <w:rsid w:val="00250B50"/>
    <w:rsid w:val="00250B9C"/>
    <w:rsid w:val="0025317D"/>
    <w:rsid w:val="00254C9C"/>
    <w:rsid w:val="00254D78"/>
    <w:rsid w:val="0025547D"/>
    <w:rsid w:val="002573F4"/>
    <w:rsid w:val="002601E7"/>
    <w:rsid w:val="00260676"/>
    <w:rsid w:val="00262D71"/>
    <w:rsid w:val="00263F0F"/>
    <w:rsid w:val="002645A9"/>
    <w:rsid w:val="00264E76"/>
    <w:rsid w:val="002657AE"/>
    <w:rsid w:val="00265B95"/>
    <w:rsid w:val="0026654F"/>
    <w:rsid w:val="002669EC"/>
    <w:rsid w:val="00267D10"/>
    <w:rsid w:val="00271E21"/>
    <w:rsid w:val="00274BD0"/>
    <w:rsid w:val="0027507B"/>
    <w:rsid w:val="00276A50"/>
    <w:rsid w:val="00277394"/>
    <w:rsid w:val="002817BD"/>
    <w:rsid w:val="00284F92"/>
    <w:rsid w:val="0028640E"/>
    <w:rsid w:val="002864D4"/>
    <w:rsid w:val="00287C0B"/>
    <w:rsid w:val="00294B51"/>
    <w:rsid w:val="00296B25"/>
    <w:rsid w:val="002A0256"/>
    <w:rsid w:val="002A1CBC"/>
    <w:rsid w:val="002A452A"/>
    <w:rsid w:val="002A4ABA"/>
    <w:rsid w:val="002A62CC"/>
    <w:rsid w:val="002A75FB"/>
    <w:rsid w:val="002A781F"/>
    <w:rsid w:val="002B0125"/>
    <w:rsid w:val="002B06C7"/>
    <w:rsid w:val="002B7115"/>
    <w:rsid w:val="002B792E"/>
    <w:rsid w:val="002C101A"/>
    <w:rsid w:val="002C1251"/>
    <w:rsid w:val="002C2170"/>
    <w:rsid w:val="002C2FC3"/>
    <w:rsid w:val="002C4A48"/>
    <w:rsid w:val="002C506B"/>
    <w:rsid w:val="002C59EF"/>
    <w:rsid w:val="002C6514"/>
    <w:rsid w:val="002C6AFD"/>
    <w:rsid w:val="002C7568"/>
    <w:rsid w:val="002D07E1"/>
    <w:rsid w:val="002D4658"/>
    <w:rsid w:val="002D46FA"/>
    <w:rsid w:val="002D4D77"/>
    <w:rsid w:val="002E3DC8"/>
    <w:rsid w:val="002E417C"/>
    <w:rsid w:val="002E4415"/>
    <w:rsid w:val="002E4BEF"/>
    <w:rsid w:val="002F06A2"/>
    <w:rsid w:val="002F1727"/>
    <w:rsid w:val="002F1867"/>
    <w:rsid w:val="002F3FBE"/>
    <w:rsid w:val="002F4379"/>
    <w:rsid w:val="002F50F6"/>
    <w:rsid w:val="002F54B2"/>
    <w:rsid w:val="002F6C11"/>
    <w:rsid w:val="002F70C0"/>
    <w:rsid w:val="002F7110"/>
    <w:rsid w:val="002F7A84"/>
    <w:rsid w:val="00304405"/>
    <w:rsid w:val="003044E4"/>
    <w:rsid w:val="00304678"/>
    <w:rsid w:val="00304AF1"/>
    <w:rsid w:val="00304ECC"/>
    <w:rsid w:val="003055C8"/>
    <w:rsid w:val="00310D39"/>
    <w:rsid w:val="0031119F"/>
    <w:rsid w:val="003121AE"/>
    <w:rsid w:val="00312489"/>
    <w:rsid w:val="00315195"/>
    <w:rsid w:val="003151B4"/>
    <w:rsid w:val="00315B16"/>
    <w:rsid w:val="003201C8"/>
    <w:rsid w:val="003205CD"/>
    <w:rsid w:val="00321201"/>
    <w:rsid w:val="00321691"/>
    <w:rsid w:val="00321FE5"/>
    <w:rsid w:val="00322366"/>
    <w:rsid w:val="00323367"/>
    <w:rsid w:val="00324420"/>
    <w:rsid w:val="00324BED"/>
    <w:rsid w:val="00325F54"/>
    <w:rsid w:val="003305CC"/>
    <w:rsid w:val="00330F0C"/>
    <w:rsid w:val="00331BEA"/>
    <w:rsid w:val="00334BED"/>
    <w:rsid w:val="00335456"/>
    <w:rsid w:val="00336099"/>
    <w:rsid w:val="003374B5"/>
    <w:rsid w:val="0034025B"/>
    <w:rsid w:val="003439A4"/>
    <w:rsid w:val="00345A2C"/>
    <w:rsid w:val="003501AA"/>
    <w:rsid w:val="003503FA"/>
    <w:rsid w:val="00351C2E"/>
    <w:rsid w:val="00351FC7"/>
    <w:rsid w:val="00354160"/>
    <w:rsid w:val="00360E6D"/>
    <w:rsid w:val="00361560"/>
    <w:rsid w:val="0036177B"/>
    <w:rsid w:val="00361AAA"/>
    <w:rsid w:val="00361F41"/>
    <w:rsid w:val="00363C6D"/>
    <w:rsid w:val="00365979"/>
    <w:rsid w:val="00365F3B"/>
    <w:rsid w:val="00366057"/>
    <w:rsid w:val="003674F5"/>
    <w:rsid w:val="00377BDC"/>
    <w:rsid w:val="00380564"/>
    <w:rsid w:val="003808E1"/>
    <w:rsid w:val="00382557"/>
    <w:rsid w:val="00382A98"/>
    <w:rsid w:val="00383D36"/>
    <w:rsid w:val="00385F5C"/>
    <w:rsid w:val="003874E3"/>
    <w:rsid w:val="00387A60"/>
    <w:rsid w:val="00387E3F"/>
    <w:rsid w:val="00390CD0"/>
    <w:rsid w:val="00392522"/>
    <w:rsid w:val="00392523"/>
    <w:rsid w:val="003952F7"/>
    <w:rsid w:val="00395A8B"/>
    <w:rsid w:val="003970C9"/>
    <w:rsid w:val="003A1DDD"/>
    <w:rsid w:val="003A2327"/>
    <w:rsid w:val="003A45F3"/>
    <w:rsid w:val="003A560B"/>
    <w:rsid w:val="003A698F"/>
    <w:rsid w:val="003A70A9"/>
    <w:rsid w:val="003B03A9"/>
    <w:rsid w:val="003B0FB9"/>
    <w:rsid w:val="003B1145"/>
    <w:rsid w:val="003B27B3"/>
    <w:rsid w:val="003B3F44"/>
    <w:rsid w:val="003B6D54"/>
    <w:rsid w:val="003C1AB3"/>
    <w:rsid w:val="003C1D80"/>
    <w:rsid w:val="003C249C"/>
    <w:rsid w:val="003C25A3"/>
    <w:rsid w:val="003C5088"/>
    <w:rsid w:val="003C562D"/>
    <w:rsid w:val="003D4E0A"/>
    <w:rsid w:val="003E0DBA"/>
    <w:rsid w:val="003E398E"/>
    <w:rsid w:val="003E435D"/>
    <w:rsid w:val="003E4A04"/>
    <w:rsid w:val="003E72A7"/>
    <w:rsid w:val="003F0890"/>
    <w:rsid w:val="003F1933"/>
    <w:rsid w:val="003F2ABB"/>
    <w:rsid w:val="003F4741"/>
    <w:rsid w:val="003F667C"/>
    <w:rsid w:val="003F7051"/>
    <w:rsid w:val="003F71B7"/>
    <w:rsid w:val="00401D95"/>
    <w:rsid w:val="00407AB1"/>
    <w:rsid w:val="00410D15"/>
    <w:rsid w:val="004138C3"/>
    <w:rsid w:val="00413A48"/>
    <w:rsid w:val="00414DAB"/>
    <w:rsid w:val="00415416"/>
    <w:rsid w:val="00415EE4"/>
    <w:rsid w:val="004163B4"/>
    <w:rsid w:val="0041660D"/>
    <w:rsid w:val="004171D1"/>
    <w:rsid w:val="00417961"/>
    <w:rsid w:val="00420D6A"/>
    <w:rsid w:val="00421DA1"/>
    <w:rsid w:val="004239C6"/>
    <w:rsid w:val="00427524"/>
    <w:rsid w:val="00430D03"/>
    <w:rsid w:val="00435A1B"/>
    <w:rsid w:val="00436671"/>
    <w:rsid w:val="004379C3"/>
    <w:rsid w:val="00440824"/>
    <w:rsid w:val="00441916"/>
    <w:rsid w:val="00441E70"/>
    <w:rsid w:val="00442200"/>
    <w:rsid w:val="0044336A"/>
    <w:rsid w:val="0044382D"/>
    <w:rsid w:val="004439C5"/>
    <w:rsid w:val="004439E3"/>
    <w:rsid w:val="004442B0"/>
    <w:rsid w:val="00445549"/>
    <w:rsid w:val="00445AF8"/>
    <w:rsid w:val="0044699E"/>
    <w:rsid w:val="00450266"/>
    <w:rsid w:val="004503F9"/>
    <w:rsid w:val="004516E9"/>
    <w:rsid w:val="00452982"/>
    <w:rsid w:val="0045430B"/>
    <w:rsid w:val="00457F80"/>
    <w:rsid w:val="004603FD"/>
    <w:rsid w:val="0046065B"/>
    <w:rsid w:val="0046099E"/>
    <w:rsid w:val="0046170C"/>
    <w:rsid w:val="0046304A"/>
    <w:rsid w:val="004642F4"/>
    <w:rsid w:val="004650ED"/>
    <w:rsid w:val="00465152"/>
    <w:rsid w:val="0046791A"/>
    <w:rsid w:val="004723D4"/>
    <w:rsid w:val="004745AA"/>
    <w:rsid w:val="004745B7"/>
    <w:rsid w:val="004747EC"/>
    <w:rsid w:val="00474ABE"/>
    <w:rsid w:val="0047656F"/>
    <w:rsid w:val="0047673B"/>
    <w:rsid w:val="00476780"/>
    <w:rsid w:val="0048021F"/>
    <w:rsid w:val="00483200"/>
    <w:rsid w:val="004836EF"/>
    <w:rsid w:val="004910E9"/>
    <w:rsid w:val="00494334"/>
    <w:rsid w:val="00494657"/>
    <w:rsid w:val="00495551"/>
    <w:rsid w:val="004A1222"/>
    <w:rsid w:val="004A2569"/>
    <w:rsid w:val="004A298B"/>
    <w:rsid w:val="004A2FF4"/>
    <w:rsid w:val="004A3530"/>
    <w:rsid w:val="004A3A2D"/>
    <w:rsid w:val="004A5307"/>
    <w:rsid w:val="004A5F68"/>
    <w:rsid w:val="004A62B9"/>
    <w:rsid w:val="004A6850"/>
    <w:rsid w:val="004B0D1A"/>
    <w:rsid w:val="004B219E"/>
    <w:rsid w:val="004B2345"/>
    <w:rsid w:val="004B41FE"/>
    <w:rsid w:val="004B700F"/>
    <w:rsid w:val="004B73AF"/>
    <w:rsid w:val="004C0949"/>
    <w:rsid w:val="004C0C8B"/>
    <w:rsid w:val="004D0D96"/>
    <w:rsid w:val="004D2E3B"/>
    <w:rsid w:val="004D382A"/>
    <w:rsid w:val="004D3A91"/>
    <w:rsid w:val="004D5FA5"/>
    <w:rsid w:val="004D6880"/>
    <w:rsid w:val="004D7B52"/>
    <w:rsid w:val="004E2094"/>
    <w:rsid w:val="004E2159"/>
    <w:rsid w:val="004E3BB2"/>
    <w:rsid w:val="004E4B71"/>
    <w:rsid w:val="004E55B7"/>
    <w:rsid w:val="004E5844"/>
    <w:rsid w:val="004E5A91"/>
    <w:rsid w:val="004E674E"/>
    <w:rsid w:val="004E722F"/>
    <w:rsid w:val="004E75CA"/>
    <w:rsid w:val="004F004A"/>
    <w:rsid w:val="004F0B1E"/>
    <w:rsid w:val="004F28DB"/>
    <w:rsid w:val="004F37C0"/>
    <w:rsid w:val="004F649E"/>
    <w:rsid w:val="00501417"/>
    <w:rsid w:val="00501883"/>
    <w:rsid w:val="00501E90"/>
    <w:rsid w:val="00501FFE"/>
    <w:rsid w:val="005045EF"/>
    <w:rsid w:val="00505C26"/>
    <w:rsid w:val="005105CD"/>
    <w:rsid w:val="0051105D"/>
    <w:rsid w:val="00511B21"/>
    <w:rsid w:val="005130A0"/>
    <w:rsid w:val="005140DA"/>
    <w:rsid w:val="0051551E"/>
    <w:rsid w:val="005158E8"/>
    <w:rsid w:val="00517FBA"/>
    <w:rsid w:val="00523204"/>
    <w:rsid w:val="005241AA"/>
    <w:rsid w:val="0052468E"/>
    <w:rsid w:val="00524A08"/>
    <w:rsid w:val="005257C9"/>
    <w:rsid w:val="00526181"/>
    <w:rsid w:val="00526A13"/>
    <w:rsid w:val="005272D7"/>
    <w:rsid w:val="005275C4"/>
    <w:rsid w:val="00527FFE"/>
    <w:rsid w:val="00530BD8"/>
    <w:rsid w:val="00530E2B"/>
    <w:rsid w:val="00532104"/>
    <w:rsid w:val="00532332"/>
    <w:rsid w:val="00533EF1"/>
    <w:rsid w:val="0053690D"/>
    <w:rsid w:val="005407A2"/>
    <w:rsid w:val="00542560"/>
    <w:rsid w:val="005456EE"/>
    <w:rsid w:val="00546CAD"/>
    <w:rsid w:val="00546EB0"/>
    <w:rsid w:val="005502B5"/>
    <w:rsid w:val="00552A2C"/>
    <w:rsid w:val="00552EEE"/>
    <w:rsid w:val="00553585"/>
    <w:rsid w:val="005557A8"/>
    <w:rsid w:val="0055719E"/>
    <w:rsid w:val="00560504"/>
    <w:rsid w:val="00563866"/>
    <w:rsid w:val="00564235"/>
    <w:rsid w:val="00564F25"/>
    <w:rsid w:val="00565FA7"/>
    <w:rsid w:val="00567324"/>
    <w:rsid w:val="0056740D"/>
    <w:rsid w:val="00573367"/>
    <w:rsid w:val="00573994"/>
    <w:rsid w:val="00573A17"/>
    <w:rsid w:val="00573A75"/>
    <w:rsid w:val="00574B6D"/>
    <w:rsid w:val="005777EB"/>
    <w:rsid w:val="00577BAD"/>
    <w:rsid w:val="005812C6"/>
    <w:rsid w:val="0058137C"/>
    <w:rsid w:val="00581B86"/>
    <w:rsid w:val="005830F0"/>
    <w:rsid w:val="00585A7E"/>
    <w:rsid w:val="00590E08"/>
    <w:rsid w:val="00591485"/>
    <w:rsid w:val="00592667"/>
    <w:rsid w:val="00594A3B"/>
    <w:rsid w:val="00594E7C"/>
    <w:rsid w:val="005956B3"/>
    <w:rsid w:val="005A01DA"/>
    <w:rsid w:val="005A27D0"/>
    <w:rsid w:val="005A2F44"/>
    <w:rsid w:val="005A3615"/>
    <w:rsid w:val="005A7BD7"/>
    <w:rsid w:val="005B4636"/>
    <w:rsid w:val="005B4F5C"/>
    <w:rsid w:val="005B53F4"/>
    <w:rsid w:val="005C0CF3"/>
    <w:rsid w:val="005C173F"/>
    <w:rsid w:val="005C5A96"/>
    <w:rsid w:val="005C703F"/>
    <w:rsid w:val="005C7A92"/>
    <w:rsid w:val="005D1F52"/>
    <w:rsid w:val="005D392D"/>
    <w:rsid w:val="005D4880"/>
    <w:rsid w:val="005D5209"/>
    <w:rsid w:val="005D6E70"/>
    <w:rsid w:val="005E1210"/>
    <w:rsid w:val="005E1F18"/>
    <w:rsid w:val="005E4C22"/>
    <w:rsid w:val="005E631B"/>
    <w:rsid w:val="005F132D"/>
    <w:rsid w:val="005F46FC"/>
    <w:rsid w:val="005F526E"/>
    <w:rsid w:val="005F56C7"/>
    <w:rsid w:val="005F5A39"/>
    <w:rsid w:val="005F617B"/>
    <w:rsid w:val="00601756"/>
    <w:rsid w:val="006022CA"/>
    <w:rsid w:val="00605290"/>
    <w:rsid w:val="00606724"/>
    <w:rsid w:val="00610BCF"/>
    <w:rsid w:val="006126F4"/>
    <w:rsid w:val="0061348D"/>
    <w:rsid w:val="00613FEB"/>
    <w:rsid w:val="00615C1A"/>
    <w:rsid w:val="00617993"/>
    <w:rsid w:val="00617C03"/>
    <w:rsid w:val="00620EC3"/>
    <w:rsid w:val="0062333A"/>
    <w:rsid w:val="0062466B"/>
    <w:rsid w:val="006307E6"/>
    <w:rsid w:val="00630C17"/>
    <w:rsid w:val="00631C91"/>
    <w:rsid w:val="00631EC5"/>
    <w:rsid w:val="00632E38"/>
    <w:rsid w:val="00633CD2"/>
    <w:rsid w:val="006350C2"/>
    <w:rsid w:val="00636630"/>
    <w:rsid w:val="006369D3"/>
    <w:rsid w:val="00640F14"/>
    <w:rsid w:val="006415F2"/>
    <w:rsid w:val="00641E5B"/>
    <w:rsid w:val="006422BC"/>
    <w:rsid w:val="006434D1"/>
    <w:rsid w:val="0064387C"/>
    <w:rsid w:val="00643BA5"/>
    <w:rsid w:val="00644719"/>
    <w:rsid w:val="00647509"/>
    <w:rsid w:val="00655997"/>
    <w:rsid w:val="0066092E"/>
    <w:rsid w:val="0066290A"/>
    <w:rsid w:val="00663B2D"/>
    <w:rsid w:val="00663C16"/>
    <w:rsid w:val="00664284"/>
    <w:rsid w:val="00667300"/>
    <w:rsid w:val="00670D2A"/>
    <w:rsid w:val="006710A4"/>
    <w:rsid w:val="006716D1"/>
    <w:rsid w:val="00672F0C"/>
    <w:rsid w:val="00673B8B"/>
    <w:rsid w:val="0067501A"/>
    <w:rsid w:val="0067539C"/>
    <w:rsid w:val="006765F3"/>
    <w:rsid w:val="00676A09"/>
    <w:rsid w:val="00677061"/>
    <w:rsid w:val="00677BE2"/>
    <w:rsid w:val="0068166B"/>
    <w:rsid w:val="0068174A"/>
    <w:rsid w:val="00681899"/>
    <w:rsid w:val="00683E69"/>
    <w:rsid w:val="00683E94"/>
    <w:rsid w:val="00684D9C"/>
    <w:rsid w:val="006850C9"/>
    <w:rsid w:val="006874F5"/>
    <w:rsid w:val="006906BD"/>
    <w:rsid w:val="006911F0"/>
    <w:rsid w:val="00692435"/>
    <w:rsid w:val="00693BD6"/>
    <w:rsid w:val="006941E5"/>
    <w:rsid w:val="00695FE7"/>
    <w:rsid w:val="006974CF"/>
    <w:rsid w:val="006A3276"/>
    <w:rsid w:val="006A4C0B"/>
    <w:rsid w:val="006A5FE0"/>
    <w:rsid w:val="006A63D1"/>
    <w:rsid w:val="006B1A6F"/>
    <w:rsid w:val="006B29B6"/>
    <w:rsid w:val="006B5056"/>
    <w:rsid w:val="006B50EB"/>
    <w:rsid w:val="006C0459"/>
    <w:rsid w:val="006C2836"/>
    <w:rsid w:val="006C31DE"/>
    <w:rsid w:val="006C440E"/>
    <w:rsid w:val="006C6059"/>
    <w:rsid w:val="006C6E71"/>
    <w:rsid w:val="006D2D52"/>
    <w:rsid w:val="006D4247"/>
    <w:rsid w:val="006E1781"/>
    <w:rsid w:val="006E2430"/>
    <w:rsid w:val="006E274E"/>
    <w:rsid w:val="006E2BD0"/>
    <w:rsid w:val="006E52E6"/>
    <w:rsid w:val="006E580D"/>
    <w:rsid w:val="006E6DFF"/>
    <w:rsid w:val="006E7606"/>
    <w:rsid w:val="006F381D"/>
    <w:rsid w:val="006F4C05"/>
    <w:rsid w:val="006F5B0D"/>
    <w:rsid w:val="006F669B"/>
    <w:rsid w:val="00700453"/>
    <w:rsid w:val="00700B3C"/>
    <w:rsid w:val="007025B3"/>
    <w:rsid w:val="007029CE"/>
    <w:rsid w:val="00702CA7"/>
    <w:rsid w:val="007075E7"/>
    <w:rsid w:val="007144CE"/>
    <w:rsid w:val="00720DE9"/>
    <w:rsid w:val="0072457F"/>
    <w:rsid w:val="007245A2"/>
    <w:rsid w:val="00724F4F"/>
    <w:rsid w:val="00726FF3"/>
    <w:rsid w:val="00727B25"/>
    <w:rsid w:val="00731317"/>
    <w:rsid w:val="0073425A"/>
    <w:rsid w:val="007365FB"/>
    <w:rsid w:val="00736C7B"/>
    <w:rsid w:val="00737765"/>
    <w:rsid w:val="00742EC0"/>
    <w:rsid w:val="00743C6C"/>
    <w:rsid w:val="00745DA2"/>
    <w:rsid w:val="00745E3D"/>
    <w:rsid w:val="00752A79"/>
    <w:rsid w:val="007558F5"/>
    <w:rsid w:val="00756F7D"/>
    <w:rsid w:val="007602C7"/>
    <w:rsid w:val="00763670"/>
    <w:rsid w:val="00766831"/>
    <w:rsid w:val="007706A3"/>
    <w:rsid w:val="00771525"/>
    <w:rsid w:val="007735F5"/>
    <w:rsid w:val="00776DFB"/>
    <w:rsid w:val="0078128E"/>
    <w:rsid w:val="007827D2"/>
    <w:rsid w:val="00786287"/>
    <w:rsid w:val="00787810"/>
    <w:rsid w:val="007923AF"/>
    <w:rsid w:val="0079744C"/>
    <w:rsid w:val="007A21F9"/>
    <w:rsid w:val="007A3143"/>
    <w:rsid w:val="007A35F5"/>
    <w:rsid w:val="007A4B00"/>
    <w:rsid w:val="007A5885"/>
    <w:rsid w:val="007A641A"/>
    <w:rsid w:val="007A697E"/>
    <w:rsid w:val="007A6E2E"/>
    <w:rsid w:val="007B0245"/>
    <w:rsid w:val="007B0412"/>
    <w:rsid w:val="007B1B83"/>
    <w:rsid w:val="007B1EF0"/>
    <w:rsid w:val="007B453B"/>
    <w:rsid w:val="007B4A8B"/>
    <w:rsid w:val="007B50D1"/>
    <w:rsid w:val="007B626D"/>
    <w:rsid w:val="007B6FED"/>
    <w:rsid w:val="007B7196"/>
    <w:rsid w:val="007C201D"/>
    <w:rsid w:val="007C2EE2"/>
    <w:rsid w:val="007C3F1A"/>
    <w:rsid w:val="007C450D"/>
    <w:rsid w:val="007C47EA"/>
    <w:rsid w:val="007C5717"/>
    <w:rsid w:val="007C6086"/>
    <w:rsid w:val="007C78D0"/>
    <w:rsid w:val="007D0AAA"/>
    <w:rsid w:val="007D250D"/>
    <w:rsid w:val="007D32E2"/>
    <w:rsid w:val="007D34CB"/>
    <w:rsid w:val="007D5FBB"/>
    <w:rsid w:val="007D79E4"/>
    <w:rsid w:val="007E1026"/>
    <w:rsid w:val="007E114C"/>
    <w:rsid w:val="007E2F61"/>
    <w:rsid w:val="007E41F4"/>
    <w:rsid w:val="007E482A"/>
    <w:rsid w:val="007E4D2A"/>
    <w:rsid w:val="007E5988"/>
    <w:rsid w:val="007E720D"/>
    <w:rsid w:val="007E777E"/>
    <w:rsid w:val="007F0696"/>
    <w:rsid w:val="007F35A5"/>
    <w:rsid w:val="007F4D07"/>
    <w:rsid w:val="007F5D37"/>
    <w:rsid w:val="007F640D"/>
    <w:rsid w:val="007F6B89"/>
    <w:rsid w:val="007F7DE7"/>
    <w:rsid w:val="008033FA"/>
    <w:rsid w:val="00803661"/>
    <w:rsid w:val="00803784"/>
    <w:rsid w:val="008051E4"/>
    <w:rsid w:val="00806F60"/>
    <w:rsid w:val="00813139"/>
    <w:rsid w:val="00813E24"/>
    <w:rsid w:val="00815716"/>
    <w:rsid w:val="008169C3"/>
    <w:rsid w:val="008172AA"/>
    <w:rsid w:val="00820F90"/>
    <w:rsid w:val="008212EA"/>
    <w:rsid w:val="00822135"/>
    <w:rsid w:val="00824069"/>
    <w:rsid w:val="008246BE"/>
    <w:rsid w:val="00825750"/>
    <w:rsid w:val="00826C2A"/>
    <w:rsid w:val="00830A15"/>
    <w:rsid w:val="00830D04"/>
    <w:rsid w:val="00834378"/>
    <w:rsid w:val="00836CBD"/>
    <w:rsid w:val="00840CAE"/>
    <w:rsid w:val="00840E9A"/>
    <w:rsid w:val="00844B4A"/>
    <w:rsid w:val="00846E31"/>
    <w:rsid w:val="008534CE"/>
    <w:rsid w:val="00854480"/>
    <w:rsid w:val="00855239"/>
    <w:rsid w:val="008579FA"/>
    <w:rsid w:val="00860B49"/>
    <w:rsid w:val="00860CED"/>
    <w:rsid w:val="008619B3"/>
    <w:rsid w:val="00862322"/>
    <w:rsid w:val="0086345C"/>
    <w:rsid w:val="008636AE"/>
    <w:rsid w:val="00863A83"/>
    <w:rsid w:val="00864589"/>
    <w:rsid w:val="0086564B"/>
    <w:rsid w:val="00865C79"/>
    <w:rsid w:val="00874C06"/>
    <w:rsid w:val="008767A8"/>
    <w:rsid w:val="00877E81"/>
    <w:rsid w:val="00881162"/>
    <w:rsid w:val="008840F1"/>
    <w:rsid w:val="00884BF0"/>
    <w:rsid w:val="00885329"/>
    <w:rsid w:val="0089056E"/>
    <w:rsid w:val="00894340"/>
    <w:rsid w:val="00894DFA"/>
    <w:rsid w:val="008957F5"/>
    <w:rsid w:val="00896409"/>
    <w:rsid w:val="00896509"/>
    <w:rsid w:val="008A0D01"/>
    <w:rsid w:val="008A1A58"/>
    <w:rsid w:val="008A4624"/>
    <w:rsid w:val="008A4C51"/>
    <w:rsid w:val="008A6A39"/>
    <w:rsid w:val="008A76E8"/>
    <w:rsid w:val="008B1674"/>
    <w:rsid w:val="008B2997"/>
    <w:rsid w:val="008B2B68"/>
    <w:rsid w:val="008B3090"/>
    <w:rsid w:val="008B394A"/>
    <w:rsid w:val="008B3E5B"/>
    <w:rsid w:val="008B488E"/>
    <w:rsid w:val="008B4C1A"/>
    <w:rsid w:val="008C1B19"/>
    <w:rsid w:val="008C1C32"/>
    <w:rsid w:val="008C222F"/>
    <w:rsid w:val="008C6D47"/>
    <w:rsid w:val="008C7129"/>
    <w:rsid w:val="008C7B13"/>
    <w:rsid w:val="008C7FE2"/>
    <w:rsid w:val="008D074E"/>
    <w:rsid w:val="008D2968"/>
    <w:rsid w:val="008D7403"/>
    <w:rsid w:val="008D7D71"/>
    <w:rsid w:val="008E04C2"/>
    <w:rsid w:val="008E1F0E"/>
    <w:rsid w:val="008E2773"/>
    <w:rsid w:val="008E461F"/>
    <w:rsid w:val="008E4EF4"/>
    <w:rsid w:val="008E5B85"/>
    <w:rsid w:val="008F02D6"/>
    <w:rsid w:val="008F0A62"/>
    <w:rsid w:val="008F3FEB"/>
    <w:rsid w:val="008F4470"/>
    <w:rsid w:val="008F67A0"/>
    <w:rsid w:val="008F78FF"/>
    <w:rsid w:val="00900768"/>
    <w:rsid w:val="0090140A"/>
    <w:rsid w:val="00902CB0"/>
    <w:rsid w:val="00902F85"/>
    <w:rsid w:val="009042FE"/>
    <w:rsid w:val="0090430D"/>
    <w:rsid w:val="00904DBD"/>
    <w:rsid w:val="00907BFB"/>
    <w:rsid w:val="00913359"/>
    <w:rsid w:val="00913E56"/>
    <w:rsid w:val="009157A3"/>
    <w:rsid w:val="00916E0B"/>
    <w:rsid w:val="00921AA2"/>
    <w:rsid w:val="009236DF"/>
    <w:rsid w:val="009333CB"/>
    <w:rsid w:val="009336EE"/>
    <w:rsid w:val="00933B69"/>
    <w:rsid w:val="009416AB"/>
    <w:rsid w:val="00943224"/>
    <w:rsid w:val="00943E3E"/>
    <w:rsid w:val="0094490E"/>
    <w:rsid w:val="00944979"/>
    <w:rsid w:val="0094601D"/>
    <w:rsid w:val="00946429"/>
    <w:rsid w:val="009468AA"/>
    <w:rsid w:val="00951323"/>
    <w:rsid w:val="00951FF6"/>
    <w:rsid w:val="00953230"/>
    <w:rsid w:val="00953DE1"/>
    <w:rsid w:val="00954077"/>
    <w:rsid w:val="00954CC1"/>
    <w:rsid w:val="009561D6"/>
    <w:rsid w:val="00956B0F"/>
    <w:rsid w:val="009620B5"/>
    <w:rsid w:val="00962168"/>
    <w:rsid w:val="0096376E"/>
    <w:rsid w:val="00963F8E"/>
    <w:rsid w:val="00964378"/>
    <w:rsid w:val="009715C7"/>
    <w:rsid w:val="00971F79"/>
    <w:rsid w:val="00975788"/>
    <w:rsid w:val="00976691"/>
    <w:rsid w:val="00977532"/>
    <w:rsid w:val="00977907"/>
    <w:rsid w:val="00980C1E"/>
    <w:rsid w:val="009845A3"/>
    <w:rsid w:val="0098507A"/>
    <w:rsid w:val="009873E2"/>
    <w:rsid w:val="00990E77"/>
    <w:rsid w:val="00992E4C"/>
    <w:rsid w:val="00995D57"/>
    <w:rsid w:val="00997C17"/>
    <w:rsid w:val="009A34B4"/>
    <w:rsid w:val="009A5052"/>
    <w:rsid w:val="009A6068"/>
    <w:rsid w:val="009A63B2"/>
    <w:rsid w:val="009A64C1"/>
    <w:rsid w:val="009B0203"/>
    <w:rsid w:val="009B2820"/>
    <w:rsid w:val="009B6927"/>
    <w:rsid w:val="009B6C6E"/>
    <w:rsid w:val="009B7786"/>
    <w:rsid w:val="009C074F"/>
    <w:rsid w:val="009C0E46"/>
    <w:rsid w:val="009C2D82"/>
    <w:rsid w:val="009C2E3D"/>
    <w:rsid w:val="009C3BAD"/>
    <w:rsid w:val="009C5A2A"/>
    <w:rsid w:val="009C6278"/>
    <w:rsid w:val="009D09CC"/>
    <w:rsid w:val="009D0D65"/>
    <w:rsid w:val="009D1DFD"/>
    <w:rsid w:val="009D2C0D"/>
    <w:rsid w:val="009D3358"/>
    <w:rsid w:val="009D7A07"/>
    <w:rsid w:val="009D7C5C"/>
    <w:rsid w:val="009D7CA1"/>
    <w:rsid w:val="009E27CE"/>
    <w:rsid w:val="009E307B"/>
    <w:rsid w:val="009E49EC"/>
    <w:rsid w:val="009E4FC4"/>
    <w:rsid w:val="009E5DFE"/>
    <w:rsid w:val="009E73DA"/>
    <w:rsid w:val="009E7465"/>
    <w:rsid w:val="009E796F"/>
    <w:rsid w:val="009F1AF9"/>
    <w:rsid w:val="009F26D7"/>
    <w:rsid w:val="009F31B5"/>
    <w:rsid w:val="009F38F8"/>
    <w:rsid w:val="009F4480"/>
    <w:rsid w:val="009F44A3"/>
    <w:rsid w:val="009F5D53"/>
    <w:rsid w:val="009F6137"/>
    <w:rsid w:val="009F6454"/>
    <w:rsid w:val="009F72F4"/>
    <w:rsid w:val="00A00924"/>
    <w:rsid w:val="00A01285"/>
    <w:rsid w:val="00A1256B"/>
    <w:rsid w:val="00A12CD8"/>
    <w:rsid w:val="00A135BB"/>
    <w:rsid w:val="00A142F6"/>
    <w:rsid w:val="00A1434C"/>
    <w:rsid w:val="00A14BB1"/>
    <w:rsid w:val="00A16E2B"/>
    <w:rsid w:val="00A179DA"/>
    <w:rsid w:val="00A21C7C"/>
    <w:rsid w:val="00A22214"/>
    <w:rsid w:val="00A22FC1"/>
    <w:rsid w:val="00A22FEE"/>
    <w:rsid w:val="00A24A5F"/>
    <w:rsid w:val="00A24CE1"/>
    <w:rsid w:val="00A25443"/>
    <w:rsid w:val="00A25AFB"/>
    <w:rsid w:val="00A25C6A"/>
    <w:rsid w:val="00A25EBB"/>
    <w:rsid w:val="00A262D7"/>
    <w:rsid w:val="00A31735"/>
    <w:rsid w:val="00A31A63"/>
    <w:rsid w:val="00A322C6"/>
    <w:rsid w:val="00A34CE8"/>
    <w:rsid w:val="00A37C8F"/>
    <w:rsid w:val="00A428B6"/>
    <w:rsid w:val="00A43D48"/>
    <w:rsid w:val="00A4421D"/>
    <w:rsid w:val="00A449A6"/>
    <w:rsid w:val="00A45AC5"/>
    <w:rsid w:val="00A47278"/>
    <w:rsid w:val="00A50404"/>
    <w:rsid w:val="00A504C4"/>
    <w:rsid w:val="00A52230"/>
    <w:rsid w:val="00A5244A"/>
    <w:rsid w:val="00A53B69"/>
    <w:rsid w:val="00A540B7"/>
    <w:rsid w:val="00A60445"/>
    <w:rsid w:val="00A60A4E"/>
    <w:rsid w:val="00A61BCB"/>
    <w:rsid w:val="00A6600E"/>
    <w:rsid w:val="00A660B1"/>
    <w:rsid w:val="00A66403"/>
    <w:rsid w:val="00A704DF"/>
    <w:rsid w:val="00A77B2F"/>
    <w:rsid w:val="00A813B4"/>
    <w:rsid w:val="00A81A8A"/>
    <w:rsid w:val="00A82E84"/>
    <w:rsid w:val="00A851B8"/>
    <w:rsid w:val="00A85242"/>
    <w:rsid w:val="00A862A6"/>
    <w:rsid w:val="00A90800"/>
    <w:rsid w:val="00A9138B"/>
    <w:rsid w:val="00A93D06"/>
    <w:rsid w:val="00A959E3"/>
    <w:rsid w:val="00A9647A"/>
    <w:rsid w:val="00A964E9"/>
    <w:rsid w:val="00A96EFA"/>
    <w:rsid w:val="00A972B3"/>
    <w:rsid w:val="00A97EE7"/>
    <w:rsid w:val="00AA01D5"/>
    <w:rsid w:val="00AA08C0"/>
    <w:rsid w:val="00AA1529"/>
    <w:rsid w:val="00AA347B"/>
    <w:rsid w:val="00AA3BF7"/>
    <w:rsid w:val="00AA508E"/>
    <w:rsid w:val="00AA6958"/>
    <w:rsid w:val="00AA6B1C"/>
    <w:rsid w:val="00AA6CCA"/>
    <w:rsid w:val="00AA6F2C"/>
    <w:rsid w:val="00AA706B"/>
    <w:rsid w:val="00AA765E"/>
    <w:rsid w:val="00AB1F2E"/>
    <w:rsid w:val="00AB20AB"/>
    <w:rsid w:val="00AB2A3D"/>
    <w:rsid w:val="00AB726B"/>
    <w:rsid w:val="00AB7A2D"/>
    <w:rsid w:val="00AC0BB7"/>
    <w:rsid w:val="00AC1455"/>
    <w:rsid w:val="00AC2CAE"/>
    <w:rsid w:val="00AC3520"/>
    <w:rsid w:val="00AC38A1"/>
    <w:rsid w:val="00AC4A22"/>
    <w:rsid w:val="00AC4BB8"/>
    <w:rsid w:val="00AC4D67"/>
    <w:rsid w:val="00AC4F43"/>
    <w:rsid w:val="00AC51E0"/>
    <w:rsid w:val="00AC580D"/>
    <w:rsid w:val="00AC68A1"/>
    <w:rsid w:val="00AD2AD1"/>
    <w:rsid w:val="00AD2D5B"/>
    <w:rsid w:val="00AD2D98"/>
    <w:rsid w:val="00AD3B3A"/>
    <w:rsid w:val="00AD4A82"/>
    <w:rsid w:val="00AD6EDE"/>
    <w:rsid w:val="00AE0749"/>
    <w:rsid w:val="00AE1DEF"/>
    <w:rsid w:val="00AE32BE"/>
    <w:rsid w:val="00AE5B04"/>
    <w:rsid w:val="00AE6AFE"/>
    <w:rsid w:val="00AE7828"/>
    <w:rsid w:val="00AF3B40"/>
    <w:rsid w:val="00AF5D56"/>
    <w:rsid w:val="00AF641E"/>
    <w:rsid w:val="00AF6490"/>
    <w:rsid w:val="00B000BD"/>
    <w:rsid w:val="00B01D4E"/>
    <w:rsid w:val="00B03721"/>
    <w:rsid w:val="00B04519"/>
    <w:rsid w:val="00B05273"/>
    <w:rsid w:val="00B068FF"/>
    <w:rsid w:val="00B07B8C"/>
    <w:rsid w:val="00B10E8C"/>
    <w:rsid w:val="00B136B1"/>
    <w:rsid w:val="00B14009"/>
    <w:rsid w:val="00B20FCA"/>
    <w:rsid w:val="00B21310"/>
    <w:rsid w:val="00B21C1C"/>
    <w:rsid w:val="00B258C9"/>
    <w:rsid w:val="00B26142"/>
    <w:rsid w:val="00B308AD"/>
    <w:rsid w:val="00B30B11"/>
    <w:rsid w:val="00B319D5"/>
    <w:rsid w:val="00B34044"/>
    <w:rsid w:val="00B355AE"/>
    <w:rsid w:val="00B36754"/>
    <w:rsid w:val="00B406AA"/>
    <w:rsid w:val="00B410D9"/>
    <w:rsid w:val="00B4207A"/>
    <w:rsid w:val="00B43CE5"/>
    <w:rsid w:val="00B44E4C"/>
    <w:rsid w:val="00B5026A"/>
    <w:rsid w:val="00B505B1"/>
    <w:rsid w:val="00B50E7E"/>
    <w:rsid w:val="00B53E31"/>
    <w:rsid w:val="00B5444E"/>
    <w:rsid w:val="00B54E7A"/>
    <w:rsid w:val="00B5590D"/>
    <w:rsid w:val="00B56200"/>
    <w:rsid w:val="00B60A08"/>
    <w:rsid w:val="00B63510"/>
    <w:rsid w:val="00B64A77"/>
    <w:rsid w:val="00B67E82"/>
    <w:rsid w:val="00B7078F"/>
    <w:rsid w:val="00B71E9D"/>
    <w:rsid w:val="00B75ADC"/>
    <w:rsid w:val="00B80EF5"/>
    <w:rsid w:val="00B80F64"/>
    <w:rsid w:val="00B8224B"/>
    <w:rsid w:val="00B8330C"/>
    <w:rsid w:val="00B83FE8"/>
    <w:rsid w:val="00B84095"/>
    <w:rsid w:val="00B846B2"/>
    <w:rsid w:val="00B850F7"/>
    <w:rsid w:val="00B863C3"/>
    <w:rsid w:val="00B873D8"/>
    <w:rsid w:val="00B93288"/>
    <w:rsid w:val="00B93D50"/>
    <w:rsid w:val="00B94026"/>
    <w:rsid w:val="00B96748"/>
    <w:rsid w:val="00BA6DAC"/>
    <w:rsid w:val="00BA6F18"/>
    <w:rsid w:val="00BA72B0"/>
    <w:rsid w:val="00BA751E"/>
    <w:rsid w:val="00BB3509"/>
    <w:rsid w:val="00BB46DF"/>
    <w:rsid w:val="00BB4EA5"/>
    <w:rsid w:val="00BB587A"/>
    <w:rsid w:val="00BB768C"/>
    <w:rsid w:val="00BC17CC"/>
    <w:rsid w:val="00BC5741"/>
    <w:rsid w:val="00BC5FE4"/>
    <w:rsid w:val="00BC7A88"/>
    <w:rsid w:val="00BD0519"/>
    <w:rsid w:val="00BD1047"/>
    <w:rsid w:val="00BD1D2E"/>
    <w:rsid w:val="00BD42BE"/>
    <w:rsid w:val="00BD5B3E"/>
    <w:rsid w:val="00BD7868"/>
    <w:rsid w:val="00BD7C9B"/>
    <w:rsid w:val="00BE1E8C"/>
    <w:rsid w:val="00BE22A0"/>
    <w:rsid w:val="00BE3BDF"/>
    <w:rsid w:val="00BE3FF2"/>
    <w:rsid w:val="00BE468B"/>
    <w:rsid w:val="00BE479B"/>
    <w:rsid w:val="00BE5F50"/>
    <w:rsid w:val="00BF5D8E"/>
    <w:rsid w:val="00BF6972"/>
    <w:rsid w:val="00BF7158"/>
    <w:rsid w:val="00BF77E9"/>
    <w:rsid w:val="00C02A8D"/>
    <w:rsid w:val="00C03965"/>
    <w:rsid w:val="00C101BA"/>
    <w:rsid w:val="00C152AD"/>
    <w:rsid w:val="00C16579"/>
    <w:rsid w:val="00C170FE"/>
    <w:rsid w:val="00C173D8"/>
    <w:rsid w:val="00C1767C"/>
    <w:rsid w:val="00C21C2C"/>
    <w:rsid w:val="00C22A2A"/>
    <w:rsid w:val="00C231D6"/>
    <w:rsid w:val="00C2648F"/>
    <w:rsid w:val="00C27C6B"/>
    <w:rsid w:val="00C27F58"/>
    <w:rsid w:val="00C30049"/>
    <w:rsid w:val="00C315D7"/>
    <w:rsid w:val="00C32D93"/>
    <w:rsid w:val="00C36C2B"/>
    <w:rsid w:val="00C40229"/>
    <w:rsid w:val="00C40E09"/>
    <w:rsid w:val="00C417D7"/>
    <w:rsid w:val="00C45DD8"/>
    <w:rsid w:val="00C467D0"/>
    <w:rsid w:val="00C478C5"/>
    <w:rsid w:val="00C545D8"/>
    <w:rsid w:val="00C55C7F"/>
    <w:rsid w:val="00C5740A"/>
    <w:rsid w:val="00C576F7"/>
    <w:rsid w:val="00C57813"/>
    <w:rsid w:val="00C605DE"/>
    <w:rsid w:val="00C61BBE"/>
    <w:rsid w:val="00C67759"/>
    <w:rsid w:val="00C70267"/>
    <w:rsid w:val="00C73880"/>
    <w:rsid w:val="00C7655E"/>
    <w:rsid w:val="00C76907"/>
    <w:rsid w:val="00C808F8"/>
    <w:rsid w:val="00C81D8A"/>
    <w:rsid w:val="00C81ECF"/>
    <w:rsid w:val="00C8233D"/>
    <w:rsid w:val="00C823D1"/>
    <w:rsid w:val="00C87CF9"/>
    <w:rsid w:val="00C900A8"/>
    <w:rsid w:val="00C90156"/>
    <w:rsid w:val="00C916C7"/>
    <w:rsid w:val="00C93EB2"/>
    <w:rsid w:val="00C94173"/>
    <w:rsid w:val="00C956A9"/>
    <w:rsid w:val="00C95E39"/>
    <w:rsid w:val="00CA2393"/>
    <w:rsid w:val="00CA29E9"/>
    <w:rsid w:val="00CA431C"/>
    <w:rsid w:val="00CA5514"/>
    <w:rsid w:val="00CA5FD6"/>
    <w:rsid w:val="00CA6390"/>
    <w:rsid w:val="00CA798B"/>
    <w:rsid w:val="00CA7C1F"/>
    <w:rsid w:val="00CB1542"/>
    <w:rsid w:val="00CB2C05"/>
    <w:rsid w:val="00CB46C8"/>
    <w:rsid w:val="00CB6C0C"/>
    <w:rsid w:val="00CB78A6"/>
    <w:rsid w:val="00CB7D08"/>
    <w:rsid w:val="00CC153D"/>
    <w:rsid w:val="00CC29B1"/>
    <w:rsid w:val="00CC3E1C"/>
    <w:rsid w:val="00CC5C9D"/>
    <w:rsid w:val="00CC7AB0"/>
    <w:rsid w:val="00CD0216"/>
    <w:rsid w:val="00CD02FF"/>
    <w:rsid w:val="00CD058A"/>
    <w:rsid w:val="00CD2736"/>
    <w:rsid w:val="00CD27C7"/>
    <w:rsid w:val="00CD2A1F"/>
    <w:rsid w:val="00CD3819"/>
    <w:rsid w:val="00CD54DD"/>
    <w:rsid w:val="00CE03A0"/>
    <w:rsid w:val="00CE103B"/>
    <w:rsid w:val="00CE27B9"/>
    <w:rsid w:val="00CE2E18"/>
    <w:rsid w:val="00CE4986"/>
    <w:rsid w:val="00CE5020"/>
    <w:rsid w:val="00CE52DB"/>
    <w:rsid w:val="00CE638A"/>
    <w:rsid w:val="00CE7DEE"/>
    <w:rsid w:val="00CF052F"/>
    <w:rsid w:val="00CF36B6"/>
    <w:rsid w:val="00CF6BC6"/>
    <w:rsid w:val="00CF7D3D"/>
    <w:rsid w:val="00D03D7B"/>
    <w:rsid w:val="00D06C68"/>
    <w:rsid w:val="00D073DE"/>
    <w:rsid w:val="00D10F29"/>
    <w:rsid w:val="00D137CB"/>
    <w:rsid w:val="00D17294"/>
    <w:rsid w:val="00D173FE"/>
    <w:rsid w:val="00D25684"/>
    <w:rsid w:val="00D266DC"/>
    <w:rsid w:val="00D3065B"/>
    <w:rsid w:val="00D31650"/>
    <w:rsid w:val="00D40896"/>
    <w:rsid w:val="00D41259"/>
    <w:rsid w:val="00D426DC"/>
    <w:rsid w:val="00D431D2"/>
    <w:rsid w:val="00D444C3"/>
    <w:rsid w:val="00D44D87"/>
    <w:rsid w:val="00D457AC"/>
    <w:rsid w:val="00D45A02"/>
    <w:rsid w:val="00D472F1"/>
    <w:rsid w:val="00D4797E"/>
    <w:rsid w:val="00D5050A"/>
    <w:rsid w:val="00D5056E"/>
    <w:rsid w:val="00D51DAC"/>
    <w:rsid w:val="00D5635B"/>
    <w:rsid w:val="00D57F2B"/>
    <w:rsid w:val="00D61F62"/>
    <w:rsid w:val="00D620F9"/>
    <w:rsid w:val="00D64E1C"/>
    <w:rsid w:val="00D65270"/>
    <w:rsid w:val="00D676AA"/>
    <w:rsid w:val="00D713F2"/>
    <w:rsid w:val="00D722F6"/>
    <w:rsid w:val="00D73527"/>
    <w:rsid w:val="00D74709"/>
    <w:rsid w:val="00D755DA"/>
    <w:rsid w:val="00D75BA5"/>
    <w:rsid w:val="00D7714A"/>
    <w:rsid w:val="00D77C37"/>
    <w:rsid w:val="00D77EE5"/>
    <w:rsid w:val="00D849A3"/>
    <w:rsid w:val="00D84D48"/>
    <w:rsid w:val="00D918E7"/>
    <w:rsid w:val="00D91F4D"/>
    <w:rsid w:val="00D9222A"/>
    <w:rsid w:val="00D940EA"/>
    <w:rsid w:val="00D94FA8"/>
    <w:rsid w:val="00DA2DBC"/>
    <w:rsid w:val="00DA495F"/>
    <w:rsid w:val="00DA4C4F"/>
    <w:rsid w:val="00DA5108"/>
    <w:rsid w:val="00DA552B"/>
    <w:rsid w:val="00DA5748"/>
    <w:rsid w:val="00DA6309"/>
    <w:rsid w:val="00DB0532"/>
    <w:rsid w:val="00DB1ADE"/>
    <w:rsid w:val="00DB28EA"/>
    <w:rsid w:val="00DB32A6"/>
    <w:rsid w:val="00DC10E1"/>
    <w:rsid w:val="00DC1C79"/>
    <w:rsid w:val="00DC2098"/>
    <w:rsid w:val="00DC431A"/>
    <w:rsid w:val="00DC4C2F"/>
    <w:rsid w:val="00DC5244"/>
    <w:rsid w:val="00DC5726"/>
    <w:rsid w:val="00DC60B0"/>
    <w:rsid w:val="00DC6F31"/>
    <w:rsid w:val="00DD0898"/>
    <w:rsid w:val="00DD097C"/>
    <w:rsid w:val="00DD0E02"/>
    <w:rsid w:val="00DD39DE"/>
    <w:rsid w:val="00DD3C86"/>
    <w:rsid w:val="00DD5CC3"/>
    <w:rsid w:val="00DD688D"/>
    <w:rsid w:val="00DE154B"/>
    <w:rsid w:val="00DE22CA"/>
    <w:rsid w:val="00DE29B3"/>
    <w:rsid w:val="00DE550D"/>
    <w:rsid w:val="00DE6FC6"/>
    <w:rsid w:val="00DE7024"/>
    <w:rsid w:val="00DE7503"/>
    <w:rsid w:val="00DF044F"/>
    <w:rsid w:val="00DF1AA6"/>
    <w:rsid w:val="00DF1C8B"/>
    <w:rsid w:val="00DF3F1A"/>
    <w:rsid w:val="00DF5691"/>
    <w:rsid w:val="00DF68EC"/>
    <w:rsid w:val="00DF702B"/>
    <w:rsid w:val="00E004F4"/>
    <w:rsid w:val="00E02D53"/>
    <w:rsid w:val="00E0303D"/>
    <w:rsid w:val="00E05398"/>
    <w:rsid w:val="00E0610F"/>
    <w:rsid w:val="00E06E99"/>
    <w:rsid w:val="00E07683"/>
    <w:rsid w:val="00E10927"/>
    <w:rsid w:val="00E10A54"/>
    <w:rsid w:val="00E15B2E"/>
    <w:rsid w:val="00E15F01"/>
    <w:rsid w:val="00E203AE"/>
    <w:rsid w:val="00E20708"/>
    <w:rsid w:val="00E21151"/>
    <w:rsid w:val="00E21348"/>
    <w:rsid w:val="00E227D3"/>
    <w:rsid w:val="00E22B41"/>
    <w:rsid w:val="00E26A32"/>
    <w:rsid w:val="00E26F45"/>
    <w:rsid w:val="00E271DA"/>
    <w:rsid w:val="00E27910"/>
    <w:rsid w:val="00E27D36"/>
    <w:rsid w:val="00E31B9E"/>
    <w:rsid w:val="00E31C1B"/>
    <w:rsid w:val="00E33C0C"/>
    <w:rsid w:val="00E34DA5"/>
    <w:rsid w:val="00E41BAD"/>
    <w:rsid w:val="00E424DB"/>
    <w:rsid w:val="00E42619"/>
    <w:rsid w:val="00E42C82"/>
    <w:rsid w:val="00E42EB5"/>
    <w:rsid w:val="00E43182"/>
    <w:rsid w:val="00E433D6"/>
    <w:rsid w:val="00E43557"/>
    <w:rsid w:val="00E44536"/>
    <w:rsid w:val="00E4685C"/>
    <w:rsid w:val="00E46DA6"/>
    <w:rsid w:val="00E5124F"/>
    <w:rsid w:val="00E51F9D"/>
    <w:rsid w:val="00E52660"/>
    <w:rsid w:val="00E526A7"/>
    <w:rsid w:val="00E53E23"/>
    <w:rsid w:val="00E53F50"/>
    <w:rsid w:val="00E550C0"/>
    <w:rsid w:val="00E555C4"/>
    <w:rsid w:val="00E56600"/>
    <w:rsid w:val="00E56EA8"/>
    <w:rsid w:val="00E56F5A"/>
    <w:rsid w:val="00E60C7D"/>
    <w:rsid w:val="00E629FC"/>
    <w:rsid w:val="00E635AA"/>
    <w:rsid w:val="00E635CB"/>
    <w:rsid w:val="00E64008"/>
    <w:rsid w:val="00E72A45"/>
    <w:rsid w:val="00E72BC6"/>
    <w:rsid w:val="00E75E8C"/>
    <w:rsid w:val="00E85A8F"/>
    <w:rsid w:val="00E90BDE"/>
    <w:rsid w:val="00E94C2D"/>
    <w:rsid w:val="00E95726"/>
    <w:rsid w:val="00E95963"/>
    <w:rsid w:val="00E96B37"/>
    <w:rsid w:val="00E96C61"/>
    <w:rsid w:val="00E96CF6"/>
    <w:rsid w:val="00EA1B99"/>
    <w:rsid w:val="00EA222B"/>
    <w:rsid w:val="00EA493E"/>
    <w:rsid w:val="00EA4C5D"/>
    <w:rsid w:val="00EA5FB2"/>
    <w:rsid w:val="00EA7D11"/>
    <w:rsid w:val="00EA7D28"/>
    <w:rsid w:val="00EB0BCA"/>
    <w:rsid w:val="00EB16E6"/>
    <w:rsid w:val="00EB3AB0"/>
    <w:rsid w:val="00EB3CF9"/>
    <w:rsid w:val="00EB5952"/>
    <w:rsid w:val="00EB6191"/>
    <w:rsid w:val="00EB716F"/>
    <w:rsid w:val="00EB7CFF"/>
    <w:rsid w:val="00EB7FC8"/>
    <w:rsid w:val="00EC1FFC"/>
    <w:rsid w:val="00EC2473"/>
    <w:rsid w:val="00EC51DC"/>
    <w:rsid w:val="00EC5EC9"/>
    <w:rsid w:val="00EC66B3"/>
    <w:rsid w:val="00EC6DB8"/>
    <w:rsid w:val="00EC7472"/>
    <w:rsid w:val="00EC77B1"/>
    <w:rsid w:val="00EC77F1"/>
    <w:rsid w:val="00ED231F"/>
    <w:rsid w:val="00ED723D"/>
    <w:rsid w:val="00EE019E"/>
    <w:rsid w:val="00EE1853"/>
    <w:rsid w:val="00EE1BB4"/>
    <w:rsid w:val="00EE1DDB"/>
    <w:rsid w:val="00EE49B3"/>
    <w:rsid w:val="00EE7A34"/>
    <w:rsid w:val="00EE7E73"/>
    <w:rsid w:val="00EF1422"/>
    <w:rsid w:val="00EF26DF"/>
    <w:rsid w:val="00EF2805"/>
    <w:rsid w:val="00EF28C8"/>
    <w:rsid w:val="00EF4307"/>
    <w:rsid w:val="00EF48CE"/>
    <w:rsid w:val="00EF4D9E"/>
    <w:rsid w:val="00EF4F68"/>
    <w:rsid w:val="00EF5110"/>
    <w:rsid w:val="00EF52B4"/>
    <w:rsid w:val="00EF6680"/>
    <w:rsid w:val="00EF77E7"/>
    <w:rsid w:val="00F04B3A"/>
    <w:rsid w:val="00F05525"/>
    <w:rsid w:val="00F07B07"/>
    <w:rsid w:val="00F10433"/>
    <w:rsid w:val="00F11109"/>
    <w:rsid w:val="00F15044"/>
    <w:rsid w:val="00F16880"/>
    <w:rsid w:val="00F16C2C"/>
    <w:rsid w:val="00F20000"/>
    <w:rsid w:val="00F200A2"/>
    <w:rsid w:val="00F210E4"/>
    <w:rsid w:val="00F21308"/>
    <w:rsid w:val="00F2162C"/>
    <w:rsid w:val="00F21A92"/>
    <w:rsid w:val="00F239C3"/>
    <w:rsid w:val="00F24A84"/>
    <w:rsid w:val="00F259F5"/>
    <w:rsid w:val="00F278C4"/>
    <w:rsid w:val="00F3043D"/>
    <w:rsid w:val="00F304E1"/>
    <w:rsid w:val="00F30640"/>
    <w:rsid w:val="00F322E6"/>
    <w:rsid w:val="00F3567A"/>
    <w:rsid w:val="00F35F99"/>
    <w:rsid w:val="00F36323"/>
    <w:rsid w:val="00F3765C"/>
    <w:rsid w:val="00F40402"/>
    <w:rsid w:val="00F40BA0"/>
    <w:rsid w:val="00F44167"/>
    <w:rsid w:val="00F46C57"/>
    <w:rsid w:val="00F5017D"/>
    <w:rsid w:val="00F50921"/>
    <w:rsid w:val="00F5337B"/>
    <w:rsid w:val="00F54D4A"/>
    <w:rsid w:val="00F55E5B"/>
    <w:rsid w:val="00F564DC"/>
    <w:rsid w:val="00F649F3"/>
    <w:rsid w:val="00F65F2F"/>
    <w:rsid w:val="00F67607"/>
    <w:rsid w:val="00F70254"/>
    <w:rsid w:val="00F703B7"/>
    <w:rsid w:val="00F70BB0"/>
    <w:rsid w:val="00F7116A"/>
    <w:rsid w:val="00F71235"/>
    <w:rsid w:val="00F72D3F"/>
    <w:rsid w:val="00F72D60"/>
    <w:rsid w:val="00F73FBB"/>
    <w:rsid w:val="00F76616"/>
    <w:rsid w:val="00F76F23"/>
    <w:rsid w:val="00F80207"/>
    <w:rsid w:val="00F80681"/>
    <w:rsid w:val="00F80C4E"/>
    <w:rsid w:val="00F83B87"/>
    <w:rsid w:val="00F85E80"/>
    <w:rsid w:val="00F876D3"/>
    <w:rsid w:val="00F9212D"/>
    <w:rsid w:val="00F9281F"/>
    <w:rsid w:val="00F9505D"/>
    <w:rsid w:val="00F976B0"/>
    <w:rsid w:val="00FA0EC8"/>
    <w:rsid w:val="00FA1B58"/>
    <w:rsid w:val="00FA22E2"/>
    <w:rsid w:val="00FA2C0A"/>
    <w:rsid w:val="00FA3685"/>
    <w:rsid w:val="00FA3840"/>
    <w:rsid w:val="00FA396F"/>
    <w:rsid w:val="00FA43C6"/>
    <w:rsid w:val="00FA5BD8"/>
    <w:rsid w:val="00FA5DA0"/>
    <w:rsid w:val="00FA5E48"/>
    <w:rsid w:val="00FB1CB7"/>
    <w:rsid w:val="00FB2019"/>
    <w:rsid w:val="00FB24DE"/>
    <w:rsid w:val="00FB2C08"/>
    <w:rsid w:val="00FB5BDF"/>
    <w:rsid w:val="00FC0D4D"/>
    <w:rsid w:val="00FC15CE"/>
    <w:rsid w:val="00FC3D16"/>
    <w:rsid w:val="00FC44D3"/>
    <w:rsid w:val="00FC4B27"/>
    <w:rsid w:val="00FC67ED"/>
    <w:rsid w:val="00FC6DCF"/>
    <w:rsid w:val="00FD19BD"/>
    <w:rsid w:val="00FD2003"/>
    <w:rsid w:val="00FD2B45"/>
    <w:rsid w:val="00FD43C6"/>
    <w:rsid w:val="00FD56AE"/>
    <w:rsid w:val="00FD592E"/>
    <w:rsid w:val="00FD608F"/>
    <w:rsid w:val="00FD6345"/>
    <w:rsid w:val="00FD63FE"/>
    <w:rsid w:val="00FE011B"/>
    <w:rsid w:val="00FE01D1"/>
    <w:rsid w:val="00FE2A6D"/>
    <w:rsid w:val="00FE2E0B"/>
    <w:rsid w:val="00FE38DB"/>
    <w:rsid w:val="00FE56CA"/>
    <w:rsid w:val="00FE5C83"/>
    <w:rsid w:val="00FE5EE3"/>
    <w:rsid w:val="00FE6A7E"/>
    <w:rsid w:val="00FE761C"/>
    <w:rsid w:val="00FE77EA"/>
    <w:rsid w:val="00FE782E"/>
    <w:rsid w:val="00FE7CE0"/>
    <w:rsid w:val="00FF1163"/>
    <w:rsid w:val="00FF2306"/>
    <w:rsid w:val="00FF277F"/>
    <w:rsid w:val="00FF314C"/>
    <w:rsid w:val="00FF5716"/>
    <w:rsid w:val="00FF6C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2328A-089B-4603-B588-2E713F8B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222A"/>
    <w:rPr>
      <w:rFonts w:ascii="Times New Roman" w:hAnsi="Times New Roman"/>
      <w:sz w:val="24"/>
      <w:szCs w:val="24"/>
      <w:lang w:val="en-US" w:eastAsia="en-US"/>
    </w:rPr>
  </w:style>
  <w:style w:type="paragraph" w:styleId="2">
    <w:name w:val="heading 2"/>
    <w:basedOn w:val="a"/>
    <w:link w:val="20"/>
    <w:uiPriority w:val="9"/>
    <w:qFormat/>
    <w:rsid w:val="00641E5B"/>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641E5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641E5B"/>
    <w:rPr>
      <w:rFonts w:ascii="Cambria" w:hAnsi="Cambria" w:cs="Times New Roman"/>
      <w:b/>
      <w:bCs/>
      <w:i/>
      <w:iCs/>
      <w:sz w:val="28"/>
      <w:szCs w:val="28"/>
    </w:rPr>
  </w:style>
  <w:style w:type="character" w:customStyle="1" w:styleId="30">
    <w:name w:val="Заголовок 3 Знак"/>
    <w:link w:val="3"/>
    <w:uiPriority w:val="9"/>
    <w:rsid w:val="00641E5B"/>
    <w:rPr>
      <w:rFonts w:ascii="Times New Roman" w:hAnsi="Times New Roman" w:cs="Times New Roman"/>
      <w:b/>
      <w:bCs/>
      <w:sz w:val="27"/>
      <w:szCs w:val="27"/>
    </w:rPr>
  </w:style>
  <w:style w:type="paragraph" w:styleId="a3">
    <w:name w:val="Normal (Web)"/>
    <w:aliases w:val="Обычный (веб) Знак,Знак1 Знак,Знак1,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Знак,Обычный (веб) Знак2"/>
    <w:basedOn w:val="a"/>
    <w:link w:val="a4"/>
    <w:unhideWhenUsed/>
    <w:qFormat/>
    <w:rsid w:val="00641E5B"/>
    <w:pPr>
      <w:spacing w:before="100" w:beforeAutospacing="1" w:after="100" w:afterAutospacing="1"/>
    </w:pPr>
  </w:style>
  <w:style w:type="paragraph" w:styleId="a5">
    <w:name w:val="Body Text"/>
    <w:basedOn w:val="a"/>
    <w:link w:val="a6"/>
    <w:uiPriority w:val="99"/>
    <w:unhideWhenUsed/>
    <w:rsid w:val="00641E5B"/>
    <w:pPr>
      <w:spacing w:after="120"/>
    </w:pPr>
    <w:rPr>
      <w:sz w:val="20"/>
      <w:szCs w:val="20"/>
    </w:rPr>
  </w:style>
  <w:style w:type="character" w:customStyle="1" w:styleId="a6">
    <w:name w:val="Основний текст Знак"/>
    <w:link w:val="a5"/>
    <w:uiPriority w:val="99"/>
    <w:rsid w:val="00641E5B"/>
    <w:rPr>
      <w:rFonts w:ascii="Times New Roman" w:hAnsi="Times New Roman" w:cs="Times New Roman"/>
      <w:sz w:val="20"/>
      <w:szCs w:val="20"/>
    </w:rPr>
  </w:style>
  <w:style w:type="paragraph" w:customStyle="1" w:styleId="default">
    <w:name w:val="default"/>
    <w:basedOn w:val="a"/>
    <w:uiPriority w:val="99"/>
    <w:rsid w:val="00641E5B"/>
    <w:pPr>
      <w:autoSpaceDE w:val="0"/>
      <w:autoSpaceDN w:val="0"/>
    </w:pPr>
    <w:rPr>
      <w:color w:val="000000"/>
    </w:rPr>
  </w:style>
  <w:style w:type="paragraph" w:customStyle="1" w:styleId="a30">
    <w:name w:val="a3"/>
    <w:basedOn w:val="a"/>
    <w:uiPriority w:val="99"/>
    <w:rsid w:val="00641E5B"/>
    <w:pPr>
      <w:autoSpaceDE w:val="0"/>
      <w:autoSpaceDN w:val="0"/>
    </w:pPr>
    <w:rPr>
      <w:rFonts w:ascii="Verdana" w:hAnsi="Verdana"/>
      <w:sz w:val="20"/>
      <w:szCs w:val="20"/>
    </w:rPr>
  </w:style>
  <w:style w:type="paragraph" w:styleId="a7">
    <w:name w:val="header"/>
    <w:basedOn w:val="a"/>
    <w:link w:val="a8"/>
    <w:uiPriority w:val="99"/>
    <w:unhideWhenUsed/>
    <w:rsid w:val="00854480"/>
    <w:pPr>
      <w:tabs>
        <w:tab w:val="center" w:pos="4844"/>
        <w:tab w:val="right" w:pos="9689"/>
      </w:tabs>
    </w:pPr>
  </w:style>
  <w:style w:type="character" w:customStyle="1" w:styleId="a8">
    <w:name w:val="Верхній колонтитул Знак"/>
    <w:link w:val="a7"/>
    <w:uiPriority w:val="99"/>
    <w:rsid w:val="00854480"/>
    <w:rPr>
      <w:rFonts w:ascii="Times New Roman" w:hAnsi="Times New Roman"/>
      <w:sz w:val="24"/>
      <w:szCs w:val="24"/>
    </w:rPr>
  </w:style>
  <w:style w:type="paragraph" w:styleId="a9">
    <w:name w:val="footer"/>
    <w:basedOn w:val="a"/>
    <w:link w:val="aa"/>
    <w:uiPriority w:val="99"/>
    <w:unhideWhenUsed/>
    <w:rsid w:val="00854480"/>
    <w:pPr>
      <w:tabs>
        <w:tab w:val="center" w:pos="4844"/>
        <w:tab w:val="right" w:pos="9689"/>
      </w:tabs>
    </w:pPr>
  </w:style>
  <w:style w:type="character" w:customStyle="1" w:styleId="aa">
    <w:name w:val="Нижній колонтитул Знак"/>
    <w:link w:val="a9"/>
    <w:uiPriority w:val="99"/>
    <w:rsid w:val="00854480"/>
    <w:rPr>
      <w:rFonts w:ascii="Times New Roman" w:hAnsi="Times New Roman"/>
      <w:sz w:val="24"/>
      <w:szCs w:val="24"/>
    </w:rPr>
  </w:style>
  <w:style w:type="paragraph" w:customStyle="1" w:styleId="ab">
    <w:name w:val="Стандартний"/>
    <w:basedOn w:val="a"/>
    <w:rsid w:val="00F564DC"/>
    <w:pPr>
      <w:suppressAutoHyphens/>
      <w:spacing w:before="120"/>
      <w:ind w:firstLine="720"/>
      <w:jc w:val="both"/>
    </w:pPr>
    <w:rPr>
      <w:rFonts w:eastAsia="Times New Roman"/>
      <w:color w:val="0000FF"/>
      <w:sz w:val="28"/>
      <w:szCs w:val="28"/>
      <w:lang w:val="uk-UA" w:eastAsia="ar-SA"/>
    </w:rPr>
  </w:style>
  <w:style w:type="character" w:styleId="ac">
    <w:name w:val="Hyperlink"/>
    <w:rsid w:val="002D4D77"/>
    <w:rPr>
      <w:color w:val="0000FF"/>
      <w:u w:val="single"/>
    </w:rPr>
  </w:style>
  <w:style w:type="paragraph" w:customStyle="1" w:styleId="ad">
    <w:name w:val="a"/>
    <w:basedOn w:val="a"/>
    <w:rsid w:val="002D4D77"/>
    <w:pPr>
      <w:spacing w:before="100" w:beforeAutospacing="1" w:after="100" w:afterAutospacing="1"/>
    </w:pPr>
    <w:rPr>
      <w:rFonts w:eastAsia="Times New Roman"/>
      <w:lang w:val="ru-RU" w:eastAsia="ru-RU"/>
    </w:rPr>
  </w:style>
  <w:style w:type="paragraph" w:customStyle="1" w:styleId="BodyTextIndent1">
    <w:name w:val="Body Text Indent1"/>
    <w:basedOn w:val="a"/>
    <w:rsid w:val="002D4D77"/>
    <w:pPr>
      <w:ind w:firstLine="720"/>
      <w:jc w:val="both"/>
    </w:pPr>
    <w:rPr>
      <w:rFonts w:ascii="Calibri" w:eastAsia="Times New Roman" w:hAnsi="Calibri" w:cs="Calibri"/>
      <w:sz w:val="28"/>
      <w:szCs w:val="28"/>
      <w:lang w:val="uk-UA" w:eastAsia="ru-RU"/>
    </w:rPr>
  </w:style>
  <w:style w:type="paragraph" w:customStyle="1" w:styleId="ae">
    <w:name w:val="Нормальний текст"/>
    <w:basedOn w:val="a"/>
    <w:rsid w:val="002D4D77"/>
    <w:pPr>
      <w:suppressAutoHyphens/>
      <w:spacing w:before="120"/>
      <w:ind w:firstLine="567"/>
      <w:jc w:val="both"/>
    </w:pPr>
    <w:rPr>
      <w:rFonts w:ascii="Antiqua" w:eastAsia="Times New Roman" w:hAnsi="Antiqua" w:cs="Antiqua"/>
      <w:sz w:val="26"/>
      <w:szCs w:val="26"/>
      <w:lang w:val="uk-UA" w:eastAsia="ar-SA"/>
    </w:rPr>
  </w:style>
  <w:style w:type="paragraph" w:styleId="HTML">
    <w:name w:val="HTML Preformatted"/>
    <w:basedOn w:val="a"/>
    <w:rsid w:val="002D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apple-converted-space">
    <w:name w:val="apple-converted-space"/>
    <w:basedOn w:val="a0"/>
    <w:rsid w:val="007E482A"/>
  </w:style>
  <w:style w:type="paragraph" w:styleId="af">
    <w:name w:val="Balloon Text"/>
    <w:basedOn w:val="a"/>
    <w:link w:val="af0"/>
    <w:uiPriority w:val="99"/>
    <w:semiHidden/>
    <w:unhideWhenUsed/>
    <w:rsid w:val="00BF77E9"/>
    <w:rPr>
      <w:rFonts w:ascii="Tahoma" w:hAnsi="Tahoma" w:cs="Tahoma"/>
      <w:sz w:val="16"/>
      <w:szCs w:val="16"/>
    </w:rPr>
  </w:style>
  <w:style w:type="character" w:customStyle="1" w:styleId="af0">
    <w:name w:val="Текст у виносці Знак"/>
    <w:link w:val="af"/>
    <w:uiPriority w:val="99"/>
    <w:semiHidden/>
    <w:rsid w:val="00BF77E9"/>
    <w:rPr>
      <w:rFonts w:ascii="Tahoma" w:hAnsi="Tahoma" w:cs="Tahoma"/>
      <w:sz w:val="16"/>
      <w:szCs w:val="16"/>
      <w:lang w:val="en-US" w:eastAsia="en-US"/>
    </w:rPr>
  </w:style>
  <w:style w:type="character" w:customStyle="1" w:styleId="a4">
    <w:name w:val="Звичайний (веб) Знак"/>
    <w:aliases w:val="Обычный (веб) Знак Знак,Знак1 Знак Знак,Знак1 Знак1,Знак1 Знак Знак Знак Знак Знак Знак Знак Знак,Обычный (Web) Знак Знак Знак Знак Знак Знак Знак,Обычный (Web) Знак,Знак1 Знак Знак Знак Знак,Знак Знак,Обычный (веб) Знак2 Знак"/>
    <w:link w:val="a3"/>
    <w:qFormat/>
    <w:locked/>
    <w:rsid w:val="00A00924"/>
    <w:rPr>
      <w:rFonts w:ascii="Times New Roman" w:hAnsi="Times New Roman"/>
      <w:sz w:val="24"/>
      <w:szCs w:val="24"/>
      <w:lang w:val="en-US" w:eastAsia="en-US"/>
    </w:rPr>
  </w:style>
  <w:style w:type="paragraph" w:customStyle="1" w:styleId="1">
    <w:name w:val="Абзац списка1"/>
    <w:basedOn w:val="a"/>
    <w:rsid w:val="00D41259"/>
    <w:pPr>
      <w:spacing w:after="200" w:line="276" w:lineRule="auto"/>
      <w:ind w:left="720"/>
      <w:contextualSpacing/>
    </w:pPr>
    <w:rPr>
      <w:rFonts w:ascii="Calibri" w:eastAsia="Times New Roman" w:hAnsi="Calibri"/>
      <w:sz w:val="22"/>
      <w:szCs w:val="22"/>
      <w:lang w:val="uk-UA"/>
    </w:rPr>
  </w:style>
  <w:style w:type="table" w:styleId="af1">
    <w:name w:val="Table Grid"/>
    <w:basedOn w:val="a1"/>
    <w:uiPriority w:val="59"/>
    <w:rsid w:val="00AC5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Основной текст с отступом 22"/>
    <w:basedOn w:val="a"/>
    <w:rsid w:val="008E4EF4"/>
    <w:pPr>
      <w:widowControl w:val="0"/>
      <w:suppressAutoHyphens/>
      <w:spacing w:before="51" w:after="51"/>
      <w:ind w:firstLine="720"/>
      <w:jc w:val="both"/>
    </w:pPr>
    <w:rPr>
      <w:rFonts w:eastAsia="Times New Roman"/>
      <w:b/>
      <w:bCs/>
      <w:color w:val="000000"/>
      <w:sz w:val="28"/>
      <w:szCs w:val="28"/>
      <w:lang w:val="uk-UA" w:eastAsia="ar-SA"/>
    </w:rPr>
  </w:style>
  <w:style w:type="paragraph" w:styleId="af2">
    <w:name w:val="No Spacing"/>
    <w:uiPriority w:val="1"/>
    <w:qFormat/>
    <w:rsid w:val="0086345C"/>
    <w:rPr>
      <w:rFonts w:ascii="Times New Roman" w:eastAsia="Times New Roman" w:hAnsi="Times New Roman"/>
      <w:sz w:val="24"/>
      <w:szCs w:val="24"/>
      <w:lang w:eastAsia="ru-RU"/>
    </w:rPr>
  </w:style>
  <w:style w:type="character" w:styleId="af3">
    <w:name w:val="annotation reference"/>
    <w:basedOn w:val="a0"/>
    <w:uiPriority w:val="99"/>
    <w:semiHidden/>
    <w:unhideWhenUsed/>
    <w:rsid w:val="00D31650"/>
    <w:rPr>
      <w:sz w:val="16"/>
      <w:szCs w:val="16"/>
    </w:rPr>
  </w:style>
  <w:style w:type="paragraph" w:styleId="af4">
    <w:name w:val="annotation text"/>
    <w:basedOn w:val="a"/>
    <w:link w:val="af5"/>
    <w:uiPriority w:val="99"/>
    <w:semiHidden/>
    <w:unhideWhenUsed/>
    <w:rsid w:val="00D31650"/>
    <w:rPr>
      <w:sz w:val="20"/>
      <w:szCs w:val="20"/>
    </w:rPr>
  </w:style>
  <w:style w:type="character" w:customStyle="1" w:styleId="af5">
    <w:name w:val="Текст примітки Знак"/>
    <w:basedOn w:val="a0"/>
    <w:link w:val="af4"/>
    <w:uiPriority w:val="99"/>
    <w:semiHidden/>
    <w:rsid w:val="00D31650"/>
    <w:rPr>
      <w:rFonts w:ascii="Times New Roman" w:hAnsi="Times New Roman"/>
      <w:lang w:val="en-US" w:eastAsia="en-US"/>
    </w:rPr>
  </w:style>
  <w:style w:type="paragraph" w:styleId="af6">
    <w:name w:val="annotation subject"/>
    <w:basedOn w:val="af4"/>
    <w:next w:val="af4"/>
    <w:link w:val="af7"/>
    <w:uiPriority w:val="99"/>
    <w:semiHidden/>
    <w:unhideWhenUsed/>
    <w:rsid w:val="00D31650"/>
    <w:rPr>
      <w:b/>
      <w:bCs/>
    </w:rPr>
  </w:style>
  <w:style w:type="character" w:customStyle="1" w:styleId="af7">
    <w:name w:val="Тема примітки Знак"/>
    <w:basedOn w:val="af5"/>
    <w:link w:val="af6"/>
    <w:uiPriority w:val="99"/>
    <w:semiHidden/>
    <w:rsid w:val="00D31650"/>
    <w:rPr>
      <w:rFonts w:ascii="Times New Roman" w:hAnsi="Times New Roman"/>
      <w:b/>
      <w:bCs/>
      <w:lang w:val="en-US" w:eastAsia="en-US"/>
    </w:rPr>
  </w:style>
  <w:style w:type="paragraph" w:styleId="af8">
    <w:name w:val="Revision"/>
    <w:hidden/>
    <w:uiPriority w:val="99"/>
    <w:semiHidden/>
    <w:rsid w:val="00DD0898"/>
    <w:rPr>
      <w:rFonts w:ascii="Times New Roman" w:hAnsi="Times New Roman"/>
      <w:sz w:val="24"/>
      <w:szCs w:val="24"/>
      <w:lang w:val="en-US" w:eastAsia="en-US"/>
    </w:rPr>
  </w:style>
  <w:style w:type="paragraph" w:styleId="af9">
    <w:name w:val="List Paragraph"/>
    <w:basedOn w:val="a"/>
    <w:uiPriority w:val="34"/>
    <w:qFormat/>
    <w:rsid w:val="00007040"/>
    <w:pPr>
      <w:ind w:left="720"/>
      <w:contextualSpacing/>
    </w:pPr>
  </w:style>
  <w:style w:type="table" w:customStyle="1" w:styleId="10">
    <w:name w:val="Сітка таблиці1"/>
    <w:basedOn w:val="a1"/>
    <w:next w:val="af1"/>
    <w:uiPriority w:val="59"/>
    <w:rsid w:val="00E959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2">
    <w:name w:val="rvps12"/>
    <w:basedOn w:val="a"/>
    <w:rsid w:val="003A45F3"/>
    <w:pPr>
      <w:spacing w:before="100" w:beforeAutospacing="1" w:after="100" w:afterAutospacing="1"/>
    </w:pPr>
    <w:rPr>
      <w:rFonts w:eastAsia="Times New Roman"/>
      <w:lang w:val="uk-UA" w:eastAsia="uk-UA"/>
    </w:rPr>
  </w:style>
  <w:style w:type="character" w:customStyle="1" w:styleId="rvts15">
    <w:name w:val="rvts15"/>
    <w:rsid w:val="003A45F3"/>
  </w:style>
  <w:style w:type="character" w:customStyle="1" w:styleId="afa">
    <w:name w:val="Основной текст_"/>
    <w:basedOn w:val="a0"/>
    <w:link w:val="11"/>
    <w:rsid w:val="001C527D"/>
    <w:rPr>
      <w:rFonts w:ascii="Times New Roman" w:eastAsia="Times New Roman" w:hAnsi="Times New Roman"/>
      <w:sz w:val="26"/>
      <w:szCs w:val="26"/>
      <w:shd w:val="clear" w:color="auto" w:fill="FFFFFF"/>
    </w:rPr>
  </w:style>
  <w:style w:type="paragraph" w:customStyle="1" w:styleId="11">
    <w:name w:val="Основной текст1"/>
    <w:basedOn w:val="a"/>
    <w:link w:val="afa"/>
    <w:rsid w:val="001C527D"/>
    <w:pPr>
      <w:widowControl w:val="0"/>
      <w:shd w:val="clear" w:color="auto" w:fill="FFFFFF"/>
      <w:ind w:firstLine="400"/>
      <w:jc w:val="both"/>
    </w:pPr>
    <w:rPr>
      <w:rFonts w:eastAsia="Times New Roman"/>
      <w:sz w:val="26"/>
      <w:szCs w:val="26"/>
      <w:lang w:val="uk-UA" w:eastAsia="uk-UA"/>
    </w:rPr>
  </w:style>
  <w:style w:type="character" w:customStyle="1" w:styleId="font171">
    <w:name w:val="font171"/>
    <w:basedOn w:val="a0"/>
    <w:rsid w:val="00016F1B"/>
    <w:rPr>
      <w:rFonts w:ascii="Times New Roman" w:hAnsi="Times New Roman" w:cs="Times New Roman" w:hint="default"/>
      <w:sz w:val="28"/>
      <w:szCs w:val="28"/>
    </w:rPr>
  </w:style>
  <w:style w:type="paragraph" w:styleId="afb">
    <w:name w:val="footnote text"/>
    <w:basedOn w:val="a"/>
    <w:link w:val="afc"/>
    <w:uiPriority w:val="99"/>
    <w:semiHidden/>
    <w:unhideWhenUsed/>
    <w:rsid w:val="00606724"/>
    <w:rPr>
      <w:sz w:val="20"/>
      <w:szCs w:val="20"/>
    </w:rPr>
  </w:style>
  <w:style w:type="character" w:customStyle="1" w:styleId="afc">
    <w:name w:val="Текст виноски Знак"/>
    <w:basedOn w:val="a0"/>
    <w:link w:val="afb"/>
    <w:uiPriority w:val="99"/>
    <w:semiHidden/>
    <w:rsid w:val="00606724"/>
    <w:rPr>
      <w:rFonts w:ascii="Times New Roman" w:hAnsi="Times New Roman"/>
      <w:lang w:val="en-US" w:eastAsia="en-US"/>
    </w:rPr>
  </w:style>
  <w:style w:type="character" w:styleId="afd">
    <w:name w:val="footnote reference"/>
    <w:basedOn w:val="a0"/>
    <w:uiPriority w:val="99"/>
    <w:semiHidden/>
    <w:unhideWhenUsed/>
    <w:rsid w:val="00606724"/>
    <w:rPr>
      <w:vertAlign w:val="superscript"/>
    </w:rPr>
  </w:style>
  <w:style w:type="paragraph" w:styleId="afe">
    <w:name w:val="endnote text"/>
    <w:basedOn w:val="a"/>
    <w:link w:val="aff"/>
    <w:uiPriority w:val="99"/>
    <w:semiHidden/>
    <w:unhideWhenUsed/>
    <w:rsid w:val="00606724"/>
    <w:rPr>
      <w:sz w:val="20"/>
      <w:szCs w:val="20"/>
    </w:rPr>
  </w:style>
  <w:style w:type="character" w:customStyle="1" w:styleId="aff">
    <w:name w:val="Текст кінцевої виноски Знак"/>
    <w:basedOn w:val="a0"/>
    <w:link w:val="afe"/>
    <w:uiPriority w:val="99"/>
    <w:semiHidden/>
    <w:rsid w:val="00606724"/>
    <w:rPr>
      <w:rFonts w:ascii="Times New Roman" w:hAnsi="Times New Roman"/>
      <w:lang w:val="en-US" w:eastAsia="en-US"/>
    </w:rPr>
  </w:style>
  <w:style w:type="character" w:styleId="aff0">
    <w:name w:val="endnote reference"/>
    <w:basedOn w:val="a0"/>
    <w:uiPriority w:val="99"/>
    <w:semiHidden/>
    <w:unhideWhenUsed/>
    <w:rsid w:val="00606724"/>
    <w:rPr>
      <w:vertAlign w:val="superscript"/>
    </w:rPr>
  </w:style>
  <w:style w:type="character" w:customStyle="1" w:styleId="font141">
    <w:name w:val="font141"/>
    <w:basedOn w:val="a0"/>
    <w:rsid w:val="003151B4"/>
    <w:rPr>
      <w:rFonts w:ascii="Times New Roman" w:hAnsi="Times New Roman" w:cs="Times New Roman" w:hint="default"/>
      <w:sz w:val="22"/>
      <w:szCs w:val="22"/>
    </w:rPr>
  </w:style>
  <w:style w:type="table" w:customStyle="1" w:styleId="12">
    <w:name w:val="Сетка таблицы1"/>
    <w:basedOn w:val="a1"/>
    <w:next w:val="af1"/>
    <w:uiPriority w:val="39"/>
    <w:rsid w:val="004D6880"/>
    <w:pPr>
      <w:ind w:firstLine="567"/>
    </w:pPr>
    <w:rPr>
      <w:rFonts w:ascii="Times New Roman"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57631">
      <w:bodyDiv w:val="1"/>
      <w:marLeft w:val="0"/>
      <w:marRight w:val="0"/>
      <w:marTop w:val="0"/>
      <w:marBottom w:val="0"/>
      <w:divBdr>
        <w:top w:val="none" w:sz="0" w:space="0" w:color="auto"/>
        <w:left w:val="none" w:sz="0" w:space="0" w:color="auto"/>
        <w:bottom w:val="none" w:sz="0" w:space="0" w:color="auto"/>
        <w:right w:val="none" w:sz="0" w:space="0" w:color="auto"/>
      </w:divBdr>
    </w:div>
    <w:div w:id="172767523">
      <w:bodyDiv w:val="1"/>
      <w:marLeft w:val="0"/>
      <w:marRight w:val="0"/>
      <w:marTop w:val="0"/>
      <w:marBottom w:val="0"/>
      <w:divBdr>
        <w:top w:val="none" w:sz="0" w:space="0" w:color="auto"/>
        <w:left w:val="none" w:sz="0" w:space="0" w:color="auto"/>
        <w:bottom w:val="none" w:sz="0" w:space="0" w:color="auto"/>
        <w:right w:val="none" w:sz="0" w:space="0" w:color="auto"/>
      </w:divBdr>
    </w:div>
    <w:div w:id="238248622">
      <w:bodyDiv w:val="1"/>
      <w:marLeft w:val="0"/>
      <w:marRight w:val="0"/>
      <w:marTop w:val="0"/>
      <w:marBottom w:val="0"/>
      <w:divBdr>
        <w:top w:val="none" w:sz="0" w:space="0" w:color="auto"/>
        <w:left w:val="none" w:sz="0" w:space="0" w:color="auto"/>
        <w:bottom w:val="none" w:sz="0" w:space="0" w:color="auto"/>
        <w:right w:val="none" w:sz="0" w:space="0" w:color="auto"/>
      </w:divBdr>
    </w:div>
    <w:div w:id="247661585">
      <w:bodyDiv w:val="1"/>
      <w:marLeft w:val="0"/>
      <w:marRight w:val="0"/>
      <w:marTop w:val="0"/>
      <w:marBottom w:val="0"/>
      <w:divBdr>
        <w:top w:val="none" w:sz="0" w:space="0" w:color="auto"/>
        <w:left w:val="none" w:sz="0" w:space="0" w:color="auto"/>
        <w:bottom w:val="none" w:sz="0" w:space="0" w:color="auto"/>
        <w:right w:val="none" w:sz="0" w:space="0" w:color="auto"/>
      </w:divBdr>
    </w:div>
    <w:div w:id="348067523">
      <w:bodyDiv w:val="1"/>
      <w:marLeft w:val="0"/>
      <w:marRight w:val="0"/>
      <w:marTop w:val="0"/>
      <w:marBottom w:val="0"/>
      <w:divBdr>
        <w:top w:val="none" w:sz="0" w:space="0" w:color="auto"/>
        <w:left w:val="none" w:sz="0" w:space="0" w:color="auto"/>
        <w:bottom w:val="none" w:sz="0" w:space="0" w:color="auto"/>
        <w:right w:val="none" w:sz="0" w:space="0" w:color="auto"/>
      </w:divBdr>
    </w:div>
    <w:div w:id="390810655">
      <w:bodyDiv w:val="1"/>
      <w:marLeft w:val="0"/>
      <w:marRight w:val="0"/>
      <w:marTop w:val="0"/>
      <w:marBottom w:val="0"/>
      <w:divBdr>
        <w:top w:val="none" w:sz="0" w:space="0" w:color="auto"/>
        <w:left w:val="none" w:sz="0" w:space="0" w:color="auto"/>
        <w:bottom w:val="none" w:sz="0" w:space="0" w:color="auto"/>
        <w:right w:val="none" w:sz="0" w:space="0" w:color="auto"/>
      </w:divBdr>
    </w:div>
    <w:div w:id="404498348">
      <w:bodyDiv w:val="1"/>
      <w:marLeft w:val="0"/>
      <w:marRight w:val="0"/>
      <w:marTop w:val="0"/>
      <w:marBottom w:val="0"/>
      <w:divBdr>
        <w:top w:val="none" w:sz="0" w:space="0" w:color="auto"/>
        <w:left w:val="none" w:sz="0" w:space="0" w:color="auto"/>
        <w:bottom w:val="none" w:sz="0" w:space="0" w:color="auto"/>
        <w:right w:val="none" w:sz="0" w:space="0" w:color="auto"/>
      </w:divBdr>
    </w:div>
    <w:div w:id="472598098">
      <w:bodyDiv w:val="1"/>
      <w:marLeft w:val="0"/>
      <w:marRight w:val="0"/>
      <w:marTop w:val="0"/>
      <w:marBottom w:val="0"/>
      <w:divBdr>
        <w:top w:val="none" w:sz="0" w:space="0" w:color="auto"/>
        <w:left w:val="none" w:sz="0" w:space="0" w:color="auto"/>
        <w:bottom w:val="none" w:sz="0" w:space="0" w:color="auto"/>
        <w:right w:val="none" w:sz="0" w:space="0" w:color="auto"/>
      </w:divBdr>
    </w:div>
    <w:div w:id="653220444">
      <w:bodyDiv w:val="1"/>
      <w:marLeft w:val="0"/>
      <w:marRight w:val="0"/>
      <w:marTop w:val="0"/>
      <w:marBottom w:val="0"/>
      <w:divBdr>
        <w:top w:val="none" w:sz="0" w:space="0" w:color="auto"/>
        <w:left w:val="none" w:sz="0" w:space="0" w:color="auto"/>
        <w:bottom w:val="none" w:sz="0" w:space="0" w:color="auto"/>
        <w:right w:val="none" w:sz="0" w:space="0" w:color="auto"/>
      </w:divBdr>
    </w:div>
    <w:div w:id="691952848">
      <w:bodyDiv w:val="1"/>
      <w:marLeft w:val="0"/>
      <w:marRight w:val="0"/>
      <w:marTop w:val="0"/>
      <w:marBottom w:val="0"/>
      <w:divBdr>
        <w:top w:val="none" w:sz="0" w:space="0" w:color="auto"/>
        <w:left w:val="none" w:sz="0" w:space="0" w:color="auto"/>
        <w:bottom w:val="none" w:sz="0" w:space="0" w:color="auto"/>
        <w:right w:val="none" w:sz="0" w:space="0" w:color="auto"/>
      </w:divBdr>
    </w:div>
    <w:div w:id="694816081">
      <w:bodyDiv w:val="1"/>
      <w:marLeft w:val="0"/>
      <w:marRight w:val="0"/>
      <w:marTop w:val="0"/>
      <w:marBottom w:val="0"/>
      <w:divBdr>
        <w:top w:val="none" w:sz="0" w:space="0" w:color="auto"/>
        <w:left w:val="none" w:sz="0" w:space="0" w:color="auto"/>
        <w:bottom w:val="none" w:sz="0" w:space="0" w:color="auto"/>
        <w:right w:val="none" w:sz="0" w:space="0" w:color="auto"/>
      </w:divBdr>
    </w:div>
    <w:div w:id="759369457">
      <w:bodyDiv w:val="1"/>
      <w:marLeft w:val="0"/>
      <w:marRight w:val="0"/>
      <w:marTop w:val="0"/>
      <w:marBottom w:val="0"/>
      <w:divBdr>
        <w:top w:val="none" w:sz="0" w:space="0" w:color="auto"/>
        <w:left w:val="none" w:sz="0" w:space="0" w:color="auto"/>
        <w:bottom w:val="none" w:sz="0" w:space="0" w:color="auto"/>
        <w:right w:val="none" w:sz="0" w:space="0" w:color="auto"/>
      </w:divBdr>
    </w:div>
    <w:div w:id="809830721">
      <w:bodyDiv w:val="1"/>
      <w:marLeft w:val="0"/>
      <w:marRight w:val="0"/>
      <w:marTop w:val="0"/>
      <w:marBottom w:val="0"/>
      <w:divBdr>
        <w:top w:val="none" w:sz="0" w:space="0" w:color="auto"/>
        <w:left w:val="none" w:sz="0" w:space="0" w:color="auto"/>
        <w:bottom w:val="none" w:sz="0" w:space="0" w:color="auto"/>
        <w:right w:val="none" w:sz="0" w:space="0" w:color="auto"/>
      </w:divBdr>
    </w:div>
    <w:div w:id="819729839">
      <w:bodyDiv w:val="1"/>
      <w:marLeft w:val="0"/>
      <w:marRight w:val="0"/>
      <w:marTop w:val="0"/>
      <w:marBottom w:val="0"/>
      <w:divBdr>
        <w:top w:val="none" w:sz="0" w:space="0" w:color="auto"/>
        <w:left w:val="none" w:sz="0" w:space="0" w:color="auto"/>
        <w:bottom w:val="none" w:sz="0" w:space="0" w:color="auto"/>
        <w:right w:val="none" w:sz="0" w:space="0" w:color="auto"/>
      </w:divBdr>
    </w:div>
    <w:div w:id="840391557">
      <w:bodyDiv w:val="1"/>
      <w:marLeft w:val="0"/>
      <w:marRight w:val="0"/>
      <w:marTop w:val="0"/>
      <w:marBottom w:val="0"/>
      <w:divBdr>
        <w:top w:val="none" w:sz="0" w:space="0" w:color="auto"/>
        <w:left w:val="none" w:sz="0" w:space="0" w:color="auto"/>
        <w:bottom w:val="none" w:sz="0" w:space="0" w:color="auto"/>
        <w:right w:val="none" w:sz="0" w:space="0" w:color="auto"/>
      </w:divBdr>
    </w:div>
    <w:div w:id="887375674">
      <w:bodyDiv w:val="1"/>
      <w:marLeft w:val="0"/>
      <w:marRight w:val="0"/>
      <w:marTop w:val="0"/>
      <w:marBottom w:val="0"/>
      <w:divBdr>
        <w:top w:val="none" w:sz="0" w:space="0" w:color="auto"/>
        <w:left w:val="none" w:sz="0" w:space="0" w:color="auto"/>
        <w:bottom w:val="none" w:sz="0" w:space="0" w:color="auto"/>
        <w:right w:val="none" w:sz="0" w:space="0" w:color="auto"/>
      </w:divBdr>
    </w:div>
    <w:div w:id="942615286">
      <w:bodyDiv w:val="1"/>
      <w:marLeft w:val="0"/>
      <w:marRight w:val="0"/>
      <w:marTop w:val="0"/>
      <w:marBottom w:val="0"/>
      <w:divBdr>
        <w:top w:val="none" w:sz="0" w:space="0" w:color="auto"/>
        <w:left w:val="none" w:sz="0" w:space="0" w:color="auto"/>
        <w:bottom w:val="none" w:sz="0" w:space="0" w:color="auto"/>
        <w:right w:val="none" w:sz="0" w:space="0" w:color="auto"/>
      </w:divBdr>
    </w:div>
    <w:div w:id="1019088113">
      <w:bodyDiv w:val="1"/>
      <w:marLeft w:val="0"/>
      <w:marRight w:val="0"/>
      <w:marTop w:val="0"/>
      <w:marBottom w:val="0"/>
      <w:divBdr>
        <w:top w:val="none" w:sz="0" w:space="0" w:color="auto"/>
        <w:left w:val="none" w:sz="0" w:space="0" w:color="auto"/>
        <w:bottom w:val="none" w:sz="0" w:space="0" w:color="auto"/>
        <w:right w:val="none" w:sz="0" w:space="0" w:color="auto"/>
      </w:divBdr>
    </w:div>
    <w:div w:id="1130903829">
      <w:bodyDiv w:val="1"/>
      <w:marLeft w:val="0"/>
      <w:marRight w:val="0"/>
      <w:marTop w:val="0"/>
      <w:marBottom w:val="0"/>
      <w:divBdr>
        <w:top w:val="none" w:sz="0" w:space="0" w:color="auto"/>
        <w:left w:val="none" w:sz="0" w:space="0" w:color="auto"/>
        <w:bottom w:val="none" w:sz="0" w:space="0" w:color="auto"/>
        <w:right w:val="none" w:sz="0" w:space="0" w:color="auto"/>
      </w:divBdr>
    </w:div>
    <w:div w:id="1168864199">
      <w:bodyDiv w:val="1"/>
      <w:marLeft w:val="0"/>
      <w:marRight w:val="0"/>
      <w:marTop w:val="0"/>
      <w:marBottom w:val="0"/>
      <w:divBdr>
        <w:top w:val="none" w:sz="0" w:space="0" w:color="auto"/>
        <w:left w:val="none" w:sz="0" w:space="0" w:color="auto"/>
        <w:bottom w:val="none" w:sz="0" w:space="0" w:color="auto"/>
        <w:right w:val="none" w:sz="0" w:space="0" w:color="auto"/>
      </w:divBdr>
    </w:div>
    <w:div w:id="1187132128">
      <w:bodyDiv w:val="1"/>
      <w:marLeft w:val="0"/>
      <w:marRight w:val="0"/>
      <w:marTop w:val="0"/>
      <w:marBottom w:val="0"/>
      <w:divBdr>
        <w:top w:val="none" w:sz="0" w:space="0" w:color="auto"/>
        <w:left w:val="none" w:sz="0" w:space="0" w:color="auto"/>
        <w:bottom w:val="none" w:sz="0" w:space="0" w:color="auto"/>
        <w:right w:val="none" w:sz="0" w:space="0" w:color="auto"/>
      </w:divBdr>
    </w:div>
    <w:div w:id="1190139319">
      <w:bodyDiv w:val="1"/>
      <w:marLeft w:val="0"/>
      <w:marRight w:val="0"/>
      <w:marTop w:val="0"/>
      <w:marBottom w:val="0"/>
      <w:divBdr>
        <w:top w:val="none" w:sz="0" w:space="0" w:color="auto"/>
        <w:left w:val="none" w:sz="0" w:space="0" w:color="auto"/>
        <w:bottom w:val="none" w:sz="0" w:space="0" w:color="auto"/>
        <w:right w:val="none" w:sz="0" w:space="0" w:color="auto"/>
      </w:divBdr>
    </w:div>
    <w:div w:id="1217857077">
      <w:bodyDiv w:val="1"/>
      <w:marLeft w:val="0"/>
      <w:marRight w:val="0"/>
      <w:marTop w:val="0"/>
      <w:marBottom w:val="0"/>
      <w:divBdr>
        <w:top w:val="none" w:sz="0" w:space="0" w:color="auto"/>
        <w:left w:val="none" w:sz="0" w:space="0" w:color="auto"/>
        <w:bottom w:val="none" w:sz="0" w:space="0" w:color="auto"/>
        <w:right w:val="none" w:sz="0" w:space="0" w:color="auto"/>
      </w:divBdr>
    </w:div>
    <w:div w:id="1374689987">
      <w:bodyDiv w:val="1"/>
      <w:marLeft w:val="0"/>
      <w:marRight w:val="0"/>
      <w:marTop w:val="0"/>
      <w:marBottom w:val="0"/>
      <w:divBdr>
        <w:top w:val="none" w:sz="0" w:space="0" w:color="auto"/>
        <w:left w:val="none" w:sz="0" w:space="0" w:color="auto"/>
        <w:bottom w:val="none" w:sz="0" w:space="0" w:color="auto"/>
        <w:right w:val="none" w:sz="0" w:space="0" w:color="auto"/>
      </w:divBdr>
    </w:div>
    <w:div w:id="1404448744">
      <w:bodyDiv w:val="1"/>
      <w:marLeft w:val="0"/>
      <w:marRight w:val="0"/>
      <w:marTop w:val="0"/>
      <w:marBottom w:val="0"/>
      <w:divBdr>
        <w:top w:val="none" w:sz="0" w:space="0" w:color="auto"/>
        <w:left w:val="none" w:sz="0" w:space="0" w:color="auto"/>
        <w:bottom w:val="none" w:sz="0" w:space="0" w:color="auto"/>
        <w:right w:val="none" w:sz="0" w:space="0" w:color="auto"/>
      </w:divBdr>
    </w:div>
    <w:div w:id="1467701150">
      <w:bodyDiv w:val="1"/>
      <w:marLeft w:val="0"/>
      <w:marRight w:val="0"/>
      <w:marTop w:val="0"/>
      <w:marBottom w:val="0"/>
      <w:divBdr>
        <w:top w:val="none" w:sz="0" w:space="0" w:color="auto"/>
        <w:left w:val="none" w:sz="0" w:space="0" w:color="auto"/>
        <w:bottom w:val="none" w:sz="0" w:space="0" w:color="auto"/>
        <w:right w:val="none" w:sz="0" w:space="0" w:color="auto"/>
      </w:divBdr>
    </w:div>
    <w:div w:id="1472140598">
      <w:bodyDiv w:val="1"/>
      <w:marLeft w:val="0"/>
      <w:marRight w:val="0"/>
      <w:marTop w:val="0"/>
      <w:marBottom w:val="0"/>
      <w:divBdr>
        <w:top w:val="none" w:sz="0" w:space="0" w:color="auto"/>
        <w:left w:val="none" w:sz="0" w:space="0" w:color="auto"/>
        <w:bottom w:val="none" w:sz="0" w:space="0" w:color="auto"/>
        <w:right w:val="none" w:sz="0" w:space="0" w:color="auto"/>
      </w:divBdr>
    </w:div>
    <w:div w:id="1492674878">
      <w:bodyDiv w:val="1"/>
      <w:marLeft w:val="0"/>
      <w:marRight w:val="0"/>
      <w:marTop w:val="0"/>
      <w:marBottom w:val="0"/>
      <w:divBdr>
        <w:top w:val="none" w:sz="0" w:space="0" w:color="auto"/>
        <w:left w:val="none" w:sz="0" w:space="0" w:color="auto"/>
        <w:bottom w:val="none" w:sz="0" w:space="0" w:color="auto"/>
        <w:right w:val="none" w:sz="0" w:space="0" w:color="auto"/>
      </w:divBdr>
    </w:div>
    <w:div w:id="1521746711">
      <w:bodyDiv w:val="1"/>
      <w:marLeft w:val="0"/>
      <w:marRight w:val="0"/>
      <w:marTop w:val="0"/>
      <w:marBottom w:val="0"/>
      <w:divBdr>
        <w:top w:val="none" w:sz="0" w:space="0" w:color="auto"/>
        <w:left w:val="none" w:sz="0" w:space="0" w:color="auto"/>
        <w:bottom w:val="none" w:sz="0" w:space="0" w:color="auto"/>
        <w:right w:val="none" w:sz="0" w:space="0" w:color="auto"/>
      </w:divBdr>
    </w:div>
    <w:div w:id="1542285396">
      <w:bodyDiv w:val="1"/>
      <w:marLeft w:val="0"/>
      <w:marRight w:val="0"/>
      <w:marTop w:val="0"/>
      <w:marBottom w:val="0"/>
      <w:divBdr>
        <w:top w:val="none" w:sz="0" w:space="0" w:color="auto"/>
        <w:left w:val="none" w:sz="0" w:space="0" w:color="auto"/>
        <w:bottom w:val="none" w:sz="0" w:space="0" w:color="auto"/>
        <w:right w:val="none" w:sz="0" w:space="0" w:color="auto"/>
      </w:divBdr>
    </w:div>
    <w:div w:id="1595090538">
      <w:bodyDiv w:val="1"/>
      <w:marLeft w:val="0"/>
      <w:marRight w:val="0"/>
      <w:marTop w:val="0"/>
      <w:marBottom w:val="0"/>
      <w:divBdr>
        <w:top w:val="none" w:sz="0" w:space="0" w:color="auto"/>
        <w:left w:val="none" w:sz="0" w:space="0" w:color="auto"/>
        <w:bottom w:val="none" w:sz="0" w:space="0" w:color="auto"/>
        <w:right w:val="none" w:sz="0" w:space="0" w:color="auto"/>
      </w:divBdr>
    </w:div>
    <w:div w:id="1909918008">
      <w:bodyDiv w:val="1"/>
      <w:marLeft w:val="0"/>
      <w:marRight w:val="0"/>
      <w:marTop w:val="0"/>
      <w:marBottom w:val="0"/>
      <w:divBdr>
        <w:top w:val="none" w:sz="0" w:space="0" w:color="auto"/>
        <w:left w:val="none" w:sz="0" w:space="0" w:color="auto"/>
        <w:bottom w:val="none" w:sz="0" w:space="0" w:color="auto"/>
        <w:right w:val="none" w:sz="0" w:space="0" w:color="auto"/>
      </w:divBdr>
    </w:div>
    <w:div w:id="1921519296">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2013331526">
      <w:bodyDiv w:val="1"/>
      <w:marLeft w:val="0"/>
      <w:marRight w:val="0"/>
      <w:marTop w:val="0"/>
      <w:marBottom w:val="0"/>
      <w:divBdr>
        <w:top w:val="none" w:sz="0" w:space="0" w:color="auto"/>
        <w:left w:val="none" w:sz="0" w:space="0" w:color="auto"/>
        <w:bottom w:val="none" w:sz="0" w:space="0" w:color="auto"/>
        <w:right w:val="none" w:sz="0" w:space="0" w:color="auto"/>
      </w:divBdr>
    </w:div>
    <w:div w:id="204540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5F109-EC3F-4E34-9CE2-CDC7BC6CC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39150</Words>
  <Characters>22316</Characters>
  <Application>Microsoft Office Word</Application>
  <DocSecurity>0</DocSecurity>
  <Lines>185</Lines>
  <Paragraphs>122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АНАЛІЗ РЕГУЛЯТОРНОГО ВПЛИВУ</vt:lpstr>
      <vt:lpstr>АНАЛІЗ РЕГУЛЯТОРНОГО ВПЛИВУ</vt:lpstr>
    </vt:vector>
  </TitlesOfParts>
  <Company>Minfin</Company>
  <LinksUpToDate>false</LinksUpToDate>
  <CharactersWithSpaces>61344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d15-ctv</dc:creator>
  <cp:lastModifiedBy>ХЛЄБНІКОВА Інна Ібрагимівна</cp:lastModifiedBy>
  <cp:revision>2</cp:revision>
  <cp:lastPrinted>2024-01-10T14:49:00Z</cp:lastPrinted>
  <dcterms:created xsi:type="dcterms:W3CDTF">2025-10-07T06:06:00Z</dcterms:created>
  <dcterms:modified xsi:type="dcterms:W3CDTF">2025-10-07T06:06:00Z</dcterms:modified>
</cp:coreProperties>
</file>