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95D5E" w14:textId="643E468A" w:rsidR="00520A9F" w:rsidRDefault="00520A9F" w:rsidP="00520A9F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</w:t>
      </w:r>
      <w:r>
        <w:rPr>
          <w:b/>
          <w:lang w:val="en-US"/>
        </w:rPr>
        <w:t>Switch Auction</w:t>
      </w:r>
      <w:r w:rsidRPr="006A42DC">
        <w:rPr>
          <w:b/>
          <w:lang w:val="en-US"/>
        </w:rPr>
        <w:t xml:space="preserve"> on </w:t>
      </w:r>
      <w:bookmarkStart w:id="0" w:name="_Hlk105411132"/>
      <w:r w:rsidR="00D6351A">
        <w:rPr>
          <w:b/>
          <w:lang w:val="en-US"/>
        </w:rPr>
        <w:t>June</w:t>
      </w:r>
      <w:r w:rsidR="00793CAB">
        <w:rPr>
          <w:b/>
          <w:bCs/>
          <w:lang w:val="en-US"/>
        </w:rPr>
        <w:t xml:space="preserve"> </w:t>
      </w:r>
      <w:r w:rsidR="00793CAB">
        <w:rPr>
          <w:b/>
          <w:bCs/>
        </w:rPr>
        <w:t>1</w:t>
      </w:r>
      <w:r w:rsidR="00D6351A">
        <w:rPr>
          <w:b/>
          <w:bCs/>
          <w:lang w:val="en-US"/>
        </w:rPr>
        <w:t>8</w:t>
      </w:r>
      <w:r w:rsidRPr="00684431">
        <w:rPr>
          <w:b/>
          <w:bCs/>
          <w:lang w:val="en-US"/>
        </w:rPr>
        <w:t>, 202</w:t>
      </w:r>
      <w:bookmarkEnd w:id="0"/>
      <w:r>
        <w:rPr>
          <w:b/>
          <w:bCs/>
          <w:lang w:val="en-US"/>
        </w:rPr>
        <w:t>5</w:t>
      </w:r>
    </w:p>
    <w:p w14:paraId="2C2A4947" w14:textId="77777777" w:rsidR="00B170AB" w:rsidRDefault="00B170AB" w:rsidP="00B170A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49E75B" w14:textId="77777777" w:rsidR="00B170AB" w:rsidRDefault="00B170AB" w:rsidP="00B170A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463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5"/>
        <w:gridCol w:w="1903"/>
      </w:tblGrid>
      <w:tr w:rsidR="00D6351A" w14:paraId="5DB1CEF5" w14:textId="77777777" w:rsidTr="00D6351A">
        <w:trPr>
          <w:trHeight w:val="212"/>
          <w:jc w:val="center"/>
        </w:trPr>
        <w:tc>
          <w:tcPr>
            <w:tcW w:w="4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D8199" w14:textId="6B115ADA" w:rsidR="00D6351A" w:rsidRPr="00296C1A" w:rsidRDefault="00D6351A" w:rsidP="00D635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Switch Auction Number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3782E7E" w14:textId="3FA9E719" w:rsidR="00D6351A" w:rsidRDefault="00D6351A" w:rsidP="00D635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D6351A" w14:paraId="6ED9B1D7" w14:textId="77777777" w:rsidTr="00D6351A">
        <w:trPr>
          <w:trHeight w:val="212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D68A5" w14:textId="4C31484A" w:rsidR="00D6351A" w:rsidRPr="00296C1A" w:rsidRDefault="00D6351A" w:rsidP="00D635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ISIN of issued bonds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FC27117" w14:textId="74137AB4" w:rsidR="00D6351A" w:rsidRPr="005A6681" w:rsidRDefault="00D6351A" w:rsidP="00D6351A">
            <w:pPr>
              <w:jc w:val="center"/>
              <w:rPr>
                <w:b/>
                <w:sz w:val="20"/>
                <w:szCs w:val="20"/>
              </w:rPr>
            </w:pPr>
            <w:r w:rsidRPr="005D2F5F">
              <w:rPr>
                <w:sz w:val="18"/>
                <w:szCs w:val="18"/>
              </w:rPr>
              <w:t>UA4000235642</w:t>
            </w:r>
          </w:p>
        </w:tc>
      </w:tr>
      <w:tr w:rsidR="00D6351A" w14:paraId="28C110BB" w14:textId="77777777" w:rsidTr="00D6351A">
        <w:trPr>
          <w:trHeight w:val="212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8882B0" w14:textId="041AE475" w:rsidR="00D6351A" w:rsidRPr="00296C1A" w:rsidRDefault="00D6351A" w:rsidP="00D635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Nominal value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42F4991" w14:textId="2A573651" w:rsidR="00D6351A" w:rsidRPr="00296C1A" w:rsidRDefault="00D6351A" w:rsidP="00D6351A">
            <w:pPr>
              <w:jc w:val="center"/>
              <w:rPr>
                <w:sz w:val="20"/>
                <w:szCs w:val="20"/>
              </w:rPr>
            </w:pPr>
            <w:r w:rsidRPr="00B170AB">
              <w:rPr>
                <w:sz w:val="18"/>
                <w:szCs w:val="18"/>
              </w:rPr>
              <w:t>1000</w:t>
            </w:r>
          </w:p>
        </w:tc>
      </w:tr>
      <w:tr w:rsidR="00D6351A" w14:paraId="546765E1" w14:textId="77777777" w:rsidTr="00D6351A">
        <w:trPr>
          <w:trHeight w:val="212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B970D" w14:textId="2F66EA98" w:rsidR="00D6351A" w:rsidRPr="00296C1A" w:rsidRDefault="00D6351A" w:rsidP="00D6351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96C1A">
              <w:rPr>
                <w:b/>
                <w:bCs/>
                <w:sz w:val="20"/>
                <w:szCs w:val="20"/>
              </w:rPr>
              <w:t>Limit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on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volume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</w:t>
            </w:r>
            <w:r w:rsidRPr="00296C1A">
              <w:rPr>
                <w:b/>
                <w:bCs/>
                <w:sz w:val="20"/>
                <w:szCs w:val="20"/>
                <w:lang w:val="en-US"/>
              </w:rPr>
              <w:t xml:space="preserve">issued 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bonds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units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): 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EC80FFD" w14:textId="6ECB7CB1" w:rsidR="00D6351A" w:rsidRDefault="00D6351A" w:rsidP="00D635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10 000 000</w:t>
            </w:r>
          </w:p>
        </w:tc>
      </w:tr>
      <w:tr w:rsidR="00D6351A" w14:paraId="5DC45F3B" w14:textId="77777777" w:rsidTr="00D6351A">
        <w:trPr>
          <w:trHeight w:val="197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C3FBC" w14:textId="7660F088" w:rsidR="00D6351A" w:rsidRPr="00296C1A" w:rsidRDefault="00D6351A" w:rsidP="00D635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Switch auction date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68BE06F0" w14:textId="0F7B8625" w:rsidR="00D6351A" w:rsidRPr="00296C1A" w:rsidRDefault="00D6351A" w:rsidP="00D6351A">
            <w:pPr>
              <w:jc w:val="center"/>
              <w:rPr>
                <w:sz w:val="20"/>
                <w:szCs w:val="20"/>
              </w:rPr>
            </w:pPr>
            <w:r w:rsidRPr="005D2F5F">
              <w:rPr>
                <w:rFonts w:eastAsia="Times New Roman"/>
                <w:sz w:val="20"/>
                <w:szCs w:val="20"/>
              </w:rPr>
              <w:t>18.06.2025</w:t>
            </w:r>
          </w:p>
        </w:tc>
      </w:tr>
      <w:tr w:rsidR="00D6351A" w14:paraId="3AF45993" w14:textId="77777777" w:rsidTr="00D6351A">
        <w:trPr>
          <w:trHeight w:val="212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640C9" w14:textId="68217FE1" w:rsidR="00D6351A" w:rsidRPr="00296C1A" w:rsidRDefault="00D6351A" w:rsidP="00D635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Auction settlement date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F4D803D" w14:textId="10D5E607" w:rsidR="00D6351A" w:rsidRDefault="00D6351A" w:rsidP="00D6351A">
            <w:pPr>
              <w:jc w:val="center"/>
              <w:rPr>
                <w:sz w:val="20"/>
                <w:szCs w:val="20"/>
                <w:lang w:val="en-US"/>
              </w:rPr>
            </w:pPr>
            <w:r w:rsidRPr="005D2F5F">
              <w:rPr>
                <w:rFonts w:eastAsia="Times New Roman"/>
                <w:sz w:val="20"/>
                <w:szCs w:val="20"/>
              </w:rPr>
              <w:t>20.06.2025</w:t>
            </w:r>
          </w:p>
        </w:tc>
      </w:tr>
      <w:tr w:rsidR="00D6351A" w14:paraId="7A7C9CAF" w14:textId="77777777" w:rsidTr="00D6351A">
        <w:trPr>
          <w:trHeight w:val="934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1D42D4" w14:textId="14E69F1D" w:rsidR="00D6351A" w:rsidRPr="00296C1A" w:rsidRDefault="00D6351A" w:rsidP="00D635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 xml:space="preserve">Interest payment dates 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8E650F0" w14:textId="77777777" w:rsidR="00D6351A" w:rsidRPr="005D2F5F" w:rsidRDefault="00D6351A" w:rsidP="00D63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2F5F">
              <w:rPr>
                <w:rFonts w:eastAsia="Times New Roman"/>
                <w:sz w:val="20"/>
                <w:szCs w:val="20"/>
              </w:rPr>
              <w:t>22.10.2025</w:t>
            </w:r>
          </w:p>
          <w:p w14:paraId="36BC0272" w14:textId="77777777" w:rsidR="00D6351A" w:rsidRPr="005D2F5F" w:rsidRDefault="00D6351A" w:rsidP="00D63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2F5F">
              <w:rPr>
                <w:rFonts w:eastAsia="Times New Roman"/>
                <w:sz w:val="20"/>
                <w:szCs w:val="20"/>
              </w:rPr>
              <w:t>22.04.2026</w:t>
            </w:r>
          </w:p>
          <w:p w14:paraId="65B6A19C" w14:textId="77777777" w:rsidR="00D6351A" w:rsidRPr="005D2F5F" w:rsidRDefault="00D6351A" w:rsidP="00D63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2F5F">
              <w:rPr>
                <w:rFonts w:eastAsia="Times New Roman"/>
                <w:sz w:val="20"/>
                <w:szCs w:val="20"/>
              </w:rPr>
              <w:t>21.10.2026</w:t>
            </w:r>
          </w:p>
          <w:p w14:paraId="2A62C17A" w14:textId="77777777" w:rsidR="00D6351A" w:rsidRPr="005D2F5F" w:rsidRDefault="00D6351A" w:rsidP="00D63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2F5F">
              <w:rPr>
                <w:rFonts w:eastAsia="Times New Roman"/>
                <w:sz w:val="20"/>
                <w:szCs w:val="20"/>
              </w:rPr>
              <w:t>21.04.2027</w:t>
            </w:r>
          </w:p>
          <w:p w14:paraId="29A53D10" w14:textId="77777777" w:rsidR="00D6351A" w:rsidRPr="005D2F5F" w:rsidRDefault="00D6351A" w:rsidP="00D63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2F5F">
              <w:rPr>
                <w:rFonts w:eastAsia="Times New Roman"/>
                <w:sz w:val="20"/>
                <w:szCs w:val="20"/>
              </w:rPr>
              <w:t>20.10.2027</w:t>
            </w:r>
          </w:p>
          <w:p w14:paraId="43245D30" w14:textId="77777777" w:rsidR="00D6351A" w:rsidRPr="005D2F5F" w:rsidRDefault="00D6351A" w:rsidP="00D63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2F5F">
              <w:rPr>
                <w:rFonts w:eastAsia="Times New Roman"/>
                <w:sz w:val="20"/>
                <w:szCs w:val="20"/>
              </w:rPr>
              <w:t>19.04.2028</w:t>
            </w:r>
          </w:p>
          <w:p w14:paraId="6517D420" w14:textId="77777777" w:rsidR="00D6351A" w:rsidRPr="005D2F5F" w:rsidRDefault="00D6351A" w:rsidP="00D63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2F5F">
              <w:rPr>
                <w:rFonts w:eastAsia="Times New Roman"/>
                <w:sz w:val="20"/>
                <w:szCs w:val="20"/>
              </w:rPr>
              <w:t>18.10.2028</w:t>
            </w:r>
          </w:p>
          <w:p w14:paraId="1EC49272" w14:textId="5E31B9B9" w:rsidR="00D6351A" w:rsidRPr="000771E4" w:rsidRDefault="00D6351A" w:rsidP="00D63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2F5F">
              <w:rPr>
                <w:rFonts w:eastAsia="Times New Roman"/>
                <w:sz w:val="20"/>
                <w:szCs w:val="20"/>
              </w:rPr>
              <w:t>18.04.2029</w:t>
            </w:r>
          </w:p>
        </w:tc>
      </w:tr>
      <w:tr w:rsidR="00D6351A" w14:paraId="2BB5DF53" w14:textId="77777777" w:rsidTr="00D6351A">
        <w:trPr>
          <w:trHeight w:val="283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93CE40" w14:textId="1EF3B08B" w:rsidR="00D6351A" w:rsidRPr="00296C1A" w:rsidRDefault="00D6351A" w:rsidP="00D635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Coupon amount per instrument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81BD7A1" w14:textId="34AECFD7" w:rsidR="00D6351A" w:rsidRDefault="00D6351A" w:rsidP="00D635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</w:tr>
      <w:tr w:rsidR="00D6351A" w14:paraId="157A98FC" w14:textId="77777777" w:rsidTr="00D6351A">
        <w:trPr>
          <w:trHeight w:val="212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453AB5" w14:textId="3A64A284" w:rsidR="00D6351A" w:rsidRPr="00296C1A" w:rsidRDefault="00D6351A" w:rsidP="00D635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Nominal yield (%)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724613E" w14:textId="31683895" w:rsidR="00D6351A" w:rsidRDefault="00D6351A" w:rsidP="00D635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56</w:t>
            </w:r>
          </w:p>
        </w:tc>
      </w:tr>
      <w:tr w:rsidR="00D6351A" w14:paraId="323AFEFC" w14:textId="77777777" w:rsidTr="00D6351A">
        <w:trPr>
          <w:trHeight w:val="212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4BBB17" w14:textId="4591A2BC" w:rsidR="00D6351A" w:rsidRPr="00296C1A" w:rsidRDefault="00D6351A" w:rsidP="00D635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Tenor (days)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17D0086" w14:textId="064F7EEE" w:rsidR="00D6351A" w:rsidRDefault="00D6351A" w:rsidP="00D6351A">
            <w:pPr>
              <w:jc w:val="center"/>
              <w:rPr>
                <w:sz w:val="20"/>
                <w:szCs w:val="20"/>
                <w:lang w:val="en-US"/>
              </w:rPr>
            </w:pPr>
            <w:r w:rsidRPr="00DA3965">
              <w:rPr>
                <w:rFonts w:eastAsia="Times New Roman"/>
                <w:sz w:val="20"/>
                <w:szCs w:val="20"/>
              </w:rPr>
              <w:t>139</w:t>
            </w:r>
            <w:r w:rsidRPr="00DA3965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D6351A" w:rsidRPr="00E96851" w14:paraId="3B59797F" w14:textId="77777777" w:rsidTr="00D6351A">
        <w:trPr>
          <w:trHeight w:val="212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4C75D" w14:textId="41BB65C3" w:rsidR="00D6351A" w:rsidRPr="00E96851" w:rsidRDefault="00D6351A" w:rsidP="00D6351A">
            <w:pPr>
              <w:rPr>
                <w:b/>
                <w:bCs/>
                <w:sz w:val="20"/>
                <w:szCs w:val="20"/>
              </w:rPr>
            </w:pPr>
            <w:r w:rsidRPr="00E96851">
              <w:rPr>
                <w:b/>
                <w:bCs/>
                <w:sz w:val="20"/>
                <w:szCs w:val="20"/>
                <w:lang w:val="en-US"/>
              </w:rPr>
              <w:t>Maturity date of issued bonds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1A0C72C" w14:textId="32C518EC" w:rsidR="00D6351A" w:rsidRPr="00E96851" w:rsidRDefault="00D6351A" w:rsidP="00D6351A">
            <w:pPr>
              <w:jc w:val="center"/>
              <w:rPr>
                <w:sz w:val="20"/>
                <w:szCs w:val="20"/>
                <w:lang w:val="en-US"/>
              </w:rPr>
            </w:pPr>
            <w:r w:rsidRPr="005D2F5F">
              <w:rPr>
                <w:rFonts w:eastAsia="Times New Roman"/>
                <w:sz w:val="20"/>
                <w:szCs w:val="20"/>
              </w:rPr>
              <w:t>18.04.2029</w:t>
            </w:r>
          </w:p>
        </w:tc>
      </w:tr>
      <w:tr w:rsidR="00D6351A" w:rsidRPr="00C476CC" w14:paraId="4819D68A" w14:textId="77777777" w:rsidTr="00D6351A">
        <w:trPr>
          <w:trHeight w:val="212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96D8C5" w14:textId="6C3B9185" w:rsidR="00D6351A" w:rsidRPr="00C476CC" w:rsidRDefault="00D6351A" w:rsidP="00D6351A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Volume of bids placed (nominal value)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7BF3599" w14:textId="702A75F1" w:rsidR="00D6351A" w:rsidRPr="00DA3965" w:rsidRDefault="00DA3965" w:rsidP="00D635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8 253 711 000</w:t>
            </w:r>
          </w:p>
        </w:tc>
      </w:tr>
      <w:tr w:rsidR="00D6351A" w:rsidRPr="00C476CC" w14:paraId="1A62D835" w14:textId="77777777" w:rsidTr="00D6351A">
        <w:trPr>
          <w:trHeight w:val="212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48435A" w14:textId="75A53AFE" w:rsidR="00D6351A" w:rsidRPr="00C476CC" w:rsidRDefault="00D6351A" w:rsidP="00D6351A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Volume of bids accepted (nominal value)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3381C22" w14:textId="7937A571" w:rsidR="00D6351A" w:rsidRPr="00C476CC" w:rsidRDefault="00DA3965" w:rsidP="00D6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8 253 711 000</w:t>
            </w:r>
          </w:p>
        </w:tc>
      </w:tr>
      <w:tr w:rsidR="00D6351A" w:rsidRPr="00C476CC" w14:paraId="0FEA72CD" w14:textId="77777777" w:rsidTr="00D6351A">
        <w:trPr>
          <w:trHeight w:val="212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0D2A5D" w14:textId="3A644F8E" w:rsidR="00D6351A" w:rsidRPr="00C476CC" w:rsidRDefault="00D6351A" w:rsidP="00D6351A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96BB51F" w14:textId="4FA9338B" w:rsidR="00D6351A" w:rsidRPr="00DA3965" w:rsidRDefault="001046D2" w:rsidP="00D635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18 253 711 000</w:t>
            </w:r>
          </w:p>
        </w:tc>
      </w:tr>
      <w:tr w:rsidR="00D6351A" w:rsidRPr="00C476CC" w14:paraId="1E66731A" w14:textId="77777777" w:rsidTr="00D6351A">
        <w:trPr>
          <w:trHeight w:val="212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2E828" w14:textId="76E74DF3" w:rsidR="00D6351A" w:rsidRPr="00C476CC" w:rsidRDefault="00D6351A" w:rsidP="00D6351A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457537A" w14:textId="5F76078B" w:rsidR="00D6351A" w:rsidRPr="002C6070" w:rsidRDefault="002C6070" w:rsidP="00D6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D6351A" w:rsidRPr="00C476CC" w14:paraId="7795FD3B" w14:textId="77777777" w:rsidTr="00D6351A">
        <w:trPr>
          <w:trHeight w:val="212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5A629E" w14:textId="6F831072" w:rsidR="00D6351A" w:rsidRPr="00C476CC" w:rsidRDefault="00D6351A" w:rsidP="00D6351A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6E8A628" w14:textId="46370775" w:rsidR="00D6351A" w:rsidRPr="00C476CC" w:rsidRDefault="002C6070" w:rsidP="00D6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D6351A" w:rsidRPr="001046D2" w14:paraId="1B417B20" w14:textId="77777777" w:rsidTr="00D6351A">
        <w:trPr>
          <w:trHeight w:val="197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0C282" w14:textId="4D3BD270" w:rsidR="00D6351A" w:rsidRPr="00C476CC" w:rsidRDefault="00D6351A" w:rsidP="00D635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Minimum yield of issued bonds (%)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4111526" w14:textId="5A3C8EC8" w:rsidR="00D6351A" w:rsidRPr="00DA3965" w:rsidRDefault="00DA3965" w:rsidP="00D635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13,50</w:t>
            </w:r>
          </w:p>
        </w:tc>
      </w:tr>
      <w:tr w:rsidR="00D6351A" w:rsidRPr="00C476CC" w14:paraId="7CEC8891" w14:textId="77777777" w:rsidTr="00D6351A">
        <w:trPr>
          <w:trHeight w:val="212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D2BDB" w14:textId="0B050269" w:rsidR="00D6351A" w:rsidRPr="00C476CC" w:rsidRDefault="00D6351A" w:rsidP="00D6351A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Maximum yield of issued bonds (%)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313BC53" w14:textId="71F02E45" w:rsidR="00D6351A" w:rsidRPr="002A2760" w:rsidRDefault="002A2760" w:rsidP="00D635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15,00</w:t>
            </w:r>
          </w:p>
        </w:tc>
      </w:tr>
      <w:tr w:rsidR="00D6351A" w:rsidRPr="00C476CC" w14:paraId="0BEAE3E3" w14:textId="77777777" w:rsidTr="00D6351A">
        <w:trPr>
          <w:trHeight w:val="212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00C07" w14:textId="5A75BEF3" w:rsidR="00D6351A" w:rsidRPr="00C476CC" w:rsidRDefault="00D6351A" w:rsidP="00D6351A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Accepted yield (%)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0C5CE04" w14:textId="774C2B63" w:rsidR="00D6351A" w:rsidRPr="002A2760" w:rsidRDefault="002A2760" w:rsidP="00D635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15,00</w:t>
            </w:r>
          </w:p>
        </w:tc>
      </w:tr>
      <w:tr w:rsidR="00D6351A" w:rsidRPr="00C476CC" w14:paraId="6B71C4D7" w14:textId="77777777" w:rsidTr="00D6351A">
        <w:trPr>
          <w:trHeight w:val="212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52427" w14:textId="229F213E" w:rsidR="00D6351A" w:rsidRPr="00C476CC" w:rsidRDefault="00D6351A" w:rsidP="00D6351A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Weighted average yield (%)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D50460A" w14:textId="39A45255" w:rsidR="00D6351A" w:rsidRPr="002A2760" w:rsidRDefault="002A2760" w:rsidP="00D635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14,42</w:t>
            </w:r>
          </w:p>
        </w:tc>
      </w:tr>
      <w:tr w:rsidR="00D6351A" w:rsidRPr="00C476CC" w14:paraId="4559C397" w14:textId="77777777" w:rsidTr="00D6351A">
        <w:trPr>
          <w:trHeight w:val="197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9511D" w14:textId="5A3A22F3" w:rsidR="00D6351A" w:rsidRPr="00C476CC" w:rsidRDefault="00D6351A" w:rsidP="00D6351A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Value of issued bonds</w:t>
            </w:r>
            <w:r w:rsidRPr="00C476CC">
              <w:rPr>
                <w:b/>
                <w:bCs/>
                <w:sz w:val="20"/>
                <w:szCs w:val="20"/>
              </w:rPr>
              <w:t xml:space="preserve"> (</w:t>
            </w:r>
            <w:r w:rsidRPr="00C476CC">
              <w:rPr>
                <w:b/>
                <w:bCs/>
                <w:sz w:val="20"/>
                <w:szCs w:val="20"/>
                <w:lang w:val="en-US"/>
              </w:rPr>
              <w:t>UAH</w:t>
            </w:r>
            <w:r w:rsidRPr="00C476C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368514F" w14:textId="04628862" w:rsidR="00D6351A" w:rsidRPr="00572448" w:rsidRDefault="00D6351A" w:rsidP="00D6351A">
            <w:pPr>
              <w:jc w:val="center"/>
              <w:rPr>
                <w:sz w:val="20"/>
                <w:szCs w:val="20"/>
                <w:lang w:val="en-US"/>
              </w:rPr>
            </w:pPr>
            <w:r w:rsidRPr="002A2760">
              <w:rPr>
                <w:sz w:val="18"/>
                <w:szCs w:val="18"/>
              </w:rPr>
              <w:t> </w:t>
            </w:r>
            <w:r w:rsidR="002A2760" w:rsidRPr="002A2760">
              <w:rPr>
                <w:sz w:val="18"/>
                <w:szCs w:val="18"/>
              </w:rPr>
              <w:t>8 475 269 992,5</w:t>
            </w:r>
            <w:r w:rsidR="00572448">
              <w:rPr>
                <w:sz w:val="18"/>
                <w:szCs w:val="18"/>
                <w:lang w:val="en-US"/>
              </w:rPr>
              <w:t>0</w:t>
            </w:r>
          </w:p>
        </w:tc>
      </w:tr>
      <w:tr w:rsidR="00D6351A" w:rsidRPr="00C476CC" w14:paraId="28A05F1B" w14:textId="77777777" w:rsidTr="00D6351A">
        <w:trPr>
          <w:trHeight w:val="222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1578B" w14:textId="035BB5F3" w:rsidR="00D6351A" w:rsidRPr="00C476CC" w:rsidRDefault="00D6351A" w:rsidP="00D6351A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ISIN of exchanged bonds</w:t>
            </w:r>
            <w:r w:rsidRPr="00C476CC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C7DEDD8" w14:textId="148083A6" w:rsidR="00D6351A" w:rsidRPr="00C476CC" w:rsidRDefault="00D6351A" w:rsidP="00D6351A">
            <w:pPr>
              <w:jc w:val="center"/>
              <w:rPr>
                <w:b/>
                <w:sz w:val="20"/>
                <w:szCs w:val="20"/>
              </w:rPr>
            </w:pPr>
            <w:r w:rsidRPr="00B170AB">
              <w:rPr>
                <w:sz w:val="18"/>
                <w:szCs w:val="18"/>
              </w:rPr>
              <w:t>UA40002</w:t>
            </w:r>
            <w:r>
              <w:rPr>
                <w:sz w:val="18"/>
                <w:szCs w:val="18"/>
                <w:lang w:val="en-US"/>
              </w:rPr>
              <w:t>27193</w:t>
            </w:r>
          </w:p>
        </w:tc>
      </w:tr>
      <w:tr w:rsidR="00D6351A" w:rsidRPr="00C476CC" w14:paraId="22EE1B64" w14:textId="77777777" w:rsidTr="00D6351A">
        <w:trPr>
          <w:trHeight w:val="212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D53F8" w14:textId="705FCD71" w:rsidR="00D6351A" w:rsidRPr="00C476CC" w:rsidRDefault="00D6351A" w:rsidP="00D635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Maturity of exchanged bonds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173678A" w14:textId="2147369F" w:rsidR="00D6351A" w:rsidRPr="00C476CC" w:rsidRDefault="00D6351A" w:rsidP="00D635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06</w:t>
            </w:r>
            <w:r w:rsidRPr="00B170A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  <w:lang w:val="en-US"/>
              </w:rPr>
              <w:t>8</w:t>
            </w:r>
            <w:r w:rsidRPr="00B170AB">
              <w:rPr>
                <w:sz w:val="18"/>
                <w:szCs w:val="18"/>
              </w:rPr>
              <w:t>.2025</w:t>
            </w:r>
          </w:p>
        </w:tc>
      </w:tr>
      <w:tr w:rsidR="00D6351A" w:rsidRPr="00C476CC" w14:paraId="23139C82" w14:textId="77777777" w:rsidTr="00D6351A">
        <w:trPr>
          <w:trHeight w:val="212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D7EE1" w14:textId="52877C68" w:rsidR="00D6351A" w:rsidRPr="00C476CC" w:rsidRDefault="00D6351A" w:rsidP="00D635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Number of exchanged bonds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DA14831" w14:textId="7F781224" w:rsidR="00D6351A" w:rsidRPr="002A2760" w:rsidRDefault="002A2760" w:rsidP="00D635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849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134</w:t>
            </w:r>
            <w:bookmarkStart w:id="1" w:name="_GoBack"/>
            <w:bookmarkEnd w:id="1"/>
          </w:p>
        </w:tc>
      </w:tr>
      <w:tr w:rsidR="00D6351A" w:rsidRPr="00C476CC" w14:paraId="45B3E49F" w14:textId="77777777" w:rsidTr="00D6351A">
        <w:trPr>
          <w:trHeight w:val="197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7F5D4" w14:textId="265961A9" w:rsidR="00D6351A" w:rsidRPr="00C476CC" w:rsidRDefault="00D6351A" w:rsidP="00D6351A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Value of exchanged bonds</w:t>
            </w:r>
            <w:r w:rsidRPr="00C476CC">
              <w:rPr>
                <w:b/>
                <w:bCs/>
                <w:sz w:val="20"/>
                <w:szCs w:val="20"/>
              </w:rPr>
              <w:t xml:space="preserve"> (</w:t>
            </w:r>
            <w:r w:rsidRPr="00C476CC">
              <w:rPr>
                <w:b/>
                <w:bCs/>
                <w:sz w:val="20"/>
                <w:szCs w:val="20"/>
                <w:lang w:val="en-US"/>
              </w:rPr>
              <w:t>UAH</w:t>
            </w:r>
            <w:r w:rsidRPr="00C476C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0428677" w14:textId="72AECE17" w:rsidR="00D6351A" w:rsidRPr="002A2760" w:rsidRDefault="002A2760" w:rsidP="00D635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8 475 259 419,18</w:t>
            </w:r>
          </w:p>
        </w:tc>
      </w:tr>
      <w:tr w:rsidR="00D6351A" w:rsidRPr="00C476CC" w14:paraId="571039C7" w14:textId="77777777" w:rsidTr="00D6351A">
        <w:trPr>
          <w:trHeight w:val="212"/>
          <w:jc w:val="center"/>
        </w:trPr>
        <w:tc>
          <w:tcPr>
            <w:tcW w:w="40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68A85" w14:textId="7E4C3BE7" w:rsidR="00D6351A" w:rsidRPr="00C476CC" w:rsidRDefault="00D6351A" w:rsidP="00D635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Value</w:t>
            </w:r>
            <w:r w:rsidRPr="00C476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76CC">
              <w:rPr>
                <w:b/>
                <w:bCs/>
                <w:sz w:val="20"/>
                <w:szCs w:val="20"/>
              </w:rPr>
              <w:t>difference</w:t>
            </w:r>
            <w:proofErr w:type="spellEnd"/>
            <w:r w:rsidRPr="00C476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76CC">
              <w:rPr>
                <w:b/>
                <w:bCs/>
                <w:sz w:val="20"/>
                <w:szCs w:val="20"/>
              </w:rPr>
              <w:t>paid</w:t>
            </w:r>
            <w:proofErr w:type="spellEnd"/>
            <w:r w:rsidRPr="00C476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76CC">
              <w:rPr>
                <w:b/>
                <w:bCs/>
                <w:sz w:val="20"/>
                <w:szCs w:val="20"/>
              </w:rPr>
              <w:t>to</w:t>
            </w:r>
            <w:proofErr w:type="spellEnd"/>
            <w:r w:rsidRPr="00C476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76CC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C476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76CC">
              <w:rPr>
                <w:b/>
                <w:bCs/>
                <w:sz w:val="20"/>
                <w:szCs w:val="20"/>
              </w:rPr>
              <w:t>issuer</w:t>
            </w:r>
            <w:proofErr w:type="spellEnd"/>
            <w:r w:rsidRPr="00C476CC">
              <w:rPr>
                <w:b/>
                <w:bCs/>
                <w:sz w:val="20"/>
                <w:szCs w:val="20"/>
              </w:rPr>
              <w:t xml:space="preserve"> (</w:t>
            </w:r>
            <w:r w:rsidRPr="00C476CC">
              <w:rPr>
                <w:b/>
                <w:bCs/>
                <w:sz w:val="20"/>
                <w:szCs w:val="20"/>
                <w:lang w:val="en-US"/>
              </w:rPr>
              <w:t>UAH)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BC60AD4" w14:textId="49E04590" w:rsidR="00D6351A" w:rsidRPr="002A2760" w:rsidRDefault="002A2760" w:rsidP="00D635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10 573,32</w:t>
            </w:r>
          </w:p>
        </w:tc>
      </w:tr>
    </w:tbl>
    <w:p w14:paraId="24855BBD" w14:textId="77777777" w:rsidR="00D34E72" w:rsidRPr="00C476CC" w:rsidRDefault="00D34E72" w:rsidP="00D34E72">
      <w:pPr>
        <w:jc w:val="both"/>
        <w:rPr>
          <w:sz w:val="20"/>
          <w:szCs w:val="20"/>
        </w:rPr>
      </w:pPr>
    </w:p>
    <w:p w14:paraId="2B1D3056" w14:textId="77777777" w:rsidR="00B54530" w:rsidRDefault="00B54530"/>
    <w:p w14:paraId="19D42272" w14:textId="77777777" w:rsidR="00B54530" w:rsidRDefault="00B54530"/>
    <w:p w14:paraId="7A3A22A9" w14:textId="4DA318A9" w:rsidR="00B54530" w:rsidRPr="00B54530" w:rsidRDefault="00B54530">
      <w:pPr>
        <w:rPr>
          <w:b/>
        </w:rPr>
      </w:pPr>
    </w:p>
    <w:sectPr w:rsidR="00B54530" w:rsidRPr="00B54530" w:rsidSect="00B17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AB"/>
    <w:rsid w:val="000B3947"/>
    <w:rsid w:val="001046D2"/>
    <w:rsid w:val="00220E8E"/>
    <w:rsid w:val="00257290"/>
    <w:rsid w:val="00296C1A"/>
    <w:rsid w:val="002A2760"/>
    <w:rsid w:val="002C6070"/>
    <w:rsid w:val="004D1D62"/>
    <w:rsid w:val="00520A9F"/>
    <w:rsid w:val="00572448"/>
    <w:rsid w:val="005A6681"/>
    <w:rsid w:val="006D1798"/>
    <w:rsid w:val="00793CAB"/>
    <w:rsid w:val="007F15D3"/>
    <w:rsid w:val="0089581C"/>
    <w:rsid w:val="009A69E9"/>
    <w:rsid w:val="00A76F08"/>
    <w:rsid w:val="00B0571A"/>
    <w:rsid w:val="00B170AB"/>
    <w:rsid w:val="00B54530"/>
    <w:rsid w:val="00BA19BE"/>
    <w:rsid w:val="00C476CC"/>
    <w:rsid w:val="00CA56C7"/>
    <w:rsid w:val="00D34E72"/>
    <w:rsid w:val="00D6351A"/>
    <w:rsid w:val="00DA3965"/>
    <w:rsid w:val="00E96851"/>
    <w:rsid w:val="00EF3EB7"/>
    <w:rsid w:val="00EF4D02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F952"/>
  <w15:chartTrackingRefBased/>
  <w15:docId w15:val="{FF1EFFD6-24F5-4F77-90F0-46EC2926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0AB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9E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69E9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Анна Олексіївна</dc:creator>
  <cp:keywords/>
  <dc:description/>
  <cp:lastModifiedBy>ШАРОВА Юлія Миколаївна</cp:lastModifiedBy>
  <cp:revision>5</cp:revision>
  <cp:lastPrinted>2025-01-17T09:15:00Z</cp:lastPrinted>
  <dcterms:created xsi:type="dcterms:W3CDTF">2025-06-18T11:44:00Z</dcterms:created>
  <dcterms:modified xsi:type="dcterms:W3CDTF">2025-06-18T12:37:00Z</dcterms:modified>
</cp:coreProperties>
</file>