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018" w:type="dxa"/>
        <w:tblInd w:w="-709" w:type="dxa"/>
        <w:tblLayout w:type="fixed"/>
        <w:tblLook w:val="04A0" w:firstRow="1" w:lastRow="0" w:firstColumn="1" w:lastColumn="0" w:noHBand="0" w:noVBand="1"/>
      </w:tblPr>
      <w:tblGrid>
        <w:gridCol w:w="2117"/>
        <w:gridCol w:w="2561"/>
        <w:gridCol w:w="1669"/>
        <w:gridCol w:w="2355"/>
        <w:gridCol w:w="2355"/>
        <w:gridCol w:w="4961"/>
      </w:tblGrid>
      <w:tr w:rsidR="002B476C" w:rsidRPr="00D647E5" w:rsidTr="002B476C">
        <w:trPr>
          <w:trHeight w:val="1428"/>
        </w:trPr>
        <w:tc>
          <w:tcPr>
            <w:tcW w:w="16018" w:type="dxa"/>
            <w:gridSpan w:val="6"/>
            <w:tcBorders>
              <w:top w:val="nil"/>
              <w:left w:val="nil"/>
              <w:bottom w:val="nil"/>
              <w:right w:val="nil"/>
            </w:tcBorders>
            <w:shd w:val="clear" w:color="auto" w:fill="auto"/>
            <w:vAlign w:val="bottom"/>
            <w:hideMark/>
          </w:tcPr>
          <w:p w:rsidR="002B476C" w:rsidRPr="00D647E5" w:rsidRDefault="002B476C" w:rsidP="00D647E5">
            <w:pPr>
              <w:spacing w:after="0" w:line="240" w:lineRule="auto"/>
              <w:jc w:val="center"/>
              <w:rPr>
                <w:rFonts w:ascii="Times New Roman" w:eastAsia="Times New Roman" w:hAnsi="Times New Roman" w:cs="Times New Roman"/>
                <w:b/>
                <w:bCs/>
                <w:color w:val="000000"/>
                <w:szCs w:val="28"/>
                <w:lang w:eastAsia="uk-UA"/>
              </w:rPr>
            </w:pPr>
            <w:bookmarkStart w:id="0" w:name="_GoBack"/>
            <w:bookmarkEnd w:id="0"/>
            <w:r w:rsidRPr="00D647E5">
              <w:rPr>
                <w:rFonts w:ascii="Times New Roman" w:eastAsia="Times New Roman" w:hAnsi="Times New Roman" w:cs="Times New Roman"/>
                <w:b/>
                <w:bCs/>
                <w:color w:val="000000"/>
                <w:szCs w:val="28"/>
                <w:lang w:eastAsia="uk-UA"/>
              </w:rPr>
              <w:t xml:space="preserve">ЗВІТ </w:t>
            </w:r>
            <w:r w:rsidRPr="00D647E5">
              <w:rPr>
                <w:rFonts w:ascii="Times New Roman" w:eastAsia="Times New Roman" w:hAnsi="Times New Roman" w:cs="Times New Roman"/>
                <w:b/>
                <w:bCs/>
                <w:color w:val="000000"/>
                <w:szCs w:val="28"/>
                <w:lang w:eastAsia="uk-UA"/>
              </w:rPr>
              <w:br/>
              <w:t xml:space="preserve">про хід виконання плану заходів з реалізації Стратегії реформування системи управління державними фінансами </w:t>
            </w:r>
            <w:r w:rsidRPr="00D647E5">
              <w:rPr>
                <w:rFonts w:ascii="Times New Roman" w:eastAsia="Times New Roman" w:hAnsi="Times New Roman" w:cs="Times New Roman"/>
                <w:b/>
                <w:bCs/>
                <w:color w:val="000000"/>
                <w:szCs w:val="28"/>
                <w:lang w:eastAsia="uk-UA"/>
              </w:rPr>
              <w:br/>
              <w:t>на 2017–2020 роки, затвердженого розпорядженням Кабінету Міністрів України від 24.05.2017 № 415-р</w:t>
            </w:r>
          </w:p>
        </w:tc>
      </w:tr>
      <w:tr w:rsidR="002B476C" w:rsidRPr="00D647E5" w:rsidTr="002B476C">
        <w:trPr>
          <w:trHeight w:val="276"/>
        </w:trPr>
        <w:tc>
          <w:tcPr>
            <w:tcW w:w="2117" w:type="dxa"/>
            <w:tcBorders>
              <w:top w:val="nil"/>
              <w:left w:val="nil"/>
              <w:bottom w:val="nil"/>
              <w:right w:val="nil"/>
            </w:tcBorders>
            <w:shd w:val="clear" w:color="auto" w:fill="auto"/>
            <w:hideMark/>
          </w:tcPr>
          <w:p w:rsidR="002B476C" w:rsidRPr="00D647E5" w:rsidRDefault="002B476C" w:rsidP="00D647E5">
            <w:pPr>
              <w:spacing w:after="0" w:line="240" w:lineRule="auto"/>
              <w:jc w:val="center"/>
              <w:rPr>
                <w:rFonts w:ascii="Times New Roman" w:eastAsia="Times New Roman" w:hAnsi="Times New Roman" w:cs="Times New Roman"/>
                <w:b/>
                <w:bCs/>
                <w:color w:val="000000"/>
                <w:szCs w:val="28"/>
                <w:lang w:eastAsia="uk-UA"/>
              </w:rPr>
            </w:pPr>
          </w:p>
        </w:tc>
        <w:tc>
          <w:tcPr>
            <w:tcW w:w="2561" w:type="dxa"/>
            <w:tcBorders>
              <w:top w:val="nil"/>
              <w:left w:val="nil"/>
              <w:bottom w:val="nil"/>
              <w:right w:val="nil"/>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szCs w:val="20"/>
                <w:lang w:eastAsia="uk-UA"/>
              </w:rPr>
            </w:pPr>
          </w:p>
        </w:tc>
        <w:tc>
          <w:tcPr>
            <w:tcW w:w="1669" w:type="dxa"/>
            <w:tcBorders>
              <w:top w:val="nil"/>
              <w:left w:val="nil"/>
              <w:bottom w:val="nil"/>
              <w:right w:val="nil"/>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szCs w:val="20"/>
                <w:lang w:eastAsia="uk-UA"/>
              </w:rPr>
            </w:pPr>
          </w:p>
        </w:tc>
        <w:tc>
          <w:tcPr>
            <w:tcW w:w="2355" w:type="dxa"/>
            <w:tcBorders>
              <w:top w:val="nil"/>
              <w:left w:val="nil"/>
              <w:bottom w:val="nil"/>
              <w:right w:val="nil"/>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szCs w:val="20"/>
                <w:lang w:eastAsia="uk-UA"/>
              </w:rPr>
            </w:pPr>
          </w:p>
        </w:tc>
        <w:tc>
          <w:tcPr>
            <w:tcW w:w="2355" w:type="dxa"/>
            <w:tcBorders>
              <w:top w:val="nil"/>
              <w:left w:val="nil"/>
              <w:bottom w:val="nil"/>
              <w:right w:val="nil"/>
            </w:tcBorders>
            <w:shd w:val="clear" w:color="auto" w:fill="auto"/>
            <w:hideMark/>
          </w:tcPr>
          <w:p w:rsidR="002B476C" w:rsidRPr="00D647E5" w:rsidRDefault="002B476C" w:rsidP="00D647E5">
            <w:pPr>
              <w:spacing w:after="0" w:line="240" w:lineRule="auto"/>
              <w:jc w:val="center"/>
              <w:rPr>
                <w:rFonts w:ascii="Times New Roman" w:eastAsia="Times New Roman" w:hAnsi="Times New Roman" w:cs="Times New Roman"/>
                <w:szCs w:val="20"/>
                <w:lang w:eastAsia="uk-UA"/>
              </w:rPr>
            </w:pPr>
          </w:p>
        </w:tc>
        <w:tc>
          <w:tcPr>
            <w:tcW w:w="4961" w:type="dxa"/>
            <w:tcBorders>
              <w:top w:val="nil"/>
              <w:left w:val="nil"/>
              <w:bottom w:val="nil"/>
              <w:right w:val="nil"/>
            </w:tcBorders>
            <w:shd w:val="clear" w:color="auto" w:fill="auto"/>
            <w:vAlign w:val="bottom"/>
            <w:hideMark/>
          </w:tcPr>
          <w:p w:rsidR="002B476C" w:rsidRPr="00D647E5" w:rsidRDefault="002B476C" w:rsidP="00D647E5">
            <w:pPr>
              <w:spacing w:after="0" w:line="240" w:lineRule="auto"/>
              <w:rPr>
                <w:rFonts w:ascii="Times New Roman" w:eastAsia="Times New Roman" w:hAnsi="Times New Roman" w:cs="Times New Roman"/>
                <w:szCs w:val="20"/>
                <w:lang w:eastAsia="uk-UA"/>
              </w:rPr>
            </w:pPr>
          </w:p>
        </w:tc>
      </w:tr>
      <w:tr w:rsidR="002B476C" w:rsidRPr="00D647E5" w:rsidTr="002B476C">
        <w:trPr>
          <w:trHeight w:val="552"/>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b/>
                <w:bCs/>
                <w:color w:val="000000"/>
                <w:lang w:eastAsia="uk-UA"/>
              </w:rPr>
            </w:pPr>
            <w:r w:rsidRPr="00D647E5">
              <w:rPr>
                <w:rFonts w:ascii="Times New Roman" w:eastAsia="Times New Roman" w:hAnsi="Times New Roman" w:cs="Times New Roman"/>
                <w:b/>
                <w:bCs/>
                <w:color w:val="000000"/>
                <w:lang w:eastAsia="uk-UA"/>
              </w:rPr>
              <w:t>Зміст основного завдання</w:t>
            </w:r>
          </w:p>
        </w:tc>
        <w:tc>
          <w:tcPr>
            <w:tcW w:w="2561" w:type="dxa"/>
            <w:tcBorders>
              <w:top w:val="single" w:sz="4" w:space="0" w:color="auto"/>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b/>
                <w:bCs/>
                <w:color w:val="000000"/>
                <w:lang w:eastAsia="uk-UA"/>
              </w:rPr>
            </w:pPr>
            <w:r w:rsidRPr="00D647E5">
              <w:rPr>
                <w:rFonts w:ascii="Times New Roman" w:eastAsia="Times New Roman" w:hAnsi="Times New Roman" w:cs="Times New Roman"/>
                <w:b/>
                <w:bCs/>
                <w:color w:val="000000"/>
                <w:lang w:eastAsia="uk-UA"/>
              </w:rPr>
              <w:t xml:space="preserve">Найменування заходу </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b/>
                <w:bCs/>
                <w:color w:val="000000"/>
                <w:lang w:eastAsia="uk-UA"/>
              </w:rPr>
            </w:pPr>
            <w:r w:rsidRPr="00D647E5">
              <w:rPr>
                <w:rFonts w:ascii="Times New Roman" w:eastAsia="Times New Roman" w:hAnsi="Times New Roman" w:cs="Times New Roman"/>
                <w:b/>
                <w:bCs/>
                <w:color w:val="000000"/>
                <w:lang w:eastAsia="uk-UA"/>
              </w:rPr>
              <w:t>Строк виконання</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b/>
                <w:bCs/>
                <w:color w:val="000000"/>
                <w:lang w:eastAsia="uk-UA"/>
              </w:rPr>
            </w:pPr>
            <w:r w:rsidRPr="00D647E5">
              <w:rPr>
                <w:rFonts w:ascii="Times New Roman" w:eastAsia="Times New Roman" w:hAnsi="Times New Roman" w:cs="Times New Roman"/>
                <w:b/>
                <w:bCs/>
                <w:color w:val="000000"/>
                <w:lang w:eastAsia="uk-UA"/>
              </w:rPr>
              <w:t>Відповідальні за виконання</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b/>
                <w:bCs/>
                <w:color w:val="000000"/>
                <w:lang w:eastAsia="uk-UA"/>
              </w:rPr>
            </w:pPr>
            <w:r w:rsidRPr="00D647E5">
              <w:rPr>
                <w:rFonts w:ascii="Times New Roman" w:eastAsia="Times New Roman" w:hAnsi="Times New Roman" w:cs="Times New Roman"/>
                <w:b/>
                <w:bCs/>
                <w:color w:val="000000"/>
                <w:lang w:eastAsia="uk-UA"/>
              </w:rPr>
              <w:t>Індикатори виконання</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b/>
                <w:bCs/>
                <w:color w:val="000000"/>
                <w:lang w:eastAsia="uk-UA"/>
              </w:rPr>
            </w:pPr>
            <w:r w:rsidRPr="00D647E5">
              <w:rPr>
                <w:rFonts w:ascii="Times New Roman" w:eastAsia="Times New Roman" w:hAnsi="Times New Roman" w:cs="Times New Roman"/>
                <w:b/>
                <w:bCs/>
                <w:color w:val="000000"/>
                <w:lang w:eastAsia="uk-UA"/>
              </w:rPr>
              <w:t xml:space="preserve">Статус виконання </w:t>
            </w:r>
            <w:r w:rsidRPr="00D647E5">
              <w:rPr>
                <w:rFonts w:ascii="Times New Roman" w:eastAsia="Times New Roman" w:hAnsi="Times New Roman" w:cs="Times New Roman"/>
                <w:b/>
                <w:bCs/>
                <w:color w:val="000000"/>
                <w:lang w:eastAsia="uk-UA"/>
              </w:rPr>
              <w:br/>
              <w:t>(коментарі, проблемні питання, існуючі ризики невиконання, можливі порушення строків та ін.)</w:t>
            </w:r>
          </w:p>
        </w:tc>
      </w:tr>
      <w:tr w:rsidR="002B476C" w:rsidRPr="00D647E5" w:rsidTr="002B476C">
        <w:trPr>
          <w:trHeight w:val="276"/>
        </w:trPr>
        <w:tc>
          <w:tcPr>
            <w:tcW w:w="2117" w:type="dxa"/>
            <w:tcBorders>
              <w:top w:val="nil"/>
              <w:left w:val="nil"/>
              <w:bottom w:val="nil"/>
              <w:right w:val="nil"/>
            </w:tcBorders>
            <w:shd w:val="clear" w:color="auto" w:fill="auto"/>
            <w:hideMark/>
          </w:tcPr>
          <w:p w:rsidR="002B476C" w:rsidRPr="00D647E5" w:rsidRDefault="002B476C" w:rsidP="00D647E5">
            <w:pPr>
              <w:spacing w:after="0" w:line="240" w:lineRule="auto"/>
              <w:jc w:val="center"/>
              <w:rPr>
                <w:rFonts w:ascii="Times New Roman" w:eastAsia="Times New Roman" w:hAnsi="Times New Roman" w:cs="Times New Roman"/>
                <w:b/>
                <w:bCs/>
                <w:color w:val="000000"/>
                <w:lang w:eastAsia="uk-UA"/>
              </w:rPr>
            </w:pPr>
          </w:p>
        </w:tc>
        <w:tc>
          <w:tcPr>
            <w:tcW w:w="2561" w:type="dxa"/>
            <w:tcBorders>
              <w:top w:val="nil"/>
              <w:left w:val="nil"/>
              <w:bottom w:val="nil"/>
              <w:right w:val="nil"/>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szCs w:val="20"/>
                <w:lang w:eastAsia="uk-UA"/>
              </w:rPr>
            </w:pPr>
          </w:p>
        </w:tc>
        <w:tc>
          <w:tcPr>
            <w:tcW w:w="1669" w:type="dxa"/>
            <w:tcBorders>
              <w:top w:val="nil"/>
              <w:left w:val="nil"/>
              <w:bottom w:val="nil"/>
              <w:right w:val="nil"/>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szCs w:val="20"/>
                <w:lang w:eastAsia="uk-UA"/>
              </w:rPr>
            </w:pPr>
          </w:p>
        </w:tc>
        <w:tc>
          <w:tcPr>
            <w:tcW w:w="2355" w:type="dxa"/>
            <w:tcBorders>
              <w:top w:val="nil"/>
              <w:left w:val="nil"/>
              <w:bottom w:val="nil"/>
              <w:right w:val="nil"/>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szCs w:val="20"/>
                <w:lang w:eastAsia="uk-UA"/>
              </w:rPr>
            </w:pPr>
          </w:p>
        </w:tc>
        <w:tc>
          <w:tcPr>
            <w:tcW w:w="2355" w:type="dxa"/>
            <w:tcBorders>
              <w:top w:val="nil"/>
              <w:left w:val="nil"/>
              <w:bottom w:val="nil"/>
              <w:right w:val="nil"/>
            </w:tcBorders>
            <w:shd w:val="clear" w:color="auto" w:fill="auto"/>
            <w:hideMark/>
          </w:tcPr>
          <w:p w:rsidR="002B476C" w:rsidRPr="00D647E5" w:rsidRDefault="002B476C" w:rsidP="00D647E5">
            <w:pPr>
              <w:spacing w:after="0" w:line="240" w:lineRule="auto"/>
              <w:jc w:val="center"/>
              <w:rPr>
                <w:rFonts w:ascii="Times New Roman" w:eastAsia="Times New Roman" w:hAnsi="Times New Roman" w:cs="Times New Roman"/>
                <w:szCs w:val="20"/>
                <w:lang w:eastAsia="uk-UA"/>
              </w:rPr>
            </w:pPr>
          </w:p>
        </w:tc>
        <w:tc>
          <w:tcPr>
            <w:tcW w:w="4961" w:type="dxa"/>
            <w:tcBorders>
              <w:top w:val="nil"/>
              <w:left w:val="nil"/>
              <w:bottom w:val="nil"/>
              <w:right w:val="nil"/>
            </w:tcBorders>
            <w:shd w:val="clear" w:color="auto" w:fill="auto"/>
            <w:vAlign w:val="bottom"/>
            <w:hideMark/>
          </w:tcPr>
          <w:p w:rsidR="002B476C" w:rsidRPr="00D647E5" w:rsidRDefault="002B476C" w:rsidP="00D647E5">
            <w:pPr>
              <w:spacing w:after="0" w:line="240" w:lineRule="auto"/>
              <w:rPr>
                <w:rFonts w:ascii="Times New Roman" w:eastAsia="Times New Roman" w:hAnsi="Times New Roman" w:cs="Times New Roman"/>
                <w:szCs w:val="20"/>
                <w:lang w:eastAsia="uk-UA"/>
              </w:rPr>
            </w:pPr>
          </w:p>
        </w:tc>
      </w:tr>
      <w:tr w:rsidR="002B476C" w:rsidRPr="00D647E5" w:rsidTr="002B476C">
        <w:trPr>
          <w:trHeight w:val="276"/>
        </w:trPr>
        <w:tc>
          <w:tcPr>
            <w:tcW w:w="2117" w:type="dxa"/>
            <w:tcBorders>
              <w:top w:val="single" w:sz="4" w:space="0" w:color="auto"/>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1</w:t>
            </w:r>
          </w:p>
        </w:tc>
        <w:tc>
          <w:tcPr>
            <w:tcW w:w="2561" w:type="dxa"/>
            <w:tcBorders>
              <w:top w:val="single" w:sz="4" w:space="0" w:color="auto"/>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2</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3</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4</w:t>
            </w:r>
          </w:p>
        </w:tc>
        <w:tc>
          <w:tcPr>
            <w:tcW w:w="2355" w:type="dxa"/>
            <w:tcBorders>
              <w:top w:val="single" w:sz="4" w:space="0" w:color="auto"/>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5</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6</w:t>
            </w:r>
          </w:p>
        </w:tc>
      </w:tr>
      <w:tr w:rsidR="002B476C" w:rsidRPr="00D647E5" w:rsidTr="002B476C">
        <w:trPr>
          <w:trHeight w:val="276"/>
        </w:trPr>
        <w:tc>
          <w:tcPr>
            <w:tcW w:w="1601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2B476C" w:rsidRPr="00D647E5" w:rsidRDefault="002B476C" w:rsidP="00D647E5">
            <w:pPr>
              <w:spacing w:after="0" w:line="240" w:lineRule="auto"/>
              <w:rPr>
                <w:rFonts w:ascii="Times New Roman" w:eastAsia="Times New Roman" w:hAnsi="Times New Roman" w:cs="Times New Roman"/>
                <w:i/>
                <w:iCs/>
                <w:color w:val="000000"/>
                <w:lang w:eastAsia="uk-UA"/>
              </w:rPr>
            </w:pPr>
            <w:r w:rsidRPr="00D647E5">
              <w:rPr>
                <w:rFonts w:ascii="Times New Roman" w:eastAsia="Times New Roman" w:hAnsi="Times New Roman" w:cs="Times New Roman"/>
                <w:i/>
                <w:iCs/>
                <w:color w:val="000000"/>
                <w:lang w:eastAsia="uk-UA"/>
              </w:rPr>
              <w:t>I. Дотримання загальної бюджетно-податкової дисципліни у середньостроковій перспективі</w:t>
            </w:r>
          </w:p>
        </w:tc>
      </w:tr>
      <w:tr w:rsidR="002B476C" w:rsidRPr="00D647E5" w:rsidTr="002B476C">
        <w:trPr>
          <w:trHeight w:val="1309"/>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1. Підвищення стабільності та прогнозованості податкової системи</w:t>
            </w: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1) розроблення Стратегії розвитку податкової системи на середньострокову перспективу, що узгоджується з пріоритетами економічного розвитку, реформуванням бюджетного процесу та пенсійної системи</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IV квартал 2017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 </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схвалено Кабінетом Міністрів України Стратегію розвитку податкової системи на середньострокову перспективу</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B03193" w:rsidRPr="00D647E5" w:rsidRDefault="002B476C" w:rsidP="00D647E5">
            <w:pPr>
              <w:spacing w:after="0" w:line="240" w:lineRule="auto"/>
              <w:rPr>
                <w:rFonts w:ascii="Times New Roman" w:eastAsia="Times New Roman" w:hAnsi="Times New Roman" w:cs="Times New Roman"/>
                <w:lang w:eastAsia="uk-UA"/>
              </w:rPr>
            </w:pPr>
            <w:r w:rsidRPr="00D647E5">
              <w:rPr>
                <w:rFonts w:ascii="Times New Roman" w:eastAsia="Times New Roman" w:hAnsi="Times New Roman" w:cs="Times New Roman"/>
                <w:b/>
                <w:bCs/>
                <w:lang w:eastAsia="uk-UA"/>
              </w:rPr>
              <w:t xml:space="preserve">Виконується                                                                                                                                                                                                                           </w:t>
            </w:r>
            <w:r w:rsidR="00B03193" w:rsidRPr="00D647E5">
              <w:rPr>
                <w:rFonts w:ascii="Times New Roman" w:eastAsia="Times New Roman" w:hAnsi="Times New Roman" w:cs="Times New Roman"/>
                <w:lang w:eastAsia="uk-UA"/>
              </w:rPr>
              <w:t xml:space="preserve">Основні напрями реформ у податковій сфері та плани щодо їх імплементації визначені у ряді стратегічних документів, зокрема у Меморандумі про економічну і фінансову політику між Україною та Міжнародним валютним фондом (далі – Меморандум); Угоді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середньостроковому плані пріоритетних дій Уряду до 2020 року, затвердженому розпорядженням Кабінету Міністрів України від 3 квітня 2017 р. № 275-р; плані пріоритетних дій Уряду на 2018 рік, затвердженому розпорядженням Кабінету Міністрів України від 28.03.2018 № 244-р. </w:t>
            </w:r>
          </w:p>
          <w:p w:rsidR="00B03193" w:rsidRPr="00D647E5" w:rsidRDefault="00B03193" w:rsidP="00D647E5">
            <w:pPr>
              <w:spacing w:after="0" w:line="240" w:lineRule="auto"/>
              <w:rPr>
                <w:rFonts w:ascii="Times New Roman" w:eastAsia="Times New Roman" w:hAnsi="Times New Roman" w:cs="Times New Roman"/>
                <w:lang w:eastAsia="uk-UA"/>
              </w:rPr>
            </w:pPr>
            <w:r w:rsidRPr="00D647E5">
              <w:rPr>
                <w:rFonts w:ascii="Times New Roman" w:eastAsia="Times New Roman" w:hAnsi="Times New Roman" w:cs="Times New Roman"/>
                <w:lang w:eastAsia="uk-UA"/>
              </w:rPr>
              <w:t>Зокрема, середньостроковим планом пріоритетних дій Уряду до 2020 року та планом пріоритетних дій Уряду на 2018 рік передбачено виконання таких завдань:</w:t>
            </w:r>
          </w:p>
          <w:p w:rsidR="00B03193" w:rsidRPr="00D647E5" w:rsidRDefault="00B03193" w:rsidP="00D647E5">
            <w:pPr>
              <w:spacing w:after="0" w:line="240" w:lineRule="auto"/>
              <w:rPr>
                <w:rFonts w:ascii="Times New Roman" w:eastAsia="Times New Roman" w:hAnsi="Times New Roman" w:cs="Times New Roman"/>
                <w:lang w:eastAsia="uk-UA"/>
              </w:rPr>
            </w:pPr>
            <w:r w:rsidRPr="00D647E5">
              <w:rPr>
                <w:rFonts w:ascii="Times New Roman" w:eastAsia="Times New Roman" w:hAnsi="Times New Roman" w:cs="Times New Roman"/>
                <w:lang w:eastAsia="uk-UA"/>
              </w:rPr>
              <w:t>- запровадження єдиного рахунку для сплати податків і зборів;</w:t>
            </w:r>
          </w:p>
          <w:p w:rsidR="00B03193" w:rsidRPr="00D647E5" w:rsidRDefault="00B03193" w:rsidP="00D647E5">
            <w:pPr>
              <w:spacing w:after="0" w:line="240" w:lineRule="auto"/>
              <w:rPr>
                <w:rFonts w:ascii="Times New Roman" w:eastAsia="Times New Roman" w:hAnsi="Times New Roman" w:cs="Times New Roman"/>
                <w:lang w:eastAsia="uk-UA"/>
              </w:rPr>
            </w:pPr>
            <w:r w:rsidRPr="00D647E5">
              <w:rPr>
                <w:rFonts w:ascii="Times New Roman" w:eastAsia="Times New Roman" w:hAnsi="Times New Roman" w:cs="Times New Roman"/>
                <w:lang w:eastAsia="uk-UA"/>
              </w:rPr>
              <w:t>- запровадження подання єдиної звітності з єдиного внеску на загальнообов’язкове державне соціальне страхування і податку на доходи фізичних осіб;</w:t>
            </w:r>
          </w:p>
          <w:p w:rsidR="00B03193" w:rsidRPr="00D647E5" w:rsidRDefault="00B03193" w:rsidP="00D647E5">
            <w:pPr>
              <w:spacing w:after="0" w:line="240" w:lineRule="auto"/>
              <w:rPr>
                <w:rFonts w:ascii="Times New Roman" w:eastAsia="Times New Roman" w:hAnsi="Times New Roman" w:cs="Times New Roman"/>
                <w:lang w:eastAsia="uk-UA"/>
              </w:rPr>
            </w:pPr>
            <w:r w:rsidRPr="00D647E5">
              <w:rPr>
                <w:rFonts w:ascii="Times New Roman" w:eastAsia="Times New Roman" w:hAnsi="Times New Roman" w:cs="Times New Roman"/>
                <w:lang w:eastAsia="uk-UA"/>
              </w:rPr>
              <w:lastRenderedPageBreak/>
              <w:t>- подальше зниження податкового навантаження на заробітну плату;</w:t>
            </w:r>
          </w:p>
          <w:p w:rsidR="00B03193" w:rsidRPr="00D647E5" w:rsidRDefault="00B03193" w:rsidP="00D647E5">
            <w:pPr>
              <w:spacing w:after="0" w:line="240" w:lineRule="auto"/>
              <w:rPr>
                <w:rFonts w:ascii="Times New Roman" w:eastAsia="Times New Roman" w:hAnsi="Times New Roman" w:cs="Times New Roman"/>
                <w:lang w:eastAsia="uk-UA"/>
              </w:rPr>
            </w:pPr>
            <w:r w:rsidRPr="00D647E5">
              <w:rPr>
                <w:rFonts w:ascii="Times New Roman" w:eastAsia="Times New Roman" w:hAnsi="Times New Roman" w:cs="Times New Roman"/>
                <w:lang w:eastAsia="uk-UA"/>
              </w:rPr>
              <w:t>- імплементація у податкове законодавство плану дій BEPS (Base erosion and profit shifting) Організації економічного співробітництва та розвитку з протидії розмивання бази оподаткування та виведення прибутку з-під оподаткування, зокрема, розроблення та подання Кабінетові Міністрів України законопроектів:</w:t>
            </w:r>
          </w:p>
          <w:p w:rsidR="00B03193" w:rsidRPr="00D647E5" w:rsidRDefault="00B03193" w:rsidP="00D647E5">
            <w:pPr>
              <w:spacing w:after="0" w:line="240" w:lineRule="auto"/>
              <w:rPr>
                <w:rFonts w:ascii="Times New Roman" w:eastAsia="Times New Roman" w:hAnsi="Times New Roman" w:cs="Times New Roman"/>
                <w:lang w:eastAsia="uk-UA"/>
              </w:rPr>
            </w:pPr>
            <w:r w:rsidRPr="00D647E5">
              <w:rPr>
                <w:rFonts w:ascii="Times New Roman" w:eastAsia="Times New Roman" w:hAnsi="Times New Roman" w:cs="Times New Roman"/>
                <w:lang w:eastAsia="uk-UA"/>
              </w:rPr>
              <w:t xml:space="preserve">про ратифікацію Багатосторонньої конвенції щодо виконання заходів, які стосуються угод про оподаткування;  </w:t>
            </w:r>
          </w:p>
          <w:p w:rsidR="00B03193" w:rsidRPr="00D647E5" w:rsidRDefault="00B03193" w:rsidP="00D647E5">
            <w:pPr>
              <w:spacing w:after="0" w:line="240" w:lineRule="auto"/>
              <w:rPr>
                <w:rFonts w:ascii="Times New Roman" w:eastAsia="Times New Roman" w:hAnsi="Times New Roman" w:cs="Times New Roman"/>
                <w:lang w:eastAsia="uk-UA"/>
              </w:rPr>
            </w:pPr>
            <w:r w:rsidRPr="00D647E5">
              <w:rPr>
                <w:rFonts w:ascii="Times New Roman" w:eastAsia="Times New Roman" w:hAnsi="Times New Roman" w:cs="Times New Roman"/>
                <w:lang w:eastAsia="uk-UA"/>
              </w:rPr>
              <w:t>про внесення змін до Податкового кодексу України щодо контролю за трансфертним ціноутворенням;</w:t>
            </w:r>
          </w:p>
          <w:p w:rsidR="00B03193" w:rsidRPr="00D647E5" w:rsidRDefault="00B03193" w:rsidP="00D647E5">
            <w:pPr>
              <w:spacing w:after="0" w:line="240" w:lineRule="auto"/>
              <w:rPr>
                <w:rFonts w:ascii="Times New Roman" w:eastAsia="Times New Roman" w:hAnsi="Times New Roman" w:cs="Times New Roman"/>
                <w:lang w:eastAsia="uk-UA"/>
              </w:rPr>
            </w:pPr>
            <w:r w:rsidRPr="00D647E5">
              <w:rPr>
                <w:rFonts w:ascii="Times New Roman" w:eastAsia="Times New Roman" w:hAnsi="Times New Roman" w:cs="Times New Roman"/>
                <w:lang w:eastAsia="uk-UA"/>
              </w:rPr>
              <w:t>- забезпечення створення спеціального органу із запобігання правопорушенням у сфері фінансів;</w:t>
            </w:r>
          </w:p>
          <w:p w:rsidR="00B03193" w:rsidRPr="00D647E5" w:rsidRDefault="00B03193" w:rsidP="00D647E5">
            <w:pPr>
              <w:spacing w:after="0" w:line="240" w:lineRule="auto"/>
              <w:rPr>
                <w:rFonts w:ascii="Times New Roman" w:eastAsia="Times New Roman" w:hAnsi="Times New Roman" w:cs="Times New Roman"/>
                <w:lang w:eastAsia="uk-UA"/>
              </w:rPr>
            </w:pPr>
            <w:r w:rsidRPr="00D647E5">
              <w:rPr>
                <w:rFonts w:ascii="Times New Roman" w:eastAsia="Times New Roman" w:hAnsi="Times New Roman" w:cs="Times New Roman"/>
                <w:lang w:eastAsia="uk-UA"/>
              </w:rPr>
              <w:t>- розроблення та подання Кабінетові Міністрів України законопроекту щодо внесення змін до Податкового кодексу України щодо критеріїв визначення осіб з високими статками і надання повноважень ДФС отримувати доступ до інформації про банківські рахунки цих осіб за умови незалежного захисту таких даних;</w:t>
            </w:r>
          </w:p>
          <w:p w:rsidR="002B476C" w:rsidRPr="00D647E5" w:rsidRDefault="00B03193" w:rsidP="00D647E5">
            <w:pPr>
              <w:spacing w:after="0" w:line="240" w:lineRule="auto"/>
              <w:rPr>
                <w:rFonts w:ascii="Times New Roman" w:eastAsia="Times New Roman" w:hAnsi="Times New Roman" w:cs="Times New Roman"/>
                <w:lang w:eastAsia="uk-UA"/>
              </w:rPr>
            </w:pPr>
            <w:r w:rsidRPr="00D647E5">
              <w:rPr>
                <w:rFonts w:ascii="Times New Roman" w:eastAsia="Times New Roman" w:hAnsi="Times New Roman" w:cs="Times New Roman"/>
                <w:lang w:eastAsia="uk-UA"/>
              </w:rPr>
              <w:t>- продовження реорганізації ДФС з метою провадження її діяльності в рамках однієї юридичної особи.</w:t>
            </w:r>
          </w:p>
        </w:tc>
      </w:tr>
      <w:tr w:rsidR="002B476C" w:rsidRPr="00D647E5" w:rsidTr="002B476C">
        <w:trPr>
          <w:trHeight w:val="1812"/>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szCs w:val="24"/>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szCs w:val="24"/>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ДФС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lang w:eastAsia="uk-UA"/>
              </w:rPr>
            </w:pPr>
          </w:p>
        </w:tc>
      </w:tr>
      <w:tr w:rsidR="002B476C" w:rsidRPr="00D647E5" w:rsidTr="002B476C">
        <w:trPr>
          <w:trHeight w:val="1668"/>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szCs w:val="24"/>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szCs w:val="24"/>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Мінекономрозвитку</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lang w:eastAsia="uk-UA"/>
              </w:rPr>
            </w:pPr>
          </w:p>
        </w:tc>
      </w:tr>
      <w:tr w:rsidR="002B476C" w:rsidRPr="00D647E5" w:rsidTr="002B476C">
        <w:trPr>
          <w:trHeight w:val="1512"/>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szCs w:val="24"/>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szCs w:val="24"/>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Мінсоцполітики</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lang w:eastAsia="uk-UA"/>
              </w:rPr>
            </w:pPr>
          </w:p>
        </w:tc>
      </w:tr>
      <w:tr w:rsidR="002B476C" w:rsidRPr="00D647E5" w:rsidTr="002B476C">
        <w:trPr>
          <w:trHeight w:val="1536"/>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szCs w:val="24"/>
                <w:lang w:eastAsia="uk-UA"/>
              </w:rPr>
            </w:pP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 xml:space="preserve">2) розроблення плану заходів з реалізації Концепції реформування системи органів, що реалізують державну податкову та митну політику, на середньострокову перспективу, який, зокрема, відповідатиме Стратегії реформування </w:t>
            </w:r>
            <w:r w:rsidRPr="00D647E5">
              <w:rPr>
                <w:rFonts w:ascii="Times New Roman" w:eastAsia="Times New Roman" w:hAnsi="Times New Roman" w:cs="Times New Roman"/>
                <w:color w:val="000000"/>
                <w:lang w:eastAsia="uk-UA"/>
              </w:rPr>
              <w:lastRenderedPageBreak/>
              <w:t>системи управління державними фінансами на 2017-2020 роки</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lastRenderedPageBreak/>
              <w:t>II квартал 2017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 </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затверджено план заходів з реалізації Концепції реформування системи органів, що реалізують державну податкову та митну політику, на середньострокову перспективу</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24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 xml:space="preserve">Виконується                                                                                                                                                                                                                                    </w:t>
            </w:r>
            <w:r w:rsidRPr="00D647E5">
              <w:rPr>
                <w:rFonts w:ascii="Times New Roman" w:eastAsia="Times New Roman" w:hAnsi="Times New Roman" w:cs="Times New Roman"/>
                <w:b/>
                <w:bCs/>
                <w:color w:val="000000"/>
                <w:lang w:eastAsia="uk-UA"/>
              </w:rPr>
              <w:br/>
            </w:r>
            <w:r w:rsidRPr="00D647E5">
              <w:rPr>
                <w:rFonts w:ascii="Times New Roman" w:eastAsia="Times New Roman" w:hAnsi="Times New Roman" w:cs="Times New Roman"/>
                <w:color w:val="000000"/>
                <w:lang w:eastAsia="uk-UA"/>
              </w:rPr>
              <w:t xml:space="preserve">24 травня 2018 року оформлений відповідно до регламентних вимог проект Концепції </w:t>
            </w:r>
            <w:r w:rsidR="00423936" w:rsidRPr="00D647E5">
              <w:rPr>
                <w:rFonts w:ascii="Times New Roman" w:eastAsia="Times New Roman" w:hAnsi="Times New Roman" w:cs="Times New Roman"/>
                <w:color w:val="000000"/>
                <w:lang w:eastAsia="uk-UA"/>
              </w:rPr>
              <w:t xml:space="preserve">був </w:t>
            </w:r>
            <w:r w:rsidRPr="00D647E5">
              <w:rPr>
                <w:rFonts w:ascii="Times New Roman" w:eastAsia="Times New Roman" w:hAnsi="Times New Roman" w:cs="Times New Roman"/>
                <w:color w:val="000000"/>
                <w:lang w:eastAsia="uk-UA"/>
              </w:rPr>
              <w:t>поданий на розгляд Уряду. На сьогодні проект, доопрацьований із Секретаріатом КМУ, підготовлено для повторного внесення на розгляд Уряду.</w:t>
            </w:r>
            <w:r w:rsidRPr="00D647E5">
              <w:rPr>
                <w:rFonts w:ascii="Times New Roman" w:eastAsia="Times New Roman" w:hAnsi="Times New Roman" w:cs="Times New Roman"/>
                <w:color w:val="000000"/>
                <w:lang w:eastAsia="uk-UA"/>
              </w:rPr>
              <w:br/>
              <w:t>У разі прийняття Концепції на засіданні Уряду Мінфіном буде розроблено План заходів щодо її реалізації.</w:t>
            </w:r>
          </w:p>
        </w:tc>
      </w:tr>
      <w:tr w:rsidR="002B476C" w:rsidRPr="00D647E5" w:rsidTr="002B476C">
        <w:trPr>
          <w:trHeight w:val="972"/>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szCs w:val="24"/>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szCs w:val="24"/>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ДФС</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1065"/>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lastRenderedPageBreak/>
              <w:t>2. Підвищення якості та ефективності податкового адміністрування</w:t>
            </w: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1) здійснення постійного контролю за реалізацією плану інституційних змін діяльності ДФС, у тому числі на основі моніторингу основних показників ефективності, визначених Мінфіном</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щомісяця</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 xml:space="preserve">ДФС </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забезпечено опублікування на офіційному веб-сайті ДФС щомісячного звіту про досягнення основних показників ефективності ДФС</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 xml:space="preserve">Виконується                                                                                                                                                                                                                       </w:t>
            </w:r>
            <w:r w:rsidRPr="00D647E5">
              <w:rPr>
                <w:rFonts w:ascii="Times New Roman" w:eastAsia="Times New Roman" w:hAnsi="Times New Roman" w:cs="Times New Roman"/>
                <w:color w:val="000000"/>
                <w:lang w:eastAsia="uk-UA"/>
              </w:rPr>
              <w:t>У 2017 році ДФС було забезпечено опублікування на офіційному веб-сайті (посилання http://sfs.gov.ua/diyalnist-/plani-ta-zviti-roboti-/291179.html) щомісячного</w:t>
            </w:r>
            <w:r w:rsidR="00423936" w:rsidRPr="00D647E5">
              <w:rPr>
                <w:rFonts w:ascii="Times New Roman" w:eastAsia="Times New Roman" w:hAnsi="Times New Roman" w:cs="Times New Roman"/>
                <w:color w:val="000000"/>
                <w:lang w:eastAsia="uk-UA"/>
              </w:rPr>
              <w:t>,</w:t>
            </w:r>
            <w:r w:rsidRPr="00D647E5">
              <w:rPr>
                <w:rFonts w:ascii="Times New Roman" w:eastAsia="Times New Roman" w:hAnsi="Times New Roman" w:cs="Times New Roman"/>
                <w:color w:val="000000"/>
                <w:lang w:eastAsia="uk-UA"/>
              </w:rPr>
              <w:t xml:space="preserve"> а також річного звіту про досягнення основних показників ефективності ДФС.                                                                                                                                                                                                                                    Мінфіном здійснювався постійний моніторинг зазначених показників. </w:t>
            </w:r>
          </w:p>
        </w:tc>
      </w:tr>
      <w:tr w:rsidR="002B476C" w:rsidRPr="00D647E5" w:rsidTr="002B476C">
        <w:trPr>
          <w:trHeight w:val="405"/>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szCs w:val="24"/>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Мінфін</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2592"/>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szCs w:val="24"/>
                <w:lang w:eastAsia="uk-UA"/>
              </w:rPr>
            </w:pPr>
          </w:p>
        </w:tc>
        <w:tc>
          <w:tcPr>
            <w:tcW w:w="2561"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3) розроблення додаткових IT-рішень для покращення камеральних перевірок</w:t>
            </w:r>
          </w:p>
        </w:tc>
        <w:tc>
          <w:tcPr>
            <w:tcW w:w="1669"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II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ДФС</w:t>
            </w:r>
          </w:p>
        </w:tc>
        <w:tc>
          <w:tcPr>
            <w:tcW w:w="2355"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запроваджено додаткові IT-рішення для покращення камеральних перевірок</w:t>
            </w:r>
          </w:p>
        </w:tc>
        <w:tc>
          <w:tcPr>
            <w:tcW w:w="4961"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24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Виконується</w:t>
            </w:r>
            <w:r w:rsidRPr="00D647E5">
              <w:rPr>
                <w:rFonts w:ascii="Times New Roman" w:eastAsia="Times New Roman" w:hAnsi="Times New Roman" w:cs="Times New Roman"/>
                <w:b/>
                <w:bCs/>
                <w:color w:val="000000"/>
                <w:lang w:eastAsia="uk-UA"/>
              </w:rPr>
              <w:br/>
            </w:r>
            <w:r w:rsidRPr="00D647E5">
              <w:rPr>
                <w:rFonts w:ascii="Times New Roman" w:eastAsia="Times New Roman" w:hAnsi="Times New Roman" w:cs="Times New Roman"/>
                <w:color w:val="000000"/>
                <w:lang w:eastAsia="uk-UA"/>
              </w:rPr>
              <w:t xml:space="preserve">ДФС підготовлено заявку на доопрацювання підсистеми «Податковий аудит» ІТС «Податковий блок» у частині створення нового режиму (вкладки) «Несвоєчасна реєстрація акцизних накладних / розрахунків коригування до таких акцизних накладних в ЄРАН» та автоматичного складання податкового повідомлення-рішення за формою «ПС» у розділі «Перевірки». </w:t>
            </w:r>
            <w:r w:rsidRPr="00D647E5">
              <w:rPr>
                <w:rFonts w:ascii="Times New Roman" w:eastAsia="Times New Roman" w:hAnsi="Times New Roman" w:cs="Times New Roman"/>
                <w:color w:val="000000"/>
                <w:lang w:eastAsia="uk-UA"/>
              </w:rPr>
              <w:br/>
              <w:t>Зазначену заявку включено до Проекту технічних вимог до тендерної документації на закупівлю послуг з розробки програмного забезпечення для модифікації та розширення функціональності ІТС «Податковий блок» за процедурою відкритих торгів, які адаптовані для публікації на сайті електронної системи публічних закупівель «Prozorro».</w:t>
            </w:r>
            <w:r w:rsidRPr="00D647E5">
              <w:rPr>
                <w:rFonts w:ascii="Times New Roman" w:eastAsia="Times New Roman" w:hAnsi="Times New Roman" w:cs="Times New Roman"/>
                <w:color w:val="000000"/>
                <w:lang w:eastAsia="uk-UA"/>
              </w:rPr>
              <w:br/>
              <w:t>Крім того, з метою підвищення якості проведення камеральних перевірок податкових декларацій про майновий стан і доходи опрацьовуються питання часткового автоматичного заповнення таких декларацій на підставі даних ДРФО</w:t>
            </w:r>
          </w:p>
        </w:tc>
      </w:tr>
      <w:tr w:rsidR="002B476C" w:rsidRPr="00D647E5" w:rsidTr="002B476C">
        <w:trPr>
          <w:trHeight w:val="2496"/>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szCs w:val="24"/>
                <w:lang w:eastAsia="uk-UA"/>
              </w:rPr>
            </w:pP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4) впровадження електронних податкових перевірок (e-аудит) із застосуванням відповідного програмного забезпечення</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IV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забезпечено функціонування електронних податкових перевірок (е-аудит)</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24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Виконується</w:t>
            </w:r>
            <w:r w:rsidRPr="00D647E5">
              <w:rPr>
                <w:rFonts w:ascii="Times New Roman" w:eastAsia="Times New Roman" w:hAnsi="Times New Roman" w:cs="Times New Roman"/>
                <w:b/>
                <w:bCs/>
                <w:color w:val="000000"/>
                <w:lang w:eastAsia="uk-UA"/>
              </w:rPr>
              <w:br/>
            </w:r>
            <w:r w:rsidRPr="00D647E5">
              <w:rPr>
                <w:rFonts w:ascii="Times New Roman" w:eastAsia="Times New Roman" w:hAnsi="Times New Roman" w:cs="Times New Roman"/>
                <w:color w:val="000000"/>
                <w:lang w:eastAsia="uk-UA"/>
              </w:rPr>
              <w:t xml:space="preserve">Відповідно до розпорядження ДФС від 31.03.2017 № 50-р «Про створення робочої групи» створено робочу групу з питань впровадження здійснення контролюючими органами електронного аудиту. </w:t>
            </w:r>
            <w:r w:rsidRPr="00D647E5">
              <w:rPr>
                <w:rFonts w:ascii="Times New Roman" w:eastAsia="Times New Roman" w:hAnsi="Times New Roman" w:cs="Times New Roman"/>
                <w:color w:val="000000"/>
                <w:lang w:eastAsia="uk-UA"/>
              </w:rPr>
              <w:br/>
              <w:t>На сьогодні вивчається питання щодо визначення оптимального програмного продукту для його придбання або розробки з метою проведення електронного аудиту як частини документальної перевірки платника податків. Також створюється Міжвідомча робоча група з питань впровадження здійснення електронних перевірок (е-аудиту), розробки структури та формату електронних документів (інформації), що подаються великим платником податків при проведенні документальної перевірки.</w:t>
            </w:r>
          </w:p>
        </w:tc>
      </w:tr>
      <w:tr w:rsidR="002B476C" w:rsidRPr="00D647E5" w:rsidTr="002B476C">
        <w:trPr>
          <w:trHeight w:val="1128"/>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szCs w:val="24"/>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ДФС</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4B3831">
        <w:trPr>
          <w:trHeight w:val="1734"/>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szCs w:val="24"/>
                <w:lang w:eastAsia="uk-UA"/>
              </w:rPr>
            </w:pP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7) стандартизація порядку виконання основних функцій та процедур ДФС, зокрема:</w:t>
            </w:r>
            <w:r w:rsidRPr="00D647E5">
              <w:rPr>
                <w:rFonts w:ascii="Times New Roman" w:eastAsia="Times New Roman" w:hAnsi="Times New Roman" w:cs="Times New Roman"/>
                <w:color w:val="000000"/>
                <w:lang w:eastAsia="uk-UA"/>
              </w:rPr>
              <w:br/>
              <w:t>здійснення аналізу існуючих функцій та процедур ДФС;</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IV квартал 2017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ДФС</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здійснено аналіз існуючих функцій та процедур ДФС</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24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 xml:space="preserve">Виконується                                                                                                                                                                                                                                               </w:t>
            </w:r>
            <w:r w:rsidR="00423936" w:rsidRPr="00D647E5">
              <w:rPr>
                <w:rFonts w:ascii="Times New Roman" w:eastAsia="Times New Roman" w:hAnsi="Times New Roman" w:cs="Times New Roman"/>
                <w:bCs/>
                <w:color w:val="000000"/>
                <w:lang w:eastAsia="uk-UA"/>
              </w:rPr>
              <w:t xml:space="preserve">З метою </w:t>
            </w:r>
            <w:r w:rsidRPr="00D647E5">
              <w:rPr>
                <w:rFonts w:ascii="Times New Roman" w:eastAsia="Times New Roman" w:hAnsi="Times New Roman" w:cs="Times New Roman"/>
                <w:color w:val="000000"/>
                <w:lang w:eastAsia="uk-UA"/>
              </w:rPr>
              <w:t>набли</w:t>
            </w:r>
            <w:r w:rsidR="00423936" w:rsidRPr="00D647E5">
              <w:rPr>
                <w:rFonts w:ascii="Times New Roman" w:eastAsia="Times New Roman" w:hAnsi="Times New Roman" w:cs="Times New Roman"/>
                <w:color w:val="000000"/>
                <w:lang w:eastAsia="uk-UA"/>
              </w:rPr>
              <w:t>ження</w:t>
            </w:r>
            <w:r w:rsidRPr="00D647E5">
              <w:rPr>
                <w:rFonts w:ascii="Times New Roman" w:eastAsia="Times New Roman" w:hAnsi="Times New Roman" w:cs="Times New Roman"/>
                <w:color w:val="000000"/>
                <w:lang w:eastAsia="uk-UA"/>
              </w:rPr>
              <w:t xml:space="preserve"> процес</w:t>
            </w:r>
            <w:r w:rsidR="00423936" w:rsidRPr="00D647E5">
              <w:rPr>
                <w:rFonts w:ascii="Times New Roman" w:eastAsia="Times New Roman" w:hAnsi="Times New Roman" w:cs="Times New Roman"/>
                <w:color w:val="000000"/>
                <w:lang w:eastAsia="uk-UA"/>
              </w:rPr>
              <w:t>ів</w:t>
            </w:r>
            <w:r w:rsidRPr="00D647E5">
              <w:rPr>
                <w:rFonts w:ascii="Times New Roman" w:eastAsia="Times New Roman" w:hAnsi="Times New Roman" w:cs="Times New Roman"/>
                <w:color w:val="000000"/>
                <w:lang w:eastAsia="uk-UA"/>
              </w:rPr>
              <w:t xml:space="preserve"> ДФС щодо податкового адміністрування до європейських стандартів підготовлено та надіслано листи Представництву Європейського Союзу в Україні (лист ДФС від 22.12.2017 № 21742/5/99-99-01-04-02-15-1) та Німецькому товариству міжнародного співробітництва (GIZ) (лист ДФС від 25.01.2018 № 1424/5/99-99-01-04-02-15-1) з проханням надати ДФС експертну допомогу у проведенні аналізу основних робочих процесів.</w:t>
            </w:r>
            <w:r w:rsidRPr="00D647E5">
              <w:rPr>
                <w:rFonts w:ascii="Times New Roman" w:eastAsia="Times New Roman" w:hAnsi="Times New Roman" w:cs="Times New Roman"/>
                <w:color w:val="000000"/>
                <w:lang w:eastAsia="uk-UA"/>
              </w:rPr>
              <w:br/>
              <w:t>19.03.2018 відбулася зустріч в.о. Голови ДФС Продана М.В. з представниками Німецького товариства міжнародного співробітництва (GIZ), на якій обговорено питання надання експертної допомоги в частині опису бізнес-процесів та вирішено здійснити його на базі ГУ ДФС у м. Київ.</w:t>
            </w:r>
            <w:r w:rsidRPr="00D647E5">
              <w:rPr>
                <w:rFonts w:ascii="Times New Roman" w:eastAsia="Times New Roman" w:hAnsi="Times New Roman" w:cs="Times New Roman"/>
                <w:color w:val="000000"/>
                <w:lang w:eastAsia="uk-UA"/>
              </w:rPr>
              <w:br/>
              <w:t>В ДФС відповідно до доручення в.о. Голови ДФС Продана М.В. від 10.05.2018 № 2/99-99-01-09(01) здійснюється реалізація пілотного проекту «Проведення аналізу окремих робочих процесів Державної фіскальної служби України на базі Головного управління ДФС у м. Києві».</w:t>
            </w:r>
            <w:r w:rsidRPr="00D647E5">
              <w:rPr>
                <w:rFonts w:ascii="Times New Roman" w:eastAsia="Times New Roman" w:hAnsi="Times New Roman" w:cs="Times New Roman"/>
                <w:color w:val="000000"/>
                <w:lang w:eastAsia="uk-UA"/>
              </w:rPr>
              <w:br/>
              <w:t>Наразі завершено місію експертів GIZ з питань адміністрування ПДВ та трансфертного ціноутворення. Досягнуто домовленостей з GIZ щодо проведення аналізу робочих процесів з податку на прибуток підприємств та податку на доходи фізичних осіб (на базі ГУ ДФС у м. Київ) та акцизного податку і процесу аудиту (на рівні центрального апарату ДФС).</w:t>
            </w:r>
            <w:r w:rsidRPr="00D647E5">
              <w:rPr>
                <w:rFonts w:ascii="Times New Roman" w:eastAsia="Times New Roman" w:hAnsi="Times New Roman" w:cs="Times New Roman"/>
                <w:color w:val="000000"/>
                <w:lang w:eastAsia="uk-UA"/>
              </w:rPr>
              <w:br/>
              <w:t>Також очікується отримання експертної допомоги від Представництва Європейського Союзу в Україні у проведенні аналізу окремих робочих процесів безпосередньо у центральному апараті ДФС за напрямами обліку платників податків та подання ними звітності, сплати податків та зборів, відшкодування ПДВ, а також з питань аудиту.</w:t>
            </w:r>
            <w:r w:rsidRPr="00D647E5">
              <w:rPr>
                <w:rFonts w:ascii="Times New Roman" w:eastAsia="Times New Roman" w:hAnsi="Times New Roman" w:cs="Times New Roman"/>
                <w:color w:val="000000"/>
                <w:lang w:eastAsia="uk-UA"/>
              </w:rPr>
              <w:br/>
              <w:t>Разом із цим, ДФС постійно здійснює поточний аналіз існуючих функцій та процедур з метою їх оптимізації та приведення до вимог внесених у законодавство змін. Зокрема, у травні та червні п.р. наказами ДФС були внесені зміни до наказу ДФС від 12.11.2014 № 265 «Про функціональні повноваження структурних підрозділів ДФС» (із змінами).</w:t>
            </w:r>
          </w:p>
        </w:tc>
      </w:tr>
      <w:tr w:rsidR="002B476C" w:rsidRPr="00D647E5" w:rsidTr="002B476C">
        <w:trPr>
          <w:trHeight w:val="2916"/>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szCs w:val="24"/>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1368"/>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szCs w:val="24"/>
                <w:lang w:eastAsia="uk-UA"/>
              </w:rPr>
            </w:pP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8) створення системи оцінки рівня задоволення платників податків якістю обслуговування ДФС</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IV квартал 2017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створено систему оцінки рівня задоволення платників податків якістю обслуговування ДФС і забезпечено опублікування на офіційному веб-сайті Мінфіну щорічних звітів за результатами її проведення</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24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lang w:eastAsia="uk-UA"/>
              </w:rPr>
              <w:t>Виконано</w:t>
            </w:r>
            <w:r w:rsidRPr="00D647E5">
              <w:rPr>
                <w:rFonts w:ascii="Times New Roman" w:eastAsia="Times New Roman" w:hAnsi="Times New Roman" w:cs="Times New Roman"/>
                <w:b/>
                <w:bCs/>
                <w:lang w:eastAsia="uk-UA"/>
              </w:rPr>
              <w:br/>
            </w:r>
            <w:r w:rsidRPr="00D647E5">
              <w:rPr>
                <w:rFonts w:ascii="Times New Roman" w:eastAsia="Times New Roman" w:hAnsi="Times New Roman" w:cs="Times New Roman"/>
                <w:lang w:eastAsia="uk-UA"/>
              </w:rPr>
              <w:t xml:space="preserve">За повідомленням ДФС, з метою поліпшення якості обслуговування платників податків та підвищення рівня довіри громадян до фіскальних органів ДФС організовано проведення щорічних опитувань. Звіт за результатами проведення оцінки рівня задоволення платників податків якістю обслуговування ДФС, надісланий листом ДФС від 27.04.2018 № 1282/4/99-99-08-04-01-13, оприлюднено на офіційному веб-сайті Мінфіну. </w:t>
            </w:r>
          </w:p>
        </w:tc>
      </w:tr>
      <w:tr w:rsidR="002B476C" w:rsidRPr="00D647E5" w:rsidTr="002B476C">
        <w:trPr>
          <w:trHeight w:val="612"/>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szCs w:val="24"/>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ДФС</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1765B7">
        <w:trPr>
          <w:trHeight w:val="2457"/>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szCs w:val="24"/>
                <w:lang w:eastAsia="uk-UA"/>
              </w:rPr>
            </w:pP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9) проведення оцінки основних компонентів податкового адміністрування з використанням Методики діагностики податкового адміністрування (TADAT)</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IV квартал 2017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підготовлено звіт та рекомендації за результатами проведеної оцінки</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04"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 xml:space="preserve">Виконується                                                                                                                                                                                                                          </w:t>
            </w:r>
            <w:r w:rsidRPr="00D647E5">
              <w:rPr>
                <w:rFonts w:ascii="Times New Roman" w:eastAsia="Times New Roman" w:hAnsi="Times New Roman" w:cs="Times New Roman"/>
                <w:b/>
                <w:bCs/>
                <w:color w:val="000000"/>
                <w:lang w:eastAsia="uk-UA"/>
              </w:rPr>
              <w:br/>
            </w:r>
            <w:r w:rsidRPr="00D647E5">
              <w:rPr>
                <w:rFonts w:ascii="Times New Roman" w:eastAsia="Times New Roman" w:hAnsi="Times New Roman" w:cs="Times New Roman"/>
                <w:color w:val="000000"/>
                <w:lang w:eastAsia="uk-UA"/>
              </w:rPr>
              <w:t>До Представництва Європейського Союзу в Україні направлено лист ДФС від 16.11.2017 № 19511/5/99-99-01-04-02-15-1 з проханням надати ДФС експертну допомогу у проведенні оцінки основних компонентів податкового адміністрування з використанням Методики діагностики податкового адміністрування (TADAT). Представництво Європейського Союзу в Україні висловило готовність у проведенні такої оцінки у лютому 2018 року.</w:t>
            </w:r>
            <w:r w:rsidRPr="00D647E5">
              <w:rPr>
                <w:rFonts w:ascii="Times New Roman" w:eastAsia="Times New Roman" w:hAnsi="Times New Roman" w:cs="Times New Roman"/>
                <w:color w:val="000000"/>
                <w:lang w:eastAsia="uk-UA"/>
              </w:rPr>
              <w:br/>
              <w:t>Відповідно до розпорядження ДФС від 27.12.2017 № 187-р «Про організацію роботи з підготовки та проведення оцінки TADAT», організовано підготовчу роботу до проведення місії оціночної групи TADAT та представників Європейського Союзу, яка відбулася 12 – 26 лютого 2018 року.</w:t>
            </w:r>
            <w:r w:rsidRPr="00D647E5">
              <w:rPr>
                <w:rFonts w:ascii="Times New Roman" w:eastAsia="Times New Roman" w:hAnsi="Times New Roman" w:cs="Times New Roman"/>
                <w:color w:val="000000"/>
                <w:lang w:eastAsia="uk-UA"/>
              </w:rPr>
              <w:br/>
              <w:t xml:space="preserve">Під час місії проведено 15 зустрічей з керівництвом та представниками структурних підрозділів ДФС, на яких обговорено основні складові податкового адміністрування в Україні, представники оціночної групи також відвідали Офіс великих платників податків ДФС, Головне управління ДФС у Житомирській області та Білоцерківську об’єднану державну податкову інспекцію Головного управління ДФС у Київській області. </w:t>
            </w:r>
            <w:r w:rsidRPr="00D647E5">
              <w:rPr>
                <w:rFonts w:ascii="Times New Roman" w:eastAsia="Times New Roman" w:hAnsi="Times New Roman" w:cs="Times New Roman"/>
                <w:color w:val="000000"/>
                <w:lang w:eastAsia="uk-UA"/>
              </w:rPr>
              <w:br/>
              <w:t>26.02.2018 експертами оціночної групи надано проект звіту про результати оцінки ДФС. Пропозиції за результатами його опрацювання надіслано секретаріату TADAT листом ДФС від 16.03.2018 № 4260/5/99-99-01-04-02-15-1.</w:t>
            </w:r>
            <w:r w:rsidRPr="00D647E5">
              <w:rPr>
                <w:rFonts w:ascii="Times New Roman" w:eastAsia="Times New Roman" w:hAnsi="Times New Roman" w:cs="Times New Roman"/>
                <w:color w:val="000000"/>
                <w:lang w:eastAsia="uk-UA"/>
              </w:rPr>
              <w:br/>
              <w:t>Остаточний звіт про результати оцінки ДФС отримано 14.05.2018.</w:t>
            </w:r>
            <w:r w:rsidRPr="00D647E5">
              <w:rPr>
                <w:rFonts w:ascii="Times New Roman" w:eastAsia="Times New Roman" w:hAnsi="Times New Roman" w:cs="Times New Roman"/>
                <w:color w:val="000000"/>
                <w:lang w:eastAsia="uk-UA"/>
              </w:rPr>
              <w:br/>
              <w:t>Наразі Міністерство фінансів очікує пропозиції від ДФС за результатами опрацювання звіту.</w:t>
            </w:r>
            <w:r w:rsidRPr="00D647E5">
              <w:rPr>
                <w:rFonts w:ascii="Times New Roman" w:eastAsia="Times New Roman" w:hAnsi="Times New Roman" w:cs="Times New Roman"/>
                <w:color w:val="000000"/>
                <w:lang w:eastAsia="uk-UA"/>
              </w:rPr>
              <w:br/>
            </w:r>
            <w:r w:rsidR="00423936" w:rsidRPr="00D647E5">
              <w:rPr>
                <w:rFonts w:ascii="Times New Roman" w:eastAsia="Times New Roman" w:hAnsi="Times New Roman" w:cs="Times New Roman"/>
                <w:color w:val="000000"/>
                <w:lang w:eastAsia="uk-UA"/>
              </w:rPr>
              <w:t xml:space="preserve">З огляду на зазначене, Мінфін вважає за доцільне </w:t>
            </w:r>
            <w:r w:rsidRPr="00D647E5">
              <w:rPr>
                <w:rFonts w:ascii="Times New Roman" w:eastAsia="Times New Roman" w:hAnsi="Times New Roman" w:cs="Times New Roman"/>
                <w:color w:val="000000"/>
                <w:lang w:eastAsia="uk-UA"/>
              </w:rPr>
              <w:t xml:space="preserve"> перенес</w:t>
            </w:r>
            <w:r w:rsidR="00423936" w:rsidRPr="00D647E5">
              <w:rPr>
                <w:rFonts w:ascii="Times New Roman" w:eastAsia="Times New Roman" w:hAnsi="Times New Roman" w:cs="Times New Roman"/>
                <w:color w:val="000000"/>
                <w:lang w:eastAsia="uk-UA"/>
              </w:rPr>
              <w:t xml:space="preserve">ти </w:t>
            </w:r>
            <w:r w:rsidRPr="00D647E5">
              <w:rPr>
                <w:rFonts w:ascii="Times New Roman" w:eastAsia="Times New Roman" w:hAnsi="Times New Roman" w:cs="Times New Roman"/>
                <w:color w:val="000000"/>
                <w:lang w:eastAsia="uk-UA"/>
              </w:rPr>
              <w:t>терміну проведення оцінки основних компонентів податкового адміністрування з використанням Методики діагностики податкового адміністрування (TADAT) на 2018 рік.</w:t>
            </w:r>
          </w:p>
        </w:tc>
      </w:tr>
      <w:tr w:rsidR="002B476C" w:rsidRPr="00D647E5" w:rsidTr="002B476C">
        <w:trPr>
          <w:trHeight w:val="3888"/>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szCs w:val="24"/>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ДФС</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1593"/>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szCs w:val="24"/>
                <w:lang w:eastAsia="uk-UA"/>
              </w:rPr>
            </w:pP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11) проведення перевірки (психологічного відбору, контролю кваліфікації та здібностей співробітників, психометричного і поліграфічного тестування тощо) працівників ДФС та її територіальних органів, у тому числі співробітників підрозділів, які виконують контролюючі функції, оприлюднення результатів проведеної перевірки на офіційному веб-сайті ДФС</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IV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 xml:space="preserve"> проведено систематичні перевірки (психологічний відбір, контроль кваліфікації та здібностей співробітників, психометричне і поліграфічне тестування тощо) працівників ДФС та її територіальних органів, у тому числі співробітників підрозділів, які виконують контролюючі функції </w:t>
            </w:r>
            <w:r w:rsidRPr="00D647E5">
              <w:rPr>
                <w:rFonts w:ascii="Times New Roman" w:eastAsia="Times New Roman" w:hAnsi="Times New Roman" w:cs="Times New Roman"/>
                <w:color w:val="000000"/>
                <w:lang w:eastAsia="uk-UA"/>
              </w:rPr>
              <w:br/>
              <w:t>опубліковано результати проведених перевірок на офіційному веб-сайті ДФС</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24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Виконується</w:t>
            </w:r>
            <w:r w:rsidRPr="00D647E5">
              <w:rPr>
                <w:rFonts w:ascii="Times New Roman" w:eastAsia="Times New Roman" w:hAnsi="Times New Roman" w:cs="Times New Roman"/>
                <w:color w:val="000000"/>
                <w:lang w:eastAsia="uk-UA"/>
              </w:rPr>
              <w:br/>
              <w:t>У І півріччі 2018 року ДФС проведено:</w:t>
            </w:r>
            <w:r w:rsidRPr="00D647E5">
              <w:rPr>
                <w:rFonts w:ascii="Times New Roman" w:eastAsia="Times New Roman" w:hAnsi="Times New Roman" w:cs="Times New Roman"/>
                <w:color w:val="000000"/>
                <w:lang w:eastAsia="uk-UA"/>
              </w:rPr>
              <w:br/>
              <w:t>52 тестування щодо інтелектуальних, морально-ділових, психологічних якостей особистості з кандидатами на посади до підрозділів внутрішньої безпеки;</w:t>
            </w:r>
            <w:r w:rsidRPr="00D647E5">
              <w:rPr>
                <w:rFonts w:ascii="Times New Roman" w:eastAsia="Times New Roman" w:hAnsi="Times New Roman" w:cs="Times New Roman"/>
                <w:color w:val="000000"/>
                <w:lang w:eastAsia="uk-UA"/>
              </w:rPr>
              <w:br/>
              <w:t>26 психофізіологічних інтерв’ю із використанням поліграфа зі співробітниками ДФС та її територіальних органів</w:t>
            </w:r>
          </w:p>
        </w:tc>
      </w:tr>
      <w:tr w:rsidR="002B476C" w:rsidRPr="00D647E5" w:rsidTr="002B476C">
        <w:trPr>
          <w:trHeight w:val="312"/>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szCs w:val="24"/>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ДФС</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1765B7">
        <w:trPr>
          <w:trHeight w:val="2315"/>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szCs w:val="24"/>
                <w:lang w:eastAsia="uk-UA"/>
              </w:rPr>
            </w:pP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12) запровадження єдиної уніфікованої форми податкової звітності з податку на доходи фізичних осіб та єдиного соціального внеску</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ДФС</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запроваджено єдину уніфіковану форму податкової звітності з податку на доходи фізичних осіб та єдиного соціального внеску</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24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Виконується</w:t>
            </w:r>
            <w:r w:rsidRPr="00D647E5">
              <w:rPr>
                <w:rFonts w:ascii="Times New Roman" w:eastAsia="Times New Roman" w:hAnsi="Times New Roman" w:cs="Times New Roman"/>
                <w:b/>
                <w:bCs/>
                <w:color w:val="000000"/>
                <w:lang w:eastAsia="uk-UA"/>
              </w:rPr>
              <w:br/>
            </w:r>
            <w:r w:rsidRPr="00D647E5">
              <w:rPr>
                <w:rFonts w:ascii="Times New Roman" w:eastAsia="Times New Roman" w:hAnsi="Times New Roman" w:cs="Times New Roman"/>
                <w:color w:val="000000"/>
                <w:lang w:eastAsia="uk-UA"/>
              </w:rPr>
              <w:t xml:space="preserve">З метою об’єднання та подання єдиної звітності з податку на доходи фізичних осіб та єдиного внеску на загальнообов'язкове державне соціальне страхування Мінфіном за участю фахівців ДФС, Пенсійного фонду України та Міністерства соціальної політики України розроблено та зареєстровано у Верховній Раді України законопроекти «Про внесення змін до деяких законодавчих актів України щодо подання єдиної звітності з єдиного внеску на загальнообов’язкове державне соціальне страхування і податку на доходи фізичних осіб» (реєстраційний </w:t>
            </w:r>
            <w:r w:rsidRPr="00D647E5">
              <w:rPr>
                <w:rFonts w:ascii="Times New Roman" w:eastAsia="Times New Roman" w:hAnsi="Times New Roman" w:cs="Times New Roman"/>
                <w:color w:val="000000"/>
                <w:lang w:eastAsia="uk-UA"/>
              </w:rPr>
              <w:br/>
              <w:t>№ 7444 від 26.12.2017) та «Про внесення змін до Податкового кодексу України щодо подання єдиної звітності з єдиного внеску на загальнообов’язкове державне соціальне страхування і податку на доходи фізичних осіб» (реєстраційний № 7445 від 26.12.2017).</w:t>
            </w:r>
            <w:r w:rsidRPr="00D647E5">
              <w:rPr>
                <w:rFonts w:ascii="Times New Roman" w:eastAsia="Times New Roman" w:hAnsi="Times New Roman" w:cs="Times New Roman"/>
                <w:color w:val="000000"/>
                <w:lang w:eastAsia="uk-UA"/>
              </w:rPr>
              <w:br/>
              <w:t>Прикінцевими положеннями вказаних законопроектів передбачено, що закони набиратимуть чинності з 1 січня 2019 року.</w:t>
            </w:r>
            <w:r w:rsidRPr="00D647E5">
              <w:rPr>
                <w:rFonts w:ascii="Times New Roman" w:eastAsia="Times New Roman" w:hAnsi="Times New Roman" w:cs="Times New Roman"/>
                <w:color w:val="000000"/>
                <w:lang w:eastAsia="uk-UA"/>
              </w:rPr>
              <w:br/>
              <w:t>Враховуючи зазначене, а також те, що законодавчі підстави для запровадження єдиної уніфікованої форми податкової звітності з податку на доходи фізичних осіб та єдиного соціального внеску виникнуть лише після прийняття Верховною Радою України вказаних законопроектів, ДФС ініційовано перенесення термінів виконання цього заходу (лист ДФС від 30.03.2018 № 947/4/99-99-13-01-01-13).</w:t>
            </w:r>
            <w:r w:rsidRPr="00D647E5">
              <w:rPr>
                <w:rFonts w:ascii="Times New Roman" w:eastAsia="Times New Roman" w:hAnsi="Times New Roman" w:cs="Times New Roman"/>
                <w:color w:val="000000"/>
                <w:lang w:eastAsia="uk-UA"/>
              </w:rPr>
              <w:br/>
              <w:t xml:space="preserve">Разом з тим, ДФС спільно з Науково-дослідним інститутом фіскальної політики Університету ДФС розробила проект уніфікованої форми звітності з податку на доходи фізичних осіб та єдиного внеску на загальнообов'язкове державне соціальне страхування, який направлено Пенсійному фонду України, Міністерству соціальної політики України, Фонду соціального страхування України та Державній службі зайнятості (листи ДФС від 21.08.2017 </w:t>
            </w:r>
            <w:r w:rsidRPr="00D647E5">
              <w:rPr>
                <w:rFonts w:ascii="Times New Roman" w:eastAsia="Times New Roman" w:hAnsi="Times New Roman" w:cs="Times New Roman"/>
                <w:color w:val="000000"/>
                <w:lang w:eastAsia="uk-UA"/>
              </w:rPr>
              <w:br/>
              <w:t>№ 14462/5/99-99-13-01-01-16, від 16.02.2018 № 2410/5/99-99-13-01-01-16, від 16.02.2018 № 2409/5/99-99-13-01-01-16 та від 16.02.2018 № 2436/5/99-99-13-01-01-16).</w:t>
            </w:r>
          </w:p>
        </w:tc>
      </w:tr>
      <w:tr w:rsidR="002B476C" w:rsidRPr="00D647E5" w:rsidTr="002B476C">
        <w:trPr>
          <w:trHeight w:val="3072"/>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szCs w:val="24"/>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1248"/>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3. Розширення бази оподаткування</w:t>
            </w: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3) перегляд умов застосування спрощеної системи оподаткування щодо категорій осіб, видів діяльності, граничного обсягу доходу та ставок податку</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IV квартал 2017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розроблена та представлена на розгляд Кабінету Міністрів України концепція законодавчих ініціатив, які стосуються спрощеної системи оподаткування</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24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 xml:space="preserve">Виконується                                                                                                                                                                                                                                                                                                                                                                                                                                </w:t>
            </w:r>
            <w:r w:rsidRPr="00D647E5">
              <w:rPr>
                <w:rFonts w:ascii="Times New Roman" w:eastAsia="Times New Roman" w:hAnsi="Times New Roman" w:cs="Times New Roman"/>
                <w:b/>
                <w:bCs/>
                <w:color w:val="000000"/>
                <w:lang w:eastAsia="uk-UA"/>
              </w:rPr>
              <w:br/>
            </w:r>
            <w:r w:rsidR="002B4C2A" w:rsidRPr="00D647E5">
              <w:rPr>
                <w:rFonts w:ascii="Times New Roman" w:eastAsia="Times New Roman" w:hAnsi="Times New Roman" w:cs="Times New Roman"/>
                <w:color w:val="000000"/>
                <w:lang w:eastAsia="uk-UA"/>
              </w:rPr>
              <w:t xml:space="preserve">Міністерство фінансів України вважає за доцільне реалізацію цього завдання комплексно в рамках виконання завдання, визначеного підпунктом 1 пункту 1 розділу І цього плану заходів, яким передбачено розроблення Стратегії розвитку податкової системи на середньострокову перспективу. Відповідні пропозиції будуть внесені на розгляд </w:t>
            </w:r>
            <w:r w:rsidRPr="00D647E5">
              <w:rPr>
                <w:rFonts w:ascii="Times New Roman" w:eastAsia="Times New Roman" w:hAnsi="Times New Roman" w:cs="Times New Roman"/>
                <w:color w:val="000000"/>
                <w:lang w:eastAsia="uk-UA"/>
              </w:rPr>
              <w:t>Кабінету Міністрів України.</w:t>
            </w:r>
          </w:p>
        </w:tc>
      </w:tr>
      <w:tr w:rsidR="002B476C" w:rsidRPr="00D647E5" w:rsidTr="002B476C">
        <w:trPr>
          <w:trHeight w:val="1008"/>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ДФС</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660"/>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4) визначення непрямих методів контролю доходів громадян</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IV квартал 2017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схвалено Кабінетом Міністрів України та подано до Верховної Ради України законопроект щодо внесення змін до Податкового кодексу України</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24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Виконується</w:t>
            </w:r>
            <w:r w:rsidRPr="00D647E5">
              <w:rPr>
                <w:rFonts w:ascii="Times New Roman" w:eastAsia="Times New Roman" w:hAnsi="Times New Roman" w:cs="Times New Roman"/>
                <w:b/>
                <w:bCs/>
                <w:color w:val="000000"/>
                <w:lang w:eastAsia="uk-UA"/>
              </w:rPr>
              <w:br/>
            </w:r>
            <w:r w:rsidRPr="00D647E5">
              <w:rPr>
                <w:rFonts w:ascii="Times New Roman" w:eastAsia="Times New Roman" w:hAnsi="Times New Roman" w:cs="Times New Roman"/>
                <w:color w:val="000000"/>
                <w:lang w:eastAsia="uk-UA"/>
              </w:rPr>
              <w:t xml:space="preserve">Мінфіном на сьогодні опрацьовується питання щодо введення непрямих методів контролю за доходами громадян. </w:t>
            </w:r>
          </w:p>
        </w:tc>
      </w:tr>
      <w:tr w:rsidR="002B476C" w:rsidRPr="00D647E5" w:rsidTr="002B476C">
        <w:trPr>
          <w:trHeight w:val="1104"/>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ДФС</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735"/>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5) розроблення критеріїв визначення осіб з високими статками і надання повноважень ДФС отримувати доступ до інформації про їх банківські рахунки за умов належного захисту таких даних</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II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схвалено Кабінетом Міністрів України та подано до Верховної Ради України відповідний законопроект</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24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Виконано</w:t>
            </w:r>
            <w:r w:rsidRPr="00D647E5">
              <w:rPr>
                <w:rFonts w:ascii="Times New Roman" w:eastAsia="Times New Roman" w:hAnsi="Times New Roman" w:cs="Times New Roman"/>
                <w:b/>
                <w:bCs/>
                <w:color w:val="000000"/>
                <w:lang w:eastAsia="uk-UA"/>
              </w:rPr>
              <w:br/>
            </w:r>
            <w:r w:rsidRPr="00D647E5">
              <w:rPr>
                <w:rFonts w:ascii="Times New Roman" w:eastAsia="Times New Roman" w:hAnsi="Times New Roman" w:cs="Times New Roman"/>
                <w:color w:val="000000"/>
                <w:lang w:eastAsia="uk-UA"/>
              </w:rPr>
              <w:t>Мінфіном розроблені та подані на розгляд Кабінету Міністрів України законопроекти «Про внесення змін до Податкового кодексу України щодо критеріїв визначення осіб з високими статками» і «Про внесення змін до статті 62 Закону України «Про банки та банківську діяльність» (лист Мінфіну від 23.06.2018 №11220-03-3/17001).</w:t>
            </w:r>
          </w:p>
        </w:tc>
      </w:tr>
      <w:tr w:rsidR="002B476C" w:rsidRPr="00D647E5" w:rsidTr="002B476C">
        <w:trPr>
          <w:trHeight w:val="612"/>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ДФС</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2400"/>
        </w:trPr>
        <w:tc>
          <w:tcPr>
            <w:tcW w:w="2117" w:type="dxa"/>
            <w:vMerge w:val="restart"/>
            <w:tcBorders>
              <w:top w:val="nil"/>
              <w:left w:val="single" w:sz="4" w:space="0" w:color="auto"/>
              <w:bottom w:val="single" w:sz="4" w:space="0" w:color="000000"/>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4. Підвищення рівня дотримання вимог податкового законодавства платниками податків</w:t>
            </w: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1) вдосконалення функції контролю за дотриманням вимог податкового законодавства та розроблення Стратегії виявлення ризиків, пов’язаних з дотриманням податкової дисципліни</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ДФС</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розроблено та реалізовано ДФС стратегію виявлення ризиків, пов’язаних з дотриманням податкової дисципліни</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24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Виконано у межах компетенції ДФС</w:t>
            </w:r>
            <w:r w:rsidRPr="00D647E5">
              <w:rPr>
                <w:rFonts w:ascii="Times New Roman" w:eastAsia="Times New Roman" w:hAnsi="Times New Roman" w:cs="Times New Roman"/>
                <w:b/>
                <w:bCs/>
                <w:color w:val="000000"/>
                <w:lang w:eastAsia="uk-UA"/>
              </w:rPr>
              <w:br/>
            </w:r>
            <w:r w:rsidRPr="00D647E5">
              <w:rPr>
                <w:rFonts w:ascii="Times New Roman" w:eastAsia="Times New Roman" w:hAnsi="Times New Roman" w:cs="Times New Roman"/>
                <w:color w:val="000000"/>
                <w:lang w:eastAsia="uk-UA"/>
              </w:rPr>
              <w:t>Інформацію стосовно заходів по виявленню ризиків, пов’язаних з дотриманням податкової дисципліни, надано Кабміну (лист ДФС від 21.02.2018 № 109/3/99-99-07-01-05-10) та Мінфіну (листи ДФС від 18.01.2018 № 170/4/99-99-07-01-05-13 та від 27.02.2018 № 588/4/99-99-07-01-04-13).</w:t>
            </w:r>
            <w:r w:rsidRPr="00D647E5">
              <w:rPr>
                <w:rFonts w:ascii="Times New Roman" w:eastAsia="Times New Roman" w:hAnsi="Times New Roman" w:cs="Times New Roman"/>
                <w:color w:val="000000"/>
                <w:lang w:eastAsia="uk-UA"/>
              </w:rPr>
              <w:br/>
              <w:t>Також з метою ознайомлення із кращими світовими практиками підвищення рівня добровільного дотримання платниками податкового законодавства («комплаєнс») ДФС звернулася до Європейської Комісії з проханням організувати семінар на тему «Посилення добровільного рівня дотримання податкового законодавства та системи оцінки рівня відповідності: світовий досвід та шляхи її реалізації в Україні» в рамках інструменту TAIEX.</w:t>
            </w:r>
            <w:r w:rsidRPr="00D647E5">
              <w:rPr>
                <w:rFonts w:ascii="Times New Roman" w:eastAsia="Times New Roman" w:hAnsi="Times New Roman" w:cs="Times New Roman"/>
                <w:color w:val="000000"/>
                <w:lang w:eastAsia="uk-UA"/>
              </w:rPr>
              <w:br/>
              <w:t xml:space="preserve">У відповіді на запит Європейська Комісія запропонувала розглянути зазначене питання в рамках Програми ЄС з підтримки управління державними фінансами в Україні (EU4PFM), яка включає окремий компонент з управління процесом адмініструванням податків та підтримки реформ у податковому та митному напрямах. Реалізацію цього компоненту покладено на Центральне Агентство управління проектами Литовської Республіки. </w:t>
            </w:r>
            <w:r w:rsidRPr="00D647E5">
              <w:rPr>
                <w:rFonts w:ascii="Times New Roman" w:eastAsia="Times New Roman" w:hAnsi="Times New Roman" w:cs="Times New Roman"/>
                <w:color w:val="000000"/>
                <w:lang w:eastAsia="uk-UA"/>
              </w:rPr>
              <w:br/>
              <w:t>Крім цього, зазначений захід плану заходів з реалізації Стратегії реформування системи управління державними фінансами включено до Стратегічних ініціатив розвитку ДФС до 2020 року, затверджених наказом ДФС від 27.12.2017 № 877.</w:t>
            </w:r>
          </w:p>
        </w:tc>
      </w:tr>
      <w:tr w:rsidR="002B476C" w:rsidRPr="00D647E5" w:rsidTr="002B476C">
        <w:trPr>
          <w:trHeight w:val="2544"/>
        </w:trPr>
        <w:tc>
          <w:tcPr>
            <w:tcW w:w="2117" w:type="dxa"/>
            <w:vMerge/>
            <w:tcBorders>
              <w:top w:val="nil"/>
              <w:left w:val="single" w:sz="4" w:space="0" w:color="auto"/>
              <w:bottom w:val="single" w:sz="4" w:space="0" w:color="000000"/>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1734"/>
        </w:trPr>
        <w:tc>
          <w:tcPr>
            <w:tcW w:w="2117" w:type="dxa"/>
            <w:vMerge/>
            <w:tcBorders>
              <w:top w:val="nil"/>
              <w:left w:val="single" w:sz="4" w:space="0" w:color="auto"/>
              <w:bottom w:val="single" w:sz="4" w:space="0" w:color="000000"/>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2) вдосконалення інформаційно-довідкових послуг, що надаються ДФС, та сервісів, розміщених на офіційному веб-сайті ДФС, з метою сприяння добровільному дотриманню платниками податків вимог податкового законодавства</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постійно</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ДФС</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забезпечено оприлюднення ДФС інформації про інформаційно-довідкові послуги, які надаються платникам податків</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64"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Виконується постійно</w:t>
            </w:r>
            <w:r w:rsidRPr="00D647E5">
              <w:rPr>
                <w:rFonts w:ascii="Times New Roman" w:eastAsia="Times New Roman" w:hAnsi="Times New Roman" w:cs="Times New Roman"/>
                <w:b/>
                <w:bCs/>
                <w:color w:val="000000"/>
                <w:lang w:eastAsia="uk-UA"/>
              </w:rPr>
              <w:br/>
            </w:r>
            <w:r w:rsidRPr="00D647E5">
              <w:rPr>
                <w:rFonts w:ascii="Times New Roman" w:eastAsia="Times New Roman" w:hAnsi="Times New Roman" w:cs="Times New Roman"/>
                <w:color w:val="000000"/>
                <w:lang w:eastAsia="uk-UA"/>
              </w:rPr>
              <w:t>З метою удосконалення надання інформаційно-довідкових послуг наказом ДФС від 12.07.2017 №475 затверджено Порядок надання інформаційних послуг Контакт-центром ДФС, відповідно до якого інформаційні послуги Контакт-центру ДФС надаються за єдиними  багатоканальним номером телефону 0800501007 та електронною адресою idd@sfs.gov.ua.</w:t>
            </w:r>
            <w:r w:rsidRPr="00D647E5">
              <w:rPr>
                <w:rFonts w:ascii="Times New Roman" w:eastAsia="Times New Roman" w:hAnsi="Times New Roman" w:cs="Times New Roman"/>
                <w:color w:val="000000"/>
                <w:lang w:eastAsia="uk-UA"/>
              </w:rPr>
              <w:br/>
              <w:t xml:space="preserve">Здійснюється підтримка в актуальному стані інформації про інформаційно-довідкові послуги, що надаються платникам податків, розміщеної на офіційному веб-порталі ДФС у розділах «Інформаційно-довідковий департамент ДФС», «Сервіс «Пульс», «Загальнодоступний інформаційно довідковий ресурс» (далі - ЗІР), «Корисні посилання». </w:t>
            </w:r>
            <w:r w:rsidRPr="00D647E5">
              <w:rPr>
                <w:rFonts w:ascii="Times New Roman" w:eastAsia="Times New Roman" w:hAnsi="Times New Roman" w:cs="Times New Roman"/>
                <w:color w:val="000000"/>
                <w:lang w:eastAsia="uk-UA"/>
              </w:rPr>
              <w:br/>
              <w:t xml:space="preserve">ЗІР розміщено на головній сторінці офіційного веб-сайту ДФС. Інформація про порядок його використання платниками податків для самостійного отримання інформаційно-довідкових послуг за допомогою ЗІР розміщена і постійно актуалізується у розділі «Про ресурс» ЗІР. </w:t>
            </w:r>
            <w:r w:rsidRPr="00D647E5">
              <w:rPr>
                <w:rFonts w:ascii="Times New Roman" w:eastAsia="Times New Roman" w:hAnsi="Times New Roman" w:cs="Times New Roman"/>
                <w:color w:val="000000"/>
                <w:lang w:eastAsia="uk-UA"/>
              </w:rPr>
              <w:br/>
              <w:t xml:space="preserve">З метою актуалізації інформації, що міститься у розділі «Запитання-відповіді з Бази знань» ЗІР у звітному періоді внесено 1004 нових редакцій питань-відповідей та обмежено термін дії 889 питань-відповідей з причини внесення змін до законодавства. </w:t>
            </w:r>
            <w:r w:rsidRPr="00D647E5">
              <w:rPr>
                <w:rFonts w:ascii="Times New Roman" w:eastAsia="Times New Roman" w:hAnsi="Times New Roman" w:cs="Times New Roman"/>
                <w:color w:val="000000"/>
                <w:lang w:eastAsia="uk-UA"/>
              </w:rPr>
              <w:br/>
              <w:t xml:space="preserve">Постійно проводиться моніторинг оцінювання користувачами ЗІР запитань-відповідей та у разі необхідності – оперативне реагування на зауваження та виправлення недоліків. </w:t>
            </w:r>
            <w:r w:rsidRPr="00D647E5">
              <w:rPr>
                <w:rFonts w:ascii="Times New Roman" w:eastAsia="Times New Roman" w:hAnsi="Times New Roman" w:cs="Times New Roman"/>
                <w:color w:val="000000"/>
                <w:lang w:eastAsia="uk-UA"/>
              </w:rPr>
              <w:br/>
              <w:t>Для зручності користувачів ЗІР їм  надано можливість здійснювати швидкий перехід до розділів офіційного веб-порталу ДФС «Єдиний реєстр ІПК» та «Електронний кабінет» через розділ ЗІР «Єдиний реєстр ІПК, Електронний кабінет та письмові звернення» за допомогою прямих посилань на зазначені розділи.</w:t>
            </w:r>
            <w:r w:rsidRPr="00D647E5">
              <w:rPr>
                <w:rFonts w:ascii="Times New Roman" w:eastAsia="Times New Roman" w:hAnsi="Times New Roman" w:cs="Times New Roman"/>
                <w:color w:val="000000"/>
                <w:lang w:eastAsia="uk-UA"/>
              </w:rPr>
              <w:br/>
              <w:t>Щомісячно оновлюється статистична інформація щодо надання інформаційно-довідкових послуг Контакт-центром ДФС, роботи сервісу ДФС «Пульс» та Акредитованого центру сертифікації ключів ІДД ДФС.</w:t>
            </w:r>
            <w:r w:rsidRPr="00D647E5">
              <w:rPr>
                <w:rFonts w:ascii="Times New Roman" w:eastAsia="Times New Roman" w:hAnsi="Times New Roman" w:cs="Times New Roman"/>
                <w:color w:val="000000"/>
                <w:lang w:eastAsia="uk-UA"/>
              </w:rPr>
              <w:br/>
              <w:t xml:space="preserve">У звітному періоді оновлено сайт Акредитованого центру сертифікації ключів ІДД ДФС, а саме: </w:t>
            </w:r>
            <w:r w:rsidRPr="00D647E5">
              <w:rPr>
                <w:rFonts w:ascii="Times New Roman" w:eastAsia="Times New Roman" w:hAnsi="Times New Roman" w:cs="Times New Roman"/>
                <w:color w:val="000000"/>
                <w:lang w:eastAsia="uk-UA"/>
              </w:rPr>
              <w:br/>
              <w:t xml:space="preserve"> здійснено перехід на новий дизайн сайту;</w:t>
            </w:r>
            <w:r w:rsidRPr="00D647E5">
              <w:rPr>
                <w:rFonts w:ascii="Times New Roman" w:eastAsia="Times New Roman" w:hAnsi="Times New Roman" w:cs="Times New Roman"/>
                <w:color w:val="000000"/>
                <w:lang w:eastAsia="uk-UA"/>
              </w:rPr>
              <w:br/>
              <w:t>додано нові розділи «Системи, в яких працює ЕЦП АЦСК ІДД ДФС», «Поширені запитання», «Вакансія».</w:t>
            </w:r>
            <w:r w:rsidRPr="00D647E5">
              <w:rPr>
                <w:rFonts w:ascii="Times New Roman" w:eastAsia="Times New Roman" w:hAnsi="Times New Roman" w:cs="Times New Roman"/>
                <w:color w:val="000000"/>
                <w:lang w:eastAsia="uk-UA"/>
              </w:rPr>
              <w:br/>
              <w:t>Крім цього, інформацію щодо роботи Контакт-центру ДФС та сервісу «Пульс» розміщено на субсайтах територіальних органів ДФС.</w:t>
            </w:r>
          </w:p>
        </w:tc>
      </w:tr>
      <w:tr w:rsidR="002B476C" w:rsidRPr="00D647E5" w:rsidTr="002B476C">
        <w:trPr>
          <w:trHeight w:val="3408"/>
        </w:trPr>
        <w:tc>
          <w:tcPr>
            <w:tcW w:w="2117" w:type="dxa"/>
            <w:vMerge/>
            <w:tcBorders>
              <w:top w:val="nil"/>
              <w:left w:val="single" w:sz="4" w:space="0" w:color="auto"/>
              <w:bottom w:val="single" w:sz="4" w:space="0" w:color="000000"/>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816"/>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5. Удосконалення системи митного контролю та сприяння сумлінним суб’єктам зовнішньо-економічної діяльності</w:t>
            </w: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1) розроблення плану заходів з реалізації Концепції реформування системи органів, що реалізують державну податкову та митну політику, на середньострокову перспективу у частині реформи митниці</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 квартал 2017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затверджено план заходів з реалізації Концепції реформування системи органів, що реалізують державну податкову та митну політику, на середньострокову перспективу у частині реформи митниці</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76"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 xml:space="preserve">Виконується                                                                                                                                                                                                                                    </w:t>
            </w:r>
            <w:r w:rsidRPr="00D647E5">
              <w:rPr>
                <w:rFonts w:ascii="Times New Roman" w:eastAsia="Times New Roman" w:hAnsi="Times New Roman" w:cs="Times New Roman"/>
                <w:color w:val="000000"/>
                <w:lang w:eastAsia="uk-UA"/>
              </w:rPr>
              <w:t>Мінфіном  у 2017 році за участі народних депутатів України, представників ДФС, бізнесу, експертного середовища та громадськості підготовлено попередній проект плану заходів реалізації схваленої Урядом 29.03.2017 Концепції реформування системи органів, що реалізують державну податкову та митну політику, у митному напрямку та розміщено на офіційному сайті Мінфіну для публічного обговорення. Проект плану також було перекладено і направлено для оцінки експертам ЄС.</w:t>
            </w:r>
          </w:p>
        </w:tc>
      </w:tr>
      <w:tr w:rsidR="002B476C" w:rsidRPr="00D647E5" w:rsidTr="002B476C">
        <w:trPr>
          <w:trHeight w:val="924"/>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ДФС</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8964"/>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3) створення системи контролю за введенням в обіг товарів, включаючи розширене використання реєстраторів розрахункових операцій</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ДФС</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забезпечено функціонування системи контролю за обігом товарів</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24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Виконано</w:t>
            </w:r>
            <w:r w:rsidRPr="00D647E5">
              <w:rPr>
                <w:rFonts w:ascii="Times New Roman" w:eastAsia="Times New Roman" w:hAnsi="Times New Roman" w:cs="Times New Roman"/>
                <w:b/>
                <w:bCs/>
                <w:color w:val="000000"/>
                <w:lang w:eastAsia="uk-UA"/>
              </w:rPr>
              <w:br/>
            </w:r>
            <w:r w:rsidRPr="00D647E5">
              <w:rPr>
                <w:rFonts w:ascii="Times New Roman" w:eastAsia="Times New Roman" w:hAnsi="Times New Roman" w:cs="Times New Roman"/>
                <w:color w:val="000000"/>
                <w:lang w:eastAsia="uk-UA"/>
              </w:rPr>
              <w:t>Для забезпечення виконання заходу необхідне запровадження єдиного підходу до кодування товарів (відповідно до УКТЗЕД), використання цих кодів при реєстрації продажу товарів через РРО та передачі відповідної інформації до ДФС.</w:t>
            </w:r>
            <w:r w:rsidRPr="00D647E5">
              <w:rPr>
                <w:rFonts w:ascii="Times New Roman" w:eastAsia="Times New Roman" w:hAnsi="Times New Roman" w:cs="Times New Roman"/>
                <w:color w:val="000000"/>
                <w:lang w:eastAsia="uk-UA"/>
              </w:rPr>
              <w:br/>
              <w:t>ДФС листом від 25.04.2017 № 1343/4/99-99-14-05-01-13 було надано Мінфіну пропозиції щодо внесення змін до наказу Мінфіну від 21.01.2016 № 13 «Про затвердження Положення про форму та зміст розрахункових документів, Порядку подання звітності, пов'язаної із використанням книг обліку розрахункових операцій (розрахункових книжок), форми № ЗВР-1 Звіту про використання книг обліку розрахункових операцій (розрахункових книжок)» в частині запровадження єдиного підходу до кодування усіх товарів та послуг при реєстрації їх продажу через реєстратори розрахункових операцій (далі - РРО), зокрема, встановлення обов’язкового реквізиту в чеку РРО – коду відповідної класифікації для товарів (відповідно до УКТЗЕД) та послуг (Державний класифікатор продукції та послуг).</w:t>
            </w:r>
            <w:r w:rsidRPr="00D647E5">
              <w:rPr>
                <w:rFonts w:ascii="Times New Roman" w:eastAsia="Times New Roman" w:hAnsi="Times New Roman" w:cs="Times New Roman"/>
                <w:color w:val="000000"/>
                <w:lang w:eastAsia="uk-UA"/>
              </w:rPr>
              <w:br/>
              <w:t xml:space="preserve">Крім того, ДФС листом від 29.05.2017 </w:t>
            </w:r>
            <w:r w:rsidRPr="00D647E5">
              <w:rPr>
                <w:rFonts w:ascii="Times New Roman" w:eastAsia="Times New Roman" w:hAnsi="Times New Roman" w:cs="Times New Roman"/>
                <w:color w:val="000000"/>
                <w:lang w:eastAsia="uk-UA"/>
              </w:rPr>
              <w:br/>
              <w:t>№ 1758/4/99-99-15-01-01-13 надано пропозиції Мінфіну щодо усунення виявлених технічних та логічних неузгодженостей норм у п. 11 ст. 3 Закону України від 06.07.1995 № 265/95-ВР «Про застосування реєстраторів розрахункових операцій у сфері торгівлі, громадського харчування та послуг» (далі – Закон № 265).</w:t>
            </w:r>
            <w:r w:rsidRPr="00D647E5">
              <w:rPr>
                <w:rFonts w:ascii="Times New Roman" w:eastAsia="Times New Roman" w:hAnsi="Times New Roman" w:cs="Times New Roman"/>
                <w:color w:val="000000"/>
                <w:lang w:eastAsia="uk-UA"/>
              </w:rPr>
              <w:br/>
              <w:t>Мінфін розглянув надані пропозиції та листом від 08.08.2017 № 11120-08-10/21559 доручив ДФС обговорити пропозиції щодо внесення змін до ст. 3 Закону № 265, щодо запровадження програмування в РРО кодів УКТЗЕД або кодів послуги згідно з Державним класифікатором продукції та послуг при реалізації всіх товарів та послуг (а не тільки пального), під час засідань міжвідомчої робочої групи, створеної для напрацювання змін до діючого законодавства з метою спрощення системи функціонування та обслуговування РРО.</w:t>
            </w:r>
            <w:r w:rsidRPr="00D647E5">
              <w:rPr>
                <w:rFonts w:ascii="Times New Roman" w:eastAsia="Times New Roman" w:hAnsi="Times New Roman" w:cs="Times New Roman"/>
                <w:color w:val="000000"/>
                <w:lang w:eastAsia="uk-UA"/>
              </w:rPr>
              <w:br/>
              <w:t xml:space="preserve">Наказом Мінфіну від 19.02.2018 року </w:t>
            </w:r>
            <w:r w:rsidRPr="00D647E5">
              <w:rPr>
                <w:rFonts w:ascii="Times New Roman" w:eastAsia="Times New Roman" w:hAnsi="Times New Roman" w:cs="Times New Roman"/>
                <w:color w:val="000000"/>
                <w:lang w:eastAsia="uk-UA"/>
              </w:rPr>
              <w:br/>
              <w:t>№ 288 внесено зміни до Положення про форму і зміст розрахункових документів, затвердженого наказом Мінфіну від 21.01.2016 № 13, згідно з якими передбачається, що у разі торгівлі пальним у касовому чеку РРО має обов’язково зазначатися  код товарної підкатегорії згідно з УКТЗЕД.</w:t>
            </w:r>
          </w:p>
        </w:tc>
      </w:tr>
      <w:tr w:rsidR="002B476C" w:rsidRPr="00D647E5" w:rsidTr="002B476C">
        <w:trPr>
          <w:trHeight w:val="3348"/>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5244"/>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6. Узгодження строків підготовки та перегляду макроекономічного прогнозу з бюджетним циклом у контексті середньострокового бюджетного планування</w:t>
            </w:r>
          </w:p>
        </w:tc>
        <w:tc>
          <w:tcPr>
            <w:tcW w:w="2561"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2) здійснення оцінки справдження припущень та показників макроекономічного прогнозу під час його перегляду та оприлюднення відповідних висновків</w:t>
            </w:r>
          </w:p>
        </w:tc>
        <w:tc>
          <w:tcPr>
            <w:tcW w:w="1669"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щокварталу починаючи з II кварталу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Мінекономрозвитку</w:t>
            </w:r>
          </w:p>
        </w:tc>
        <w:tc>
          <w:tcPr>
            <w:tcW w:w="2355"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забезпечено оприлюднення висновків за результатами оцінки макроекономічного прогнозу під час його перегляду</w:t>
            </w:r>
          </w:p>
        </w:tc>
        <w:tc>
          <w:tcPr>
            <w:tcW w:w="4961"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Виконано у ІІ кварталі</w:t>
            </w:r>
            <w:r w:rsidRPr="00D647E5">
              <w:rPr>
                <w:rFonts w:ascii="Times New Roman" w:eastAsia="Times New Roman" w:hAnsi="Times New Roman" w:cs="Times New Roman"/>
                <w:color w:val="000000"/>
                <w:lang w:eastAsia="uk-UA"/>
              </w:rPr>
              <w:br/>
              <w:t xml:space="preserve">Оцінка справдження припущень, на основі яких проводились прогнозні розрахунки, є </w:t>
            </w:r>
            <w:r w:rsidR="007461E2" w:rsidRPr="00D647E5">
              <w:rPr>
                <w:rFonts w:ascii="Times New Roman" w:eastAsia="Times New Roman" w:hAnsi="Times New Roman" w:cs="Times New Roman"/>
                <w:color w:val="000000"/>
                <w:lang w:eastAsia="uk-UA"/>
              </w:rPr>
              <w:t xml:space="preserve">частиною </w:t>
            </w:r>
            <w:r w:rsidRPr="00D647E5">
              <w:rPr>
                <w:rFonts w:ascii="Times New Roman" w:eastAsia="Times New Roman" w:hAnsi="Times New Roman" w:cs="Times New Roman"/>
                <w:color w:val="000000"/>
                <w:lang w:eastAsia="uk-UA"/>
              </w:rPr>
              <w:t>системно</w:t>
            </w:r>
            <w:r w:rsidR="007461E2" w:rsidRPr="00D647E5">
              <w:rPr>
                <w:rFonts w:ascii="Times New Roman" w:eastAsia="Times New Roman" w:hAnsi="Times New Roman" w:cs="Times New Roman"/>
                <w:color w:val="000000"/>
                <w:lang w:eastAsia="uk-UA"/>
              </w:rPr>
              <w:t>ї</w:t>
            </w:r>
            <w:r w:rsidRPr="00D647E5">
              <w:rPr>
                <w:rFonts w:ascii="Times New Roman" w:eastAsia="Times New Roman" w:hAnsi="Times New Roman" w:cs="Times New Roman"/>
                <w:color w:val="000000"/>
                <w:lang w:eastAsia="uk-UA"/>
              </w:rPr>
              <w:t xml:space="preserve"> роботою над розробленням проекту Прогнозу економічного і соціального розвитку України на наступний та два подальші роки.</w:t>
            </w:r>
            <w:r w:rsidRPr="00D647E5">
              <w:rPr>
                <w:rFonts w:ascii="Times New Roman" w:eastAsia="Times New Roman" w:hAnsi="Times New Roman" w:cs="Times New Roman"/>
                <w:color w:val="000000"/>
                <w:lang w:eastAsia="uk-UA"/>
              </w:rPr>
              <w:br/>
              <w:t>Так, в процесі підготовки проекту постанови Кабінету Міністрів України «Про схвалення Прогнозу економічного і соціального розвитку України на 2019-2021 роки», відповідно до постанови Кабінету Міністрів України від 26.04.2003 № 621 «Про розроблення прогнозних і програмних документів економічного і соціального розвитку та складання проекту державного бюджету» (зі змінами), було здійснено оцінку справдження припущень, закладених до прогнозних розрахунків (зокрема показників, наведених у додатку до постанови Кабінету Міністрів України від 01.12.2017 № 906 «Про внесення змін у додатки 1 і 2 до постанови Кабінету Міністрів України від 31.05.2017 № 411 «Про схвалення Прогнозу економічного і соціального розвитку України на 2018-2020 роки»), інформація щодо оцінки справдження припущень наведена у розділі 1. «Загальна частина» проекту Прогнозу економічного і соціального розвитку України на 2019-2021 роки.</w:t>
            </w:r>
            <w:r w:rsidRPr="00D647E5">
              <w:rPr>
                <w:rFonts w:ascii="Times New Roman" w:eastAsia="Times New Roman" w:hAnsi="Times New Roman" w:cs="Times New Roman"/>
                <w:color w:val="000000"/>
                <w:lang w:eastAsia="uk-UA"/>
              </w:rPr>
              <w:br/>
              <w:t>Також, було здійснено відповідне коригування показників макроекономічного прогнозу, у т</w:t>
            </w:r>
            <w:r w:rsidR="007461E2" w:rsidRPr="00D647E5">
              <w:rPr>
                <w:rFonts w:ascii="Times New Roman" w:eastAsia="Times New Roman" w:hAnsi="Times New Roman" w:cs="Times New Roman"/>
                <w:color w:val="000000"/>
                <w:lang w:eastAsia="uk-UA"/>
              </w:rPr>
              <w:t>ому числі</w:t>
            </w:r>
            <w:r w:rsidRPr="00D647E5">
              <w:rPr>
                <w:rFonts w:ascii="Times New Roman" w:eastAsia="Times New Roman" w:hAnsi="Times New Roman" w:cs="Times New Roman"/>
                <w:color w:val="000000"/>
                <w:lang w:eastAsia="uk-UA"/>
              </w:rPr>
              <w:t xml:space="preserve"> з урахуванням більш актуальної інформації й чинників, що з’явилися після затвердження постанови Кабінету Міністрів України від 01.12.2017 № 906.</w:t>
            </w:r>
            <w:r w:rsidRPr="00D647E5">
              <w:rPr>
                <w:rFonts w:ascii="Times New Roman" w:eastAsia="Times New Roman" w:hAnsi="Times New Roman" w:cs="Times New Roman"/>
                <w:color w:val="000000"/>
                <w:lang w:eastAsia="uk-UA"/>
              </w:rPr>
              <w:br/>
              <w:t xml:space="preserve">Проект постанови Кабінету Міністрів України «Про схвалення Прогнозу економічного і соціального розвитку України на 2019-2021 роки» </w:t>
            </w:r>
            <w:r w:rsidR="004B3831" w:rsidRPr="00D647E5">
              <w:rPr>
                <w:rFonts w:ascii="Times New Roman" w:eastAsia="Times New Roman" w:hAnsi="Times New Roman" w:cs="Times New Roman"/>
                <w:color w:val="000000"/>
                <w:lang w:eastAsia="uk-UA"/>
              </w:rPr>
              <w:t>було схвалено на засіданні Уряду 11 липня (постанова КМУ від 11.07.2018 №546).</w:t>
            </w:r>
            <w:r w:rsidRPr="00D647E5">
              <w:rPr>
                <w:rFonts w:ascii="Times New Roman" w:eastAsia="Times New Roman" w:hAnsi="Times New Roman" w:cs="Times New Roman"/>
                <w:color w:val="000000"/>
                <w:lang w:eastAsia="uk-UA"/>
              </w:rPr>
              <w:br/>
              <w:t>Крім того, згідно з Бюджетним кодексом та на виконання п. 1 доручення Прем’єр-міністра України від 18.01.2016 № 262/1/1-16 щодо подання інформації про оцінку відповідності основних прогнозних макропоказників економічного і соціального розвитку України показникам, врахованим під час затвердження Державного бюджету України на відповідний бюджетний період, щоквартально (на 45-й день після звітного періоду) до Кабінету Міністрів України подаються звітні матеріали.</w:t>
            </w:r>
          </w:p>
        </w:tc>
      </w:tr>
      <w:tr w:rsidR="002B476C" w:rsidRPr="00D647E5" w:rsidTr="002B476C">
        <w:trPr>
          <w:trHeight w:val="1512"/>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3) здійснення оцінки відхилень фактичних показників доходів бюджету від планових з метою виявлення причин відхилення</w:t>
            </w:r>
          </w:p>
        </w:tc>
        <w:tc>
          <w:tcPr>
            <w:tcW w:w="1669"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щокварталу починаючи з III кварталу 2017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Мінфін</w:t>
            </w:r>
          </w:p>
        </w:tc>
        <w:tc>
          <w:tcPr>
            <w:tcW w:w="2355"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забезпечено оприлюднення висновків за результатами оцінки показників доходів бюджету</w:t>
            </w:r>
          </w:p>
        </w:tc>
        <w:tc>
          <w:tcPr>
            <w:tcW w:w="4961"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Виконано у ІІ кварталі</w:t>
            </w:r>
            <w:r w:rsidRPr="00D647E5">
              <w:rPr>
                <w:rFonts w:ascii="Times New Roman" w:eastAsia="Times New Roman" w:hAnsi="Times New Roman" w:cs="Times New Roman"/>
                <w:b/>
                <w:bCs/>
                <w:color w:val="000000"/>
                <w:lang w:eastAsia="uk-UA"/>
              </w:rPr>
              <w:br/>
            </w:r>
            <w:r w:rsidRPr="00D647E5">
              <w:rPr>
                <w:rFonts w:ascii="Times New Roman" w:eastAsia="Times New Roman" w:hAnsi="Times New Roman" w:cs="Times New Roman"/>
                <w:color w:val="000000"/>
                <w:lang w:eastAsia="uk-UA"/>
              </w:rPr>
              <w:t xml:space="preserve">За підсумками І кварталу 2018 року здійснено оцінку відхилень фактичних показників доходів бюджету від планових та забезпечено оприлюднення висновків на сайті Мінфіну (лист від 29.05.2018 № 35110-15/197) https://www.minfin.gov.ua/news/view/dokhody-derzhavnoho-biudzhetu-za-i-kv--roku?category=bjudzhet&amp;subcategory=dohidna-politika </w:t>
            </w:r>
          </w:p>
        </w:tc>
      </w:tr>
      <w:tr w:rsidR="002B476C" w:rsidRPr="00D647E5" w:rsidTr="002B476C">
        <w:trPr>
          <w:trHeight w:val="1380"/>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7. Забезпечення неупередженості та деполітизація процесу прогнозування</w:t>
            </w:r>
          </w:p>
        </w:tc>
        <w:tc>
          <w:tcPr>
            <w:tcW w:w="2561"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3) оприлюднення короткого опису модельного апарату та основних підходів до макроекономічного прогнозування, які використовуються</w:t>
            </w:r>
          </w:p>
        </w:tc>
        <w:tc>
          <w:tcPr>
            <w:tcW w:w="1669"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II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Мінекономрозвитку</w:t>
            </w:r>
          </w:p>
        </w:tc>
        <w:tc>
          <w:tcPr>
            <w:tcW w:w="2355"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оприлюднено короткий опис модельного апарату та основних принципів (підходів) до макроекономічного прогнозування та прогнозування доходів бюджету</w:t>
            </w:r>
          </w:p>
        </w:tc>
        <w:tc>
          <w:tcPr>
            <w:tcW w:w="4961"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Виконується</w:t>
            </w:r>
            <w:r w:rsidRPr="00D647E5">
              <w:rPr>
                <w:rFonts w:ascii="Times New Roman" w:eastAsia="Times New Roman" w:hAnsi="Times New Roman" w:cs="Times New Roman"/>
                <w:color w:val="000000"/>
                <w:lang w:eastAsia="uk-UA"/>
              </w:rPr>
              <w:br/>
              <w:t>Інформаційні матеріали щодо модельного апарату та основних підходів до макроекономічного прогнозування, які використовуються МЕРТ перебувають на стадії підготовки до оприлюднення.</w:t>
            </w:r>
          </w:p>
        </w:tc>
      </w:tr>
      <w:tr w:rsidR="002B476C" w:rsidRPr="00D647E5" w:rsidTr="002B476C">
        <w:trPr>
          <w:trHeight w:val="1104"/>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4) оприлюднення короткого опису модельного апарату та основних підходів до прогнозування доходів бюджету, які використовуються</w:t>
            </w:r>
          </w:p>
        </w:tc>
        <w:tc>
          <w:tcPr>
            <w:tcW w:w="1669"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II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w:t>
            </w:r>
          </w:p>
        </w:tc>
        <w:tc>
          <w:tcPr>
            <w:tcW w:w="2355"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оприлюднено короткий опис модельного апарату та основних принципів (підходів) до прогнозування доходів бюджету</w:t>
            </w:r>
          </w:p>
        </w:tc>
        <w:tc>
          <w:tcPr>
            <w:tcW w:w="4961"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Виконано</w:t>
            </w:r>
            <w:r w:rsidRPr="00D647E5">
              <w:rPr>
                <w:rFonts w:ascii="Times New Roman" w:eastAsia="Times New Roman" w:hAnsi="Times New Roman" w:cs="Times New Roman"/>
                <w:color w:val="000000"/>
                <w:lang w:eastAsia="uk-UA"/>
              </w:rPr>
              <w:br/>
              <w:t>27.06.2018 оприлюднено на офіційному веб-сайті Міністерства фінансів України в мережі Інтернет (Розділ І: Бюджет/Дохідна політика) Опис модельного апарату та основних підходів, які використовуються, до прогнозування доходів бюджету.</w:t>
            </w:r>
          </w:p>
        </w:tc>
      </w:tr>
      <w:tr w:rsidR="002B476C" w:rsidRPr="00D647E5" w:rsidTr="002B476C">
        <w:trPr>
          <w:trHeight w:val="552"/>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9. Посилення координації з питань розроблення макроекономічного та бюджетного прогнозів</w:t>
            </w: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проведення регулярних міжвідомчих консультацій з питань макроекономічного прогнозування на рівні спеціалістів</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щокварталу починаючи з III кварталу 2017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Мінекономрозвитку</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забезпечено проведення консультацій</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24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Виконано у IІ кварталі</w:t>
            </w:r>
            <w:r w:rsidRPr="00D647E5">
              <w:rPr>
                <w:rFonts w:ascii="Times New Roman" w:eastAsia="Times New Roman" w:hAnsi="Times New Roman" w:cs="Times New Roman"/>
                <w:color w:val="000000"/>
                <w:lang w:eastAsia="uk-UA"/>
              </w:rPr>
              <w:br/>
              <w:t>На базі Національного банку України із залученням фахівців Мінекономрозвитку, Мінфіну та Мінагрополітики 25.06.2018 року проводилися консультації з питань прогнозування основних макроекономічних показників, а саме, відбулося представлення оновленого прогнозу НБУ та обмін думками щодо впливу подій, що відбулись з моменту публікації попереднього квітневого Інфляційного звіту НБУ.</w:t>
            </w:r>
            <w:r w:rsidRPr="00D647E5">
              <w:rPr>
                <w:rFonts w:ascii="Times New Roman" w:eastAsia="Times New Roman" w:hAnsi="Times New Roman" w:cs="Times New Roman"/>
                <w:color w:val="000000"/>
                <w:lang w:eastAsia="uk-UA"/>
              </w:rPr>
              <w:br/>
              <w:t>Також 03.04.2018 в МЕРТ відбулася чергова дискусія з питань макроекономічного аналізу та прогнозування, на якій між представниками прогнозуючих організацій обговорювались можливі сценарії розвитку економіки України на 2018-2022 роки, можливі ризики та загрози, а також розглядались питання стосовно оцінки рівня потенційного ВВП на основі використання різних методів.</w:t>
            </w:r>
            <w:r w:rsidRPr="00D647E5">
              <w:rPr>
                <w:rFonts w:ascii="Times New Roman" w:eastAsia="Times New Roman" w:hAnsi="Times New Roman" w:cs="Times New Roman"/>
                <w:color w:val="000000"/>
                <w:lang w:eastAsia="uk-UA"/>
              </w:rPr>
              <w:br/>
              <w:t xml:space="preserve">Крім цього, на постійній основі проводилися технічні консультації </w:t>
            </w:r>
            <w:r w:rsidR="007461E2" w:rsidRPr="00D647E5">
              <w:rPr>
                <w:rFonts w:ascii="Times New Roman" w:eastAsia="Times New Roman" w:hAnsi="Times New Roman" w:cs="Times New Roman"/>
                <w:color w:val="000000"/>
                <w:lang w:eastAsia="uk-UA"/>
              </w:rPr>
              <w:t xml:space="preserve">між </w:t>
            </w:r>
            <w:r w:rsidRPr="00D647E5">
              <w:rPr>
                <w:rFonts w:ascii="Times New Roman" w:eastAsia="Times New Roman" w:hAnsi="Times New Roman" w:cs="Times New Roman"/>
                <w:color w:val="000000"/>
                <w:lang w:eastAsia="uk-UA"/>
              </w:rPr>
              <w:t>фахівц</w:t>
            </w:r>
            <w:r w:rsidR="007461E2" w:rsidRPr="00D647E5">
              <w:rPr>
                <w:rFonts w:ascii="Times New Roman" w:eastAsia="Times New Roman" w:hAnsi="Times New Roman" w:cs="Times New Roman"/>
                <w:color w:val="000000"/>
                <w:lang w:eastAsia="uk-UA"/>
              </w:rPr>
              <w:t xml:space="preserve">ями Мінекономрозвитку, </w:t>
            </w:r>
            <w:r w:rsidRPr="00D647E5">
              <w:rPr>
                <w:rFonts w:ascii="Times New Roman" w:eastAsia="Times New Roman" w:hAnsi="Times New Roman" w:cs="Times New Roman"/>
                <w:color w:val="000000"/>
                <w:lang w:eastAsia="uk-UA"/>
              </w:rPr>
              <w:t>Національного банку України та Мінфіну з питань прогнозування основних макроекономічних показників.</w:t>
            </w:r>
          </w:p>
        </w:tc>
      </w:tr>
      <w:tr w:rsidR="002B476C" w:rsidRPr="00D647E5" w:rsidTr="002B476C">
        <w:trPr>
          <w:trHeight w:val="588"/>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1188"/>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Національний банк (за згодою)</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768"/>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Держстат</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7461E2">
        <w:trPr>
          <w:trHeight w:val="660"/>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11. Створення надійних середньострокових рамок для планування бюджету</w:t>
            </w:r>
          </w:p>
        </w:tc>
        <w:tc>
          <w:tcPr>
            <w:tcW w:w="2561"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2) аналіз можливості запровадження бюджетної маржі та її застосування для створення резерву планування</w:t>
            </w:r>
          </w:p>
        </w:tc>
        <w:tc>
          <w:tcPr>
            <w:tcW w:w="1669"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III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w:t>
            </w:r>
          </w:p>
        </w:tc>
        <w:tc>
          <w:tcPr>
            <w:tcW w:w="2355"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розроблено відповідні пропозиці</w:t>
            </w:r>
            <w:r w:rsidR="007461E2" w:rsidRPr="00D647E5">
              <w:rPr>
                <w:rFonts w:ascii="Times New Roman" w:eastAsia="Times New Roman" w:hAnsi="Times New Roman" w:cs="Times New Roman"/>
                <w:color w:val="000000"/>
                <w:lang w:eastAsia="uk-UA"/>
              </w:rPr>
              <w:t>ї</w:t>
            </w:r>
          </w:p>
        </w:tc>
        <w:tc>
          <w:tcPr>
            <w:tcW w:w="4961"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Виконується</w:t>
            </w:r>
            <w:r w:rsidRPr="00D647E5">
              <w:rPr>
                <w:rFonts w:ascii="Times New Roman" w:eastAsia="Times New Roman" w:hAnsi="Times New Roman" w:cs="Times New Roman"/>
                <w:color w:val="000000"/>
                <w:lang w:eastAsia="uk-UA"/>
              </w:rPr>
              <w:br/>
              <w:t>Вивчається досвід застосування бюджетної маржі у бюджетних системах Швеції, Франції та Великої Британії</w:t>
            </w:r>
            <w:r w:rsidR="007461E2" w:rsidRPr="00D647E5">
              <w:rPr>
                <w:rFonts w:ascii="Times New Roman" w:eastAsia="Times New Roman" w:hAnsi="Times New Roman" w:cs="Times New Roman"/>
                <w:color w:val="000000"/>
                <w:lang w:eastAsia="uk-UA"/>
              </w:rPr>
              <w:t>.</w:t>
            </w:r>
          </w:p>
        </w:tc>
      </w:tr>
      <w:tr w:rsidR="002B476C" w:rsidRPr="00D647E5" w:rsidTr="002B476C">
        <w:trPr>
          <w:trHeight w:val="1224"/>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3) розроблення програмного забезпечення для здійснення середньострокового бюджетного планування</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IV квартал 2017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затверджено технічне завдання на розроблення програмного забезпечення</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24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Виконується</w:t>
            </w:r>
            <w:r w:rsidRPr="00D647E5">
              <w:rPr>
                <w:rFonts w:ascii="Times New Roman" w:eastAsia="Times New Roman" w:hAnsi="Times New Roman" w:cs="Times New Roman"/>
                <w:color w:val="000000"/>
                <w:lang w:eastAsia="uk-UA"/>
              </w:rPr>
              <w:br/>
              <w:t>Вимоги до програмного забезпечення для здійснення середньострокового бюджетного планування розроблені у складі технічного завдання (ТЗ) на модернізацію АІС "Держбюджет".</w:t>
            </w:r>
            <w:r w:rsidRPr="00D647E5">
              <w:rPr>
                <w:rFonts w:ascii="Times New Roman" w:eastAsia="Times New Roman" w:hAnsi="Times New Roman" w:cs="Times New Roman"/>
                <w:color w:val="000000"/>
                <w:lang w:eastAsia="uk-UA"/>
              </w:rPr>
              <w:br/>
              <w:t>Укладено договір від 11.06.2018 №18/МФУ/13010-05/95 на закупівлі послуг із створення нових модулів АІС «Держбюджет», у т</w:t>
            </w:r>
            <w:r w:rsidR="007461E2" w:rsidRPr="00D647E5">
              <w:rPr>
                <w:rFonts w:ascii="Times New Roman" w:eastAsia="Times New Roman" w:hAnsi="Times New Roman" w:cs="Times New Roman"/>
                <w:color w:val="000000"/>
                <w:lang w:eastAsia="uk-UA"/>
              </w:rPr>
              <w:t>ому числі</w:t>
            </w:r>
            <w:r w:rsidRPr="00D647E5">
              <w:rPr>
                <w:rFonts w:ascii="Times New Roman" w:eastAsia="Times New Roman" w:hAnsi="Times New Roman" w:cs="Times New Roman"/>
                <w:color w:val="000000"/>
                <w:lang w:eastAsia="uk-UA"/>
              </w:rPr>
              <w:t xml:space="preserve"> в частині середньострокового планування видатків. Вимоги можуть бути уточнені  за результатами впровадження в експлуатацію у поточному році.</w:t>
            </w:r>
            <w:r w:rsidRPr="00D647E5">
              <w:rPr>
                <w:rFonts w:ascii="Times New Roman" w:eastAsia="Times New Roman" w:hAnsi="Times New Roman" w:cs="Times New Roman"/>
                <w:color w:val="000000"/>
                <w:lang w:eastAsia="uk-UA"/>
              </w:rPr>
              <w:br/>
              <w:t>Однак</w:t>
            </w:r>
            <w:r w:rsidR="007461E2" w:rsidRPr="00D647E5">
              <w:rPr>
                <w:rFonts w:ascii="Times New Roman" w:eastAsia="Times New Roman" w:hAnsi="Times New Roman" w:cs="Times New Roman"/>
                <w:color w:val="000000"/>
                <w:lang w:eastAsia="uk-UA"/>
              </w:rPr>
              <w:t>,</w:t>
            </w:r>
            <w:r w:rsidRPr="00D647E5">
              <w:rPr>
                <w:rFonts w:ascii="Times New Roman" w:eastAsia="Times New Roman" w:hAnsi="Times New Roman" w:cs="Times New Roman"/>
                <w:color w:val="000000"/>
                <w:lang w:eastAsia="uk-UA"/>
              </w:rPr>
              <w:t xml:space="preserve"> оскільки не внесені зміни до Бюджетного кодексу України щодо середньострокового бюджетного планування та відповідних нормативно-правових актів щодо удосконалення процедури розподілу граничних обсягів видатків на середньострокову перспективу</w:t>
            </w:r>
            <w:r w:rsidR="007461E2" w:rsidRPr="00D647E5">
              <w:rPr>
                <w:rFonts w:ascii="Times New Roman" w:eastAsia="Times New Roman" w:hAnsi="Times New Roman" w:cs="Times New Roman"/>
                <w:color w:val="000000"/>
                <w:lang w:eastAsia="uk-UA"/>
              </w:rPr>
              <w:t>,</w:t>
            </w:r>
            <w:r w:rsidRPr="00D647E5">
              <w:rPr>
                <w:rFonts w:ascii="Times New Roman" w:eastAsia="Times New Roman" w:hAnsi="Times New Roman" w:cs="Times New Roman"/>
                <w:color w:val="000000"/>
                <w:lang w:eastAsia="uk-UA"/>
              </w:rPr>
              <w:t xml:space="preserve"> неможливо завершити роботу над створенням технічного завдання на розроблення програмного забезпечення. Тому </w:t>
            </w:r>
            <w:r w:rsidR="007461E2" w:rsidRPr="00D647E5">
              <w:rPr>
                <w:rFonts w:ascii="Times New Roman" w:eastAsia="Times New Roman" w:hAnsi="Times New Roman" w:cs="Times New Roman"/>
                <w:color w:val="000000"/>
                <w:lang w:eastAsia="uk-UA"/>
              </w:rPr>
              <w:t>Мінфін вважає за доцільне</w:t>
            </w:r>
            <w:r w:rsidRPr="00D647E5">
              <w:rPr>
                <w:rFonts w:ascii="Times New Roman" w:eastAsia="Times New Roman" w:hAnsi="Times New Roman" w:cs="Times New Roman"/>
                <w:color w:val="000000"/>
                <w:lang w:eastAsia="uk-UA"/>
              </w:rPr>
              <w:t xml:space="preserve"> внести зміни до плану заходів з реалізації Стратегії реформування системи управління державними фінансами на 2017-2020 роки, затвердженим розпорядженням Кабінету Міністрів від 24.05.2017 № 415-р, в частині перенесення терміну розроблення зазначеного технічного завдання протягом 4 місяців після виконання підпунктів 1 та 2 п.11 Створення надійних середньострокових рамок для планування бюджету.</w:t>
            </w:r>
          </w:p>
        </w:tc>
      </w:tr>
      <w:tr w:rsidR="002B476C" w:rsidRPr="00D647E5" w:rsidTr="002B476C">
        <w:trPr>
          <w:trHeight w:val="1380"/>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Казначейство</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1128"/>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ДФС</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516"/>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5) підвищення спроможності для планування політики та бюджетного аналізу</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постійно</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проводяться навчання щодо планування політики та бюджетного аналізу із зазначенням відсотка співробітників, що пройшли навчання, здійснюється постійна методологічна підтримка</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Виконується постійно</w:t>
            </w:r>
            <w:r w:rsidRPr="00D647E5">
              <w:rPr>
                <w:rFonts w:ascii="Times New Roman" w:eastAsia="Times New Roman" w:hAnsi="Times New Roman" w:cs="Times New Roman"/>
                <w:color w:val="000000"/>
                <w:lang w:eastAsia="uk-UA"/>
              </w:rPr>
              <w:br/>
              <w:t>З метою надання підтримки головним розпорядникам коштів державного бюджету та посилення їх інституційної спроможності під час реалізації бюджетної реформи за підтримки проекту «Гендерне бюджетування в Україні» проведено ряд навчальних семінарів для міністерств та тренінг для працівників структурних підрозділів Мінфіну щодо особливостей застосування ґендерно орієнтованого підходу у бюджетному процесі (12 навчальних семінарів для міністерств протягом червня; тренінг для працівників структурних підрозділів Мінфіну 19.06.2018).</w:t>
            </w:r>
            <w:r w:rsidRPr="00D647E5">
              <w:rPr>
                <w:rFonts w:ascii="Times New Roman" w:eastAsia="Times New Roman" w:hAnsi="Times New Roman" w:cs="Times New Roman"/>
                <w:color w:val="000000"/>
                <w:lang w:eastAsia="uk-UA"/>
              </w:rPr>
              <w:br/>
              <w:t xml:space="preserve">У заходах взяли участь близько 80 представників головних розпорядників бюджетних коштів. </w:t>
            </w:r>
          </w:p>
        </w:tc>
      </w:tr>
      <w:tr w:rsidR="002B476C" w:rsidRPr="00D647E5" w:rsidTr="002B476C">
        <w:trPr>
          <w:trHeight w:val="1524"/>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szCs w:val="24"/>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центральні органи виконавчої влади</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420"/>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12. Посилення ролі головних розпорядників бюджетних коштів у бюджетному процесі</w:t>
            </w: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3) розроблення заходів із стимулювання більш ефективного управління державними активами, передусім стосовно державних підприємств та майна, які перебувають у сфері управління головних розпорядників бюджетних коштів</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внесено зміни до відповідних нормативно-правових актів</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 xml:space="preserve">Виконано   </w:t>
            </w:r>
            <w:r w:rsidRPr="00D647E5">
              <w:rPr>
                <w:rFonts w:ascii="Times New Roman" w:eastAsia="Times New Roman" w:hAnsi="Times New Roman" w:cs="Times New Roman"/>
                <w:color w:val="000000"/>
                <w:lang w:eastAsia="uk-UA"/>
              </w:rPr>
              <w:t xml:space="preserve">                                                                                                                                                                  </w:t>
            </w:r>
            <w:r w:rsidRPr="00D647E5">
              <w:rPr>
                <w:rFonts w:ascii="Times New Roman" w:eastAsia="Times New Roman" w:hAnsi="Times New Roman" w:cs="Times New Roman"/>
                <w:color w:val="000000"/>
                <w:lang w:eastAsia="uk-UA"/>
              </w:rPr>
              <w:br/>
              <w:t>Результати моніторингу виконання ЦОВВ заходів із стимулювання більш ефективного управління державними активами подано до Кабінету Міністрів України (лист від 30.03.2018  № 24020-02-3/8801), прийнято постанову Кабінету Міністрів України від 11.01.2018 № 7.</w:t>
            </w:r>
          </w:p>
        </w:tc>
      </w:tr>
      <w:tr w:rsidR="002B476C" w:rsidRPr="00D647E5" w:rsidTr="002B476C">
        <w:trPr>
          <w:trHeight w:val="396"/>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Мінекономрозвитку</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336"/>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 xml:space="preserve">Фонд державного майна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612"/>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центральні органи виконавчої влади</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1765B7">
        <w:trPr>
          <w:trHeight w:val="473"/>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15. Посилення відповідальності суб’єктів законодавчої ініціативи та суб’єктів нормотворення за проведення оцінки впливу на бюджет проектів законодавчих та інших нормативно-правових актів, що розробляються (розглядаються) Кабінетом Міністрів України</w:t>
            </w: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1) посилення моніторингу якості оцінки впливу прийняття проектів законів та нормативно-правових актів на бюджет</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IV квартал 2017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всі проекти законів та нормативно-правових актів проходять оцінку впливу на бюджет відповідно до затвердженої методики</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04"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Виконується</w:t>
            </w:r>
            <w:r w:rsidRPr="00D647E5">
              <w:rPr>
                <w:rFonts w:ascii="Times New Roman" w:eastAsia="Times New Roman" w:hAnsi="Times New Roman" w:cs="Times New Roman"/>
                <w:color w:val="000000"/>
                <w:lang w:eastAsia="uk-UA"/>
              </w:rPr>
              <w:br/>
              <w:t>На виконання заходу 1 завдання 15 розділу І плану заходів з реалізації Стратегії реформування системи управління державними фінансами на 2017-2020 роки окремим дорученням державного секретаря Міністерства фінансів України від 12.09.2017 №15010-06/86 керівникам самостійних структурних підрозділів Міністерства фінансів доручено при підготовці висновків до проектів актів, що пропонуються до розгляду на засіданнях Уряду зазначати інформацію щодо проведення головними розробниками розрахунків відповідно до Методики проведення фінансово-економічних розрахунків при підготовці проекту акта Кабінету Міністрів та законопроекту, що вноситься у порядку законодавчої ініціативи Кабінетом Міністрів України (далі – Методика).</w:t>
            </w:r>
            <w:r w:rsidRPr="00D647E5">
              <w:rPr>
                <w:rFonts w:ascii="Times New Roman" w:eastAsia="Times New Roman" w:hAnsi="Times New Roman" w:cs="Times New Roman"/>
                <w:color w:val="000000"/>
                <w:lang w:eastAsia="uk-UA"/>
              </w:rPr>
              <w:br/>
            </w:r>
            <w:r w:rsidR="00C85E78" w:rsidRPr="00D647E5">
              <w:rPr>
                <w:rFonts w:ascii="Times New Roman" w:eastAsia="Times New Roman" w:hAnsi="Times New Roman" w:cs="Times New Roman"/>
                <w:color w:val="000000"/>
                <w:lang w:eastAsia="uk-UA"/>
              </w:rPr>
              <w:t>Мінфіном п</w:t>
            </w:r>
            <w:r w:rsidRPr="00D647E5">
              <w:rPr>
                <w:rFonts w:ascii="Times New Roman" w:eastAsia="Times New Roman" w:hAnsi="Times New Roman" w:cs="Times New Roman"/>
                <w:color w:val="000000"/>
                <w:lang w:eastAsia="uk-UA"/>
              </w:rPr>
              <w:t>роводиться постійний моніторинг здійснення головними розробниками оцінки впливу прийняття проектів законів та нормативно-правових актів на бюджет під час розгляду їх на засіданні Уряду.</w:t>
            </w:r>
            <w:r w:rsidRPr="00D647E5">
              <w:rPr>
                <w:rFonts w:ascii="Times New Roman" w:eastAsia="Times New Roman" w:hAnsi="Times New Roman" w:cs="Times New Roman"/>
                <w:color w:val="000000"/>
                <w:lang w:eastAsia="uk-UA"/>
              </w:rPr>
              <w:br/>
              <w:t>За результатами проведеного моніторингу у І</w:t>
            </w:r>
            <w:r w:rsidR="00C85E78" w:rsidRPr="00D647E5">
              <w:rPr>
                <w:rFonts w:ascii="Times New Roman" w:eastAsia="Times New Roman" w:hAnsi="Times New Roman" w:cs="Times New Roman"/>
                <w:color w:val="000000"/>
                <w:lang w:eastAsia="uk-UA"/>
              </w:rPr>
              <w:t> </w:t>
            </w:r>
            <w:r w:rsidRPr="00D647E5">
              <w:rPr>
                <w:rFonts w:ascii="Times New Roman" w:eastAsia="Times New Roman" w:hAnsi="Times New Roman" w:cs="Times New Roman"/>
                <w:color w:val="000000"/>
                <w:lang w:eastAsia="uk-UA"/>
              </w:rPr>
              <w:t>кварталі 2018 року до порядків денних засідань Уряду було включено 9 проектів актів, які було підготовлено головними розробниками з порушенням вимог Методики (1,88% від загальної кількості розглянутих проектів) та 8 проектів актів без фінансово-економічних розрахунків (1,67% від загальної кількості розглянутих проектів)</w:t>
            </w:r>
            <w:r w:rsidR="00C85E78" w:rsidRPr="00D647E5">
              <w:rPr>
                <w:rFonts w:ascii="Times New Roman" w:eastAsia="Times New Roman" w:hAnsi="Times New Roman" w:cs="Times New Roman"/>
                <w:color w:val="000000"/>
                <w:lang w:eastAsia="uk-UA"/>
              </w:rPr>
              <w:t xml:space="preserve">, </w:t>
            </w:r>
            <w:r w:rsidRPr="00D647E5">
              <w:rPr>
                <w:rFonts w:ascii="Times New Roman" w:eastAsia="Times New Roman" w:hAnsi="Times New Roman" w:cs="Times New Roman"/>
                <w:color w:val="000000"/>
                <w:lang w:eastAsia="uk-UA"/>
              </w:rPr>
              <w:t>у ІІ кварталі 2018 року - 13 проектів актів було підготовлено головними розробниками з порушенням вимог Методики (2,44% від загальної кількості розглянутих проектів) та 20 проектів актів без фінансово-економічних розрахунків (3,76% від загальної кількості розглянутих проектів).</w:t>
            </w:r>
            <w:r w:rsidRPr="00D647E5">
              <w:rPr>
                <w:rFonts w:ascii="Times New Roman" w:eastAsia="Times New Roman" w:hAnsi="Times New Roman" w:cs="Times New Roman"/>
                <w:color w:val="000000"/>
                <w:lang w:eastAsia="uk-UA"/>
              </w:rPr>
              <w:br/>
              <w:t>Тобто, за І півріччя 2018 року до порядків денних засідань Уряду було включено 1010 проектів актів, з них 22 проекти актів підготовлено з порушенням вимог Методики (2,18% від загальної кількості розглянутих проектів) та 28 проектів актів без фінансово-економічних розрахунків (2,77% від загальної кількості розглянутих проектів).</w:t>
            </w:r>
          </w:p>
        </w:tc>
      </w:tr>
      <w:tr w:rsidR="002B476C" w:rsidRPr="00D647E5" w:rsidTr="002B476C">
        <w:trPr>
          <w:trHeight w:val="1740"/>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Секретаріат Кабінету Міністрів України</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2412"/>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центральні органи виконавчої влади</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2568"/>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2) визначення порядку здійснення повноважень Міністра фінансів під час розгляду на засіданнях Кабінету Міністрів України проектів законів та нормативно-правових актів у випадку порушення вимог до оцінки впливу таких актів на бюджет або за відсутності відповідних компенсаційних механізмів для збалансування видаткової та дохідної частин бюджету</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IV квартал 2017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внесено зміни до Регламенту Кабінету Міністрів України щодо визначення порядку здійснення повноважень Міністра фінансів</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Мінфіном подано на розгляд Кабінету Міністрів України проект постанови Кабінету Міністрів України «Про внесення змін до Регламенту Кабінету Міністрів України» щодо визначення порядку здійснення повноважень Міністра фінансів України під час розгляду на засіданнях Кабінету Міністрів України проектів законів та нормативно - правових актів у випадку порушення вимог до оцінки впливу таких актів на бюджет або за відсутності відповідних компенсаційних механізмів для збалансування видаткової та дохідної частин бюджету (лист від 15.02.2018 № 31-13040-01-3/4372).</w:t>
            </w:r>
            <w:r w:rsidRPr="00D647E5">
              <w:rPr>
                <w:rFonts w:ascii="Times New Roman" w:eastAsia="Times New Roman" w:hAnsi="Times New Roman" w:cs="Times New Roman"/>
                <w:color w:val="000000"/>
                <w:lang w:eastAsia="uk-UA"/>
              </w:rPr>
              <w:br/>
              <w:t>У зв’язку з прийняттям постанови Кабінету Міністрів України від 18 квітня 2018 року № 326 «Про внесення змін до Регламенту Кабінету Міністрів України», відповідно до якої встановлені нові вимоги до прогнозу впливу реалізації акта на основні показники у відповідній сфері, у тому числі із зазначенням можливих шляхів мінімізації негативного впливу (у разі наявності), та щодо фінансово-економічного обґрунтування проекту акта Секретаріатом Кабінету Міністрів України 14 травня 2018 року проект був повернутий до Міністерства.</w:t>
            </w:r>
            <w:r w:rsidRPr="00D647E5">
              <w:rPr>
                <w:rFonts w:ascii="Times New Roman" w:eastAsia="Times New Roman" w:hAnsi="Times New Roman" w:cs="Times New Roman"/>
                <w:color w:val="000000"/>
                <w:lang w:eastAsia="uk-UA"/>
              </w:rPr>
              <w:br/>
              <w:t>Після чого Міністерство листом від 18 травня 2018 № 13040-01-3/13610 звернулося до Кабінету Міністрів України з пропозицією розглянути питання щодо виключення із Плану заходів з реалізації Стратегії реформування системи управління державними фінансами на 2017 - 2020 роки, затвердженого розпорядженням Кабінету Міністрів України від 24 травня 2017 р. № 415-р, підпункт 2 пункту 15 розділу І «Дотримання загальної бюджетно-податкової дисципліни у середньостроковій перспективі».</w:t>
            </w:r>
          </w:p>
        </w:tc>
      </w:tr>
      <w:tr w:rsidR="002B476C" w:rsidRPr="00D647E5" w:rsidTr="002B476C">
        <w:trPr>
          <w:trHeight w:val="1860"/>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Секретаріат Кабінету Міністрів України</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3708"/>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3) посилення ролі експертного висновку Кабінету Міністрів України щодо впливу законопроекту на показники бюджету та його відповідність законам, що регулюють бюджетні відносини</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IV квартал 2017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Секретаріат Кабінету Міністрів України</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 xml:space="preserve">розроблено пропозиції щодо внесення змін до нормативно-правових актів </w:t>
            </w:r>
            <w:r w:rsidRPr="00D647E5">
              <w:rPr>
                <w:rFonts w:ascii="Times New Roman" w:eastAsia="Times New Roman" w:hAnsi="Times New Roman" w:cs="Times New Roman"/>
                <w:color w:val="000000"/>
                <w:lang w:eastAsia="uk-UA"/>
              </w:rPr>
              <w:br/>
              <w:t>забезпечено опублікування експертних висновків Кабінету Міністрів України до законопроектів, ініційованих народними депутатами України</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lang w:eastAsia="uk-UA"/>
              </w:rPr>
            </w:pPr>
            <w:r w:rsidRPr="00D647E5">
              <w:rPr>
                <w:rFonts w:ascii="Times New Roman" w:eastAsia="Times New Roman" w:hAnsi="Times New Roman" w:cs="Times New Roman"/>
                <w:b/>
                <w:bCs/>
                <w:lang w:eastAsia="uk-UA"/>
              </w:rPr>
              <w:t xml:space="preserve">Виконано </w:t>
            </w:r>
            <w:r w:rsidRPr="00D647E5">
              <w:rPr>
                <w:rFonts w:ascii="Times New Roman" w:eastAsia="Times New Roman" w:hAnsi="Times New Roman" w:cs="Times New Roman"/>
                <w:b/>
                <w:bCs/>
                <w:lang w:eastAsia="uk-UA"/>
              </w:rPr>
              <w:br/>
            </w:r>
            <w:r w:rsidRPr="00D647E5">
              <w:rPr>
                <w:rFonts w:ascii="Times New Roman" w:eastAsia="Times New Roman" w:hAnsi="Times New Roman" w:cs="Times New Roman"/>
                <w:lang w:eastAsia="uk-UA"/>
              </w:rPr>
              <w:t xml:space="preserve">Наказом державного секретаря Кабінету Міністрів України від 09.11.2017 №189 затверджено склад міжвідомчої робочої групи з питання забезпечення виконання окремих завдань плану заходів з реалізації Стратегії реформування системи управління державними фінансами на 2017–2020 роки, до складу якої увійшов представник Міністерства фінансів України.  </w:t>
            </w:r>
            <w:r w:rsidRPr="00D647E5">
              <w:rPr>
                <w:rFonts w:ascii="Times New Roman" w:eastAsia="Times New Roman" w:hAnsi="Times New Roman" w:cs="Times New Roman"/>
                <w:lang w:eastAsia="uk-UA"/>
              </w:rPr>
              <w:br/>
              <w:t>Зазначеною робочою групою підготовлено проект постанови Кабінету Міністрів України «Про внесення змін до Регламенту Кабінету Міністрів України», який передбачає доповнення §117 і §118 Регламенту нормою,  яка передбачатиме, що експертний висновок Кабінету Міністрів по суті законопроекту, надісланого Верховною Радою має містити оцінку впливу законопроекту на показники бюджету і відповідності законам, якими регулюються бюджетні відносини, та обов’язкове направлення такого законопроекту до Мінфіну. А також доповнення пункту 1 §119  нормою, яка передбачає обов’язкове розміщення експертного висновку Кабінету Міністрів по суті законопроекту на офіційному веб-сайті Кабінету Міністрів.</w:t>
            </w:r>
            <w:r w:rsidRPr="00D647E5">
              <w:rPr>
                <w:rFonts w:ascii="Times New Roman" w:eastAsia="Times New Roman" w:hAnsi="Times New Roman" w:cs="Times New Roman"/>
                <w:lang w:eastAsia="uk-UA"/>
              </w:rPr>
              <w:br/>
              <w:t>На виконання пункту 3 доручення Прем’єр-міністра України В. Гройсмана від 28.12.2017 №52438/1/1-17 проект постанови Кабінету Міністрів України «Про внесення змін до Регламенту Кабінету Міністрів України» листом Міністерства фінансів України від 12.03.2018 №15020-05-3/6681 подано на розгляд до Кабінету Міністрів України.</w:t>
            </w:r>
            <w:r w:rsidRPr="00D647E5">
              <w:rPr>
                <w:rFonts w:ascii="Times New Roman" w:eastAsia="Times New Roman" w:hAnsi="Times New Roman" w:cs="Times New Roman"/>
                <w:lang w:eastAsia="uk-UA"/>
              </w:rPr>
              <w:br/>
              <w:t xml:space="preserve"> За результатами розгляду даного проекту на засіданні Урядового комітету з питань економічної, фінансової та правової політики, розвитку паливно-енергетичного комплексу, інфраструктури, оборонної та правоохоронної діяльності (витяг з протоколу №12 від 22.03.2018) прийнято рішення відхилити проект постанови, Секретаріату Кабінету Міністрів України під час підготовки пропозицій стосовно внесення змін до Регламенту Кабінету Міністрів України опрацювати положення зазначеного проекту акта.</w:t>
            </w:r>
            <w:r w:rsidRPr="00D647E5">
              <w:rPr>
                <w:rFonts w:ascii="Times New Roman" w:eastAsia="Times New Roman" w:hAnsi="Times New Roman" w:cs="Times New Roman"/>
                <w:lang w:eastAsia="uk-UA"/>
              </w:rPr>
              <w:br/>
              <w:t>18.04.2018 на засіданні Уряду прийнято проект постанови Кабінету Міністрів України «Про внесення змін до Регламенту Кабінету Міністрів України», який містить норми стосовно посилення ролі експертного висновку Кабінету Міністрів України щодо впливу законопроекту на показники бюджету та його відповідність законам, що регулюють бюджетні відносини, запропоновані Міністерством фінансів.</w:t>
            </w:r>
            <w:r w:rsidRPr="00D647E5">
              <w:rPr>
                <w:rFonts w:ascii="Times New Roman" w:eastAsia="Times New Roman" w:hAnsi="Times New Roman" w:cs="Times New Roman"/>
                <w:lang w:eastAsia="uk-UA"/>
              </w:rPr>
              <w:br/>
              <w:t>Вийшла постанова Кабінету Міністрів України від 18.04.2018 №326 «Про внесення змін до Регламенту Кабінету Міністрів України».</w:t>
            </w:r>
          </w:p>
        </w:tc>
      </w:tr>
      <w:tr w:rsidR="002B476C" w:rsidRPr="00D647E5" w:rsidTr="002B476C">
        <w:trPr>
          <w:trHeight w:val="2880"/>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центральні органи виконавчої влади</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lang w:eastAsia="uk-UA"/>
              </w:rPr>
            </w:pPr>
          </w:p>
        </w:tc>
      </w:tr>
      <w:tr w:rsidR="002B476C" w:rsidRPr="00D647E5" w:rsidTr="002B476C">
        <w:trPr>
          <w:trHeight w:val="1152"/>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4) посилення спроможності суб’єктів законодавчої ініціативи та суб’єктів нормотворення під час проведення оцінки впливу на бюджет законодавчих та інших нормативно-правових актів</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постійно починаючи з I кварталу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проводяться навчання щодо оцінки впливу на бюджет із зазначенням відсотка співробітників, що пройшли навчання, здійснюється постійна методологічна підтримка</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24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Виконано у ІІ кварталі</w:t>
            </w:r>
            <w:r w:rsidRPr="00D647E5">
              <w:rPr>
                <w:rFonts w:ascii="Times New Roman" w:eastAsia="Times New Roman" w:hAnsi="Times New Roman" w:cs="Times New Roman"/>
                <w:color w:val="000000"/>
                <w:lang w:eastAsia="uk-UA"/>
              </w:rPr>
              <w:br/>
              <w:t>У рамках проекту «Гендерне бюджетування в Україні» (проект ГОБ), що реалізується відповідно до Угоди між Мінфіном та Шведським агентством міжнародного розвитку та співпраці (SIDA), 4, 6, 8, 12 та 14 червня 2018 року Мінфіном підготовлено та проведено навчання з питання оцінки впливу проектів нормативно-правових актів КМУ та законопроектів на бюджет.</w:t>
            </w:r>
            <w:r w:rsidRPr="00D647E5">
              <w:rPr>
                <w:rFonts w:ascii="Times New Roman" w:eastAsia="Times New Roman" w:hAnsi="Times New Roman" w:cs="Times New Roman"/>
                <w:color w:val="000000"/>
                <w:lang w:eastAsia="uk-UA"/>
              </w:rPr>
              <w:br/>
              <w:t>У заході взяли участь близько 90 представників головних розпорядників бюджетних коштів.</w:t>
            </w:r>
          </w:p>
        </w:tc>
      </w:tr>
      <w:tr w:rsidR="002B476C" w:rsidRPr="00D647E5" w:rsidTr="002B476C">
        <w:trPr>
          <w:trHeight w:val="840"/>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центральні органи виконавчої влади</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1230"/>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16. Включення оцінки фіскальних ризиків до середньострокової бюджетної декларації</w:t>
            </w: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 xml:space="preserve">3) розроблення та подання на розгляд Кабінету Міністрів України проекту розширеної методики оцінки фіскальних ризиків, яка міститиме заходи з мінімізації фіскальних ризиків та включатиме, зокрема, ризики, пов’язані з: </w:t>
            </w:r>
            <w:r w:rsidRPr="00D647E5">
              <w:rPr>
                <w:rFonts w:ascii="Times New Roman" w:eastAsia="Times New Roman" w:hAnsi="Times New Roman" w:cs="Times New Roman"/>
                <w:color w:val="000000"/>
                <w:lang w:eastAsia="uk-UA"/>
              </w:rPr>
              <w:br/>
              <w:t xml:space="preserve">макроекономічною ситуацією; </w:t>
            </w:r>
            <w:r w:rsidRPr="00D647E5">
              <w:rPr>
                <w:rFonts w:ascii="Times New Roman" w:eastAsia="Times New Roman" w:hAnsi="Times New Roman" w:cs="Times New Roman"/>
                <w:color w:val="000000"/>
                <w:lang w:eastAsia="uk-UA"/>
              </w:rPr>
              <w:br/>
              <w:t xml:space="preserve">державними підприємствами і управлінням державним майном; </w:t>
            </w:r>
            <w:r w:rsidRPr="00D647E5">
              <w:rPr>
                <w:rFonts w:ascii="Times New Roman" w:eastAsia="Times New Roman" w:hAnsi="Times New Roman" w:cs="Times New Roman"/>
                <w:color w:val="000000"/>
                <w:lang w:eastAsia="uk-UA"/>
              </w:rPr>
              <w:br/>
              <w:t xml:space="preserve">державними гарантіями; </w:t>
            </w:r>
            <w:r w:rsidRPr="00D647E5">
              <w:rPr>
                <w:rFonts w:ascii="Times New Roman" w:eastAsia="Times New Roman" w:hAnsi="Times New Roman" w:cs="Times New Roman"/>
                <w:color w:val="000000"/>
                <w:lang w:eastAsia="uk-UA"/>
              </w:rPr>
              <w:br/>
              <w:t xml:space="preserve">позабюджетними фондами; </w:t>
            </w:r>
            <w:r w:rsidRPr="00D647E5">
              <w:rPr>
                <w:rFonts w:ascii="Times New Roman" w:eastAsia="Times New Roman" w:hAnsi="Times New Roman" w:cs="Times New Roman"/>
                <w:color w:val="000000"/>
                <w:lang w:eastAsia="uk-UA"/>
              </w:rPr>
              <w:br/>
              <w:t xml:space="preserve">місцевими запозиченнями; </w:t>
            </w:r>
            <w:r w:rsidRPr="00D647E5">
              <w:rPr>
                <w:rFonts w:ascii="Times New Roman" w:eastAsia="Times New Roman" w:hAnsi="Times New Roman" w:cs="Times New Roman"/>
                <w:color w:val="000000"/>
                <w:lang w:eastAsia="uk-UA"/>
              </w:rPr>
              <w:br/>
              <w:t>державно-приватним партнерством</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II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 xml:space="preserve">прийнято відповідний нормативно-правовий акт </w:t>
            </w:r>
            <w:r w:rsidRPr="00D647E5">
              <w:rPr>
                <w:rFonts w:ascii="Times New Roman" w:eastAsia="Times New Roman" w:hAnsi="Times New Roman" w:cs="Times New Roman"/>
                <w:color w:val="000000"/>
                <w:lang w:eastAsia="uk-UA"/>
              </w:rPr>
              <w:br/>
              <w:t>бюджетна декларація на 2019-2021 роки містить розширену оцінку фіскальних ризиків, що відповідає Кодексу фіскальної прозорості МВФ</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 xml:space="preserve">Виконується   </w:t>
            </w:r>
            <w:r w:rsidRPr="00D647E5">
              <w:rPr>
                <w:rFonts w:ascii="Times New Roman" w:eastAsia="Times New Roman" w:hAnsi="Times New Roman" w:cs="Times New Roman"/>
                <w:color w:val="000000"/>
                <w:lang w:eastAsia="uk-UA"/>
              </w:rPr>
              <w:t xml:space="preserve">                                                                                                                                                                                                          Міністерство  фінансів України листом від 25.06.2018 №24010-10-3/17049 повідомило Кабінет Міністрів України, що згідно із вказаним пунктом Плану заходів розширена методика оцінки фіскальних ризиків має містити заходи з мінімізації фіскальних ризиків та включати, зокрема ризики, пов’язані з макроекономічною ситуацією; державними підприємствами і управлінням державним майном; державними гарантіями; позабюджетними фондами; державно-приватним партнерством.</w:t>
            </w:r>
            <w:r w:rsidRPr="00D647E5">
              <w:rPr>
                <w:rFonts w:ascii="Times New Roman" w:eastAsia="Times New Roman" w:hAnsi="Times New Roman" w:cs="Times New Roman"/>
                <w:color w:val="000000"/>
                <w:lang w:eastAsia="uk-UA"/>
              </w:rPr>
              <w:br/>
              <w:t>В даний час Міністерством фінансів України на основі пропозицій, отриманих від органів виконавчої влади, Національного банку України та інших установ, відповідальних за формування, реалізацію політики у вищевказаних сферах, розроблений проект постанови Кабінету Міністрів України «Про затвердження Методики оцінювання фіскальних ризиків» (далі – проект Методики).</w:t>
            </w:r>
            <w:r w:rsidRPr="00D647E5">
              <w:rPr>
                <w:rFonts w:ascii="Times New Roman" w:eastAsia="Times New Roman" w:hAnsi="Times New Roman" w:cs="Times New Roman"/>
                <w:color w:val="000000"/>
                <w:lang w:eastAsia="uk-UA"/>
              </w:rPr>
              <w:br/>
              <w:t>Проектом Методики пропонується встановити механізм визначення можливого вартісного впливу фіскальних ризиків на показники Державного бюджету України та визначити види фіскальних ризиків, які підлягатимуть оцінці згідно із цією Методикою, відповідальних за проведення такої оцінки та порядок її  проведення, заходи з мінімізації фіскальних ризиків.</w:t>
            </w:r>
            <w:r w:rsidRPr="00D647E5">
              <w:rPr>
                <w:rFonts w:ascii="Times New Roman" w:eastAsia="Times New Roman" w:hAnsi="Times New Roman" w:cs="Times New Roman"/>
                <w:color w:val="000000"/>
                <w:lang w:eastAsia="uk-UA"/>
              </w:rPr>
              <w:br/>
              <w:t>Проект Методики потребує узгодження із заінтересованими органами, у тому числі з Національним банком України, Національною комісією, що здійснює державне регулювання у сфері ринків фінансових послуг, Пенсійним фондом України та Фондом гарантування вкладів фізичних осіб, а також із експертами Міжнародного валютного фонду.</w:t>
            </w:r>
            <w:r w:rsidRPr="00D647E5">
              <w:rPr>
                <w:rFonts w:ascii="Times New Roman" w:eastAsia="Times New Roman" w:hAnsi="Times New Roman" w:cs="Times New Roman"/>
                <w:color w:val="000000"/>
                <w:lang w:eastAsia="uk-UA"/>
              </w:rPr>
              <w:br/>
              <w:t>Слід зазначити, що пунктом 277 Плану пріоритетних дій Уряду на 2018 рік, затвердженого розпорядженням Кабінету Міністрів України від 28.03.2018 № 244-р (далі – План дій), передбачено розроблення та  подання на розгляд Кабінету Міністрів України проекту Методики у листопаді 2018 року.</w:t>
            </w:r>
            <w:r w:rsidRPr="00D647E5">
              <w:rPr>
                <w:rFonts w:ascii="Times New Roman" w:eastAsia="Times New Roman" w:hAnsi="Times New Roman" w:cs="Times New Roman"/>
                <w:color w:val="000000"/>
                <w:lang w:eastAsia="uk-UA"/>
              </w:rPr>
              <w:br/>
              <w:t>Враховуючи викладене, проект Методики буде внесений Міністерством фінансів України на розгляд Уряду у строки, визначені Планом дій, після проведення узгоджувальних процедур у відповідності до регламентних вимог.</w:t>
            </w:r>
          </w:p>
        </w:tc>
      </w:tr>
      <w:tr w:rsidR="002B476C" w:rsidRPr="00D647E5" w:rsidTr="002B476C">
        <w:trPr>
          <w:trHeight w:val="672"/>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Мінекономрозвитку</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840"/>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 xml:space="preserve">Фонд державного майна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948"/>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Центральні та місцеві органи виконавчої влади</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1824"/>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фонди загальнообов’язкового державного соціального і пенсійного страхування</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2370"/>
        </w:trPr>
        <w:tc>
          <w:tcPr>
            <w:tcW w:w="2117" w:type="dxa"/>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17. Підвищення спроможності Мінфіну щодо оцінки фіскальних ризиків, пов’язаних з державними підприємствами, та розроблення заходів з їх мінімізації</w:t>
            </w:r>
          </w:p>
        </w:tc>
        <w:tc>
          <w:tcPr>
            <w:tcW w:w="2561"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1) посилення інституційної та аналітичної спроможності щодо оцінки розміру ризиків, розроблення сценаріїв, оцінки ймовірності виникнення ризику, а також його очікуваного фіскального впливу</w:t>
            </w:r>
          </w:p>
        </w:tc>
        <w:tc>
          <w:tcPr>
            <w:tcW w:w="1669"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II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w:t>
            </w:r>
          </w:p>
        </w:tc>
        <w:tc>
          <w:tcPr>
            <w:tcW w:w="2355"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 xml:space="preserve">внесено зміни до Положення про Міністерство фінансів України щодо визначення повноважень Міністерства в частині управління розширеним спектром фіскальних ризиків та інших нормативно-правових актів </w:t>
            </w:r>
            <w:r w:rsidRPr="00D647E5">
              <w:rPr>
                <w:rFonts w:ascii="Times New Roman" w:eastAsia="Times New Roman" w:hAnsi="Times New Roman" w:cs="Times New Roman"/>
                <w:color w:val="000000"/>
                <w:lang w:eastAsia="uk-UA"/>
              </w:rPr>
              <w:br/>
              <w:t>проведено навчання</w:t>
            </w:r>
          </w:p>
        </w:tc>
        <w:tc>
          <w:tcPr>
            <w:tcW w:w="4961"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 xml:space="preserve">Виконано </w:t>
            </w:r>
            <w:r w:rsidRPr="00D647E5">
              <w:rPr>
                <w:rFonts w:ascii="Times New Roman" w:eastAsia="Times New Roman" w:hAnsi="Times New Roman" w:cs="Times New Roman"/>
                <w:color w:val="000000"/>
                <w:lang w:eastAsia="uk-UA"/>
              </w:rPr>
              <w:br/>
              <w:t>Міністерством  фінансів України листом від 15.06.2018 №24010-02-3/16361 подано до Кабінету Міністрів України проект постанови Кабінету Міністрів України "Про внесення зміни до пункту 4 Положення про Міністерство фінансів України".                                                                                                                                                                                     Вказаний проект постанови схвалено на засіданні Урядового комітету з питань економічної, фінансової та правової політики, розвитку паливно-енергетичного комплексу, інфраструктури, оборонної та правоохоронної діяльності 13.07.2018.</w:t>
            </w:r>
          </w:p>
        </w:tc>
      </w:tr>
      <w:tr w:rsidR="002B476C" w:rsidRPr="00D647E5" w:rsidTr="002B476C">
        <w:trPr>
          <w:trHeight w:val="2808"/>
        </w:trPr>
        <w:tc>
          <w:tcPr>
            <w:tcW w:w="2117" w:type="dxa"/>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 </w:t>
            </w:r>
          </w:p>
        </w:tc>
        <w:tc>
          <w:tcPr>
            <w:tcW w:w="2561"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2) запровадження комісії за видачу гарантій, розмір якої розраховуватиметься на основі оцінки ризику, та вдосконалення оцінки кредитоспроможності позичальника під час видачі таких гарантій</w:t>
            </w:r>
          </w:p>
        </w:tc>
        <w:tc>
          <w:tcPr>
            <w:tcW w:w="1669"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w:t>
            </w:r>
          </w:p>
        </w:tc>
        <w:tc>
          <w:tcPr>
            <w:tcW w:w="2355"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забезпечено стягування комісії за видачу державних гарантій, розрахованої на основі ризику та витрат банку - фінансового агента Кабінету Міністрів України на проведення оцінки ризиків, пов’язаних з наданням державної гарантії (у тому числі на залучення зовнішнього експерта з оцінки інвестиційного проекту)</w:t>
            </w:r>
          </w:p>
        </w:tc>
        <w:tc>
          <w:tcPr>
            <w:tcW w:w="4961"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Мінфін листом від 30.03.2018 № 12010-03-3/8881 звернувся до КМУ з проханням встановити термін виконання підпункту 30.03.2019.</w:t>
            </w:r>
            <w:r w:rsidRPr="00D647E5">
              <w:rPr>
                <w:rFonts w:ascii="Times New Roman" w:eastAsia="Times New Roman" w:hAnsi="Times New Roman" w:cs="Times New Roman"/>
                <w:color w:val="000000"/>
                <w:lang w:eastAsia="uk-UA"/>
              </w:rPr>
              <w:br/>
              <w:t>Подовження терміну пояснюється необхідністю застосування найкращих світових практик шляхом їх обговорення з експертами, яких планується залучити.</w:t>
            </w:r>
          </w:p>
        </w:tc>
      </w:tr>
      <w:tr w:rsidR="002B476C" w:rsidRPr="00D647E5" w:rsidTr="002B476C">
        <w:trPr>
          <w:trHeight w:val="1104"/>
        </w:trPr>
        <w:tc>
          <w:tcPr>
            <w:tcW w:w="2117" w:type="dxa"/>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 </w:t>
            </w:r>
          </w:p>
        </w:tc>
        <w:tc>
          <w:tcPr>
            <w:tcW w:w="2561"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3) удосконалення механізмів моніторингу ризиків, пов’язаних з державними гарантіями, в тому числі шляхом їх розподілу та залучення гарантом банків - фінансових агентів</w:t>
            </w:r>
          </w:p>
        </w:tc>
        <w:tc>
          <w:tcPr>
            <w:tcW w:w="1669"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IV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w:t>
            </w:r>
          </w:p>
        </w:tc>
        <w:tc>
          <w:tcPr>
            <w:tcW w:w="2355"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зменшено видатки бюджету на виконання гарантійних випадків</w:t>
            </w:r>
          </w:p>
        </w:tc>
        <w:tc>
          <w:tcPr>
            <w:tcW w:w="4961"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Виконується</w:t>
            </w:r>
            <w:r w:rsidRPr="00D647E5">
              <w:rPr>
                <w:rFonts w:ascii="Times New Roman" w:eastAsia="Times New Roman" w:hAnsi="Times New Roman" w:cs="Times New Roman"/>
                <w:color w:val="000000"/>
                <w:lang w:eastAsia="uk-UA"/>
              </w:rPr>
              <w:br/>
              <w:t>Питання включено для обговорення з експертами МВФ у рамках проекту «Фіскальна децентралізація та законодавча база для управління фіскальними ризиками та середньострокового бюджетного планування».</w:t>
            </w:r>
          </w:p>
        </w:tc>
      </w:tr>
      <w:tr w:rsidR="002B476C" w:rsidRPr="00D647E5" w:rsidTr="002B476C">
        <w:trPr>
          <w:trHeight w:val="1734"/>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20. Удосконалення бази даних державного сектору економіки</w:t>
            </w: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запровадження електронної системи збору та обробки інформації про діяльність суб’єктів господарювання державного сектору економіки та розширення наявної інформації про баланс державного сектору з охопленням усіх пасивів і активів, у тому числі землі та нерухомості, їх стану, рівня зношеності та вартості</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II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Мінекономрозвитку</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введено в експлуатацію електронну систему збору та обробки інформації</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Виконано</w:t>
            </w:r>
            <w:r w:rsidRPr="00D647E5">
              <w:rPr>
                <w:rFonts w:ascii="Times New Roman" w:eastAsia="Times New Roman" w:hAnsi="Times New Roman" w:cs="Times New Roman"/>
                <w:color w:val="000000"/>
                <w:lang w:eastAsia="uk-UA"/>
              </w:rPr>
              <w:br/>
              <w:t>На виконання листів Секретаріату Кабінету Міністрів України від 28.08.2017 № 44595/33/1-16, від 09.10.2017 № 44595/37/1-16, від 07.12.2017 № 44595/39/1-16 та від 29.12.2017 № 44595/42/1-16 стосовно запровадження електронної системи збору та обробки інформації про діяльність суб’єктів господарювання державного сектору економіки, відповідно до пункту 74 Плану пріоритетних дій Уряду на 2017 рік, затвердженого розпорядженням Кабінету Міністрів України від 03.04.2017 № 275 «Про затвердження середньострокового плану пріоритетних дій Уряду до 2020 року, та Плану пріоритетних дій Уряду на 2017 рік» МЕРТ укладено договір з ТОВ «Інтелект-Софт» на право користування програмним забезпеченням для збору, обробки та зберігання звітності суб’єктів господарювання державного сектору економіки.</w:t>
            </w:r>
            <w:r w:rsidRPr="00D647E5">
              <w:rPr>
                <w:rFonts w:ascii="Times New Roman" w:eastAsia="Times New Roman" w:hAnsi="Times New Roman" w:cs="Times New Roman"/>
                <w:color w:val="000000"/>
                <w:lang w:eastAsia="uk-UA"/>
              </w:rPr>
              <w:br/>
              <w:t>Запроваджена система подання електронної звітності розпорядниками бюджетних коштів та фондами загальнообов'язкового державного соціального і пенсійного страхування ( далі – АС «Є – Звітність»).</w:t>
            </w:r>
            <w:r w:rsidRPr="00D647E5">
              <w:rPr>
                <w:rFonts w:ascii="Times New Roman" w:eastAsia="Times New Roman" w:hAnsi="Times New Roman" w:cs="Times New Roman"/>
                <w:color w:val="000000"/>
                <w:lang w:eastAsia="uk-UA"/>
              </w:rPr>
              <w:br/>
              <w:t>За інформації Мінінфраструктури проводяться заходи щодо збору та обробки інформації про діяльність суб’єктів господарювання державного сектору економіки та наповнення електронної бази в програмі Бест Звіт «Oracle» фінансовою та статистичною звітністю, а також інформаційно-аналітичними матеріалами про ефективність управління об’єктами державної власності.</w:t>
            </w:r>
            <w:r w:rsidRPr="00D647E5">
              <w:rPr>
                <w:rFonts w:ascii="Times New Roman" w:eastAsia="Times New Roman" w:hAnsi="Times New Roman" w:cs="Times New Roman"/>
                <w:color w:val="000000"/>
                <w:lang w:eastAsia="uk-UA"/>
              </w:rPr>
              <w:br/>
              <w:t>Мінмолодьспорт інформує, що Міністерством поставлено завдання підпорядкованим державним підприємствам щодо наповнення бази даних електронної звітності суб'єктів господарювання звітністю за 2017 рік; проведено консолідацію звітності державних підприємств, віднесених до його сфери управління, в запровадженій електронній системі збору та обробки інформації за І квартал 2018 року на основі наданих звітів державних підприємств до бази даних. Про це, та про проблемні питання роботи бази даних та її удосконалення повідомлено Міністерство економічного розвитку і торгівлі України. Ведеться робота щодо приймання проектів фінансових планів державних підприємств на 2019 рік в запровадженій електронній системі збору та обробки інформації.</w:t>
            </w:r>
          </w:p>
        </w:tc>
      </w:tr>
      <w:tr w:rsidR="002B476C" w:rsidRPr="00D647E5" w:rsidTr="002B476C">
        <w:trPr>
          <w:trHeight w:val="396"/>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480"/>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 xml:space="preserve">Фонд державного майна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504"/>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Держстат</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1320"/>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Казначейство</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2292"/>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Центральні та місцеві органи виконавчої влади</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480"/>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21. Підвищення стійкості державного боргу</w:t>
            </w: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удосконалення формату Середньострокової стратегії управління державним боргом</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 квартал 2018 р.</w:t>
            </w:r>
          </w:p>
        </w:tc>
        <w:tc>
          <w:tcPr>
            <w:tcW w:w="2355"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розроблена в оновленому форматі стратегія управління державним боргом на 2018-2020 роки</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Виконується</w:t>
            </w:r>
            <w:r w:rsidRPr="00D647E5">
              <w:rPr>
                <w:rFonts w:ascii="Times New Roman" w:eastAsia="Times New Roman" w:hAnsi="Times New Roman" w:cs="Times New Roman"/>
                <w:color w:val="000000"/>
                <w:lang w:eastAsia="uk-UA"/>
              </w:rPr>
              <w:br/>
              <w:t>Стратегію управління державним боргом на 2018 - 2020 роки в оновленому форматі було розроблено Мінфіном із залученням фінансового радника Мінфіну компанії “Rothschild &amp; Cie”. Проект розробленої Стратегії було надіслано КМУ. Наразі відбувається перегляд показників розробленої Стратегії відповідно до зміни основних макроекономічних показників, про що проінформовано КМУ листом від 30.03.2018 №12040-02-3/8875.</w:t>
            </w:r>
          </w:p>
        </w:tc>
      </w:tr>
      <w:tr w:rsidR="002B476C" w:rsidRPr="00D647E5" w:rsidTr="002B476C">
        <w:trPr>
          <w:trHeight w:val="528"/>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szCs w:val="24"/>
                <w:lang w:eastAsia="uk-UA"/>
              </w:rPr>
            </w:pP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600"/>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szCs w:val="24"/>
                <w:lang w:eastAsia="uk-UA"/>
              </w:rPr>
            </w:pP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270"/>
        </w:trPr>
        <w:tc>
          <w:tcPr>
            <w:tcW w:w="2117" w:type="dxa"/>
            <w:vMerge w:val="restart"/>
            <w:tcBorders>
              <w:top w:val="nil"/>
              <w:left w:val="single" w:sz="4" w:space="0" w:color="auto"/>
              <w:bottom w:val="nil"/>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24. Удосконалення механізму прогнозування руху коштів</w:t>
            </w:r>
          </w:p>
        </w:tc>
        <w:tc>
          <w:tcPr>
            <w:tcW w:w="2561" w:type="dxa"/>
            <w:vMerge w:val="restart"/>
            <w:tcBorders>
              <w:top w:val="nil"/>
              <w:left w:val="single" w:sz="4" w:space="0" w:color="auto"/>
              <w:bottom w:val="single" w:sz="4" w:space="0" w:color="000000"/>
              <w:right w:val="single" w:sz="4" w:space="0" w:color="auto"/>
            </w:tcBorders>
            <w:shd w:val="clear" w:color="auto" w:fill="auto"/>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3) збільшення періоду прогнозування поденного руху коштів єдиного казначейського рахунка з одного місяця до трьох місяців з поступовим підвищенням якості прогнозів</w:t>
            </w:r>
          </w:p>
        </w:tc>
        <w:tc>
          <w:tcPr>
            <w:tcW w:w="1669" w:type="dxa"/>
            <w:vMerge w:val="restart"/>
            <w:tcBorders>
              <w:top w:val="nil"/>
              <w:left w:val="single" w:sz="4" w:space="0" w:color="auto"/>
              <w:bottom w:val="single" w:sz="4" w:space="0" w:color="000000"/>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w:t>
            </w:r>
          </w:p>
        </w:tc>
        <w:tc>
          <w:tcPr>
            <w:tcW w:w="2355" w:type="dxa"/>
            <w:vMerge w:val="restart"/>
            <w:tcBorders>
              <w:top w:val="nil"/>
              <w:left w:val="single" w:sz="4" w:space="0" w:color="auto"/>
              <w:bottom w:val="single" w:sz="4" w:space="0" w:color="000000"/>
              <w:right w:val="single" w:sz="4" w:space="0" w:color="auto"/>
            </w:tcBorders>
            <w:shd w:val="clear" w:color="auto" w:fill="auto"/>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наявні достовірні поденні прогнози руху коштів на єдиному казначейському рахунку на період до трьох місяців</w:t>
            </w:r>
          </w:p>
        </w:tc>
        <w:tc>
          <w:tcPr>
            <w:tcW w:w="4961" w:type="dxa"/>
            <w:vMerge w:val="restart"/>
            <w:tcBorders>
              <w:top w:val="nil"/>
              <w:left w:val="single" w:sz="4" w:space="0" w:color="auto"/>
              <w:bottom w:val="single" w:sz="4" w:space="0" w:color="000000"/>
              <w:right w:val="single" w:sz="4" w:space="0" w:color="auto"/>
            </w:tcBorders>
            <w:shd w:val="clear" w:color="auto" w:fill="auto"/>
            <w:hideMark/>
          </w:tcPr>
          <w:p w:rsidR="002B476C" w:rsidRPr="00D647E5" w:rsidRDefault="002B476C" w:rsidP="00D647E5">
            <w:pPr>
              <w:spacing w:after="24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Виконується</w:t>
            </w:r>
            <w:r w:rsidRPr="00D647E5">
              <w:rPr>
                <w:rFonts w:ascii="Times New Roman" w:eastAsia="Times New Roman" w:hAnsi="Times New Roman" w:cs="Times New Roman"/>
                <w:color w:val="000000"/>
                <w:lang w:eastAsia="uk-UA"/>
              </w:rPr>
              <w:br/>
              <w:t>Казначейством складено прогноз поденного руху коштів на єдиному казначейському рахунку на квітень-травень-червень 2018 р</w:t>
            </w:r>
            <w:r w:rsidR="00C85E78" w:rsidRPr="00D647E5">
              <w:rPr>
                <w:rFonts w:ascii="Times New Roman" w:eastAsia="Times New Roman" w:hAnsi="Times New Roman" w:cs="Times New Roman"/>
                <w:color w:val="000000"/>
                <w:lang w:eastAsia="uk-UA"/>
              </w:rPr>
              <w:t>оку</w:t>
            </w:r>
            <w:r w:rsidRPr="00D647E5">
              <w:rPr>
                <w:rFonts w:ascii="Times New Roman" w:eastAsia="Times New Roman" w:hAnsi="Times New Roman" w:cs="Times New Roman"/>
                <w:color w:val="000000"/>
                <w:lang w:eastAsia="uk-UA"/>
              </w:rPr>
              <w:t>.</w:t>
            </w:r>
          </w:p>
        </w:tc>
      </w:tr>
      <w:tr w:rsidR="002B476C" w:rsidRPr="00D647E5" w:rsidTr="002B476C">
        <w:trPr>
          <w:trHeight w:val="315"/>
        </w:trPr>
        <w:tc>
          <w:tcPr>
            <w:tcW w:w="2117" w:type="dxa"/>
            <w:vMerge/>
            <w:tcBorders>
              <w:top w:val="nil"/>
              <w:left w:val="single" w:sz="4" w:space="0" w:color="auto"/>
              <w:bottom w:val="nil"/>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000000"/>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000000"/>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Казначейство</w:t>
            </w:r>
          </w:p>
        </w:tc>
        <w:tc>
          <w:tcPr>
            <w:tcW w:w="2355" w:type="dxa"/>
            <w:vMerge/>
            <w:tcBorders>
              <w:top w:val="nil"/>
              <w:left w:val="single" w:sz="4" w:space="0" w:color="auto"/>
              <w:bottom w:val="single" w:sz="4" w:space="0" w:color="000000"/>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000000"/>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315"/>
        </w:trPr>
        <w:tc>
          <w:tcPr>
            <w:tcW w:w="2117" w:type="dxa"/>
            <w:vMerge/>
            <w:tcBorders>
              <w:top w:val="nil"/>
              <w:left w:val="single" w:sz="4" w:space="0" w:color="auto"/>
              <w:bottom w:val="nil"/>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000000"/>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000000"/>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ДФС</w:t>
            </w:r>
          </w:p>
        </w:tc>
        <w:tc>
          <w:tcPr>
            <w:tcW w:w="2355" w:type="dxa"/>
            <w:vMerge/>
            <w:tcBorders>
              <w:top w:val="nil"/>
              <w:left w:val="single" w:sz="4" w:space="0" w:color="auto"/>
              <w:bottom w:val="single" w:sz="4" w:space="0" w:color="000000"/>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000000"/>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600"/>
        </w:trPr>
        <w:tc>
          <w:tcPr>
            <w:tcW w:w="2117" w:type="dxa"/>
            <w:vMerge/>
            <w:tcBorders>
              <w:top w:val="nil"/>
              <w:left w:val="single" w:sz="4" w:space="0" w:color="auto"/>
              <w:bottom w:val="nil"/>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000000"/>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000000"/>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Національний банк (за згодою)</w:t>
            </w:r>
          </w:p>
        </w:tc>
        <w:tc>
          <w:tcPr>
            <w:tcW w:w="2355" w:type="dxa"/>
            <w:vMerge/>
            <w:tcBorders>
              <w:top w:val="nil"/>
              <w:left w:val="single" w:sz="4" w:space="0" w:color="auto"/>
              <w:bottom w:val="single" w:sz="4" w:space="0" w:color="000000"/>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000000"/>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630"/>
        </w:trPr>
        <w:tc>
          <w:tcPr>
            <w:tcW w:w="2117" w:type="dxa"/>
            <w:vMerge/>
            <w:tcBorders>
              <w:top w:val="nil"/>
              <w:left w:val="single" w:sz="4" w:space="0" w:color="auto"/>
              <w:bottom w:val="nil"/>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val="restart"/>
            <w:tcBorders>
              <w:top w:val="nil"/>
              <w:left w:val="single" w:sz="4" w:space="0" w:color="auto"/>
              <w:bottom w:val="single" w:sz="4" w:space="0" w:color="000000"/>
              <w:right w:val="single" w:sz="4" w:space="0" w:color="auto"/>
            </w:tcBorders>
            <w:shd w:val="clear" w:color="auto" w:fill="auto"/>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4) аналіз відхилення прогнозних показників руху коштів (до трьох місяців) від фактичних показників з метою підвищення аналітичної спроможності</w:t>
            </w:r>
          </w:p>
        </w:tc>
        <w:tc>
          <w:tcPr>
            <w:tcW w:w="1669" w:type="dxa"/>
            <w:vMerge w:val="restart"/>
            <w:tcBorders>
              <w:top w:val="nil"/>
              <w:left w:val="single" w:sz="4" w:space="0" w:color="auto"/>
              <w:bottom w:val="single" w:sz="4" w:space="0" w:color="000000"/>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w:t>
            </w:r>
          </w:p>
        </w:tc>
        <w:tc>
          <w:tcPr>
            <w:tcW w:w="2355" w:type="dxa"/>
            <w:vMerge w:val="restart"/>
            <w:tcBorders>
              <w:top w:val="nil"/>
              <w:left w:val="single" w:sz="4" w:space="0" w:color="auto"/>
              <w:bottom w:val="single" w:sz="4" w:space="0" w:color="000000"/>
              <w:right w:val="single" w:sz="4" w:space="0" w:color="auto"/>
            </w:tcBorders>
            <w:shd w:val="clear" w:color="auto" w:fill="auto"/>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підготовлено аналітичний звіт щодо відхилень прогнозних значень порівняно із фактичними, установлення причин відхилень з метою підвищення точності прогнозів</w:t>
            </w:r>
          </w:p>
        </w:tc>
        <w:tc>
          <w:tcPr>
            <w:tcW w:w="4961" w:type="dxa"/>
            <w:vMerge w:val="restart"/>
            <w:tcBorders>
              <w:top w:val="nil"/>
              <w:left w:val="single" w:sz="4" w:space="0" w:color="auto"/>
              <w:bottom w:val="single" w:sz="4" w:space="0" w:color="000000"/>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Виконується</w:t>
            </w:r>
            <w:r w:rsidRPr="00D647E5">
              <w:rPr>
                <w:rFonts w:ascii="Times New Roman" w:eastAsia="Times New Roman" w:hAnsi="Times New Roman" w:cs="Times New Roman"/>
                <w:color w:val="000000"/>
                <w:lang w:eastAsia="uk-UA"/>
              </w:rPr>
              <w:br/>
              <w:t>Казначейством проведено аналіз відхилень прогнозних показників руху коштів на ЄКР від фактичних показників, проводиться робота з підготовки аналітичного звіту</w:t>
            </w:r>
            <w:r w:rsidR="00C85E78" w:rsidRPr="00D647E5">
              <w:rPr>
                <w:rFonts w:ascii="Times New Roman" w:eastAsia="Times New Roman" w:hAnsi="Times New Roman" w:cs="Times New Roman"/>
                <w:color w:val="000000"/>
                <w:lang w:eastAsia="uk-UA"/>
              </w:rPr>
              <w:t>.</w:t>
            </w:r>
          </w:p>
        </w:tc>
      </w:tr>
      <w:tr w:rsidR="002B476C" w:rsidRPr="00D647E5" w:rsidTr="002B476C">
        <w:trPr>
          <w:trHeight w:val="315"/>
        </w:trPr>
        <w:tc>
          <w:tcPr>
            <w:tcW w:w="2117" w:type="dxa"/>
            <w:vMerge/>
            <w:tcBorders>
              <w:top w:val="nil"/>
              <w:left w:val="single" w:sz="4" w:space="0" w:color="auto"/>
              <w:bottom w:val="nil"/>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000000"/>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000000"/>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Казначейство</w:t>
            </w:r>
          </w:p>
        </w:tc>
        <w:tc>
          <w:tcPr>
            <w:tcW w:w="2355" w:type="dxa"/>
            <w:vMerge/>
            <w:tcBorders>
              <w:top w:val="nil"/>
              <w:left w:val="single" w:sz="4" w:space="0" w:color="auto"/>
              <w:bottom w:val="single" w:sz="4" w:space="0" w:color="000000"/>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000000"/>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315"/>
        </w:trPr>
        <w:tc>
          <w:tcPr>
            <w:tcW w:w="2117" w:type="dxa"/>
            <w:vMerge/>
            <w:tcBorders>
              <w:top w:val="nil"/>
              <w:left w:val="single" w:sz="4" w:space="0" w:color="auto"/>
              <w:bottom w:val="nil"/>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000000"/>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000000"/>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ДФС</w:t>
            </w:r>
          </w:p>
        </w:tc>
        <w:tc>
          <w:tcPr>
            <w:tcW w:w="2355" w:type="dxa"/>
            <w:vMerge/>
            <w:tcBorders>
              <w:top w:val="nil"/>
              <w:left w:val="single" w:sz="4" w:space="0" w:color="auto"/>
              <w:bottom w:val="single" w:sz="4" w:space="0" w:color="000000"/>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000000"/>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600"/>
        </w:trPr>
        <w:tc>
          <w:tcPr>
            <w:tcW w:w="2117" w:type="dxa"/>
            <w:vMerge/>
            <w:tcBorders>
              <w:top w:val="nil"/>
              <w:left w:val="single" w:sz="4" w:space="0" w:color="auto"/>
              <w:bottom w:val="nil"/>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000000"/>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000000"/>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Національний банк (за згодою)</w:t>
            </w:r>
          </w:p>
        </w:tc>
        <w:tc>
          <w:tcPr>
            <w:tcW w:w="2355" w:type="dxa"/>
            <w:vMerge/>
            <w:tcBorders>
              <w:top w:val="nil"/>
              <w:left w:val="single" w:sz="4" w:space="0" w:color="auto"/>
              <w:bottom w:val="single" w:sz="4" w:space="0" w:color="000000"/>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000000"/>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312"/>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Казначейство</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000000"/>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276"/>
        </w:trPr>
        <w:tc>
          <w:tcPr>
            <w:tcW w:w="1601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2B476C" w:rsidRPr="00D647E5" w:rsidRDefault="002B476C" w:rsidP="00D647E5">
            <w:pPr>
              <w:spacing w:after="0" w:line="240" w:lineRule="auto"/>
              <w:rPr>
                <w:rFonts w:ascii="Times New Roman" w:eastAsia="Times New Roman" w:hAnsi="Times New Roman" w:cs="Times New Roman"/>
                <w:i/>
                <w:iCs/>
                <w:color w:val="000000"/>
                <w:lang w:eastAsia="uk-UA"/>
              </w:rPr>
            </w:pPr>
            <w:r w:rsidRPr="00D647E5">
              <w:rPr>
                <w:rFonts w:ascii="Times New Roman" w:eastAsia="Times New Roman" w:hAnsi="Times New Roman" w:cs="Times New Roman"/>
                <w:i/>
                <w:iCs/>
                <w:color w:val="000000"/>
                <w:lang w:eastAsia="uk-UA"/>
              </w:rPr>
              <w:t>II. Підвищення ефективності розподілу ресурсів на рівні формування державної політики</w:t>
            </w:r>
          </w:p>
        </w:tc>
      </w:tr>
      <w:tr w:rsidR="002B476C" w:rsidRPr="00D647E5" w:rsidTr="001765B7">
        <w:trPr>
          <w:trHeight w:val="1890"/>
        </w:trPr>
        <w:tc>
          <w:tcPr>
            <w:tcW w:w="2117" w:type="dxa"/>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2. Запровадження розроблення середньострокових  стратегічних планів міністерств як основного інструменту для узгодження стратегічного та бюджетного планування</w:t>
            </w:r>
          </w:p>
        </w:tc>
        <w:tc>
          <w:tcPr>
            <w:tcW w:w="2561"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2) розроблення середньострокових стратегічних планів міністерств та центральних органів виконавчої влади із спеціальним статусом відповідно до нових вимог</w:t>
            </w:r>
          </w:p>
        </w:tc>
        <w:tc>
          <w:tcPr>
            <w:tcW w:w="1669"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II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центральні органи виконавчої влади</w:t>
            </w:r>
          </w:p>
        </w:tc>
        <w:tc>
          <w:tcPr>
            <w:tcW w:w="2355"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розроблено та затверджено відповідно до нових вимог середньострокові стратегічні плани міністерств та центральних органів виконавчої влади із спеціальним статусом</w:t>
            </w:r>
          </w:p>
        </w:tc>
        <w:tc>
          <w:tcPr>
            <w:tcW w:w="4961" w:type="dxa"/>
            <w:tcBorders>
              <w:top w:val="nil"/>
              <w:left w:val="nil"/>
              <w:bottom w:val="single" w:sz="4" w:space="0" w:color="auto"/>
              <w:right w:val="single" w:sz="4" w:space="0" w:color="auto"/>
            </w:tcBorders>
            <w:shd w:val="clear" w:color="auto" w:fill="auto"/>
            <w:hideMark/>
          </w:tcPr>
          <w:p w:rsidR="009854FD"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w:t>
            </w:r>
            <w:r w:rsidR="009854FD" w:rsidRPr="00D647E5">
              <w:rPr>
                <w:rFonts w:ascii="Times New Roman" w:eastAsia="Times New Roman" w:hAnsi="Times New Roman" w:cs="Times New Roman"/>
                <w:b/>
                <w:bCs/>
                <w:color w:val="000000"/>
                <w:lang w:eastAsia="uk-UA"/>
              </w:rPr>
              <w:t>ується</w:t>
            </w:r>
            <w:r w:rsidRPr="00D647E5">
              <w:rPr>
                <w:rFonts w:ascii="Times New Roman" w:eastAsia="Times New Roman" w:hAnsi="Times New Roman" w:cs="Times New Roman"/>
                <w:color w:val="000000"/>
                <w:lang w:eastAsia="uk-UA"/>
              </w:rPr>
              <w:br/>
              <w:t>Стратегічний план діяльності Міністерства фінансів України на 2018-2021 роки затверджено наказом від 04.05.2018 №470.</w:t>
            </w:r>
            <w:r w:rsidRPr="00D647E5">
              <w:rPr>
                <w:rFonts w:ascii="Times New Roman" w:eastAsia="Times New Roman" w:hAnsi="Times New Roman" w:cs="Times New Roman"/>
                <w:color w:val="000000"/>
                <w:lang w:eastAsia="uk-UA"/>
              </w:rPr>
              <w:br/>
              <w:t xml:space="preserve">Затверджено стратегічний план Фонду </w:t>
            </w:r>
            <w:r w:rsidR="009854FD" w:rsidRPr="00D647E5">
              <w:rPr>
                <w:rFonts w:ascii="Times New Roman" w:eastAsia="Times New Roman" w:hAnsi="Times New Roman" w:cs="Times New Roman"/>
                <w:color w:val="000000"/>
                <w:lang w:eastAsia="uk-UA"/>
              </w:rPr>
              <w:t xml:space="preserve">державного майна України </w:t>
            </w:r>
            <w:r w:rsidRPr="00D647E5">
              <w:rPr>
                <w:rFonts w:ascii="Times New Roman" w:eastAsia="Times New Roman" w:hAnsi="Times New Roman" w:cs="Times New Roman"/>
                <w:color w:val="000000"/>
                <w:lang w:eastAsia="uk-UA"/>
              </w:rPr>
              <w:t>на 2018-2020 роки наказом від 20.06.2018 № 827 «Про затвердження Плану діяльності Фонду державного майна України на 2018 – 2020 роки».</w:t>
            </w:r>
            <w:r w:rsidRPr="00D647E5">
              <w:rPr>
                <w:rFonts w:ascii="Times New Roman" w:eastAsia="Times New Roman" w:hAnsi="Times New Roman" w:cs="Times New Roman"/>
                <w:color w:val="000000"/>
                <w:lang w:eastAsia="uk-UA"/>
              </w:rPr>
              <w:br/>
              <w:t>Також, Мінінфраструктури розробило та направило на розгляд Уряду проект розпорядження Кабінету Міністрів України «Про схвалення Національної транспортної стратегії України на період до 2030 року», яке було прийнято на засіданні Уряду від 30.05.2018 №430-р. Наразі спільно з експертами проекту технічної допомоги ЄС «Підтримка імплементації Угоди про асоціацію та Національної транспортної стратегії в Україні» здійснюються заходи з розроблення проекту плану заходів з реалізації Стратегії.</w:t>
            </w:r>
            <w:r w:rsidRPr="00D647E5">
              <w:rPr>
                <w:rFonts w:ascii="Times New Roman" w:eastAsia="Times New Roman" w:hAnsi="Times New Roman" w:cs="Times New Roman"/>
                <w:color w:val="000000"/>
                <w:lang w:eastAsia="uk-UA"/>
              </w:rPr>
              <w:br/>
              <w:t>Мінмолодьспортом визначені пріоритети діяльності до 2020 року із зазначенням цільових кількісних показників, що затверджені розпорядженням Кабінету Міністрів України від 03.04.2017 № 275-р "Про затвердження середньострокового плану пріоритетних дій Уряду до 2020 року та плану пріоритетних дій Уряду на 2017 рік", відповідно до якого на підставі щорічних розпоряджень КМУ визначаються кроки для їх реалізації.</w:t>
            </w:r>
          </w:p>
          <w:p w:rsidR="002B476C" w:rsidRPr="00D647E5" w:rsidRDefault="009854FD" w:rsidP="00D647E5">
            <w:pPr>
              <w:widowControl w:val="0"/>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Разом з цим, у зв’язку із відсутністю нормативно-правового врегулювання питання запровадження стратегічного планування в Україні, наразі не встановлені єдині вимоги до розроблення середньострокових стратегічних планів міністерств.</w:t>
            </w:r>
            <w:r w:rsidR="002B476C" w:rsidRPr="00D647E5">
              <w:rPr>
                <w:rFonts w:ascii="Times New Roman" w:eastAsia="Times New Roman" w:hAnsi="Times New Roman" w:cs="Times New Roman"/>
                <w:color w:val="000000"/>
                <w:lang w:eastAsia="uk-UA"/>
              </w:rPr>
              <w:t xml:space="preserve"> </w:t>
            </w:r>
          </w:p>
        </w:tc>
      </w:tr>
      <w:tr w:rsidR="002B476C" w:rsidRPr="00D647E5" w:rsidTr="002B476C">
        <w:trPr>
          <w:trHeight w:val="756"/>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3. Запровадження обов’язкової оцінки вартості реалізації нових стратегічних документів</w:t>
            </w: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2) посилення інституційної і кадрової спроможності для проведення оцінки вартості реалізації документів державного стратегічного планування в усіх міністерствах і центральних органах виконавчої влади</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постійно</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Секретаріат Кабінету Міністрів України</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 xml:space="preserve">проводяться навчання щодо оцінки вартості реалізації документів державного стратегічного планування, здійснюється постійна методологічна підтримка </w:t>
            </w:r>
            <w:r w:rsidRPr="00D647E5">
              <w:rPr>
                <w:rFonts w:ascii="Times New Roman" w:eastAsia="Times New Roman" w:hAnsi="Times New Roman" w:cs="Times New Roman"/>
                <w:color w:val="000000"/>
                <w:lang w:eastAsia="uk-UA"/>
              </w:rPr>
              <w:br/>
              <w:t>відсоток співробітників, що пройшли навчання</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Виконується постійно</w:t>
            </w:r>
            <w:r w:rsidRPr="00D647E5">
              <w:rPr>
                <w:rFonts w:ascii="Times New Roman" w:eastAsia="Times New Roman" w:hAnsi="Times New Roman" w:cs="Times New Roman"/>
                <w:b/>
                <w:bCs/>
                <w:color w:val="000000"/>
                <w:lang w:eastAsia="uk-UA"/>
              </w:rPr>
              <w:br/>
            </w:r>
            <w:r w:rsidRPr="00D647E5">
              <w:rPr>
                <w:rFonts w:ascii="Times New Roman" w:eastAsia="Times New Roman" w:hAnsi="Times New Roman" w:cs="Times New Roman"/>
                <w:color w:val="000000"/>
                <w:lang w:eastAsia="uk-UA"/>
              </w:rPr>
              <w:t>У Національній академії державного управління при Президентові України та її регіональних інститутах, центрах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та Всеукраїнському центрі підвищення кваліфікації державних службовців і посадових осіб місцевого самоврядування упродовж IІ кварталу 2018 року підвищили кваліфікацію 2883 державних службовців і посадових осіб місцевого самоврядування,</w:t>
            </w:r>
            <w:r w:rsidRPr="00D647E5">
              <w:rPr>
                <w:rFonts w:ascii="Times New Roman" w:eastAsia="Times New Roman" w:hAnsi="Times New Roman" w:cs="Times New Roman"/>
                <w:b/>
                <w:bCs/>
                <w:color w:val="000000"/>
                <w:lang w:eastAsia="uk-UA"/>
              </w:rPr>
              <w:t xml:space="preserve"> </w:t>
            </w:r>
            <w:r w:rsidRPr="00D647E5">
              <w:rPr>
                <w:rFonts w:ascii="Times New Roman" w:eastAsia="Times New Roman" w:hAnsi="Times New Roman" w:cs="Times New Roman"/>
                <w:color w:val="000000"/>
                <w:lang w:eastAsia="uk-UA"/>
              </w:rPr>
              <w:t>у т</w:t>
            </w:r>
            <w:r w:rsidR="009854FD" w:rsidRPr="00D647E5">
              <w:rPr>
                <w:rFonts w:ascii="Times New Roman" w:eastAsia="Times New Roman" w:hAnsi="Times New Roman" w:cs="Times New Roman"/>
                <w:color w:val="000000"/>
                <w:lang w:eastAsia="uk-UA"/>
              </w:rPr>
              <w:t>ому числі</w:t>
            </w:r>
            <w:r w:rsidRPr="00D647E5">
              <w:rPr>
                <w:rFonts w:ascii="Times New Roman" w:eastAsia="Times New Roman" w:hAnsi="Times New Roman" w:cs="Times New Roman"/>
                <w:color w:val="000000"/>
                <w:lang w:eastAsia="uk-UA"/>
              </w:rPr>
              <w:t xml:space="preserve"> з питань стратегічного планування, аналізу політики, підготовки аналітичних документів.</w:t>
            </w:r>
          </w:p>
        </w:tc>
      </w:tr>
      <w:tr w:rsidR="002B476C" w:rsidRPr="00D647E5" w:rsidTr="002B476C">
        <w:trPr>
          <w:trHeight w:val="468"/>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НАДС</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876"/>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центральні органи виконавчої влади</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1080"/>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6. Запровадження комплексної оцінки ефективності та доцільності видатків для забезпечення економії та вивільнення ресурсів для нових пріоритетів</w:t>
            </w: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24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2) проведення з міжнародними організаціями секторальної оцінки ефективності та доцільності видатків з метою виявлення неефективних або неактуальних видатків та підвищення ефективності секторальних політик</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IV квартал 2017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 xml:space="preserve">міністерства </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проведено секторальну оцінку ефективності та доцільності видатків на базі п’яти пілотних міністерств</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1579CF" w:rsidRPr="00D647E5" w:rsidRDefault="002B476C" w:rsidP="00D647E5">
            <w:pPr>
              <w:spacing w:after="0" w:line="240" w:lineRule="auto"/>
              <w:jc w:val="both"/>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Виконано в частині повноважень Мінфіну</w:t>
            </w:r>
            <w:r w:rsidRPr="00D647E5">
              <w:rPr>
                <w:rFonts w:ascii="Times New Roman" w:eastAsia="Times New Roman" w:hAnsi="Times New Roman" w:cs="Times New Roman"/>
                <w:color w:val="000000"/>
                <w:lang w:eastAsia="uk-UA"/>
              </w:rPr>
              <w:br/>
            </w:r>
            <w:r w:rsidR="001579CF" w:rsidRPr="00D647E5">
              <w:rPr>
                <w:rFonts w:ascii="Times New Roman" w:eastAsia="Times New Roman" w:hAnsi="Times New Roman" w:cs="Times New Roman"/>
                <w:color w:val="000000"/>
                <w:lang w:eastAsia="uk-UA"/>
              </w:rPr>
              <w:t>Постановою КМУ від 21.02.2018 № 101 "Про проведення огляду видатків бюджету в окремих сферах" передбачено проведення огляду видатків бюджету на базі 5 пілотних міністерств: МОН, Мінагрополітики, Мінсоцполітики, Мінрегіон, Мінінфраструктури (термін подання звітів до Кабінету Міністрів України 1 квітня 2018 р.).</w:t>
            </w:r>
          </w:p>
          <w:p w:rsidR="001579CF" w:rsidRPr="00D647E5" w:rsidRDefault="001579CF" w:rsidP="00D647E5">
            <w:pPr>
              <w:spacing w:after="0" w:line="240" w:lineRule="auto"/>
              <w:jc w:val="both"/>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Крім того, відповідно до Плану пріоритетних дій Уряду на 2018 рік термін проведення огляду видатків бюджету в окремих сферах червень 2018 року.</w:t>
            </w:r>
          </w:p>
          <w:p w:rsidR="002B476C" w:rsidRPr="00D647E5" w:rsidRDefault="001579CF" w:rsidP="00D647E5">
            <w:pPr>
              <w:spacing w:after="0" w:line="240" w:lineRule="auto"/>
              <w:jc w:val="both"/>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Міністерство регіонального розвитку, будівництва та житлово-комунального господарства. Проведено огляд видатків бюджету у сфері регіонального розвитку в частині реалізації програм і проектів регіонального розвитку за рахунок коштів Державного фонду регіонального розвитку (далі - ДФРР) (КПКВК 2761070 "Держаний фонд регіонального розвитку"). Звіт подано до КМУ 30.03.2018.</w:t>
            </w:r>
          </w:p>
          <w:p w:rsidR="001579CF" w:rsidRPr="00D647E5" w:rsidRDefault="001579CF" w:rsidP="00D647E5">
            <w:pPr>
              <w:spacing w:after="0" w:line="240" w:lineRule="auto"/>
              <w:jc w:val="both"/>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04.07.2018 відбулося засідання КМУ, на якому розглянули звіт Мінрегіону. За результатами засідання прийнято протокольне рішення, відповідно до якого:</w:t>
            </w:r>
          </w:p>
          <w:p w:rsidR="001579CF" w:rsidRPr="00D647E5" w:rsidRDefault="001579CF" w:rsidP="00D647E5">
            <w:pPr>
              <w:spacing w:after="0" w:line="240" w:lineRule="auto"/>
              <w:jc w:val="both"/>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 звіт Мінрегіону взяти до відома;</w:t>
            </w:r>
          </w:p>
          <w:p w:rsidR="001579CF" w:rsidRPr="00D647E5" w:rsidRDefault="001579CF" w:rsidP="00D647E5">
            <w:pPr>
              <w:spacing w:after="0" w:line="240" w:lineRule="auto"/>
              <w:jc w:val="both"/>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 xml:space="preserve">- Мінрегіону доручено: </w:t>
            </w:r>
          </w:p>
          <w:p w:rsidR="001579CF" w:rsidRPr="00D647E5" w:rsidRDefault="001579CF" w:rsidP="00D647E5">
            <w:pPr>
              <w:spacing w:after="0" w:line="240" w:lineRule="auto"/>
              <w:jc w:val="both"/>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 xml:space="preserve">забезпечити супроводження законопроектів "Про внесення змін до Закону України "Про засади державної регіональної політики" і "Про внесення змін  до Бюджетного кодексу України щодо удосконалення механізму фінансування регіонального розвитку"; </w:t>
            </w:r>
          </w:p>
          <w:p w:rsidR="001579CF" w:rsidRPr="00D647E5" w:rsidRDefault="001579CF" w:rsidP="00D647E5">
            <w:pPr>
              <w:spacing w:after="0" w:line="240" w:lineRule="auto"/>
              <w:jc w:val="both"/>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розробити і подати на розгляд КМУ проект акта про внесення зміни до Порядку підготовки, оцінки та відбору інвестиційних програм і проектів регіонального розвитку; забезпечити висвітлення актуальної інформації стосовно інвестиційних програм і проектів регіонального розвитку, що можуть реалізовуватися за рахунок коштів державного фонду регіонального розвитку;</w:t>
            </w:r>
          </w:p>
          <w:p w:rsidR="001579CF" w:rsidRPr="00D647E5" w:rsidRDefault="001579CF" w:rsidP="00D647E5">
            <w:pPr>
              <w:spacing w:after="0" w:line="240" w:lineRule="auto"/>
              <w:jc w:val="both"/>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 обласним та Київській міській держадміністраціям вжити заходів щодо посилення контролю за якістю зазначених проектів та своєчасним завершенням і введенням в експлуатацію об'єктів, що фінансуються за рахунок коштів державного фонду регіонального розвитку; своєчасним завершенням і введенням в експлуатацію об'єктів, що фінансуються за рахунок коштів ДФРР;</w:t>
            </w:r>
          </w:p>
          <w:p w:rsidR="001579CF" w:rsidRPr="00D647E5" w:rsidRDefault="001579CF" w:rsidP="00D647E5">
            <w:pPr>
              <w:spacing w:after="0" w:line="240" w:lineRule="auto"/>
              <w:jc w:val="both"/>
              <w:rPr>
                <w:rFonts w:ascii="Times New Roman" w:eastAsia="Times New Roman" w:hAnsi="Times New Roman" w:cs="Times New Roman"/>
                <w:color w:val="000000"/>
                <w:lang w:val="ru-RU" w:eastAsia="uk-UA"/>
              </w:rPr>
            </w:pPr>
            <w:r w:rsidRPr="00D647E5">
              <w:rPr>
                <w:rFonts w:ascii="Times New Roman" w:eastAsia="Times New Roman" w:hAnsi="Times New Roman" w:cs="Times New Roman"/>
                <w:color w:val="000000"/>
                <w:lang w:eastAsia="uk-UA"/>
              </w:rPr>
              <w:t>- Мінрегіону, Мінфіну, обласним та Київській міській держадміністраціям посилити контроль за використанням коштів державного фонду регіонального розвитку.</w:t>
            </w:r>
          </w:p>
        </w:tc>
      </w:tr>
      <w:tr w:rsidR="002B476C" w:rsidRPr="00D647E5" w:rsidTr="002B476C">
        <w:trPr>
          <w:trHeight w:val="720"/>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317"/>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9. Чітке розмежування повноважень між органами державної влади та органами місцевого самоврядування</w:t>
            </w: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2) забезпечення проведення на постійній основі консультацій між центральними органами виконавчої влади та всеукраїнськими асоціаціями органів місцевого самоврядування щодо завдань бюджетно-податкової політики, делегованих повноважень, їх фінансового забезпечення у коротко- та середньостроковій перспективі</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постійно</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центральні органи виконавчої влади </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відбуваються регулярні консультації</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16"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Виконано у ІІ кварталі</w:t>
            </w:r>
            <w:r w:rsidRPr="00D647E5">
              <w:rPr>
                <w:rFonts w:ascii="Times New Roman" w:eastAsia="Times New Roman" w:hAnsi="Times New Roman" w:cs="Times New Roman"/>
                <w:color w:val="000000"/>
                <w:lang w:eastAsia="uk-UA"/>
              </w:rPr>
              <w:br/>
              <w:t>Протягом ІІ кварталу проведено три зустрічі з Асоціацією міст України, на яких порушувалися наступні питання:</w:t>
            </w:r>
            <w:r w:rsidRPr="00D647E5">
              <w:rPr>
                <w:rFonts w:ascii="Times New Roman" w:eastAsia="Times New Roman" w:hAnsi="Times New Roman" w:cs="Times New Roman"/>
                <w:color w:val="000000"/>
                <w:lang w:eastAsia="uk-UA"/>
              </w:rPr>
              <w:br/>
              <w:t>- забезпеченість місцевих бюджетів освітньою субвенцією;</w:t>
            </w:r>
            <w:r w:rsidRPr="00D647E5">
              <w:rPr>
                <w:rFonts w:ascii="Times New Roman" w:eastAsia="Times New Roman" w:hAnsi="Times New Roman" w:cs="Times New Roman"/>
                <w:color w:val="000000"/>
                <w:lang w:eastAsia="uk-UA"/>
              </w:rPr>
              <w:br/>
              <w:t>- удосконалення Формули розподілу освітньої субвенції;</w:t>
            </w:r>
            <w:r w:rsidRPr="00D647E5">
              <w:rPr>
                <w:rFonts w:ascii="Times New Roman" w:eastAsia="Times New Roman" w:hAnsi="Times New Roman" w:cs="Times New Roman"/>
                <w:color w:val="000000"/>
                <w:lang w:eastAsia="uk-UA"/>
              </w:rPr>
              <w:br/>
              <w:t>- забезпеченість місцевих бюджетів медичною субвенцією;</w:t>
            </w:r>
            <w:r w:rsidRPr="00D647E5">
              <w:rPr>
                <w:rFonts w:ascii="Times New Roman" w:eastAsia="Times New Roman" w:hAnsi="Times New Roman" w:cs="Times New Roman"/>
                <w:color w:val="000000"/>
                <w:lang w:eastAsia="uk-UA"/>
              </w:rPr>
              <w:br/>
              <w:t>- удосконалення критеріїв, за якими здійснюється розподіл додаткової дотації на здійснення переданих видатків з утримання закладів освіти та охорони здоров’я;</w:t>
            </w:r>
            <w:r w:rsidRPr="00D647E5">
              <w:rPr>
                <w:rFonts w:ascii="Times New Roman" w:eastAsia="Times New Roman" w:hAnsi="Times New Roman" w:cs="Times New Roman"/>
                <w:color w:val="000000"/>
                <w:lang w:eastAsia="uk-UA"/>
              </w:rPr>
              <w:br/>
              <w:t xml:space="preserve">- обговорення проекту Закону України «Про внесення змін до Податкового кодексу України щодо удосконалення адміністрування місцевих податків і зборів». </w:t>
            </w:r>
            <w:r w:rsidRPr="00D647E5">
              <w:rPr>
                <w:rFonts w:ascii="Times New Roman" w:eastAsia="Times New Roman" w:hAnsi="Times New Roman" w:cs="Times New Roman"/>
                <w:color w:val="000000"/>
                <w:lang w:eastAsia="uk-UA"/>
              </w:rPr>
              <w:br/>
              <w:t xml:space="preserve">З метою обговорення актуальних питань реформування місцевого самоврядування та територіальної організації влади на засадах децентралізації Мінрегіоном щотижнево проводяться наради під головуванням Віце-прем'єр-міністра України-Міністра регіонального розвитку, будівництва та житлово-комунального господарства України Зубка Г.Г </w:t>
            </w:r>
          </w:p>
        </w:tc>
      </w:tr>
      <w:tr w:rsidR="002B476C" w:rsidRPr="00D647E5" w:rsidTr="002B476C">
        <w:trPr>
          <w:trHeight w:val="2388"/>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всеукраїнські асоціації органів місцевого самоврядування (за згодою)</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516"/>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10. Збільшення власних фінансових ресурсів органів місцевого самоврядування</w:t>
            </w: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2) удосконалення системи інвентаризації майна та майнових прав</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IV квартал 2017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ДФС </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внесено зміни до нормативно-правових актів щодо налагодження обміну інформацією між органами місцевого самоврядування та ДФС за результатами проведеної інвентаризації майна та майнових прав</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Виконується</w:t>
            </w:r>
            <w:r w:rsidRPr="00D647E5">
              <w:rPr>
                <w:rFonts w:ascii="Times New Roman" w:eastAsia="Times New Roman" w:hAnsi="Times New Roman" w:cs="Times New Roman"/>
                <w:b/>
                <w:bCs/>
                <w:color w:val="000000"/>
                <w:lang w:eastAsia="uk-UA"/>
              </w:rPr>
              <w:br/>
            </w:r>
            <w:r w:rsidRPr="00D647E5">
              <w:rPr>
                <w:rFonts w:ascii="Times New Roman" w:eastAsia="Times New Roman" w:hAnsi="Times New Roman" w:cs="Times New Roman"/>
                <w:color w:val="000000"/>
                <w:lang w:eastAsia="uk-UA"/>
              </w:rPr>
              <w:t>На виконання п.п. 266.7.4 п. 266.7 ст. 266 Податкового кодексу України в частині передачі органами державної реєстрації прав на нерухоме майно відомостей, необхідних для розрахунку та справляння податку фізичними та юридичними особами, за місцем розташування такого об'єкта нерухомого майна контролюючим органам, постановою Кабінету Міністрів України від 29.03.2017 № 219 «Про внесення змін до пункту 4 Порядку подання органами державної реєстрації прав на нерухоме майно та органами, що здійснюють реєстрацію місця проживання фізичних осіб, відомостей, необхідних для розрахунку податку на нерухоме майно, відмінне від земельної ділянки» внесено зміни до постанови Кабінету Міністрів України від 31.05.2012 № 476 «Про затвердження Порядку подання органами державної реєстрації прав на нерухоме майно та органами, що здійснюють реєстрацію місця проживання фізичних осіб, відомостей, необхідних для розрахунку податку на нерухоме майно, відмінне від земельної ділянки</w:t>
            </w:r>
            <w:r w:rsidR="00383BE9" w:rsidRPr="00D647E5">
              <w:rPr>
                <w:rFonts w:ascii="Times New Roman" w:eastAsia="Times New Roman" w:hAnsi="Times New Roman" w:cs="Times New Roman"/>
                <w:color w:val="000000"/>
                <w:lang w:eastAsia="uk-UA"/>
              </w:rPr>
              <w:t>» (далі – постанова КМУ № 476).</w:t>
            </w:r>
          </w:p>
          <w:p w:rsidR="00173AD2" w:rsidRPr="00D647E5" w:rsidRDefault="00173AD2"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 xml:space="preserve">12.07.2018 в Мінфіні проведено робочу нараду за участю представників </w:t>
            </w:r>
            <w:r w:rsidRPr="00D647E5">
              <w:rPr>
                <w:rFonts w:ascii="Times New Roman" w:eastAsia="Times New Roman" w:hAnsi="Times New Roman" w:cs="Times New Roman"/>
                <w:color w:val="000000"/>
                <w:lang w:val="ru-RU" w:eastAsia="uk-UA"/>
              </w:rPr>
              <w:t>Мінфіну</w:t>
            </w:r>
            <w:r w:rsidRPr="00D647E5">
              <w:rPr>
                <w:rFonts w:ascii="Times New Roman" w:eastAsia="Times New Roman" w:hAnsi="Times New Roman" w:cs="Times New Roman"/>
                <w:color w:val="000000"/>
                <w:lang w:eastAsia="uk-UA"/>
              </w:rPr>
              <w:t xml:space="preserve"> та ДФС щодо вирішення зазначеного питання.</w:t>
            </w:r>
          </w:p>
        </w:tc>
      </w:tr>
      <w:tr w:rsidR="002B476C" w:rsidRPr="00D647E5" w:rsidTr="002B476C">
        <w:trPr>
          <w:trHeight w:val="936"/>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Мінфін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1152"/>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центральні органи виконавчої влади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1932"/>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всеукраїнські асоціації органів місцевого самоврядування (за згодою)</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315"/>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3) розширення повноважень органів місцевого самоврядування щодо адміністрування та контролю за сплатою місцевих податків і зборів, зокрема регулювання ставок податків та зборів</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II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p>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Мінфін </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CE772A" w:rsidP="00D647E5">
            <w:pPr>
              <w:spacing w:after="0" w:line="240" w:lineRule="auto"/>
              <w:outlineLvl w:val="0"/>
              <w:rPr>
                <w:rFonts w:ascii="Times New Roman" w:eastAsia="Times New Roman" w:hAnsi="Times New Roman" w:cs="Times New Roman"/>
                <w:color w:val="000000"/>
                <w:lang w:eastAsia="uk-UA"/>
              </w:rPr>
            </w:pPr>
            <w:hyperlink r:id="rId7" w:history="1">
              <w:r w:rsidR="002B476C" w:rsidRPr="00D647E5">
                <w:rPr>
                  <w:rFonts w:ascii="Times New Roman" w:eastAsia="Times New Roman" w:hAnsi="Times New Roman" w:cs="Times New Roman"/>
                  <w:color w:val="000000"/>
                  <w:lang w:eastAsia="uk-UA"/>
                </w:rPr>
                <w:t>схвалено Кабінетом Міністрів України та подано до Верховної Ради України законопроект щодо внесення змін до Податкового кодексу України</w:t>
              </w:r>
            </w:hyperlink>
          </w:p>
        </w:tc>
        <w:tc>
          <w:tcPr>
            <w:tcW w:w="4961" w:type="dxa"/>
            <w:vMerge w:val="restart"/>
            <w:tcBorders>
              <w:top w:val="nil"/>
              <w:left w:val="single" w:sz="4" w:space="0" w:color="auto"/>
              <w:bottom w:val="single" w:sz="4" w:space="0" w:color="auto"/>
              <w:right w:val="single" w:sz="4" w:space="0" w:color="auto"/>
            </w:tcBorders>
            <w:shd w:val="clear" w:color="auto" w:fill="auto"/>
            <w:vAlign w:val="bottom"/>
            <w:hideMark/>
          </w:tcPr>
          <w:p w:rsidR="002B476C" w:rsidRPr="00D647E5" w:rsidRDefault="002B476C" w:rsidP="00D647E5">
            <w:pPr>
              <w:spacing w:after="24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Виконується</w:t>
            </w:r>
            <w:r w:rsidRPr="00D647E5">
              <w:rPr>
                <w:rFonts w:ascii="Times New Roman" w:eastAsia="Times New Roman" w:hAnsi="Times New Roman" w:cs="Times New Roman"/>
                <w:color w:val="000000"/>
                <w:lang w:eastAsia="uk-UA"/>
              </w:rPr>
              <w:br/>
              <w:t>Мінфіном розроблено проект Закону України «Про внесення змін до Податкового кодексу України щодо удосконалення адміністрування місцевих податків і зборів», який направлено до Кабінету Міністрів України листом Мінфіну від 25.06.2018 № 11230-17-3/17157 та повідомлено, що проект знаходиться на погодженні у заінтересованих центральних органів виконавчої влади (лист від 25.06.2018 № 11230-17-5/17155), після чого всі матеріали  відповідно до вимог Регламенту Кабінету Міністрів України будуть направлені на розгляд Кабінету Міністрів України в установленому порядку.</w:t>
            </w:r>
          </w:p>
        </w:tc>
      </w:tr>
      <w:tr w:rsidR="002B476C" w:rsidRPr="00D647E5" w:rsidTr="002B476C">
        <w:trPr>
          <w:trHeight w:val="276"/>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ДФС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552"/>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центральні органи виконавчої влади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1176"/>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всеукраїнські асоціації органів місцевого самоврядування (за згодою)</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2208"/>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11. Удосконалення фінансового забезпечення видаткових повноважень, які передаються державою на виконання місцевому самоврядуванню</w:t>
            </w: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2) перегляд та затвердження оновлених соціальних стандартів і нормативів надання гарантованих державою послуг в описовому та вартісному вигляді за кожним з делегованих повноважень</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МОЗ </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затверджено оновлені галузеві (секторальні) соціальні стандарти і нормативи </w:t>
            </w:r>
            <w:r w:rsidRPr="00D647E5">
              <w:rPr>
                <w:rFonts w:ascii="Times New Roman" w:eastAsia="Times New Roman" w:hAnsi="Times New Roman" w:cs="Times New Roman"/>
                <w:color w:val="000000"/>
                <w:lang w:eastAsia="uk-UA"/>
              </w:rPr>
              <w:br/>
              <w:t>внесено відповідні зміни до Державного класифікатора соціальних стандартів і нормативів</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24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 xml:space="preserve">Щодо перегляду та затвердження оновлених соціальних стандартів і нормативів надання гарантованих державою послуг в описовому та вартісному вигляді за кожним з делегованих державою органам місцевого самоврядування повноважень.                </w:t>
            </w:r>
            <w:r w:rsidRPr="00D647E5">
              <w:rPr>
                <w:rFonts w:ascii="Times New Roman" w:eastAsia="Times New Roman" w:hAnsi="Times New Roman" w:cs="Times New Roman"/>
                <w:color w:val="000000"/>
                <w:lang w:eastAsia="uk-UA"/>
              </w:rPr>
              <w:br/>
              <w:t>Аналогічні завдання були сформульовані Міністерству освіти і науки  пунктом 11 доручення Прем’єр-міністра України від 17.01.2015 р. № 14/1/1-15 та пунктом 25  доручення Прем’єр-міністра України  від 09.06.2017 № 17944/1/1-17.</w:t>
            </w:r>
            <w:r w:rsidRPr="00D647E5">
              <w:rPr>
                <w:rFonts w:ascii="Times New Roman" w:eastAsia="Times New Roman" w:hAnsi="Times New Roman" w:cs="Times New Roman"/>
                <w:color w:val="000000"/>
                <w:lang w:eastAsia="uk-UA"/>
              </w:rPr>
              <w:br/>
              <w:t>В описовому вигляді делеговані державою місцевому самоврядуванню повноваження щодо галузі освіти визначено пунктом «б» статті 32 Закону України «Про місцеве самоврядування в Україні».</w:t>
            </w:r>
            <w:r w:rsidRPr="00D647E5">
              <w:rPr>
                <w:rFonts w:ascii="Times New Roman" w:eastAsia="Times New Roman" w:hAnsi="Times New Roman" w:cs="Times New Roman"/>
                <w:color w:val="000000"/>
                <w:lang w:eastAsia="uk-UA"/>
              </w:rPr>
              <w:br/>
              <w:t>Перелік цих повноважень носить узагальнюючий характер, тобто зазначає лише загальний напрямок, який регламентує необхідність забезпечення функціонування навчальних закладів: забезпечення доступності і безоплатності освіти,  розвиток всіх видів освіти і удосконалення мережі освітніх закладів, організацію обліку дітей дошкільного та шкільного віку тощо.</w:t>
            </w:r>
            <w:r w:rsidRPr="00D647E5">
              <w:rPr>
                <w:rFonts w:ascii="Times New Roman" w:eastAsia="Times New Roman" w:hAnsi="Times New Roman" w:cs="Times New Roman"/>
                <w:color w:val="000000"/>
                <w:lang w:eastAsia="uk-UA"/>
              </w:rPr>
              <w:br/>
              <w:t xml:space="preserve">Конкретизований Перелік соціальних стандартів і нормативів діє з 2002 р. згідно з Державним класифікатором соціальних стандартів і нормативів (далі – Класифікатор), затвердженим наказом Міністерства праці та соціальної політики від 17.06.2002 № 293, кожним підпунктом якого затверджено окремий освітній стандарт (норматив) (в т. ч. у сфері забезпечення навчальними закладами – підпункти 6.1.1.1-6.3.2.7 розділу 6).      </w:t>
            </w:r>
            <w:r w:rsidRPr="00D647E5">
              <w:rPr>
                <w:rFonts w:ascii="Times New Roman" w:eastAsia="Times New Roman" w:hAnsi="Times New Roman" w:cs="Times New Roman"/>
                <w:color w:val="000000"/>
                <w:lang w:eastAsia="uk-UA"/>
              </w:rPr>
              <w:br/>
              <w:t xml:space="preserve">З 2003 року двічі на рік (станом на 01 січня та на 01 липня) МОН здійснює моніторинг, надаючи інформацію Мінсоцполітики щодо прийнятих нормативно-правових актів та тих, якими внесено зміни (окремо за кожною з підгруп класифікатора). Крім того, перелік державних соціальних стандартів і нормативів у сфері освіти, затверджений розпорядженням Кабінету Міністрів України від 12 червня 2013 р. № 499 (прийнятого з метою виконання Національного плану дій Уряду на 2013 р.), аналогічний Державному класифікатору соціальних стандартів і нормативів і фактично повністю дублює його. Тобто, на сьогодні вже існують соціальні стандарти (нормативи) в описовому вигляді, які затверджені двома нормативно-правовими актами, що дублюються. </w:t>
            </w:r>
            <w:r w:rsidRPr="00D647E5">
              <w:rPr>
                <w:rFonts w:ascii="Times New Roman" w:eastAsia="Times New Roman" w:hAnsi="Times New Roman" w:cs="Times New Roman"/>
                <w:color w:val="000000"/>
                <w:lang w:eastAsia="uk-UA"/>
              </w:rPr>
              <w:br/>
              <w:t>Стосовно вартісного вигляду.</w:t>
            </w:r>
            <w:r w:rsidRPr="00D647E5">
              <w:rPr>
                <w:rFonts w:ascii="Times New Roman" w:eastAsia="Times New Roman" w:hAnsi="Times New Roman" w:cs="Times New Roman"/>
                <w:color w:val="000000"/>
                <w:lang w:eastAsia="uk-UA"/>
              </w:rPr>
              <w:br/>
              <w:t xml:space="preserve">Державні соціальні нормативи і стандарти у сфері забезпечення закладами освіти спрямовані на якісне надання послуг у цій сфері, тому значна їх частина не може мати вартісного виміру, наприклад, організація відпочинку і дозвілля учнів, вихованців, організація і проведення учнівських олімпіад, спортивних змагань, співвідношення учнів і вчителів та інші. </w:t>
            </w:r>
            <w:r w:rsidRPr="00D647E5">
              <w:rPr>
                <w:rFonts w:ascii="Times New Roman" w:eastAsia="Times New Roman" w:hAnsi="Times New Roman" w:cs="Times New Roman"/>
                <w:color w:val="000000"/>
                <w:lang w:eastAsia="uk-UA"/>
              </w:rPr>
              <w:br/>
              <w:t>Вартісні нормативи в галузі освіти стосуються, в основному, дітей-сиріт і дітей, позбавлених батьківського піклування та осіб з їх числа.</w:t>
            </w:r>
            <w:r w:rsidRPr="00D647E5">
              <w:rPr>
                <w:rFonts w:ascii="Times New Roman" w:eastAsia="Times New Roman" w:hAnsi="Times New Roman" w:cs="Times New Roman"/>
                <w:color w:val="000000"/>
                <w:lang w:eastAsia="uk-UA"/>
              </w:rPr>
              <w:br/>
              <w:t xml:space="preserve">На узгоджувальній міжвідомчій нараді, яка відбулася в МОН у 2017 р., присутні дійшли висновку, що в описовому вигляді стандарти (нормативи) вже затверджені і діють, а у вартісному вигляді у сформульованій редакції поставлене завдання щодо  галузі освіти не може бути виконаним. </w:t>
            </w:r>
            <w:r w:rsidRPr="00D647E5">
              <w:rPr>
                <w:rFonts w:ascii="Times New Roman" w:eastAsia="Times New Roman" w:hAnsi="Times New Roman" w:cs="Times New Roman"/>
                <w:color w:val="000000"/>
                <w:lang w:eastAsia="uk-UA"/>
              </w:rPr>
              <w:br/>
              <w:t xml:space="preserve">Визначити нормативи з урахуванням обсягів фінансових ресурсів на сьогодні в нинішніх економічних умовах не уявляється можливим. </w:t>
            </w:r>
            <w:r w:rsidRPr="00D647E5">
              <w:rPr>
                <w:rFonts w:ascii="Times New Roman" w:eastAsia="Times New Roman" w:hAnsi="Times New Roman" w:cs="Times New Roman"/>
                <w:color w:val="000000"/>
                <w:lang w:eastAsia="uk-UA"/>
              </w:rPr>
              <w:br/>
              <w:t xml:space="preserve">Міністерство фінансів, взявши до уваги аргументи МОН, листом від  12.01.2018 № 07010-05-3/1026 підтримало позицію МОН з порушеного питання, натомість запропонувавши затвердити соціальні стандарти і нормативи повного державного утримання у закладах освіти дітей-сиріт і дітей, позбавлених батьківського піклування. Пунктом 5 Плану заходів з реалізації І етапу Національної стратегії реформування системи інституційного догляду та виховання дітей на 2017-2026 рр., затвердженого розпорядженням Кабінету Міністрів України від 09.08.2017 № 526, виконання завдання щодо затвердження мінімального державного соціального стандарту щомісячного утримання дітей-сиріт і дітей, позбавлених батьківського піклування покладено на Мінсоцполітики.  </w:t>
            </w:r>
            <w:r w:rsidRPr="00D647E5">
              <w:rPr>
                <w:rFonts w:ascii="Times New Roman" w:eastAsia="Times New Roman" w:hAnsi="Times New Roman" w:cs="Times New Roman"/>
                <w:color w:val="000000"/>
                <w:lang w:eastAsia="uk-UA"/>
              </w:rPr>
              <w:br/>
              <w:t xml:space="preserve">Виходячи з викладеного, МОН звернулося до Адміністрації Президента України та Кабінету Міністрів України з проханням зняти з контролю зазначене як виконане. </w:t>
            </w:r>
            <w:r w:rsidRPr="00D647E5">
              <w:rPr>
                <w:rFonts w:ascii="Times New Roman" w:eastAsia="Times New Roman" w:hAnsi="Times New Roman" w:cs="Times New Roman"/>
                <w:color w:val="000000"/>
                <w:lang w:eastAsia="uk-UA"/>
              </w:rPr>
              <w:br/>
              <w:t xml:space="preserve">За інформацією МОЗ, прийнято Закон України «Про державні фінансові гарантії медичного обслуговування населення», що передбачає запровадження програми державних гарантій медичного обслуговування населення. </w:t>
            </w:r>
            <w:r w:rsidRPr="00D647E5">
              <w:rPr>
                <w:rFonts w:ascii="Times New Roman" w:eastAsia="Times New Roman" w:hAnsi="Times New Roman" w:cs="Times New Roman"/>
                <w:color w:val="000000"/>
                <w:lang w:eastAsia="uk-UA"/>
              </w:rPr>
              <w:br/>
              <w:t>Відповідно до Закону у межах програми гарантій медичного обслуговування населення (програми медичних гарантій) держава гарантує оплату за рахунок коштів Державного бюджету України медичних послуг та лікарських засобів, пов’язаних з наданням: екстреної медичної допомоги, первинної медичної допомоги, вторинної (спеціалізованої) медичної допомоги, третинної (високоспеціалізованої) медичної допомоги,  паліативної медичної допомоги,  медичної реабілітації,  медичної допомоги дітям до 16 років,  медичної допомоги у зв’язку з вагітністю та пологами.</w:t>
            </w:r>
            <w:r w:rsidRPr="00D647E5">
              <w:rPr>
                <w:rFonts w:ascii="Times New Roman" w:eastAsia="Times New Roman" w:hAnsi="Times New Roman" w:cs="Times New Roman"/>
                <w:color w:val="000000"/>
                <w:lang w:eastAsia="uk-UA"/>
              </w:rPr>
              <w:br/>
              <w:t xml:space="preserve">Кабінетом Міністрів України 25 квітня 2018 року прийнято постанову «Про затвердження Порядку реалізації державних гарантій медичного обслуговування населення за програмою медичних гарантій для первинної медичної допомоги на 2018 рік». </w:t>
            </w:r>
          </w:p>
        </w:tc>
      </w:tr>
      <w:tr w:rsidR="002B476C" w:rsidRPr="00D647E5" w:rsidTr="002B476C">
        <w:trPr>
          <w:trHeight w:val="2772"/>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МОН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3120"/>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Мінсоцполітики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3036"/>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2808"/>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всеукраїнські асоціації органів місцевого самоврядування (за згодою)</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360"/>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3) перегляд формул розподілу, а також порядків та умов надання медичної та освітньої субвенцій</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IV квартал 2017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МОЗ </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внесено зміни до нормативно-правових актів для забезпечення переходу від утримання мережі установ до закупівлі послуг із поетапною оптимізацією мереж у відповідних секторах</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24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 xml:space="preserve">За інформацією МОЗ, прийнято Закон України «Про державні фінансові гарантії медичного обслуговування населення», що передбачає запровадження програми державних гарантій медичного обслуговування населення. </w:t>
            </w:r>
            <w:r w:rsidRPr="00D647E5">
              <w:rPr>
                <w:rFonts w:ascii="Times New Roman" w:eastAsia="Times New Roman" w:hAnsi="Times New Roman" w:cs="Times New Roman"/>
                <w:color w:val="000000"/>
                <w:lang w:eastAsia="uk-UA"/>
              </w:rPr>
              <w:br/>
              <w:t>Відповідно до Закону у межах програми гарантій медичного обслуговування населення (програми медичних гарантій) держава гарантує оплату за рахунок коштів Державного бюджету України медичних послуг та лікарських засобів, пов’язаних з наданням: екстреної медичної допомоги, первинної медичної допомоги, вторинної (спеціалізованої) медичної допомоги, третинної (високоспеціалізованої) медичної допомоги,  паліативної медичної допомоги,  медичної реабілітації,  медичної допомоги дітям до 16 років,  медичної допомоги у зв’язку з вагітністю та пологами.</w:t>
            </w:r>
            <w:r w:rsidRPr="00D647E5">
              <w:rPr>
                <w:rFonts w:ascii="Times New Roman" w:eastAsia="Times New Roman" w:hAnsi="Times New Roman" w:cs="Times New Roman"/>
                <w:color w:val="000000"/>
                <w:lang w:eastAsia="uk-UA"/>
              </w:rPr>
              <w:br/>
              <w:t xml:space="preserve">Кабінетом Міністрів України 25 квітня 2018 року прийнято постанову «Про затвердження Порядку реалізації державних гарантій медичного обслуговування населення за програмою медичних гарантій для первинної медичної допомоги на 2018 рік». </w:t>
            </w:r>
          </w:p>
        </w:tc>
      </w:tr>
      <w:tr w:rsidR="002B476C" w:rsidRPr="00D647E5" w:rsidTr="002B476C">
        <w:trPr>
          <w:trHeight w:val="264"/>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МОН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348"/>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1584"/>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всеукраїнські асоціації органів місцевого самоврядування (за згодою)</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1116"/>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4) оптимізація системи пільг та переліку пільгових категорій громадян з подальшим переходом до адресної грошової допомоги</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Мінсоцполітики </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внесено зміни до законодавчих актів щодо оптимізації системи пільг</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Виконується</w:t>
            </w:r>
            <w:r w:rsidRPr="00D647E5">
              <w:rPr>
                <w:rFonts w:ascii="Times New Roman" w:eastAsia="Times New Roman" w:hAnsi="Times New Roman" w:cs="Times New Roman"/>
                <w:color w:val="000000"/>
                <w:lang w:eastAsia="uk-UA"/>
              </w:rPr>
              <w:br/>
              <w:t>Постановою Кабінету Міністрів України від 14 березня 2018 року №197 «Деякі питання надання пільг у готівковій формі з оплати проїзду усіма видами міського, приміського та міжміського транспорту», яка прийнята на виконання Закону України «Про внесення змін до деяких законодавчих актів України» від 6 грудня 2016 року №1774-VIII, затверджено Порядок надання пільг у готівковій формі з оплати проїзду усіма видами транспорту загального користування на міських, приміських та міжміських маршрутах. Цим Порядком визначено єдині підходи для застосування органами місцевого самоврядування при прийнятті рішення щодо надання пільг на проїзд у готівковій формі.</w:t>
            </w:r>
            <w:r w:rsidRPr="00D647E5">
              <w:rPr>
                <w:rFonts w:ascii="Times New Roman" w:eastAsia="Times New Roman" w:hAnsi="Times New Roman" w:cs="Times New Roman"/>
                <w:color w:val="000000"/>
                <w:lang w:eastAsia="uk-UA"/>
              </w:rPr>
              <w:br/>
              <w:t>Водночас, зазначена постанова носить рекомендаційний характер для застосування органами місцевого самоврядування у разі прийняття такого рішення.</w:t>
            </w:r>
            <w:r w:rsidRPr="00D647E5">
              <w:rPr>
                <w:rFonts w:ascii="Times New Roman" w:eastAsia="Times New Roman" w:hAnsi="Times New Roman" w:cs="Times New Roman"/>
                <w:color w:val="000000"/>
                <w:lang w:eastAsia="uk-UA"/>
              </w:rPr>
              <w:br/>
              <w:t>Що стосується питання монетизації пільг і субсидій населенню на оплату житлово-комунальних послуг, то наразі запроваджено монетизацію на рівні надавачів послуг, яким запроваджено прямі розрахунки з суб’єктами-господарювання на підставі поданої ними інформації про фактично спожиті ресурси.</w:t>
            </w:r>
            <w:r w:rsidRPr="00D647E5">
              <w:rPr>
                <w:rFonts w:ascii="Times New Roman" w:eastAsia="Times New Roman" w:hAnsi="Times New Roman" w:cs="Times New Roman"/>
                <w:color w:val="000000"/>
                <w:lang w:eastAsia="uk-UA"/>
              </w:rPr>
              <w:br/>
              <w:t>Питання подальшої монетизації на рівні домогосподарств є наступним етапом і має здійснюватися відповідно до вимог та термінів, визначених законодавством.</w:t>
            </w:r>
          </w:p>
        </w:tc>
      </w:tr>
      <w:tr w:rsidR="002B476C" w:rsidRPr="00D647E5" w:rsidTr="002B476C">
        <w:trPr>
          <w:trHeight w:val="1188"/>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1668"/>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всеукраїнські асоціації органів місцевого самоврядування (за згодою)</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1884"/>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5) поетапний перехід на взаємовідносини державного бюджету з усіма місцевими бюджетами</w:t>
            </w:r>
          </w:p>
        </w:tc>
        <w:tc>
          <w:tcPr>
            <w:tcW w:w="1669"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після завершення процесу об’єднання територіальних громад</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w:t>
            </w:r>
          </w:p>
        </w:tc>
        <w:tc>
          <w:tcPr>
            <w:tcW w:w="2355"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збільшено кількість місцевих бюджетів, що мають взаємовідносини з державним бюджетом</w:t>
            </w:r>
          </w:p>
        </w:tc>
        <w:tc>
          <w:tcPr>
            <w:tcW w:w="4961"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240" w:line="240" w:lineRule="auto"/>
              <w:rPr>
                <w:rFonts w:ascii="Times New Roman" w:eastAsia="Times New Roman" w:hAnsi="Times New Roman" w:cs="Times New Roman"/>
                <w:lang w:eastAsia="uk-UA"/>
              </w:rPr>
            </w:pPr>
            <w:r w:rsidRPr="00D647E5">
              <w:rPr>
                <w:rFonts w:ascii="Times New Roman" w:eastAsia="Times New Roman" w:hAnsi="Times New Roman" w:cs="Times New Roman"/>
                <w:b/>
                <w:bCs/>
                <w:lang w:eastAsia="uk-UA"/>
              </w:rPr>
              <w:t>Виконується</w:t>
            </w:r>
            <w:r w:rsidRPr="00D647E5">
              <w:rPr>
                <w:rFonts w:ascii="Times New Roman" w:eastAsia="Times New Roman" w:hAnsi="Times New Roman" w:cs="Times New Roman"/>
                <w:lang w:eastAsia="uk-UA"/>
              </w:rPr>
              <w:br/>
              <w:t xml:space="preserve">У Державному бюджеті на 2018 рік взаємовідносини з державним бюджетом встановлено для 665 бюджетів об’єднаних територіальних громад. </w:t>
            </w:r>
            <w:r w:rsidRPr="00D647E5">
              <w:rPr>
                <w:rFonts w:ascii="Times New Roman" w:eastAsia="Times New Roman" w:hAnsi="Times New Roman" w:cs="Times New Roman"/>
                <w:lang w:eastAsia="uk-UA"/>
              </w:rPr>
              <w:br/>
              <w:t>У квітні 2018 року утворено 40 бюджетів об’єднаних територіальних громад, для яких, відповідно до пункту 2 статті 67 Бюджетного кодексу України, будуть встановлені прямі міжбюджетні відносини під час формування проекту державного бюджету України на 2019 рік.</w:t>
            </w:r>
          </w:p>
        </w:tc>
      </w:tr>
      <w:tr w:rsidR="002B476C" w:rsidRPr="00D647E5" w:rsidTr="002B476C">
        <w:trPr>
          <w:trHeight w:val="675"/>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1"/>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12. Запровадження середньострокового бюджетного планування та удосконалення програмно-цільового методу на місцевому рівні</w:t>
            </w: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1"/>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3) оптимізація типових переліків бюджетних програм місцевих бюджетів та удосконалення системи результативних показників, зокрема шляхом запровадження гендерно орієнтованого підходу</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1"/>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III квартал 2017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1"/>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МОН </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1"/>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внесено зміни до відповідних нормативно-правових актів</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1"/>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Щодо оптимізації типових переліків бюджетних програм місцевих бюджетів та удосконалення системи результативних показників, зокрема, шляхом запровадження гендерно орієнтованого підходу.</w:t>
            </w:r>
            <w:r w:rsidRPr="00D647E5">
              <w:rPr>
                <w:rFonts w:ascii="Times New Roman" w:eastAsia="Times New Roman" w:hAnsi="Times New Roman" w:cs="Times New Roman"/>
                <w:color w:val="000000"/>
                <w:lang w:eastAsia="uk-UA"/>
              </w:rPr>
              <w:br/>
              <w:t xml:space="preserve">МОН  наказом від 13.02.2018 р. №141 «Про внесення змін до наказу Міністерства освіти і науки України від 10 липня 2017 року № 992», зареєстрованим в Міністерстві юстиції України від 06 березня 2018 р. за № 272/31724, оптимізувало типовий перелік бюджетних програм місцевих бюджетів та удосконалило систему результативних показників, зокрема, шляхом запровадження гендерно орієнтованого підходу. </w:t>
            </w:r>
            <w:r w:rsidRPr="00D647E5">
              <w:rPr>
                <w:rFonts w:ascii="Times New Roman" w:eastAsia="Times New Roman" w:hAnsi="Times New Roman" w:cs="Times New Roman"/>
                <w:color w:val="000000"/>
                <w:lang w:eastAsia="uk-UA"/>
              </w:rPr>
              <w:br/>
              <w:t>Оскільки згідно з пунктом 18 Прикінцевих і перехідних  положень Бюджетного кодексу України починаючи з 2017 року на рівні місцевих бюджетів, які мають взаємовідносини з державним бюджетом, у бюджетному процесі застосовується програмно-цільовий метод, який є методом управління  бюджетними коштами для досягнення конкретних результатів за рахунок коштів бюджету із застосуванням оцінки ефективності використання бюджетних коштів на всіх стадіях бюджетного процесу, вважаємо, що питання удосконалення системи результативних показників для чіткого відображення рівня досягнення стратегічних цілей та задоволення потреб отримувачів державних послуг, у тому числі шляхом запровадження гендерно орієнтованого підходу, має вирішуватися на рівні місцевих бюджетів.</w:t>
            </w:r>
          </w:p>
        </w:tc>
      </w:tr>
      <w:tr w:rsidR="002B476C" w:rsidRPr="00D647E5" w:rsidTr="002B476C">
        <w:trPr>
          <w:trHeight w:val="675"/>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1"/>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1"/>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1"/>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1"/>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МОЗ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720"/>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1"/>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1"/>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1"/>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1"/>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Мінсоцполітики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924"/>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1"/>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1"/>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1"/>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1"/>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Мінкультури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732"/>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1"/>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1"/>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1"/>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1"/>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Мінмолодьспорт</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630"/>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5) посилення інституційної спроможності органів місцевого самоврядування з питань середньострокового бюджетного планування, аналізу бюджетної та податкової політики і оцінки результативності бюджетних програм</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постійно</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НАДС </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проводяться навчання із зазначенням відсотка співробітників, що пройшли навчання, забезпечується постійна методологічна підтримка</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Виконується постійно</w:t>
            </w:r>
            <w:r w:rsidRPr="00D647E5">
              <w:rPr>
                <w:rFonts w:ascii="Times New Roman" w:eastAsia="Times New Roman" w:hAnsi="Times New Roman" w:cs="Times New Roman"/>
                <w:color w:val="000000"/>
                <w:lang w:eastAsia="uk-UA"/>
              </w:rPr>
              <w:br/>
              <w:t xml:space="preserve">У Національній академії державного управління при Президентові України та її регіональних інститутах, центрах перепідготовки </w:t>
            </w:r>
            <w:r w:rsidRPr="00D647E5">
              <w:rPr>
                <w:rFonts w:ascii="Times New Roman" w:eastAsia="Times New Roman" w:hAnsi="Times New Roman" w:cs="Times New Roman"/>
                <w:color w:val="000000"/>
                <w:lang w:eastAsia="uk-UA"/>
              </w:rPr>
              <w:br/>
              <w:t>та підвищення кваліфікації працівників органів державної влади, органів місцевого самоврядування, державних підприємств, установ і організацій та Всеукраїнському центрі підвищення кваліфікації державних службовців і посадових осіб місцевого самоврядування упродовж IІ кварталу 2018 року підвищили кваліфікацію 2883 державних службовців і посадових осіб місцевого самоврядування, у т</w:t>
            </w:r>
            <w:r w:rsidR="00700616" w:rsidRPr="00D647E5">
              <w:rPr>
                <w:rFonts w:ascii="Times New Roman" w:eastAsia="Times New Roman" w:hAnsi="Times New Roman" w:cs="Times New Roman"/>
                <w:color w:val="000000"/>
                <w:lang w:eastAsia="uk-UA"/>
              </w:rPr>
              <w:t>ому числі</w:t>
            </w:r>
            <w:r w:rsidRPr="00D647E5">
              <w:rPr>
                <w:rFonts w:ascii="Times New Roman" w:eastAsia="Times New Roman" w:hAnsi="Times New Roman" w:cs="Times New Roman"/>
                <w:color w:val="000000"/>
                <w:lang w:eastAsia="uk-UA"/>
              </w:rPr>
              <w:t xml:space="preserve"> з  питань середньострокового бюджетного планування, аналізу бюджетної та податкової політики і оцінки результативності бюджетних програм.</w:t>
            </w:r>
          </w:p>
        </w:tc>
      </w:tr>
      <w:tr w:rsidR="002B476C" w:rsidRPr="00D647E5" w:rsidTr="002B476C">
        <w:trPr>
          <w:trHeight w:val="525"/>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1590"/>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всеукраїнські асоціації органів місцевого самоврядування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990"/>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(за згодою)</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315"/>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13. Збільшення спроможності органів місцевого самоврядування у сфері управління боргом</w:t>
            </w: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1) розроблення методичних рекомендацій щодо управління місцевим боргом</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III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 </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підготовлено методичні рекомендації та доведено до місцевих органів влади</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Виконується</w:t>
            </w:r>
            <w:r w:rsidRPr="00D647E5">
              <w:rPr>
                <w:rFonts w:ascii="Times New Roman" w:eastAsia="Times New Roman" w:hAnsi="Times New Roman" w:cs="Times New Roman"/>
                <w:color w:val="000000"/>
                <w:lang w:eastAsia="uk-UA"/>
              </w:rPr>
              <w:t xml:space="preserve"> </w:t>
            </w:r>
            <w:r w:rsidRPr="00D647E5">
              <w:rPr>
                <w:rFonts w:ascii="Times New Roman" w:eastAsia="Times New Roman" w:hAnsi="Times New Roman" w:cs="Times New Roman"/>
                <w:color w:val="000000"/>
                <w:lang w:eastAsia="uk-UA"/>
              </w:rPr>
              <w:br/>
              <w:t>Питання включено для обговорення з експертами МВФ у рамках проекту «Фіскальна децентралізація та законодавча база для управління фіскальними ризиками та середньострокового бюджетного планування» та до завдань нового Проекту технічної допомоги від ЄС «ЄC для підсилення державних фінансових систем місцевих урядів»</w:t>
            </w:r>
          </w:p>
        </w:tc>
      </w:tr>
      <w:tr w:rsidR="002B476C" w:rsidRPr="00D647E5" w:rsidTr="002B476C">
        <w:trPr>
          <w:trHeight w:val="1248"/>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всеукраїнські асоціації органів місцевого самоврядування (за згодою)</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540"/>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2) посилення інституційної спроможності органів місцевого самоврядування з питань оцінки кредитоспроможності громад, процедур надання та моніторингу місцевих гарантій, методів управління ризиками та боргом</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постійно</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НАДС </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проводяться навчання із зазначенням відсотка співробітників, що пройшли навчання, забезпечується постійна методологічна підтримка</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Виконується постійно</w:t>
            </w:r>
            <w:r w:rsidRPr="00D647E5">
              <w:rPr>
                <w:rFonts w:ascii="Times New Roman" w:eastAsia="Times New Roman" w:hAnsi="Times New Roman" w:cs="Times New Roman"/>
                <w:b/>
                <w:bCs/>
                <w:color w:val="000000"/>
                <w:lang w:eastAsia="uk-UA"/>
              </w:rPr>
              <w:br/>
            </w:r>
            <w:r w:rsidRPr="00D647E5">
              <w:rPr>
                <w:rFonts w:ascii="Times New Roman" w:eastAsia="Times New Roman" w:hAnsi="Times New Roman" w:cs="Times New Roman"/>
                <w:color w:val="000000"/>
                <w:lang w:eastAsia="uk-UA"/>
              </w:rPr>
              <w:t>У Національній академії державного управління при Президентові України та її регіональних інститутах, центрах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та Всеукраїнському центрі підвищення кваліфікації державних службовців і посадових осіб місцевого самоврядування упродовж IІ кварталу 2018 року підвищили кваліфікацію 2883 державних службовців і посадових осіб місцевого самоврядування, у т</w:t>
            </w:r>
            <w:r w:rsidR="00700616" w:rsidRPr="00D647E5">
              <w:rPr>
                <w:rFonts w:ascii="Times New Roman" w:eastAsia="Times New Roman" w:hAnsi="Times New Roman" w:cs="Times New Roman"/>
                <w:color w:val="000000"/>
                <w:lang w:eastAsia="uk-UA"/>
              </w:rPr>
              <w:t xml:space="preserve">ому числі </w:t>
            </w:r>
            <w:r w:rsidRPr="00D647E5">
              <w:rPr>
                <w:rFonts w:ascii="Times New Roman" w:eastAsia="Times New Roman" w:hAnsi="Times New Roman" w:cs="Times New Roman"/>
                <w:color w:val="000000"/>
                <w:lang w:eastAsia="uk-UA"/>
              </w:rPr>
              <w:t>з питань оцінки кредитоспроможності громад.</w:t>
            </w:r>
          </w:p>
        </w:tc>
      </w:tr>
      <w:tr w:rsidR="002B476C" w:rsidRPr="00D647E5" w:rsidTr="002B476C">
        <w:trPr>
          <w:trHeight w:val="576"/>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1650"/>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всеукраїнські асоціації органів місцевого самоврядування (за згодою)</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742"/>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14. Посилення фінансової прозорості та підзвітності органів місцевого самоврядування</w:t>
            </w: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16"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1) уточнення повноважень органів державного фінансового контролю щодо місцевих бюджетів, перегляд контрольних повноважень місцевих фінансових органів (внутрішній контроль та аудит), уніфікація підходів до проведення аудиту місцевих бюджетів органами державного фінансового контролю та незалежними зовнішніми аудиторами</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Мінфін </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внесено зміни до нормативно-правових актів з питань організації та порядку здійснення моніторингу, нагляду та контролю виконання місцевих бюджетів</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lang w:eastAsia="uk-UA"/>
              </w:rPr>
            </w:pPr>
            <w:r w:rsidRPr="00D647E5">
              <w:rPr>
                <w:rFonts w:ascii="Times New Roman" w:eastAsia="Times New Roman" w:hAnsi="Times New Roman" w:cs="Times New Roman"/>
                <w:b/>
                <w:bCs/>
                <w:lang w:eastAsia="uk-UA"/>
              </w:rPr>
              <w:t>Виконано</w:t>
            </w:r>
            <w:r w:rsidRPr="00D647E5">
              <w:rPr>
                <w:rFonts w:ascii="Times New Roman" w:eastAsia="Times New Roman" w:hAnsi="Times New Roman" w:cs="Times New Roman"/>
                <w:lang w:eastAsia="uk-UA"/>
              </w:rPr>
              <w:br/>
              <w:t>Постанову «Про внесення змін до постанови Кабінету Міністрів України від 12 травня 2007 р. № 698», що стосується порядку проведення аудиту місцевих бюджетів прийнято з доопрацюванням на засіданні Уряду 04.07.2018 року.</w:t>
            </w:r>
          </w:p>
        </w:tc>
      </w:tr>
      <w:tr w:rsidR="002B476C" w:rsidRPr="00D647E5" w:rsidTr="002B476C">
        <w:trPr>
          <w:trHeight w:val="312"/>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Держаудитслужба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lang w:eastAsia="uk-UA"/>
              </w:rPr>
            </w:pPr>
          </w:p>
        </w:tc>
      </w:tr>
      <w:tr w:rsidR="002B476C" w:rsidRPr="00D647E5" w:rsidTr="002B476C">
        <w:trPr>
          <w:trHeight w:val="624"/>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Рахункова палата (за згодою)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lang w:eastAsia="uk-UA"/>
              </w:rPr>
            </w:pPr>
          </w:p>
        </w:tc>
      </w:tr>
      <w:tr w:rsidR="002B476C" w:rsidRPr="00D647E5" w:rsidTr="002B476C">
        <w:trPr>
          <w:trHeight w:val="1248"/>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szCs w:val="24"/>
                <w:lang w:eastAsia="uk-UA"/>
              </w:rPr>
            </w:pPr>
            <w:r w:rsidRPr="00D647E5">
              <w:rPr>
                <w:rFonts w:ascii="Times New Roman" w:eastAsia="Times New Roman" w:hAnsi="Times New Roman" w:cs="Times New Roman"/>
                <w:color w:val="000000"/>
                <w:szCs w:val="24"/>
                <w:lang w:eastAsia="uk-UA"/>
              </w:rPr>
              <w:t>всеукраїнські асоціації органів місцевого самоврядування (за згодою)</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lang w:eastAsia="uk-UA"/>
              </w:rPr>
            </w:pPr>
          </w:p>
        </w:tc>
      </w:tr>
      <w:tr w:rsidR="002B476C" w:rsidRPr="00D647E5" w:rsidTr="002B476C">
        <w:trPr>
          <w:trHeight w:val="276"/>
        </w:trPr>
        <w:tc>
          <w:tcPr>
            <w:tcW w:w="1601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2B476C" w:rsidRPr="00D647E5" w:rsidRDefault="002B476C" w:rsidP="00D647E5">
            <w:pPr>
              <w:spacing w:after="0" w:line="240" w:lineRule="auto"/>
              <w:rPr>
                <w:rFonts w:ascii="Times New Roman" w:eastAsia="Times New Roman" w:hAnsi="Times New Roman" w:cs="Times New Roman"/>
                <w:i/>
                <w:iCs/>
                <w:color w:val="000000"/>
                <w:lang w:eastAsia="uk-UA"/>
              </w:rPr>
            </w:pPr>
            <w:r w:rsidRPr="00D647E5">
              <w:rPr>
                <w:rFonts w:ascii="Times New Roman" w:eastAsia="Times New Roman" w:hAnsi="Times New Roman" w:cs="Times New Roman"/>
                <w:i/>
                <w:iCs/>
                <w:color w:val="000000"/>
                <w:lang w:eastAsia="uk-UA"/>
              </w:rPr>
              <w:t>III. Забезпечення ефективного виконання бюджету</w:t>
            </w:r>
          </w:p>
        </w:tc>
      </w:tr>
      <w:tr w:rsidR="002B476C" w:rsidRPr="00D647E5" w:rsidTr="002B476C">
        <w:trPr>
          <w:trHeight w:val="1800"/>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2. Запровадження стратегічного планування державних інвестицій</w:t>
            </w: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підготовка та затвердження середньострокового плану пріоритетних державних інвестицій з дотриманням таких принципів: виділення коштів на нові проекти буде здійснюватися лише після виділення достатнього обсягу ресурсів на ефективне завершення реалізації портфеля раніше розпочатих і відібраних державних інвестиційних проектів; відбір проектів для фінансування або інших форм державної підтримки буде здійснюватися на основі економічного аналізу та повної інформації про майбутні вигоди та витрати на їх реалізацію</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Мінекономрозвитку </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запроваджено середньострокове планування державних інвестицій в рамках середньострокового бюджетного планування</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Виконується</w:t>
            </w:r>
            <w:r w:rsidRPr="00D647E5">
              <w:rPr>
                <w:rFonts w:ascii="Times New Roman" w:eastAsia="Times New Roman" w:hAnsi="Times New Roman" w:cs="Times New Roman"/>
                <w:b/>
                <w:bCs/>
                <w:color w:val="000000"/>
                <w:lang w:eastAsia="uk-UA"/>
              </w:rPr>
              <w:br/>
            </w:r>
            <w:r w:rsidRPr="00D647E5">
              <w:rPr>
                <w:rFonts w:ascii="Times New Roman" w:eastAsia="Times New Roman" w:hAnsi="Times New Roman" w:cs="Times New Roman"/>
                <w:color w:val="000000"/>
                <w:lang w:eastAsia="uk-UA"/>
              </w:rPr>
              <w:t>Нормативно правовий акт Кабінету Міністрів України щодо підготовки та затвердження середньострокового плану пріоритетних державних інвестицій буде розроблено у тримісячний строк після затвердження та набрання чинності проектів Законів України «Про внесення змін до Бюджетного кодексу України» (реєстраційний номер законопроекту 8044 від 15.02.2018) та «Про внесення змін до деяких законодавчих актів щодо запровадження середньострокового бюджетного планування» (реєстраційний номер законопроекту 8043 від 15.02.2018).</w:t>
            </w:r>
          </w:p>
        </w:tc>
      </w:tr>
      <w:tr w:rsidR="002B476C" w:rsidRPr="00D647E5" w:rsidTr="002B476C">
        <w:trPr>
          <w:trHeight w:val="936"/>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Мінфін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765"/>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інші міністерства</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840"/>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3. Уніфікація підходів для оцінки та відбору пропозицій щодо фінансування інвестиційних проектів</w:t>
            </w: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5) забезпечення розвитку спроможності галузевих міністерств здійснювати аналіз витрат і вигід, достовірні оцінки капітальних (та поточних) витрат на розроблення та реалізацію державних інвестиційних проектів</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постійно</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Мінекономрозвитку </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проводяться навчання із зазначенням відсотка співробітників, що пройшли навчання, здійснюється постійна методологічна підтримка</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240" w:line="240" w:lineRule="auto"/>
              <w:rPr>
                <w:rFonts w:ascii="Times New Roman" w:eastAsia="Times New Roman" w:hAnsi="Times New Roman" w:cs="Times New Roman"/>
                <w:lang w:eastAsia="uk-UA"/>
              </w:rPr>
            </w:pPr>
            <w:r w:rsidRPr="00D647E5">
              <w:rPr>
                <w:rFonts w:ascii="Times New Roman" w:eastAsia="Times New Roman" w:hAnsi="Times New Roman" w:cs="Times New Roman"/>
                <w:b/>
                <w:bCs/>
                <w:lang w:eastAsia="uk-UA"/>
              </w:rPr>
              <w:t>Виконується постійно</w:t>
            </w:r>
            <w:r w:rsidRPr="00D647E5">
              <w:rPr>
                <w:rFonts w:ascii="Times New Roman" w:eastAsia="Times New Roman" w:hAnsi="Times New Roman" w:cs="Times New Roman"/>
                <w:lang w:eastAsia="uk-UA"/>
              </w:rPr>
              <w:br/>
              <w:t xml:space="preserve">Департамент державних інвестиційних проектів та підтримки розвитку </w:t>
            </w:r>
            <w:r w:rsidR="00700616" w:rsidRPr="00D647E5">
              <w:rPr>
                <w:rFonts w:ascii="Times New Roman" w:eastAsia="Times New Roman" w:hAnsi="Times New Roman" w:cs="Times New Roman"/>
                <w:lang w:eastAsia="uk-UA"/>
              </w:rPr>
              <w:t xml:space="preserve">МЕРТ </w:t>
            </w:r>
            <w:r w:rsidRPr="00D647E5">
              <w:rPr>
                <w:rFonts w:ascii="Times New Roman" w:eastAsia="Times New Roman" w:hAnsi="Times New Roman" w:cs="Times New Roman"/>
                <w:lang w:eastAsia="uk-UA"/>
              </w:rPr>
              <w:t>(відповідно до положення про департамент, затвердженого наказом МЕРТ від 30.03.2017 № 479) на постійній основі надає методологічну допомогу з питань розроблення державних інвестиційних проектів та проведення їх економічної оцінки.</w:t>
            </w:r>
            <w:r w:rsidRPr="00D647E5">
              <w:rPr>
                <w:rFonts w:ascii="Times New Roman" w:eastAsia="Times New Roman" w:hAnsi="Times New Roman" w:cs="Times New Roman"/>
                <w:lang w:eastAsia="uk-UA"/>
              </w:rPr>
              <w:br/>
            </w:r>
          </w:p>
        </w:tc>
      </w:tr>
      <w:tr w:rsidR="002B476C" w:rsidRPr="00D647E5" w:rsidTr="002B476C">
        <w:trPr>
          <w:trHeight w:val="516"/>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Мінфін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lang w:eastAsia="uk-UA"/>
              </w:rPr>
            </w:pPr>
          </w:p>
        </w:tc>
      </w:tr>
      <w:tr w:rsidR="002B476C" w:rsidRPr="00D647E5" w:rsidTr="002B476C">
        <w:trPr>
          <w:trHeight w:val="612"/>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інші міністерства</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lang w:eastAsia="uk-UA"/>
              </w:rPr>
            </w:pPr>
          </w:p>
        </w:tc>
      </w:tr>
      <w:tr w:rsidR="002B476C" w:rsidRPr="00D647E5" w:rsidTr="002B476C">
        <w:trPr>
          <w:trHeight w:val="1080"/>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6) розроблення процедур планування, оцінювання та відбору великомасштабних проектів регіонального розвитку, що фінансуються з місцевих бюджетів, на основі процедур, запроваджених на загальнодержавному рівні</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II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Мінрегіон </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внесено зміни до нормативно-правових актів</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lang w:eastAsia="uk-UA"/>
              </w:rPr>
            </w:pPr>
            <w:r w:rsidRPr="00D647E5">
              <w:rPr>
                <w:rFonts w:ascii="Times New Roman" w:eastAsia="Times New Roman" w:hAnsi="Times New Roman" w:cs="Times New Roman"/>
                <w:b/>
                <w:bCs/>
                <w:lang w:eastAsia="uk-UA"/>
              </w:rPr>
              <w:t>Виконується</w:t>
            </w:r>
            <w:r w:rsidRPr="00D647E5">
              <w:rPr>
                <w:rFonts w:ascii="Times New Roman" w:eastAsia="Times New Roman" w:hAnsi="Times New Roman" w:cs="Times New Roman"/>
                <w:lang w:eastAsia="uk-UA"/>
              </w:rPr>
              <w:t xml:space="preserve"> </w:t>
            </w:r>
            <w:r w:rsidRPr="00D647E5">
              <w:rPr>
                <w:rFonts w:ascii="Times New Roman" w:eastAsia="Times New Roman" w:hAnsi="Times New Roman" w:cs="Times New Roman"/>
                <w:lang w:eastAsia="uk-UA"/>
              </w:rPr>
              <w:br/>
              <w:t xml:space="preserve">Щороку Мінрегіону </w:t>
            </w:r>
            <w:r w:rsidR="00700616" w:rsidRPr="00D647E5">
              <w:rPr>
                <w:rFonts w:ascii="Times New Roman" w:eastAsia="Times New Roman" w:hAnsi="Times New Roman" w:cs="Times New Roman"/>
                <w:lang w:eastAsia="uk-UA"/>
              </w:rPr>
              <w:t>законом</w:t>
            </w:r>
            <w:r w:rsidRPr="00D647E5">
              <w:rPr>
                <w:rFonts w:ascii="Times New Roman" w:eastAsia="Times New Roman" w:hAnsi="Times New Roman" w:cs="Times New Roman"/>
                <w:lang w:eastAsia="uk-UA"/>
              </w:rPr>
              <w:t xml:space="preserve"> про </w:t>
            </w:r>
            <w:r w:rsidR="00700616" w:rsidRPr="00D647E5">
              <w:rPr>
                <w:rFonts w:ascii="Times New Roman" w:eastAsia="Times New Roman" w:hAnsi="Times New Roman" w:cs="Times New Roman"/>
                <w:lang w:eastAsia="uk-UA"/>
              </w:rPr>
              <w:t>Д</w:t>
            </w:r>
            <w:r w:rsidRPr="00D647E5">
              <w:rPr>
                <w:rFonts w:ascii="Times New Roman" w:eastAsia="Times New Roman" w:hAnsi="Times New Roman" w:cs="Times New Roman"/>
                <w:lang w:eastAsia="uk-UA"/>
              </w:rPr>
              <w:t xml:space="preserve">ержавний бюджет України на відповідний рік передбачається державний фонд регіонального розвитку, який є фінансовим інструментом впровадження державної стратегії регіонального розвитку, відповідних регіональних стратегій та планів заходів з їх реалізації. Постановою КМУ від 11.11.2015 р. № 932 затверджено Порядок розроблення регіональних стратегій розвитку і планів заходів з їх реалізації, а також проведення моніторингу та оцінки результативності реалізації зазначених регіональних стратегій і планів заходів. </w:t>
            </w:r>
          </w:p>
        </w:tc>
      </w:tr>
      <w:tr w:rsidR="002B476C" w:rsidRPr="00D647E5" w:rsidTr="002B476C">
        <w:trPr>
          <w:trHeight w:val="276"/>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Мінекономрозвитку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lang w:eastAsia="uk-UA"/>
              </w:rPr>
            </w:pPr>
          </w:p>
        </w:tc>
      </w:tr>
      <w:tr w:rsidR="002B476C" w:rsidRPr="00D647E5" w:rsidTr="002B476C">
        <w:trPr>
          <w:trHeight w:val="492"/>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Мінфін</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lang w:eastAsia="uk-UA"/>
              </w:rPr>
            </w:pPr>
          </w:p>
        </w:tc>
      </w:tr>
      <w:tr w:rsidR="002B476C" w:rsidRPr="00D647E5" w:rsidTr="002B476C">
        <w:trPr>
          <w:trHeight w:val="465"/>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7) розроблення механізму залучення незалежних експертів для оцінки та експертизи масштабних інвестиційних проектів</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II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Мінрегіон </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внесено зміни до нормативно-правових актів</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lang w:eastAsia="uk-UA"/>
              </w:rPr>
            </w:pPr>
            <w:r w:rsidRPr="00D647E5">
              <w:rPr>
                <w:rFonts w:ascii="Times New Roman" w:eastAsia="Times New Roman" w:hAnsi="Times New Roman" w:cs="Times New Roman"/>
                <w:b/>
                <w:bCs/>
                <w:lang w:eastAsia="uk-UA"/>
              </w:rPr>
              <w:t>Виконується</w:t>
            </w:r>
            <w:r w:rsidRPr="00D647E5">
              <w:rPr>
                <w:rFonts w:ascii="Times New Roman" w:eastAsia="Times New Roman" w:hAnsi="Times New Roman" w:cs="Times New Roman"/>
                <w:lang w:eastAsia="uk-UA"/>
              </w:rPr>
              <w:br/>
              <w:t>З метою удосконалення механізму відбору інвестиційних програм і проектів регіонального розвитку були внесені зміни в наказ Мінрегіону від 24.04.2015 № 80 «Питання підготовки, оцінки та відбору інвестиційних програм і проектів регіонального розвитку, що можуть реалізовуватися за рахунок коштів державного фонду регіонального розвитку»</w:t>
            </w:r>
          </w:p>
        </w:tc>
      </w:tr>
      <w:tr w:rsidR="002B476C" w:rsidRPr="00D647E5" w:rsidTr="002B476C">
        <w:trPr>
          <w:trHeight w:val="480"/>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Мінекономрозвитку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lang w:eastAsia="uk-UA"/>
              </w:rPr>
            </w:pPr>
          </w:p>
        </w:tc>
      </w:tr>
      <w:tr w:rsidR="002B476C" w:rsidRPr="00D647E5" w:rsidTr="002B476C">
        <w:trPr>
          <w:trHeight w:val="360"/>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Мінфін</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lang w:eastAsia="uk-UA"/>
              </w:rPr>
            </w:pPr>
          </w:p>
        </w:tc>
      </w:tr>
      <w:tr w:rsidR="002B476C" w:rsidRPr="00D647E5" w:rsidTr="002B476C">
        <w:trPr>
          <w:trHeight w:val="2196"/>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4. Удосконалення організаційних аспектів та підвищення прозорості реалізації проектів</w:t>
            </w: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2) забезпечення доступу громадськості до інформації про хід реалізації державних інвестиційних проектів шляхом її розміщення на офіційних веб-сайтах головних розпорядників бюджетних коштів та Мінекономрозвитку</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постійно</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Мінекономрозвитку </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забезпечено опублікування раз на півроку звіту про стан реалізації державного інвестиційного проекту у поточному році та оглядового звіту про хід реалізації основних інвестиційних проектів</w:t>
            </w:r>
            <w:r w:rsidRPr="00D647E5">
              <w:rPr>
                <w:rFonts w:ascii="Times New Roman" w:eastAsia="Times New Roman" w:hAnsi="Times New Roman" w:cs="Times New Roman"/>
                <w:color w:val="000000"/>
                <w:lang w:eastAsia="uk-UA"/>
              </w:rPr>
              <w:br/>
              <w:t>забезпечено опублікування річного звіту про хід виконання державного інвестиційного плану та досягнуті результати </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240" w:line="240" w:lineRule="auto"/>
              <w:rPr>
                <w:rFonts w:ascii="Times New Roman" w:eastAsia="Times New Roman" w:hAnsi="Times New Roman" w:cs="Times New Roman"/>
                <w:lang w:eastAsia="uk-UA"/>
              </w:rPr>
            </w:pPr>
            <w:r w:rsidRPr="00D647E5">
              <w:rPr>
                <w:rFonts w:ascii="Times New Roman" w:eastAsia="Times New Roman" w:hAnsi="Times New Roman" w:cs="Times New Roman"/>
                <w:b/>
                <w:bCs/>
                <w:lang w:eastAsia="uk-UA"/>
              </w:rPr>
              <w:t>Виконано у ІІ кварталі</w:t>
            </w:r>
            <w:r w:rsidRPr="00D647E5">
              <w:rPr>
                <w:rFonts w:ascii="Times New Roman" w:eastAsia="Times New Roman" w:hAnsi="Times New Roman" w:cs="Times New Roman"/>
                <w:b/>
                <w:bCs/>
                <w:lang w:eastAsia="uk-UA"/>
              </w:rPr>
              <w:br/>
            </w:r>
            <w:r w:rsidRPr="00D647E5">
              <w:rPr>
                <w:rFonts w:ascii="Times New Roman" w:eastAsia="Times New Roman" w:hAnsi="Times New Roman" w:cs="Times New Roman"/>
                <w:lang w:eastAsia="uk-UA"/>
              </w:rPr>
              <w:t>На офіційному веб-сайті міністерства (http://www.me.gov.ua/Головна/Діяльність/Система управління державними інвестиційними проектами/Моніторинг стану виконання та реалізації державних інвестиційних проектів) розміщено Протокол засідання міжвідомчої комісії з питань державних інвестиційних проектів від 17.04.2018 та  Узагальнена інформація за результатами моніторингу стану розроблення та реалізації державних інвестиційних проектів у розрізі сфер та головних розпорядників бюджетних коштів за І квартал 2018 року станом на 01.04.2018 (Додаток 1 до Протоколу Комісії від 17.04.2018).</w:t>
            </w:r>
            <w:r w:rsidRPr="00D647E5">
              <w:rPr>
                <w:rFonts w:ascii="Times New Roman" w:eastAsia="Times New Roman" w:hAnsi="Times New Roman" w:cs="Times New Roman"/>
                <w:b/>
                <w:bCs/>
                <w:lang w:eastAsia="uk-UA"/>
              </w:rPr>
              <w:br/>
            </w:r>
          </w:p>
        </w:tc>
      </w:tr>
      <w:tr w:rsidR="002B476C" w:rsidRPr="00D647E5" w:rsidTr="002B476C">
        <w:trPr>
          <w:trHeight w:val="552"/>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головні розпорядники бюджетних коштів</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lang w:eastAsia="uk-UA"/>
              </w:rPr>
            </w:pPr>
          </w:p>
        </w:tc>
      </w:tr>
      <w:tr w:rsidR="002B476C" w:rsidRPr="00D647E5" w:rsidTr="002B476C">
        <w:trPr>
          <w:trHeight w:val="1800"/>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4) покладення відповідальності за моніторинг менш масштабних проектів та вчасне здійснення заходів з їх оптимізації на головних розпорядників бюджетних коштів</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II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Мінекономрозвитку </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забезпечення опублікування головними розпорядниками бюджетних коштів інформації про реалізацію менш масштабних інвестиційних проектів на своїх офіційних веб-сайтах</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Виконано</w:t>
            </w:r>
            <w:r w:rsidRPr="00D647E5">
              <w:rPr>
                <w:rFonts w:ascii="Times New Roman" w:eastAsia="Times New Roman" w:hAnsi="Times New Roman" w:cs="Times New Roman"/>
                <w:color w:val="000000"/>
                <w:lang w:eastAsia="uk-UA"/>
              </w:rPr>
              <w:br/>
              <w:t>Відповідно до пункту 26 Порядку відбору державних інвестиційних проектів, затвердженого постановою Кабінету Міністрів України від 22.07.2015 № 571, МЕРТ розроблено Порядок моніторингу стану розроблення (реалізації) державних інвестиційних проектів (наказ МЕРТ 25.10.2016 № 1785 (зареєстровано в Мін’юсті 21.11.2016 1507/29638) (далі – Порядок).</w:t>
            </w:r>
            <w:r w:rsidRPr="00D647E5">
              <w:rPr>
                <w:rFonts w:ascii="Times New Roman" w:eastAsia="Times New Roman" w:hAnsi="Times New Roman" w:cs="Times New Roman"/>
                <w:color w:val="000000"/>
                <w:lang w:eastAsia="uk-UA"/>
              </w:rPr>
              <w:br/>
              <w:t>Відповідно до пункту 3 та 5 розділу І Порядку внутрішній та зовнішній моніторинг проводиться протягом усього життєвого циклу державного інвестиційного проекту.</w:t>
            </w:r>
            <w:r w:rsidRPr="00D647E5">
              <w:rPr>
                <w:rFonts w:ascii="Times New Roman" w:eastAsia="Times New Roman" w:hAnsi="Times New Roman" w:cs="Times New Roman"/>
                <w:color w:val="000000"/>
                <w:lang w:eastAsia="uk-UA"/>
              </w:rPr>
              <w:br/>
              <w:t>Згідно пункту 3 розділу ІІ Порядку головний розпорядник надає МЕРТ інформацію про стан розроблення та реалізації державного інвестиційного проекту за встановленою формою та оприлюднює інформацію щодо моніторингу державних інвестиційних проектів на своєму офіційному сайті в зазначені терміни.</w:t>
            </w:r>
          </w:p>
        </w:tc>
      </w:tr>
      <w:tr w:rsidR="002B476C" w:rsidRPr="00D647E5" w:rsidTr="002B476C">
        <w:trPr>
          <w:trHeight w:val="840"/>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інші міністерства</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444"/>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6. Інституціоналізація управління проектами</w:t>
            </w: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1) розвиток компетенції та навичок у сфері управління проектами та формування постійних груп кваліфікованих фахівців для управління реалізацією державних інвестиційних проектів</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постійно</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НАДС </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проводяться навчання із зазначенням відсотка співробітників, що пройшли навчання </w:t>
            </w:r>
            <w:r w:rsidRPr="00D647E5">
              <w:rPr>
                <w:rFonts w:ascii="Times New Roman" w:eastAsia="Times New Roman" w:hAnsi="Times New Roman" w:cs="Times New Roman"/>
                <w:color w:val="000000"/>
                <w:lang w:eastAsia="uk-UA"/>
              </w:rPr>
              <w:br/>
              <w:t>утворено постійні групи фахівців для реалізації великомасштабних проектів</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Виконується постійно</w:t>
            </w:r>
            <w:r w:rsidRPr="00D647E5">
              <w:rPr>
                <w:rFonts w:ascii="Times New Roman" w:eastAsia="Times New Roman" w:hAnsi="Times New Roman" w:cs="Times New Roman"/>
                <w:b/>
                <w:bCs/>
                <w:color w:val="000000"/>
                <w:lang w:eastAsia="uk-UA"/>
              </w:rPr>
              <w:br/>
            </w:r>
            <w:r w:rsidRPr="00D647E5">
              <w:rPr>
                <w:rFonts w:ascii="Times New Roman" w:eastAsia="Times New Roman" w:hAnsi="Times New Roman" w:cs="Times New Roman"/>
                <w:color w:val="000000"/>
                <w:lang w:eastAsia="uk-UA"/>
              </w:rPr>
              <w:t>У Національній академії державного управління при Президентові України та її регіональних інститутах, центрах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та Всеукраїнському центрі підвищення кваліфікації державних службовців і посадових осіб місцевого самоврядування упродовж IІ кварталу 2018 року підвищили кваліфікацію 2883 державних службовців і посадових осіб місцевого самоврядування, у т</w:t>
            </w:r>
            <w:r w:rsidR="00700616" w:rsidRPr="00D647E5">
              <w:rPr>
                <w:rFonts w:ascii="Times New Roman" w:eastAsia="Times New Roman" w:hAnsi="Times New Roman" w:cs="Times New Roman"/>
                <w:color w:val="000000"/>
                <w:lang w:eastAsia="uk-UA"/>
              </w:rPr>
              <w:t>ому числі</w:t>
            </w:r>
            <w:r w:rsidRPr="00D647E5">
              <w:rPr>
                <w:rFonts w:ascii="Times New Roman" w:eastAsia="Times New Roman" w:hAnsi="Times New Roman" w:cs="Times New Roman"/>
                <w:color w:val="000000"/>
                <w:lang w:eastAsia="uk-UA"/>
              </w:rPr>
              <w:t xml:space="preserve"> з питань управління реалізацією державних інвестиційних проектів.</w:t>
            </w:r>
          </w:p>
        </w:tc>
      </w:tr>
      <w:tr w:rsidR="002B476C" w:rsidRPr="00D647E5" w:rsidTr="002B476C">
        <w:trPr>
          <w:trHeight w:val="504"/>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Мінекономрозвитку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825"/>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інші міністерства</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1380"/>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2) розроблення настанов з управління проектами</w:t>
            </w:r>
          </w:p>
        </w:tc>
        <w:tc>
          <w:tcPr>
            <w:tcW w:w="1669"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II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Мінекономрозвитку</w:t>
            </w:r>
          </w:p>
        </w:tc>
        <w:tc>
          <w:tcPr>
            <w:tcW w:w="2355"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затверджено нормативно-правові акти</w:t>
            </w:r>
          </w:p>
        </w:tc>
        <w:tc>
          <w:tcPr>
            <w:tcW w:w="4961" w:type="dxa"/>
            <w:tcBorders>
              <w:top w:val="nil"/>
              <w:left w:val="nil"/>
              <w:bottom w:val="single" w:sz="4" w:space="0" w:color="auto"/>
              <w:right w:val="single" w:sz="4" w:space="0" w:color="auto"/>
            </w:tcBorders>
            <w:shd w:val="clear" w:color="auto" w:fill="auto"/>
            <w:vAlign w:val="bottom"/>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Виконується</w:t>
            </w:r>
            <w:r w:rsidRPr="00D647E5">
              <w:rPr>
                <w:rFonts w:ascii="Times New Roman" w:eastAsia="Times New Roman" w:hAnsi="Times New Roman" w:cs="Times New Roman"/>
                <w:color w:val="000000"/>
                <w:lang w:eastAsia="uk-UA"/>
              </w:rPr>
              <w:br/>
              <w:t>Розроблення настанов потребує вивчення і врахування найкращих міжнародних практик. Для цього зі Світовим банком та представництвом ЄС передбачено відповідний компонент в спільному проекті МТД, який фінансуватиметься ЄС. Грантову угоду планується підписати у ІІ півріччі 2018 року.</w:t>
            </w:r>
          </w:p>
        </w:tc>
      </w:tr>
      <w:tr w:rsidR="002B476C" w:rsidRPr="00D647E5" w:rsidTr="002B476C">
        <w:trPr>
          <w:trHeight w:val="1260"/>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7. Актуалізація стратегії реформування бухгалтерського обліку у державному секторі</w:t>
            </w: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1) аналіз результатів реалізації Стратегії модернізації системи бухгалтерського обліку в державному секторі на 2007-2015 роки і Стратегії розвитку системи управління державними фінансами на 2013-2017 роки</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II квартал 2017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Мінфін </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підготовлено аналітичний звіт</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b/>
                <w:bCs/>
                <w:lang w:eastAsia="uk-UA"/>
              </w:rPr>
            </w:pPr>
            <w:r w:rsidRPr="00D647E5">
              <w:rPr>
                <w:rFonts w:ascii="Times New Roman" w:eastAsia="Times New Roman" w:hAnsi="Times New Roman" w:cs="Times New Roman"/>
                <w:b/>
                <w:bCs/>
                <w:lang w:eastAsia="uk-UA"/>
              </w:rPr>
              <w:t>Виконано</w:t>
            </w:r>
            <w:r w:rsidRPr="00D647E5">
              <w:rPr>
                <w:rFonts w:ascii="Times New Roman" w:eastAsia="Times New Roman" w:hAnsi="Times New Roman" w:cs="Times New Roman"/>
                <w:b/>
                <w:bCs/>
                <w:lang w:eastAsia="uk-UA"/>
              </w:rPr>
              <w:br/>
            </w:r>
            <w:r w:rsidRPr="00D647E5">
              <w:rPr>
                <w:rFonts w:ascii="Times New Roman" w:eastAsia="Times New Roman" w:hAnsi="Times New Roman" w:cs="Times New Roman"/>
                <w:lang w:eastAsia="uk-UA"/>
              </w:rPr>
              <w:t>Міністерством фінансів України спільно з Світовим банком в рамках Програми ЄС «Реформування державного управління та фінансів» із залученням представників центральних органів виконавчої влади проведені заходи з оцінки поточного стану та перебігу реформування бухгалтерського обліку в державному секторі в Україні, які включені до аналітичного звіту виконання Стратегії модернізації системи бухгалтерського обліку в державному секторі на 2007-2015 роки.</w:t>
            </w:r>
          </w:p>
        </w:tc>
      </w:tr>
      <w:tr w:rsidR="002B476C" w:rsidRPr="00D647E5" w:rsidTr="002B476C">
        <w:trPr>
          <w:trHeight w:val="600"/>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Казначейство</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b/>
                <w:bCs/>
                <w:lang w:eastAsia="uk-UA"/>
              </w:rPr>
            </w:pPr>
          </w:p>
        </w:tc>
      </w:tr>
      <w:tr w:rsidR="002B476C" w:rsidRPr="00D647E5" w:rsidTr="002B476C">
        <w:trPr>
          <w:trHeight w:val="1284"/>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CE772A" w:rsidP="00D647E5">
            <w:pPr>
              <w:spacing w:after="0" w:line="240" w:lineRule="auto"/>
              <w:rPr>
                <w:rFonts w:ascii="Times New Roman" w:eastAsia="Times New Roman" w:hAnsi="Times New Roman" w:cs="Times New Roman"/>
                <w:color w:val="000000"/>
                <w:lang w:eastAsia="uk-UA"/>
              </w:rPr>
            </w:pPr>
            <w:hyperlink r:id="rId8" w:anchor="n9" w:history="1">
              <w:r w:rsidR="002B476C" w:rsidRPr="00D647E5">
                <w:rPr>
                  <w:rFonts w:ascii="Times New Roman" w:eastAsia="Times New Roman" w:hAnsi="Times New Roman" w:cs="Times New Roman"/>
                  <w:color w:val="000000"/>
                  <w:lang w:eastAsia="uk-UA"/>
                </w:rPr>
                <w:t>2) оновлення Стратегії модернізації системи реформування бухгалтерського обліку у державному секторі та визначення подальших кроків щодо переходу на ведення бухгалтерського обліку за методом нарахувань для операцій з виконання бюджетів</w:t>
              </w:r>
            </w:hyperlink>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IV квартал 2017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Мінфін </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затверджено оновлену Стратегію модернізації системи реформування бухгалтерського обліку у державному секторі</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lang w:eastAsia="uk-UA"/>
              </w:rPr>
            </w:pPr>
            <w:r w:rsidRPr="00D647E5">
              <w:rPr>
                <w:rFonts w:ascii="Times New Roman" w:eastAsia="Times New Roman" w:hAnsi="Times New Roman" w:cs="Times New Roman"/>
                <w:b/>
                <w:bCs/>
                <w:lang w:eastAsia="uk-UA"/>
              </w:rPr>
              <w:t>Виконано</w:t>
            </w:r>
            <w:r w:rsidRPr="00D647E5">
              <w:rPr>
                <w:rFonts w:ascii="Times New Roman" w:eastAsia="Times New Roman" w:hAnsi="Times New Roman" w:cs="Times New Roman"/>
                <w:b/>
                <w:bCs/>
                <w:lang w:eastAsia="uk-UA"/>
              </w:rPr>
              <w:br/>
            </w:r>
            <w:r w:rsidRPr="00D647E5">
              <w:rPr>
                <w:rFonts w:ascii="Times New Roman" w:eastAsia="Times New Roman" w:hAnsi="Times New Roman" w:cs="Times New Roman"/>
                <w:lang w:eastAsia="uk-UA"/>
              </w:rPr>
              <w:t>Розпорядження Кабінету Міністрів України від 20.06.2018 № 437-р «Про схвалення Стратегії модернізації системи бухгалтерського обліку та фінансової звітності в державному секторі на період до 2025 року»</w:t>
            </w:r>
            <w:r w:rsidR="00700616" w:rsidRPr="00D647E5">
              <w:rPr>
                <w:rFonts w:ascii="Times New Roman" w:eastAsia="Times New Roman" w:hAnsi="Times New Roman" w:cs="Times New Roman"/>
                <w:lang w:eastAsia="uk-UA"/>
              </w:rPr>
              <w:t>.</w:t>
            </w:r>
          </w:p>
        </w:tc>
      </w:tr>
      <w:tr w:rsidR="002B476C" w:rsidRPr="00D647E5" w:rsidTr="002B476C">
        <w:trPr>
          <w:trHeight w:val="1035"/>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Казначейство</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lang w:eastAsia="uk-UA"/>
              </w:rPr>
            </w:pPr>
          </w:p>
        </w:tc>
      </w:tr>
      <w:tr w:rsidR="002B476C" w:rsidRPr="00D647E5" w:rsidTr="001765B7">
        <w:trPr>
          <w:trHeight w:val="898"/>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8. Підготовка бази для подальшого впровадження національних положень (стандартів) бухгалтерського обліку в державному секторі</w:t>
            </w: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2) забезпечення співпраці з Міжнародною федерацією бухгалтерів щодо перекладу міжнародних стандартів та відповідного оновлення національних положень (стандартів) бухгалтерського обліку в державному секторі</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постійно</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Мінфін </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16"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забезпечено переклад міжнародних стандартів бухгалтерського обліку в державному секторі IPSAS </w:t>
            </w:r>
            <w:r w:rsidRPr="00D647E5">
              <w:rPr>
                <w:rFonts w:ascii="Times New Roman" w:eastAsia="Times New Roman" w:hAnsi="Times New Roman" w:cs="Times New Roman"/>
                <w:color w:val="000000"/>
                <w:lang w:eastAsia="uk-UA"/>
              </w:rPr>
              <w:br/>
              <w:t>забезпечено актуальність затверджених національних положень (стандартів) бухгалтерського обліку в державному секторі та їх відповідність IPSAS</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16" w:lineRule="auto"/>
              <w:outlineLvl w:val="0"/>
              <w:rPr>
                <w:rFonts w:ascii="Times New Roman" w:eastAsia="Times New Roman" w:hAnsi="Times New Roman" w:cs="Times New Roman"/>
                <w:lang w:eastAsia="uk-UA"/>
              </w:rPr>
            </w:pPr>
            <w:r w:rsidRPr="00D647E5">
              <w:rPr>
                <w:rFonts w:ascii="Times New Roman" w:eastAsia="Times New Roman" w:hAnsi="Times New Roman" w:cs="Times New Roman"/>
                <w:b/>
                <w:bCs/>
                <w:lang w:eastAsia="uk-UA"/>
              </w:rPr>
              <w:t>Виконується</w:t>
            </w:r>
            <w:r w:rsidRPr="00D647E5">
              <w:rPr>
                <w:rFonts w:ascii="Times New Roman" w:eastAsia="Times New Roman" w:hAnsi="Times New Roman" w:cs="Times New Roman"/>
                <w:lang w:eastAsia="uk-UA"/>
              </w:rPr>
              <w:br/>
              <w:t>Визначено перелік МСБОДС, які потребують перекладу, зокрема:</w:t>
            </w:r>
            <w:r w:rsidRPr="00D647E5">
              <w:rPr>
                <w:rFonts w:ascii="Times New Roman" w:eastAsia="Times New Roman" w:hAnsi="Times New Roman" w:cs="Times New Roman"/>
                <w:lang w:eastAsia="uk-UA"/>
              </w:rPr>
              <w:br/>
              <w:t>33 «Перше застосування методу нарахувань на основі МСБОДС»</w:t>
            </w:r>
            <w:r w:rsidRPr="00D647E5">
              <w:rPr>
                <w:rFonts w:ascii="Times New Roman" w:eastAsia="Times New Roman" w:hAnsi="Times New Roman" w:cs="Times New Roman"/>
                <w:lang w:eastAsia="uk-UA"/>
              </w:rPr>
              <w:br/>
              <w:t>34 «Окрема фінансова звітність»</w:t>
            </w:r>
            <w:r w:rsidRPr="00D647E5">
              <w:rPr>
                <w:rFonts w:ascii="Times New Roman" w:eastAsia="Times New Roman" w:hAnsi="Times New Roman" w:cs="Times New Roman"/>
                <w:lang w:eastAsia="uk-UA"/>
              </w:rPr>
              <w:br/>
              <w:t>35 «Консолідована фінансова звітність»</w:t>
            </w:r>
            <w:r w:rsidRPr="00D647E5">
              <w:rPr>
                <w:rFonts w:ascii="Times New Roman" w:eastAsia="Times New Roman" w:hAnsi="Times New Roman" w:cs="Times New Roman"/>
                <w:lang w:eastAsia="uk-UA"/>
              </w:rPr>
              <w:br/>
              <w:t>36 «Інвестиції в асоційовані та спільні підприємства»,</w:t>
            </w:r>
            <w:r w:rsidRPr="00D647E5">
              <w:rPr>
                <w:rFonts w:ascii="Times New Roman" w:eastAsia="Times New Roman" w:hAnsi="Times New Roman" w:cs="Times New Roman"/>
                <w:lang w:eastAsia="uk-UA"/>
              </w:rPr>
              <w:br/>
              <w:t xml:space="preserve">37 «Спільна діяльність», </w:t>
            </w:r>
            <w:r w:rsidRPr="00D647E5">
              <w:rPr>
                <w:rFonts w:ascii="Times New Roman" w:eastAsia="Times New Roman" w:hAnsi="Times New Roman" w:cs="Times New Roman"/>
                <w:lang w:eastAsia="uk-UA"/>
              </w:rPr>
              <w:br/>
              <w:t>38 «Розкриття інформації про частки участі в інших суб’єктах господарювання»,</w:t>
            </w:r>
            <w:r w:rsidRPr="00D647E5">
              <w:rPr>
                <w:rFonts w:ascii="Times New Roman" w:eastAsia="Times New Roman" w:hAnsi="Times New Roman" w:cs="Times New Roman"/>
                <w:lang w:eastAsia="uk-UA"/>
              </w:rPr>
              <w:br/>
              <w:t>39 «Виплати працівникам»,</w:t>
            </w:r>
            <w:r w:rsidRPr="00D647E5">
              <w:rPr>
                <w:rFonts w:ascii="Times New Roman" w:eastAsia="Times New Roman" w:hAnsi="Times New Roman" w:cs="Times New Roman"/>
                <w:lang w:eastAsia="uk-UA"/>
              </w:rPr>
              <w:br/>
              <w:t>40 «Об’єднання державного сектору».</w:t>
            </w:r>
            <w:r w:rsidRPr="00D647E5">
              <w:rPr>
                <w:rFonts w:ascii="Times New Roman" w:eastAsia="Times New Roman" w:hAnsi="Times New Roman" w:cs="Times New Roman"/>
                <w:lang w:eastAsia="uk-UA"/>
              </w:rPr>
              <w:br/>
              <w:t>Потребує міжнародної технічної допомоги.</w:t>
            </w:r>
          </w:p>
        </w:tc>
      </w:tr>
      <w:tr w:rsidR="002B476C" w:rsidRPr="00D647E5" w:rsidTr="002B476C">
        <w:trPr>
          <w:trHeight w:val="1896"/>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Казначейство</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lang w:eastAsia="uk-UA"/>
              </w:rPr>
            </w:pPr>
          </w:p>
        </w:tc>
      </w:tr>
      <w:tr w:rsidR="002B476C" w:rsidRPr="00D647E5" w:rsidTr="002B476C">
        <w:trPr>
          <w:trHeight w:val="1008"/>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3) розроблення програми навчання фахівців суб’єктів державного сектору з питань застосування національних положень (стандартів) бухгалтерського обліку в державному секторі</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Мінфін </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запроваджено програму навчання, семінарів</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Виконується</w:t>
            </w:r>
            <w:r w:rsidRPr="00D647E5">
              <w:rPr>
                <w:rFonts w:ascii="Times New Roman" w:eastAsia="Times New Roman" w:hAnsi="Times New Roman" w:cs="Times New Roman"/>
                <w:b/>
                <w:bCs/>
                <w:color w:val="000000"/>
                <w:lang w:eastAsia="uk-UA"/>
              </w:rPr>
              <w:br/>
            </w:r>
            <w:r w:rsidRPr="00D647E5">
              <w:rPr>
                <w:rFonts w:ascii="Times New Roman" w:eastAsia="Times New Roman" w:hAnsi="Times New Roman" w:cs="Times New Roman"/>
                <w:color w:val="000000"/>
                <w:lang w:eastAsia="uk-UA"/>
              </w:rPr>
              <w:t>Світовим банком в рамках Програми ЄС «Реформування державного управління та фінансів» розроблено пропозиції по стратегії з підвищення професійної кваліфікації.</w:t>
            </w:r>
            <w:r w:rsidRPr="00D647E5">
              <w:rPr>
                <w:rFonts w:ascii="Times New Roman" w:eastAsia="Times New Roman" w:hAnsi="Times New Roman" w:cs="Times New Roman"/>
                <w:color w:val="000000"/>
                <w:lang w:eastAsia="uk-UA"/>
              </w:rPr>
              <w:br/>
              <w:t>Потребує міжнародної технічної допомоги.</w:t>
            </w:r>
            <w:r w:rsidRPr="00D647E5">
              <w:rPr>
                <w:rFonts w:ascii="Times New Roman" w:eastAsia="Times New Roman" w:hAnsi="Times New Roman" w:cs="Times New Roman"/>
                <w:color w:val="000000"/>
                <w:lang w:eastAsia="uk-UA"/>
              </w:rPr>
              <w:br/>
              <w:t>Розробка програми навчання та підвищення кваліфікації, створення та функціонування електронної навчальної платформи для бухгалтерів державного сектору включено до завдань та заходів, які будуть здійснюватися в рамках Угоди з ЄС EU4PFM.</w:t>
            </w:r>
          </w:p>
        </w:tc>
      </w:tr>
      <w:tr w:rsidR="002B476C" w:rsidRPr="00D647E5" w:rsidTr="002B476C">
        <w:trPr>
          <w:trHeight w:val="816"/>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Казначейство</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315"/>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9. Забезпечення повного висвітлення інформації про використання державних коштів у фінансовій звітності</w:t>
            </w: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CE772A" w:rsidP="00D647E5">
            <w:pPr>
              <w:spacing w:after="0" w:line="240" w:lineRule="auto"/>
              <w:rPr>
                <w:rFonts w:ascii="Times New Roman" w:eastAsia="Times New Roman" w:hAnsi="Times New Roman" w:cs="Times New Roman"/>
                <w:color w:val="000000"/>
                <w:lang w:eastAsia="uk-UA"/>
              </w:rPr>
            </w:pPr>
            <w:hyperlink r:id="rId9" w:anchor="n14" w:history="1">
              <w:r w:rsidR="002B476C" w:rsidRPr="00D647E5">
                <w:rPr>
                  <w:rFonts w:ascii="Times New Roman" w:eastAsia="Times New Roman" w:hAnsi="Times New Roman" w:cs="Times New Roman"/>
                  <w:color w:val="000000"/>
                  <w:lang w:eastAsia="uk-UA"/>
                </w:rPr>
                <w:t>1) забезпечення переходу розпорядників бюджетних коштів та державних цільових фондів до складення фінансової звітності відповідно до національних положень (стандартів) бухгалтерського обліку в державному секторі із застосуванням повного пакета національних положень (стандартів) бухгалтерського обліку в державному секторі та нового Плану рахунків бухгалтерського обліку в державному секторі</w:t>
              </w:r>
            </w:hyperlink>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Мінфін </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забезпечено консолідацію звітності операцій про виконання бюджетів, розпорядників бюджетних коштів та фондів загальнообов’язкового державного соціального і пенсійного страхування</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24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Виконано</w:t>
            </w:r>
            <w:r w:rsidRPr="00D647E5">
              <w:rPr>
                <w:rFonts w:ascii="Times New Roman" w:eastAsia="Times New Roman" w:hAnsi="Times New Roman" w:cs="Times New Roman"/>
                <w:b/>
                <w:bCs/>
                <w:color w:val="000000"/>
                <w:lang w:eastAsia="uk-UA"/>
              </w:rPr>
              <w:br/>
            </w:r>
            <w:r w:rsidRPr="00D647E5">
              <w:rPr>
                <w:rFonts w:ascii="Times New Roman" w:eastAsia="Times New Roman" w:hAnsi="Times New Roman" w:cs="Times New Roman"/>
                <w:color w:val="000000"/>
                <w:lang w:eastAsia="uk-UA"/>
              </w:rPr>
              <w:t>З 01 січня 2018 р. набрало чинності Національне положення (стандарт) бухгалтерського обліку в державному секторі 102 «Консолідована фінансова звітність», затверджене наказом Міністерством фінансів України 24.12.2010 № 1629, при здійсненні операцій з виконання державного та місцевих бюджетів органами Державної казначейської служби України. Відповідно до пункту 1 розділу ІІІ зазначеного Стандарту загальна консолідована фінансова звітність суб'єктів державного сектору  складається Державною казначейською службою України з метою отримання інформації про загальний майновий стан та результати діяльності суб'єктів державного сектору та бюджетів.</w:t>
            </w:r>
          </w:p>
        </w:tc>
      </w:tr>
      <w:tr w:rsidR="002B476C" w:rsidRPr="00D647E5" w:rsidTr="002B476C">
        <w:trPr>
          <w:trHeight w:val="276"/>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Казначейство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552"/>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розпорядники бюджетних коштів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1620"/>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фонди загальнообов’язкового державного соціального і пенсійного страхування</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315"/>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2) створення інтегрованої інформаційно-аналітичної системи для обміну інформацією та консолідації фінансової звітності з використанням баз даних та інформаційних систем</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IV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Мінфін </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створено інтегровану інформаційно-аналітичну систему</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Наказом Казначейства від 27.12.2017 № 421 введено в дослідно-промислову експлуатацію систему подання електронної звітності розпорядниками та одержувачами бюджетних коштів АС «Є-Звітність»</w:t>
            </w:r>
          </w:p>
        </w:tc>
      </w:tr>
      <w:tr w:rsidR="002B476C" w:rsidRPr="00D647E5" w:rsidTr="002B476C">
        <w:trPr>
          <w:trHeight w:val="276"/>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Казначейство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552"/>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розпорядники бюджетних коштів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1104"/>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фонди загальнообов’язкового державного соціального і пенсійного страхування</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3861"/>
        </w:trPr>
        <w:tc>
          <w:tcPr>
            <w:tcW w:w="2117" w:type="dxa"/>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10. Забезпечення функціонування центрального підрозділу гармонізації у структурі Мінфіну</w:t>
            </w:r>
          </w:p>
        </w:tc>
        <w:tc>
          <w:tcPr>
            <w:tcW w:w="2561"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2) підвищення інституційної спроможності центрального підрозділу гармонізації для забезпечення ефективного функціонування системи внутрішнього контролю та внутрішнього аудиту у міністерствах, інших центральних органах виконавчої влади</w:t>
            </w:r>
          </w:p>
        </w:tc>
        <w:tc>
          <w:tcPr>
            <w:tcW w:w="1669"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IV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Мінфін</w:t>
            </w:r>
          </w:p>
        </w:tc>
        <w:tc>
          <w:tcPr>
            <w:tcW w:w="2355"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проведено навчання</w:t>
            </w:r>
          </w:p>
        </w:tc>
        <w:tc>
          <w:tcPr>
            <w:tcW w:w="4961"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Виконується</w:t>
            </w:r>
            <w:r w:rsidRPr="00D647E5">
              <w:rPr>
                <w:rFonts w:ascii="Times New Roman" w:eastAsia="Times New Roman" w:hAnsi="Times New Roman" w:cs="Times New Roman"/>
                <w:color w:val="000000"/>
                <w:lang w:eastAsia="uk-UA"/>
              </w:rPr>
              <w:br/>
              <w:t>З  метою подальшого розвитку ДВФК шляхом гармонізації з міжнародно визнаними стандартами та методологіями, а також найкращою практикою ЄС у ІІ кварталі 2018 року вжито заходів для підвищення інституційної спроможності Центрального підрозділу гармонізації.</w:t>
            </w:r>
            <w:r w:rsidRPr="00D647E5">
              <w:rPr>
                <w:rFonts w:ascii="Times New Roman" w:eastAsia="Times New Roman" w:hAnsi="Times New Roman" w:cs="Times New Roman"/>
                <w:color w:val="000000"/>
                <w:lang w:eastAsia="uk-UA"/>
              </w:rPr>
              <w:br/>
              <w:t>Задля обміну інформацією, найкращою практикою та досвідом у сфері ДВФК та відповідно до Меморандуму про взаєморозуміння щодо співробітництва між Міністерством фінансів України та Міністерством фінансів Королівства Нідерланди (далі – Меморандум) продовжувалась співпраця з Національною Академією фінансів та економіки Міністерства фінансів Королівства Нідерланди.</w:t>
            </w:r>
            <w:r w:rsidRPr="00D647E5">
              <w:rPr>
                <w:rFonts w:ascii="Times New Roman" w:eastAsia="Times New Roman" w:hAnsi="Times New Roman" w:cs="Times New Roman"/>
                <w:color w:val="000000"/>
                <w:lang w:eastAsia="uk-UA"/>
              </w:rPr>
              <w:br/>
              <w:t xml:space="preserve">У рамках виконання Меморандуму та Програми двостороннього співробітництва в квітні-червні </w:t>
            </w:r>
            <w:r w:rsidRPr="00D647E5">
              <w:rPr>
                <w:rFonts w:ascii="Times New Roman" w:eastAsia="Times New Roman" w:hAnsi="Times New Roman" w:cs="Times New Roman"/>
                <w:color w:val="000000"/>
                <w:lang w:eastAsia="uk-UA"/>
              </w:rPr>
              <w:br/>
              <w:t>2018 року проведено 4 робочі зустрічі працівників Департаменту гармонізації ДВФК Мінфіну із представниками Національної академії фінансів та економіки Мінфіну Королівства Нідерланди, на яких обговорювались питання організації та проведення заходів із внутрішнього контролю та внутрішнього аудиту, передбачених у рамках двостороннього співробітництва, питання організації та проведення оцінки (огляду) стану функціонування систем внутрішнього контролю тощо.</w:t>
            </w:r>
            <w:r w:rsidRPr="00D647E5">
              <w:rPr>
                <w:rFonts w:ascii="Times New Roman" w:eastAsia="Times New Roman" w:hAnsi="Times New Roman" w:cs="Times New Roman"/>
                <w:color w:val="000000"/>
                <w:lang w:eastAsia="uk-UA"/>
              </w:rPr>
              <w:br/>
              <w:t>З метою підвищення фахового рівня працівників Департаменту гармонізації ДВФК (Центрального підрозділу гармонізації) в рамках співпраці з Мінфіном Королівства Нідерландів у ІІ кварталі 2018 року також проведено 2 тематичні тренінги для працівників Департаменту гармонізації ДВФК з питань проведення оцінки якості внутрішнього аудиту та реалізації пілотного проекту з оцінки функціонування системи внутрішнього аудиту (зовнішньої оцінки якості) в МОЗ.</w:t>
            </w:r>
            <w:r w:rsidRPr="00D647E5">
              <w:rPr>
                <w:rFonts w:ascii="Times New Roman" w:eastAsia="Times New Roman" w:hAnsi="Times New Roman" w:cs="Times New Roman"/>
                <w:color w:val="000000"/>
                <w:lang w:eastAsia="uk-UA"/>
              </w:rPr>
              <w:br/>
              <w:t xml:space="preserve">Також представники Департаменту гармонізації ДВФК підвищують свою кваліфікацію шляхом участі у навчальних програмах, тематичних тренінгах і семінарах. Зокрема, в </w:t>
            </w:r>
            <w:r w:rsidRPr="00D647E5">
              <w:rPr>
                <w:rFonts w:ascii="Times New Roman" w:eastAsia="Times New Roman" w:hAnsi="Times New Roman" w:cs="Times New Roman"/>
                <w:color w:val="000000"/>
                <w:lang w:eastAsia="uk-UA"/>
              </w:rPr>
              <w:br/>
              <w:t xml:space="preserve">ІІ кварталі поточного року </w:t>
            </w:r>
            <w:r w:rsidRPr="00D647E5">
              <w:rPr>
                <w:rFonts w:ascii="Times New Roman" w:eastAsia="Times New Roman" w:hAnsi="Times New Roman" w:cs="Times New Roman"/>
                <w:color w:val="000000"/>
                <w:lang w:eastAsia="uk-UA"/>
              </w:rPr>
              <w:br/>
              <w:t>3 працівники Департаменту взяли участь у заході "Якість внутрішнього аудиту", організованому ІІА.</w:t>
            </w:r>
          </w:p>
        </w:tc>
      </w:tr>
      <w:tr w:rsidR="002B476C" w:rsidRPr="00D647E5" w:rsidTr="002B476C">
        <w:trPr>
          <w:trHeight w:val="1500"/>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11. Посилення ефективності внутрішнього аудиту</w:t>
            </w: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2) розроблення та запровадження програм підвищення кваліфікації для внутрішніх аудиторів</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II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Мінфін </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запроваджено програми підвищення кваліфікації для внутрішніх аудиторів</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24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Виконано</w:t>
            </w:r>
            <w:r w:rsidRPr="00D647E5">
              <w:rPr>
                <w:rFonts w:ascii="Times New Roman" w:eastAsia="Times New Roman" w:hAnsi="Times New Roman" w:cs="Times New Roman"/>
                <w:b/>
                <w:bCs/>
                <w:color w:val="000000"/>
                <w:lang w:eastAsia="uk-UA"/>
              </w:rPr>
              <w:br/>
            </w:r>
            <w:r w:rsidRPr="00D647E5">
              <w:rPr>
                <w:rFonts w:ascii="Times New Roman" w:eastAsia="Times New Roman" w:hAnsi="Times New Roman" w:cs="Times New Roman"/>
                <w:color w:val="000000"/>
                <w:lang w:eastAsia="uk-UA"/>
              </w:rPr>
              <w:t>Задля підготовки та впровадження програми підвищення кваліфікації для внутрішніх аудиторів, яка передбачає організацію і проведення відповідних навчань, опрацьовано реєстр внутрішніх аудиторів міністерств, інших центральних органів виконавчої влади, обласних, Київської міської держадміністрацій, які пройшли навчання і підвищення кваліфікації у сфері внутрішнього аудиту (за попередні періоди) та визначено актуальні тематики навчань та кількість внутрішніх аудиторів, яким необхідно пройти такі навчання (потребу). Тематична спрямованість визначених навчань відповідає загальній «Програмі розвитку внутрішніх аудиторів державного сектору України».</w:t>
            </w:r>
            <w:r w:rsidRPr="00D647E5">
              <w:rPr>
                <w:rFonts w:ascii="Times New Roman" w:eastAsia="Times New Roman" w:hAnsi="Times New Roman" w:cs="Times New Roman"/>
                <w:color w:val="000000"/>
                <w:lang w:eastAsia="uk-UA"/>
              </w:rPr>
              <w:br/>
              <w:t xml:space="preserve">На основі визначеної потреби міністерств, інших центральних органів виконавчої влади, обласних, Київської міської держадміністрацій щодо навчання і підвищення кваліфікації у сфері внутрішнього аудиту, в рамках двостороннього співробітництва з Міністерством фінансів Королівства Нідерланди за участі координаторів технічної допомоги щодо державного внутрішнього фінансового контролю для України – представників Національної академії фінансів та економіки Міністерства фінансів Королівства Нідерланди, розроблено програму підвищення кваліфікації для внутрішніх аудиторів (на 2018 рік, далі – Програма). </w:t>
            </w:r>
          </w:p>
        </w:tc>
      </w:tr>
      <w:tr w:rsidR="002B476C" w:rsidRPr="00D647E5" w:rsidTr="002B476C">
        <w:trPr>
          <w:trHeight w:val="2088"/>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центральні органи виконавчої влади</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4944"/>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3) проведення навчальних заходів та підвищення кваліфікації для внутрішніх аудиторів</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постійно починаючи з III кварталу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Мінфін </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проводяться навчання із зазначенням відсотка співробітників, що пройшли навчання</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24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Виконується</w:t>
            </w:r>
            <w:r w:rsidRPr="00D647E5">
              <w:rPr>
                <w:rFonts w:ascii="Times New Roman" w:eastAsia="Times New Roman" w:hAnsi="Times New Roman" w:cs="Times New Roman"/>
                <w:color w:val="000000"/>
                <w:lang w:eastAsia="uk-UA"/>
              </w:rPr>
              <w:br/>
              <w:t xml:space="preserve">Впродовж квітня – червня п.р. проведено наступні навчальні заходи передбачені Програмою: </w:t>
            </w:r>
            <w:r w:rsidRPr="00D647E5">
              <w:rPr>
                <w:rFonts w:ascii="Times New Roman" w:eastAsia="Times New Roman" w:hAnsi="Times New Roman" w:cs="Times New Roman"/>
                <w:color w:val="000000"/>
                <w:lang w:eastAsia="uk-UA"/>
              </w:rPr>
              <w:br/>
              <w:t>1) з 17 по 19 квітня 2018 року - тренінг другого рівня з питань внутрішнього контролю та аудиту для 20 працівників центральних органів виконавчої влади;</w:t>
            </w:r>
            <w:r w:rsidRPr="00D647E5">
              <w:rPr>
                <w:rFonts w:ascii="Times New Roman" w:eastAsia="Times New Roman" w:hAnsi="Times New Roman" w:cs="Times New Roman"/>
                <w:color w:val="000000"/>
                <w:lang w:eastAsia="uk-UA"/>
              </w:rPr>
              <w:br/>
              <w:t xml:space="preserve">2) з 23 по 25 травня 2018 року - тренінг з фінансового аудиту для </w:t>
            </w:r>
            <w:r w:rsidRPr="00D647E5">
              <w:rPr>
                <w:rFonts w:ascii="Times New Roman" w:eastAsia="Times New Roman" w:hAnsi="Times New Roman" w:cs="Times New Roman"/>
                <w:color w:val="000000"/>
                <w:lang w:eastAsia="uk-UA"/>
              </w:rPr>
              <w:br/>
              <w:t>20 внутрішніх аудиторів;</w:t>
            </w:r>
            <w:r w:rsidRPr="00D647E5">
              <w:rPr>
                <w:rFonts w:ascii="Times New Roman" w:eastAsia="Times New Roman" w:hAnsi="Times New Roman" w:cs="Times New Roman"/>
                <w:color w:val="000000"/>
                <w:lang w:eastAsia="uk-UA"/>
              </w:rPr>
              <w:br/>
              <w:t>3) з 29 по 31 травня 2018 року - тренінг з планування аудиторського завдання для 20 внутрішніх аудиторів;</w:t>
            </w:r>
            <w:r w:rsidRPr="00D647E5">
              <w:rPr>
                <w:rFonts w:ascii="Times New Roman" w:eastAsia="Times New Roman" w:hAnsi="Times New Roman" w:cs="Times New Roman"/>
                <w:color w:val="000000"/>
                <w:lang w:eastAsia="uk-UA"/>
              </w:rPr>
              <w:br/>
              <w:t xml:space="preserve">4) 20 червня 2018 року - конференцію для керівників підрозділів внутрішнього аудиту </w:t>
            </w:r>
            <w:r w:rsidRPr="00D647E5">
              <w:rPr>
                <w:rFonts w:ascii="Times New Roman" w:eastAsia="Times New Roman" w:hAnsi="Times New Roman" w:cs="Times New Roman"/>
                <w:color w:val="000000"/>
                <w:lang w:eastAsia="uk-UA"/>
              </w:rPr>
              <w:br/>
              <w:t>24 міністерств, інших центральних органів виконавчої влади та обласних державних адміністрацій з питань результатів оцінки (огляду) загального стану розвитку та функціональної спроможності внутрішнього аудиту.</w:t>
            </w:r>
            <w:r w:rsidRPr="00D647E5">
              <w:rPr>
                <w:rFonts w:ascii="Times New Roman" w:eastAsia="Times New Roman" w:hAnsi="Times New Roman" w:cs="Times New Roman"/>
                <w:color w:val="000000"/>
                <w:lang w:eastAsia="uk-UA"/>
              </w:rPr>
              <w:br/>
            </w:r>
          </w:p>
        </w:tc>
      </w:tr>
      <w:tr w:rsidR="002B476C" w:rsidRPr="00D647E5" w:rsidTr="002B476C">
        <w:trPr>
          <w:trHeight w:val="2016"/>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центральні органи виконавчої влади</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2016"/>
        </w:trPr>
        <w:tc>
          <w:tcPr>
            <w:tcW w:w="2117" w:type="dxa"/>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13. Посилення інституційної спроможності Держаудитслужби щодо проведення державних фінансових аудитів (спеціалізованих аудитів)</w:t>
            </w:r>
          </w:p>
        </w:tc>
        <w:tc>
          <w:tcPr>
            <w:tcW w:w="2561"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2) запровадження навчальних програм підвищення кваліфікації для державних аудиторів</w:t>
            </w:r>
          </w:p>
        </w:tc>
        <w:tc>
          <w:tcPr>
            <w:tcW w:w="1669"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постійно</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Держаудитслужба</w:t>
            </w:r>
          </w:p>
        </w:tc>
        <w:tc>
          <w:tcPr>
            <w:tcW w:w="2355"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проводяться навчання із зазначенням відсотка співробітників, що пройшли навчання</w:t>
            </w:r>
          </w:p>
        </w:tc>
        <w:tc>
          <w:tcPr>
            <w:tcW w:w="4961" w:type="dxa"/>
            <w:tcBorders>
              <w:top w:val="nil"/>
              <w:left w:val="nil"/>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lang w:eastAsia="uk-UA"/>
              </w:rPr>
            </w:pPr>
            <w:r w:rsidRPr="00D647E5">
              <w:rPr>
                <w:rFonts w:ascii="Times New Roman" w:eastAsia="Times New Roman" w:hAnsi="Times New Roman" w:cs="Times New Roman"/>
                <w:b/>
                <w:bCs/>
                <w:lang w:eastAsia="uk-UA"/>
              </w:rPr>
              <w:t>Виконується постійно</w:t>
            </w:r>
            <w:r w:rsidRPr="00D647E5">
              <w:rPr>
                <w:rFonts w:ascii="Times New Roman" w:eastAsia="Times New Roman" w:hAnsi="Times New Roman" w:cs="Times New Roman"/>
                <w:lang w:eastAsia="uk-UA"/>
              </w:rPr>
              <w:br/>
              <w:t>Для підвищення кваліфікації та рівня знань Держаудитслужба розробила Програму постійного професійного розвитку працівників Держаудитслужби, яка затверджена наказом Держаудитслужби від 22 червня 2017 року № 142</w:t>
            </w:r>
            <w:r w:rsidR="00A2098F" w:rsidRPr="00D647E5">
              <w:rPr>
                <w:rFonts w:ascii="Times New Roman" w:eastAsia="Times New Roman" w:hAnsi="Times New Roman" w:cs="Times New Roman"/>
                <w:lang w:eastAsia="uk-UA"/>
              </w:rPr>
              <w:t>.</w:t>
            </w:r>
          </w:p>
        </w:tc>
      </w:tr>
      <w:tr w:rsidR="002B476C" w:rsidRPr="00D647E5" w:rsidTr="002B476C">
        <w:trPr>
          <w:trHeight w:val="840"/>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14. Підвищення ефективності фінансового інспектування</w:t>
            </w: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1) удосконалення методики ризикоорієнтованого відбору, що застосовується для проведення фінансових інспекцій</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II квартал 2018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Держаудитслужба </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фінансове інспектування здійснюється на основі аналізу ризиків та приділення особливої уваги питанням щодо серйозних порушень, шахрайства та корупції</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outlineLvl w:val="0"/>
              <w:rPr>
                <w:rFonts w:ascii="Times New Roman" w:eastAsia="Times New Roman" w:hAnsi="Times New Roman" w:cs="Times New Roman"/>
                <w:lang w:eastAsia="uk-UA"/>
              </w:rPr>
            </w:pPr>
            <w:r w:rsidRPr="00D647E5">
              <w:rPr>
                <w:rFonts w:ascii="Times New Roman" w:eastAsia="Times New Roman" w:hAnsi="Times New Roman" w:cs="Times New Roman"/>
                <w:b/>
                <w:bCs/>
                <w:lang w:eastAsia="uk-UA"/>
              </w:rPr>
              <w:t xml:space="preserve">Виконується </w:t>
            </w:r>
            <w:r w:rsidRPr="00D647E5">
              <w:rPr>
                <w:rFonts w:ascii="Times New Roman" w:eastAsia="Times New Roman" w:hAnsi="Times New Roman" w:cs="Times New Roman"/>
                <w:lang w:eastAsia="uk-UA"/>
              </w:rPr>
              <w:br/>
              <w:t>Держаудитслужба розробила проект наказу "Про затвердження методики ризикоорієнтованого відбору", що застосовується для проведення фінансових інспекцій та надала на розгляд Методологічної ради Держаудитслужби</w:t>
            </w:r>
            <w:r w:rsidR="00A2098F" w:rsidRPr="00D647E5">
              <w:rPr>
                <w:rFonts w:ascii="Times New Roman" w:eastAsia="Times New Roman" w:hAnsi="Times New Roman" w:cs="Times New Roman"/>
                <w:lang w:eastAsia="uk-UA"/>
              </w:rPr>
              <w:t>.</w:t>
            </w:r>
            <w:r w:rsidRPr="00D647E5">
              <w:rPr>
                <w:rFonts w:ascii="Times New Roman" w:eastAsia="Times New Roman" w:hAnsi="Times New Roman" w:cs="Times New Roman"/>
                <w:lang w:eastAsia="uk-UA"/>
              </w:rPr>
              <w:t xml:space="preserve"> </w:t>
            </w:r>
          </w:p>
        </w:tc>
      </w:tr>
      <w:tr w:rsidR="002B476C" w:rsidRPr="00D647E5" w:rsidTr="002B476C">
        <w:trPr>
          <w:trHeight w:val="276"/>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міністерства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lang w:eastAsia="uk-UA"/>
              </w:rPr>
            </w:pPr>
          </w:p>
        </w:tc>
      </w:tr>
      <w:tr w:rsidR="002B476C" w:rsidRPr="00D647E5" w:rsidTr="002B476C">
        <w:trPr>
          <w:trHeight w:val="552"/>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outlineLvl w:val="0"/>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outlineLvl w:val="0"/>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інші центральні органи виконавчої влади</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lang w:eastAsia="uk-UA"/>
              </w:rPr>
            </w:pPr>
          </w:p>
        </w:tc>
      </w:tr>
      <w:tr w:rsidR="002B476C" w:rsidRPr="00D647E5" w:rsidTr="002B476C">
        <w:trPr>
          <w:trHeight w:val="276"/>
        </w:trPr>
        <w:tc>
          <w:tcPr>
            <w:tcW w:w="1601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2B476C" w:rsidRPr="00D647E5" w:rsidRDefault="002B476C" w:rsidP="00D647E5">
            <w:pPr>
              <w:spacing w:after="0" w:line="240" w:lineRule="auto"/>
              <w:rPr>
                <w:rFonts w:ascii="Times New Roman" w:eastAsia="Times New Roman" w:hAnsi="Times New Roman" w:cs="Times New Roman"/>
                <w:i/>
                <w:iCs/>
                <w:color w:val="000000"/>
                <w:lang w:eastAsia="uk-UA"/>
              </w:rPr>
            </w:pPr>
            <w:r w:rsidRPr="00D647E5">
              <w:rPr>
                <w:rFonts w:ascii="Times New Roman" w:eastAsia="Times New Roman" w:hAnsi="Times New Roman" w:cs="Times New Roman"/>
                <w:i/>
                <w:iCs/>
                <w:color w:val="000000"/>
                <w:lang w:eastAsia="uk-UA"/>
              </w:rPr>
              <w:t>IV. Підвищення рівня прозорості та підзвітності в управлінні державними фінансами</w:t>
            </w:r>
          </w:p>
        </w:tc>
      </w:tr>
      <w:tr w:rsidR="002B476C" w:rsidRPr="00D647E5" w:rsidTr="002B476C">
        <w:trPr>
          <w:trHeight w:val="1992"/>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2. Забезпечення участі громадян у бюджетному процесі</w:t>
            </w: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1) забезпечення законодавчого визначення механізмів участі громадян на різних стадіях бюджетного процесу, зберігаючи при цьому його цілісність та існуючі часові рамки, а також розроблення та затвердження системи громадських слухань/консультацій</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II квартал 2018 р.</w:t>
            </w:r>
          </w:p>
        </w:tc>
        <w:tc>
          <w:tcPr>
            <w:tcW w:w="2355"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Мінфін</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запроваджено систему громадських слухань (консультацій) як частину бюджетного процесу </w:t>
            </w:r>
            <w:r w:rsidRPr="00D647E5">
              <w:rPr>
                <w:rFonts w:ascii="Times New Roman" w:eastAsia="Times New Roman" w:hAnsi="Times New Roman" w:cs="Times New Roman"/>
                <w:color w:val="000000"/>
                <w:lang w:eastAsia="uk-UA"/>
              </w:rPr>
              <w:br/>
              <w:t>опубліковано звіти щодо участі громадян у бюджетному процесі</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24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w:t>
            </w:r>
            <w:r w:rsidR="00A2098F" w:rsidRPr="00D647E5">
              <w:rPr>
                <w:rFonts w:ascii="Times New Roman" w:eastAsia="Times New Roman" w:hAnsi="Times New Roman" w:cs="Times New Roman"/>
                <w:b/>
                <w:bCs/>
                <w:color w:val="000000"/>
                <w:lang w:eastAsia="uk-UA"/>
              </w:rPr>
              <w:t>ується</w:t>
            </w:r>
            <w:r w:rsidRPr="00D647E5">
              <w:rPr>
                <w:rFonts w:ascii="Times New Roman" w:eastAsia="Times New Roman" w:hAnsi="Times New Roman" w:cs="Times New Roman"/>
                <w:b/>
                <w:bCs/>
                <w:color w:val="000000"/>
                <w:lang w:eastAsia="uk-UA"/>
              </w:rPr>
              <w:t xml:space="preserve"> </w:t>
            </w:r>
            <w:r w:rsidRPr="00D647E5">
              <w:rPr>
                <w:rFonts w:ascii="Times New Roman" w:eastAsia="Times New Roman" w:hAnsi="Times New Roman" w:cs="Times New Roman"/>
                <w:color w:val="000000"/>
                <w:lang w:eastAsia="uk-UA"/>
              </w:rPr>
              <w:br/>
              <w:t>Кабінетом Міністрів України внесено на розгляд Верховної Ради України проект Закону України «Про публічні консультації» (реєстраційний №7453 від 27.12.2017), який визначає порядок проведення публічних консультацій під час підготовки та прийняття проектів актів суб’єктами владних повноважень з метою залучення до підготовки проекту рішення заінтересованих осіб для збалансування публічних та приватних інтересів, запровадження сучасних стандартів підготовки проектів рішень, обов’язкових для державних органів і органів місцевого самоврядування.</w:t>
            </w:r>
            <w:r w:rsidRPr="00D647E5">
              <w:rPr>
                <w:rFonts w:ascii="Times New Roman" w:eastAsia="Times New Roman" w:hAnsi="Times New Roman" w:cs="Times New Roman"/>
                <w:color w:val="000000"/>
                <w:lang w:eastAsia="uk-UA"/>
              </w:rPr>
              <w:br/>
              <w:t>Статтею 14 законопроекту передбачено підготовку суб’єктом владних повноважень звіту за результатами публічних консультацій, до якого включається інформація про всі заходи, проведені в рамках публічних консультацій, і який суб’єкт владних повноважень оприлюднює на офіційному веб-сайті не пізніше 15 робочих днів після дня завершення публічних консультацій. Після прийняття зазначеного законопроекту питання законодавчого визначення механізмів участі громадян на різних стадіях бюджетного процесу буде врегульовано.</w:t>
            </w:r>
          </w:p>
        </w:tc>
      </w:tr>
      <w:tr w:rsidR="002B476C" w:rsidRPr="00D647E5" w:rsidTr="002B476C">
        <w:trPr>
          <w:trHeight w:val="1404"/>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1905"/>
        </w:trPr>
        <w:tc>
          <w:tcPr>
            <w:tcW w:w="2117"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3. Розроблення стратегічного плану розвитку ІТ-систем для підтримки реформи державних фінансів</w:t>
            </w:r>
          </w:p>
        </w:tc>
        <w:tc>
          <w:tcPr>
            <w:tcW w:w="25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розроблення та схвалення стратегічного плану розвитку ІТ-систем для підтримки реформи державних фінансів, включаючи такі компоненти, як: централізація функції розроблення, закупівлі, впровадження та інтеграції ІТ-систем для планування та виконання бюджету, оцінки та моніторингу фіскальних ризиків, бухгалтерського обліку, внутрішнього аудиту, прогнозування ліквідності, а також розроблення і впровадження інтерфейсів взаємодії із системами; адміністрування податків, митниці, публічних закупівель та управління державними інвестиціями; розроблення інтегрованої інформаційної системи для супроводження на всіх рівнях процесу підготовки та моніторингу виконання бюджету; створення інтегрованої бази даних Мінекономрозвитку (електронна система закупівель), Мінфіну (єдиний веб-портал використання публічних коштів) та   Казначейства;  покращення обміну інформацією між Мінфіном, ДФС та Казначейством; автоматизація процесів адміністрування податків відповідно до визначених Урядом пріоритетів</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III квартал 2017 р.</w:t>
            </w: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Мінфін </w:t>
            </w:r>
          </w:p>
        </w:tc>
        <w:tc>
          <w:tcPr>
            <w:tcW w:w="2355"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затверджено стратегічний план розвитку ІТ-систем для підтримки реформи державних фінансів з переліком завдань, строків їх виконання та відповідальних виконавців</w:t>
            </w:r>
          </w:p>
        </w:tc>
        <w:tc>
          <w:tcPr>
            <w:tcW w:w="4961" w:type="dxa"/>
            <w:vMerge w:val="restart"/>
            <w:tcBorders>
              <w:top w:val="nil"/>
              <w:left w:val="single" w:sz="4" w:space="0" w:color="auto"/>
              <w:bottom w:val="single" w:sz="4" w:space="0" w:color="auto"/>
              <w:right w:val="single" w:sz="4" w:space="0" w:color="auto"/>
            </w:tcBorders>
            <w:shd w:val="clear" w:color="auto" w:fill="auto"/>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r w:rsidRPr="00D647E5">
              <w:rPr>
                <w:rFonts w:ascii="Times New Roman" w:eastAsia="Times New Roman" w:hAnsi="Times New Roman" w:cs="Times New Roman"/>
                <w:b/>
                <w:bCs/>
                <w:color w:val="000000"/>
                <w:lang w:eastAsia="uk-UA"/>
              </w:rPr>
              <w:t>Виконується</w:t>
            </w:r>
            <w:r w:rsidRPr="00D647E5">
              <w:rPr>
                <w:rFonts w:ascii="Times New Roman" w:eastAsia="Times New Roman" w:hAnsi="Times New Roman" w:cs="Times New Roman"/>
                <w:color w:val="000000"/>
                <w:lang w:eastAsia="uk-UA"/>
              </w:rPr>
              <w:br/>
            </w:r>
            <w:r w:rsidR="00A2098F" w:rsidRPr="00D647E5">
              <w:rPr>
                <w:rFonts w:ascii="Times New Roman" w:eastAsia="Times New Roman" w:hAnsi="Times New Roman" w:cs="Times New Roman"/>
                <w:color w:val="000000"/>
                <w:lang w:eastAsia="uk-UA"/>
              </w:rPr>
              <w:t>Н</w:t>
            </w:r>
            <w:r w:rsidRPr="00D647E5">
              <w:rPr>
                <w:rFonts w:ascii="Times New Roman" w:eastAsia="Times New Roman" w:hAnsi="Times New Roman" w:cs="Times New Roman"/>
                <w:color w:val="000000"/>
                <w:lang w:eastAsia="uk-UA"/>
              </w:rPr>
              <w:t xml:space="preserve">аказом Мінфіну від 07 березня 2018 року № 354 було утворено Міжвідомчу робочу групу з питань розроблення Стратегічного плану розвитку ІТ-систем для підтримки реформи державних фінансів та затвердження положення про неї (далі – Міжвідомча робоча група). До складу Міжвідомчої робочої групи увійшли фахівці Державної казначейської служби, Державної фіскальної служби, Міністерства економічного розвитку і торгівлі, Державної аудиторської служби із залученням міжнародних експертів. </w:t>
            </w:r>
            <w:r w:rsidRPr="00D647E5">
              <w:rPr>
                <w:rFonts w:ascii="Times New Roman" w:eastAsia="Times New Roman" w:hAnsi="Times New Roman" w:cs="Times New Roman"/>
                <w:color w:val="000000"/>
                <w:lang w:eastAsia="uk-UA"/>
              </w:rPr>
              <w:br/>
            </w:r>
            <w:r w:rsidR="00A2098F" w:rsidRPr="00D647E5">
              <w:rPr>
                <w:rFonts w:ascii="Times New Roman" w:eastAsia="Times New Roman" w:hAnsi="Times New Roman" w:cs="Times New Roman"/>
                <w:color w:val="000000"/>
                <w:lang w:eastAsia="uk-UA"/>
              </w:rPr>
              <w:t>Також сформовано</w:t>
            </w:r>
            <w:r w:rsidRPr="00D647E5">
              <w:rPr>
                <w:rFonts w:ascii="Times New Roman" w:eastAsia="Times New Roman" w:hAnsi="Times New Roman" w:cs="Times New Roman"/>
                <w:color w:val="000000"/>
                <w:lang w:eastAsia="uk-UA"/>
              </w:rPr>
              <w:t xml:space="preserve"> тематичн</w:t>
            </w:r>
            <w:r w:rsidR="00A2098F" w:rsidRPr="00D647E5">
              <w:rPr>
                <w:rFonts w:ascii="Times New Roman" w:eastAsia="Times New Roman" w:hAnsi="Times New Roman" w:cs="Times New Roman"/>
                <w:color w:val="000000"/>
                <w:lang w:eastAsia="uk-UA"/>
              </w:rPr>
              <w:t>і</w:t>
            </w:r>
            <w:r w:rsidRPr="00D647E5">
              <w:rPr>
                <w:rFonts w:ascii="Times New Roman" w:eastAsia="Times New Roman" w:hAnsi="Times New Roman" w:cs="Times New Roman"/>
                <w:color w:val="000000"/>
                <w:lang w:eastAsia="uk-UA"/>
              </w:rPr>
              <w:t xml:space="preserve"> підгруп</w:t>
            </w:r>
            <w:r w:rsidR="00A2098F" w:rsidRPr="00D647E5">
              <w:rPr>
                <w:rFonts w:ascii="Times New Roman" w:eastAsia="Times New Roman" w:hAnsi="Times New Roman" w:cs="Times New Roman"/>
                <w:color w:val="000000"/>
                <w:lang w:eastAsia="uk-UA"/>
              </w:rPr>
              <w:t>и</w:t>
            </w:r>
            <w:r w:rsidRPr="00D647E5">
              <w:rPr>
                <w:rFonts w:ascii="Times New Roman" w:eastAsia="Times New Roman" w:hAnsi="Times New Roman" w:cs="Times New Roman"/>
                <w:color w:val="000000"/>
                <w:lang w:eastAsia="uk-UA"/>
              </w:rPr>
              <w:t xml:space="preserve"> для забезпечення ефективного аналізу існуючого та бажаного функціоналу ІТ – систем</w:t>
            </w:r>
            <w:r w:rsidR="00A2098F" w:rsidRPr="00D647E5">
              <w:rPr>
                <w:rFonts w:ascii="Times New Roman" w:eastAsia="Times New Roman" w:hAnsi="Times New Roman" w:cs="Times New Roman"/>
                <w:color w:val="000000"/>
                <w:lang w:eastAsia="uk-UA"/>
              </w:rPr>
              <w:t xml:space="preserve"> за участі фахівців ДКСУ та ДФСУ</w:t>
            </w:r>
            <w:r w:rsidRPr="00D647E5">
              <w:rPr>
                <w:rFonts w:ascii="Times New Roman" w:eastAsia="Times New Roman" w:hAnsi="Times New Roman" w:cs="Times New Roman"/>
                <w:color w:val="000000"/>
                <w:lang w:eastAsia="uk-UA"/>
              </w:rPr>
              <w:t>.</w:t>
            </w:r>
            <w:r w:rsidRPr="00D647E5">
              <w:rPr>
                <w:rFonts w:ascii="Times New Roman" w:eastAsia="Times New Roman" w:hAnsi="Times New Roman" w:cs="Times New Roman"/>
                <w:color w:val="000000"/>
                <w:lang w:eastAsia="uk-UA"/>
              </w:rPr>
              <w:br/>
              <w:t xml:space="preserve">У рамках впровадження гранту Міжнародного банку реконструкції та розвитку № TF 0А5324 «Проект зміцнення управління державними фінансами» здійснюються заходи із підготовки до проведення ІТ-аудиту у Міністерстві фінансів України, Державній казначейській службі України та Державній фіскальній службі України. </w:t>
            </w:r>
            <w:r w:rsidRPr="00D647E5">
              <w:rPr>
                <w:rFonts w:ascii="Times New Roman" w:eastAsia="Times New Roman" w:hAnsi="Times New Roman" w:cs="Times New Roman"/>
                <w:color w:val="000000"/>
                <w:lang w:eastAsia="uk-UA"/>
              </w:rPr>
              <w:br/>
              <w:t>Звіт за результатами ІТ-аудиту стане основою для розроблення робочою групою стратегічного плану розвитку відповідних ІТ-систем для підтримки реформи державних фінансів.</w:t>
            </w:r>
          </w:p>
        </w:tc>
      </w:tr>
      <w:tr w:rsidR="002B476C" w:rsidRPr="00D647E5" w:rsidTr="002B476C">
        <w:trPr>
          <w:trHeight w:val="1395"/>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Казначейство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1485"/>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ДФС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D647E5" w:rsidTr="002B476C">
        <w:trPr>
          <w:trHeight w:val="1104"/>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Мінекономрозвитку </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r>
      <w:tr w:rsidR="002B476C" w:rsidRPr="002B476C" w:rsidTr="002B476C">
        <w:trPr>
          <w:trHeight w:val="930"/>
        </w:trPr>
        <w:tc>
          <w:tcPr>
            <w:tcW w:w="2117"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5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1669" w:type="dxa"/>
            <w:vMerge/>
            <w:tcBorders>
              <w:top w:val="nil"/>
              <w:left w:val="single" w:sz="4" w:space="0" w:color="auto"/>
              <w:bottom w:val="single" w:sz="4" w:space="0" w:color="auto"/>
              <w:right w:val="single" w:sz="4" w:space="0" w:color="auto"/>
            </w:tcBorders>
            <w:shd w:val="clear" w:color="auto" w:fill="auto"/>
            <w:vAlign w:val="center"/>
            <w:hideMark/>
          </w:tcPr>
          <w:p w:rsidR="002B476C" w:rsidRPr="00D647E5" w:rsidRDefault="002B476C" w:rsidP="00D647E5">
            <w:pPr>
              <w:spacing w:after="0" w:line="240" w:lineRule="auto"/>
              <w:rPr>
                <w:rFonts w:ascii="Times New Roman" w:eastAsia="Times New Roman" w:hAnsi="Times New Roman" w:cs="Times New Roman"/>
                <w:color w:val="000000"/>
                <w:lang w:eastAsia="uk-UA"/>
              </w:rPr>
            </w:pPr>
          </w:p>
        </w:tc>
        <w:tc>
          <w:tcPr>
            <w:tcW w:w="2355" w:type="dxa"/>
            <w:tcBorders>
              <w:top w:val="nil"/>
              <w:left w:val="nil"/>
              <w:bottom w:val="single" w:sz="4" w:space="0" w:color="auto"/>
              <w:right w:val="single" w:sz="4" w:space="0" w:color="auto"/>
            </w:tcBorders>
            <w:shd w:val="clear" w:color="auto" w:fill="auto"/>
            <w:vAlign w:val="center"/>
            <w:hideMark/>
          </w:tcPr>
          <w:p w:rsidR="002B476C" w:rsidRPr="002B476C" w:rsidRDefault="002B476C" w:rsidP="00D647E5">
            <w:pPr>
              <w:spacing w:after="0" w:line="240" w:lineRule="auto"/>
              <w:jc w:val="center"/>
              <w:rPr>
                <w:rFonts w:ascii="Times New Roman" w:eastAsia="Times New Roman" w:hAnsi="Times New Roman" w:cs="Times New Roman"/>
                <w:color w:val="000000"/>
                <w:lang w:eastAsia="uk-UA"/>
              </w:rPr>
            </w:pPr>
            <w:r w:rsidRPr="00D647E5">
              <w:rPr>
                <w:rFonts w:ascii="Times New Roman" w:eastAsia="Times New Roman" w:hAnsi="Times New Roman" w:cs="Times New Roman"/>
                <w:color w:val="000000"/>
                <w:lang w:eastAsia="uk-UA"/>
              </w:rPr>
              <w:t>Держаудитслужба</w:t>
            </w:r>
          </w:p>
        </w:tc>
        <w:tc>
          <w:tcPr>
            <w:tcW w:w="2355" w:type="dxa"/>
            <w:vMerge/>
            <w:tcBorders>
              <w:top w:val="nil"/>
              <w:left w:val="single" w:sz="4" w:space="0" w:color="auto"/>
              <w:bottom w:val="single" w:sz="4" w:space="0" w:color="auto"/>
              <w:right w:val="single" w:sz="4" w:space="0" w:color="auto"/>
            </w:tcBorders>
            <w:shd w:val="clear" w:color="auto" w:fill="auto"/>
            <w:vAlign w:val="center"/>
            <w:hideMark/>
          </w:tcPr>
          <w:p w:rsidR="002B476C" w:rsidRPr="002B476C" w:rsidRDefault="002B476C" w:rsidP="00D647E5">
            <w:pPr>
              <w:spacing w:after="0" w:line="240" w:lineRule="auto"/>
              <w:rPr>
                <w:rFonts w:ascii="Times New Roman" w:eastAsia="Times New Roman" w:hAnsi="Times New Roman" w:cs="Times New Roman"/>
                <w:color w:val="000000"/>
                <w:lang w:eastAsia="uk-UA"/>
              </w:rPr>
            </w:pPr>
          </w:p>
        </w:tc>
        <w:tc>
          <w:tcPr>
            <w:tcW w:w="4961" w:type="dxa"/>
            <w:vMerge/>
            <w:tcBorders>
              <w:top w:val="nil"/>
              <w:left w:val="single" w:sz="4" w:space="0" w:color="auto"/>
              <w:bottom w:val="single" w:sz="4" w:space="0" w:color="auto"/>
              <w:right w:val="single" w:sz="4" w:space="0" w:color="auto"/>
            </w:tcBorders>
            <w:shd w:val="clear" w:color="auto" w:fill="auto"/>
            <w:vAlign w:val="center"/>
            <w:hideMark/>
          </w:tcPr>
          <w:p w:rsidR="002B476C" w:rsidRPr="002B476C" w:rsidRDefault="002B476C" w:rsidP="00D647E5">
            <w:pPr>
              <w:spacing w:after="0" w:line="240" w:lineRule="auto"/>
              <w:rPr>
                <w:rFonts w:ascii="Times New Roman" w:eastAsia="Times New Roman" w:hAnsi="Times New Roman" w:cs="Times New Roman"/>
                <w:color w:val="000000"/>
                <w:lang w:eastAsia="uk-UA"/>
              </w:rPr>
            </w:pPr>
          </w:p>
        </w:tc>
      </w:tr>
    </w:tbl>
    <w:p w:rsidR="002B476C" w:rsidRDefault="002B476C" w:rsidP="00D647E5"/>
    <w:p w:rsidR="002B476C" w:rsidRDefault="002B476C" w:rsidP="00D647E5"/>
    <w:p w:rsidR="002B476C" w:rsidRDefault="002B476C" w:rsidP="00D647E5"/>
    <w:p w:rsidR="002E1722" w:rsidRPr="004E67EA" w:rsidRDefault="002E1722" w:rsidP="00D647E5">
      <w:pPr>
        <w:rPr>
          <w:sz w:val="20"/>
          <w:szCs w:val="20"/>
        </w:rPr>
      </w:pPr>
    </w:p>
    <w:sectPr w:rsidR="002E1722" w:rsidRPr="004E67EA" w:rsidSect="00F457E5">
      <w:headerReference w:type="default" r:id="rId10"/>
      <w:pgSz w:w="16838" w:h="11906" w:orient="landscape"/>
      <w:pgMar w:top="568" w:right="1134" w:bottom="850" w:left="1134" w:header="708" w:footer="17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A57" w:rsidRDefault="00710A57" w:rsidP="001547D1">
      <w:pPr>
        <w:spacing w:after="0" w:line="240" w:lineRule="auto"/>
      </w:pPr>
      <w:r>
        <w:separator/>
      </w:r>
    </w:p>
  </w:endnote>
  <w:endnote w:type="continuationSeparator" w:id="0">
    <w:p w:rsidR="00710A57" w:rsidRDefault="00710A57" w:rsidP="0015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A57" w:rsidRDefault="00710A57" w:rsidP="001547D1">
      <w:pPr>
        <w:spacing w:after="0" w:line="240" w:lineRule="auto"/>
      </w:pPr>
      <w:r>
        <w:separator/>
      </w:r>
    </w:p>
  </w:footnote>
  <w:footnote w:type="continuationSeparator" w:id="0">
    <w:p w:rsidR="00710A57" w:rsidRDefault="00710A57" w:rsidP="00154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55917"/>
      <w:docPartObj>
        <w:docPartGallery w:val="Page Numbers (Top of Page)"/>
        <w:docPartUnique/>
      </w:docPartObj>
    </w:sdtPr>
    <w:sdtEndPr>
      <w:rPr>
        <w:rFonts w:ascii="Times New Roman" w:hAnsi="Times New Roman" w:cs="Times New Roman"/>
        <w:noProof/>
      </w:rPr>
    </w:sdtEndPr>
    <w:sdtContent>
      <w:p w:rsidR="004B3831" w:rsidRPr="004E67EA" w:rsidRDefault="004B3831">
        <w:pPr>
          <w:pStyle w:val="a5"/>
          <w:jc w:val="center"/>
          <w:rPr>
            <w:rFonts w:ascii="Times New Roman" w:hAnsi="Times New Roman" w:cs="Times New Roman"/>
          </w:rPr>
        </w:pPr>
        <w:r w:rsidRPr="004E67EA">
          <w:rPr>
            <w:rFonts w:ascii="Times New Roman" w:hAnsi="Times New Roman" w:cs="Times New Roman"/>
          </w:rPr>
          <w:fldChar w:fldCharType="begin"/>
        </w:r>
        <w:r w:rsidRPr="004E67EA">
          <w:rPr>
            <w:rFonts w:ascii="Times New Roman" w:hAnsi="Times New Roman" w:cs="Times New Roman"/>
          </w:rPr>
          <w:instrText xml:space="preserve"> PAGE   \* MERGEFORMAT </w:instrText>
        </w:r>
        <w:r w:rsidRPr="004E67EA">
          <w:rPr>
            <w:rFonts w:ascii="Times New Roman" w:hAnsi="Times New Roman" w:cs="Times New Roman"/>
          </w:rPr>
          <w:fldChar w:fldCharType="separate"/>
        </w:r>
        <w:r w:rsidR="00CE772A">
          <w:rPr>
            <w:rFonts w:ascii="Times New Roman" w:hAnsi="Times New Roman" w:cs="Times New Roman"/>
            <w:noProof/>
          </w:rPr>
          <w:t>2</w:t>
        </w:r>
        <w:r w:rsidRPr="004E67EA">
          <w:rPr>
            <w:rFonts w:ascii="Times New Roman" w:hAnsi="Times New Roman" w:cs="Times New Roman"/>
            <w:noProof/>
          </w:rPr>
          <w:fldChar w:fldCharType="end"/>
        </w:r>
      </w:p>
    </w:sdtContent>
  </w:sdt>
  <w:p w:rsidR="004B3831" w:rsidRDefault="004B383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C32"/>
    <w:rsid w:val="000A1253"/>
    <w:rsid w:val="001547D1"/>
    <w:rsid w:val="001579CF"/>
    <w:rsid w:val="00160EB3"/>
    <w:rsid w:val="00173AD2"/>
    <w:rsid w:val="001765B7"/>
    <w:rsid w:val="00185E83"/>
    <w:rsid w:val="001E7BAD"/>
    <w:rsid w:val="0027352D"/>
    <w:rsid w:val="00295EED"/>
    <w:rsid w:val="002B476C"/>
    <w:rsid w:val="002B4C2A"/>
    <w:rsid w:val="002E1722"/>
    <w:rsid w:val="003142CC"/>
    <w:rsid w:val="00346C18"/>
    <w:rsid w:val="00383BE9"/>
    <w:rsid w:val="00423936"/>
    <w:rsid w:val="0044631F"/>
    <w:rsid w:val="004B3831"/>
    <w:rsid w:val="004E0E0D"/>
    <w:rsid w:val="004E6131"/>
    <w:rsid w:val="004E67EA"/>
    <w:rsid w:val="00522111"/>
    <w:rsid w:val="00544453"/>
    <w:rsid w:val="00563C43"/>
    <w:rsid w:val="005D3DAA"/>
    <w:rsid w:val="005D5A14"/>
    <w:rsid w:val="0060724B"/>
    <w:rsid w:val="00621BFE"/>
    <w:rsid w:val="00700616"/>
    <w:rsid w:val="007036B9"/>
    <w:rsid w:val="00710A57"/>
    <w:rsid w:val="00730F02"/>
    <w:rsid w:val="007418DF"/>
    <w:rsid w:val="007461E2"/>
    <w:rsid w:val="008A10BC"/>
    <w:rsid w:val="008C722C"/>
    <w:rsid w:val="00956F94"/>
    <w:rsid w:val="0096420A"/>
    <w:rsid w:val="009854FD"/>
    <w:rsid w:val="00A2098F"/>
    <w:rsid w:val="00A27485"/>
    <w:rsid w:val="00A637A2"/>
    <w:rsid w:val="00AA4B43"/>
    <w:rsid w:val="00B03193"/>
    <w:rsid w:val="00C15C32"/>
    <w:rsid w:val="00C85E78"/>
    <w:rsid w:val="00C945F3"/>
    <w:rsid w:val="00CC4944"/>
    <w:rsid w:val="00CD3769"/>
    <w:rsid w:val="00CE772A"/>
    <w:rsid w:val="00D1162B"/>
    <w:rsid w:val="00D647E5"/>
    <w:rsid w:val="00D6735F"/>
    <w:rsid w:val="00D74495"/>
    <w:rsid w:val="00DF7DC7"/>
    <w:rsid w:val="00E115BB"/>
    <w:rsid w:val="00E17F73"/>
    <w:rsid w:val="00E46A62"/>
    <w:rsid w:val="00E607FB"/>
    <w:rsid w:val="00EC2B1D"/>
    <w:rsid w:val="00EC48E3"/>
    <w:rsid w:val="00EC5431"/>
    <w:rsid w:val="00F457E5"/>
    <w:rsid w:val="00F94755"/>
    <w:rsid w:val="00FA6C64"/>
  </w:rsids>
  <m:mathPr>
    <m:mathFont m:val="Cambria Math"/>
    <m:brkBin m:val="before"/>
    <m:brkBinSub m:val="--"/>
    <m:smallFrac m:val="0"/>
    <m:dispDef/>
    <m:lMargin m:val="0"/>
    <m:rMargin m:val="0"/>
    <m:defJc m:val="centerGroup"/>
    <m:wrapIndent m:val="1440"/>
    <m:intLim m:val="subSup"/>
    <m:naryLim m:val="undOvr"/>
  </m:mathPr>
  <w:themeFontLang w:val="uk-UA"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6620E91-8830-4259-8C5C-96EFAF64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5C32"/>
    <w:rPr>
      <w:color w:val="0000FF"/>
      <w:u w:val="single"/>
    </w:rPr>
  </w:style>
  <w:style w:type="character" w:styleId="a4">
    <w:name w:val="FollowedHyperlink"/>
    <w:basedOn w:val="a0"/>
    <w:uiPriority w:val="99"/>
    <w:semiHidden/>
    <w:unhideWhenUsed/>
    <w:rsid w:val="00C15C32"/>
    <w:rPr>
      <w:color w:val="800080"/>
      <w:u w:val="single"/>
    </w:rPr>
  </w:style>
  <w:style w:type="paragraph" w:customStyle="1" w:styleId="msonormal0">
    <w:name w:val="msonormal"/>
    <w:basedOn w:val="a"/>
    <w:rsid w:val="00C15C3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nt5">
    <w:name w:val="font5"/>
    <w:basedOn w:val="a"/>
    <w:rsid w:val="00C15C32"/>
    <w:pPr>
      <w:spacing w:before="100" w:beforeAutospacing="1" w:after="100" w:afterAutospacing="1" w:line="240" w:lineRule="auto"/>
    </w:pPr>
    <w:rPr>
      <w:rFonts w:ascii="Times New Roman" w:eastAsia="Times New Roman" w:hAnsi="Times New Roman" w:cs="Times New Roman"/>
      <w:color w:val="000000"/>
      <w:lang w:eastAsia="uk-UA"/>
    </w:rPr>
  </w:style>
  <w:style w:type="paragraph" w:customStyle="1" w:styleId="font6">
    <w:name w:val="font6"/>
    <w:basedOn w:val="a"/>
    <w:rsid w:val="00C15C32"/>
    <w:pPr>
      <w:spacing w:before="100" w:beforeAutospacing="1" w:after="100" w:afterAutospacing="1" w:line="240" w:lineRule="auto"/>
    </w:pPr>
    <w:rPr>
      <w:rFonts w:ascii="Times New Roman" w:eastAsia="Times New Roman" w:hAnsi="Times New Roman" w:cs="Times New Roman"/>
      <w:b/>
      <w:bCs/>
      <w:color w:val="000000"/>
      <w:lang w:eastAsia="uk-UA"/>
    </w:rPr>
  </w:style>
  <w:style w:type="paragraph" w:customStyle="1" w:styleId="font7">
    <w:name w:val="font7"/>
    <w:basedOn w:val="a"/>
    <w:rsid w:val="00C15C32"/>
    <w:pPr>
      <w:spacing w:before="100" w:beforeAutospacing="1" w:after="100" w:afterAutospacing="1" w:line="240" w:lineRule="auto"/>
    </w:pPr>
    <w:rPr>
      <w:rFonts w:ascii="Times New Roman" w:eastAsia="Times New Roman" w:hAnsi="Times New Roman" w:cs="Times New Roman"/>
      <w:color w:val="FF0000"/>
      <w:lang w:eastAsia="uk-UA"/>
    </w:rPr>
  </w:style>
  <w:style w:type="paragraph" w:customStyle="1" w:styleId="font8">
    <w:name w:val="font8"/>
    <w:basedOn w:val="a"/>
    <w:rsid w:val="00C15C32"/>
    <w:pPr>
      <w:spacing w:before="100" w:beforeAutospacing="1" w:after="100" w:afterAutospacing="1" w:line="240" w:lineRule="auto"/>
    </w:pPr>
    <w:rPr>
      <w:rFonts w:ascii="Times New Roman" w:eastAsia="Times New Roman" w:hAnsi="Times New Roman" w:cs="Times New Roman"/>
      <w:lang w:eastAsia="uk-UA"/>
    </w:rPr>
  </w:style>
  <w:style w:type="paragraph" w:customStyle="1" w:styleId="font9">
    <w:name w:val="font9"/>
    <w:basedOn w:val="a"/>
    <w:rsid w:val="00C15C32"/>
    <w:pPr>
      <w:spacing w:before="100" w:beforeAutospacing="1" w:after="100" w:afterAutospacing="1" w:line="240" w:lineRule="auto"/>
    </w:pPr>
    <w:rPr>
      <w:rFonts w:ascii="Times New Roman" w:eastAsia="Times New Roman" w:hAnsi="Times New Roman" w:cs="Times New Roman"/>
      <w:b/>
      <w:bCs/>
      <w:lang w:eastAsia="uk-UA"/>
    </w:rPr>
  </w:style>
  <w:style w:type="paragraph" w:customStyle="1" w:styleId="xl65">
    <w:name w:val="xl65"/>
    <w:basedOn w:val="a"/>
    <w:rsid w:val="00C15C3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66">
    <w:name w:val="xl66"/>
    <w:basedOn w:val="a"/>
    <w:rsid w:val="00C15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67">
    <w:name w:val="xl67"/>
    <w:basedOn w:val="a"/>
    <w:rsid w:val="00C15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uk-UA"/>
    </w:rPr>
  </w:style>
  <w:style w:type="paragraph" w:customStyle="1" w:styleId="xl68">
    <w:name w:val="xl68"/>
    <w:basedOn w:val="a"/>
    <w:rsid w:val="00C15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69">
    <w:name w:val="xl69"/>
    <w:basedOn w:val="a"/>
    <w:rsid w:val="00C15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70">
    <w:name w:val="xl70"/>
    <w:basedOn w:val="a"/>
    <w:rsid w:val="00C15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1">
    <w:name w:val="xl71"/>
    <w:basedOn w:val="a"/>
    <w:rsid w:val="00C15C3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2">
    <w:name w:val="xl72"/>
    <w:basedOn w:val="a"/>
    <w:rsid w:val="00C15C32"/>
    <w:pP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73">
    <w:name w:val="xl73"/>
    <w:basedOn w:val="a"/>
    <w:rsid w:val="00C15C3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4">
    <w:name w:val="xl74"/>
    <w:basedOn w:val="a"/>
    <w:rsid w:val="00C15C32"/>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75">
    <w:name w:val="xl75"/>
    <w:basedOn w:val="a"/>
    <w:rsid w:val="00C15C32"/>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76">
    <w:name w:val="xl76"/>
    <w:basedOn w:val="a"/>
    <w:rsid w:val="00C15C3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77">
    <w:name w:val="xl77"/>
    <w:basedOn w:val="a"/>
    <w:rsid w:val="00C15C3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8">
    <w:name w:val="xl78"/>
    <w:basedOn w:val="a"/>
    <w:rsid w:val="00C15C3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9">
    <w:name w:val="xl79"/>
    <w:basedOn w:val="a"/>
    <w:rsid w:val="00C15C3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0">
    <w:name w:val="xl80"/>
    <w:basedOn w:val="a"/>
    <w:rsid w:val="00C15C32"/>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81">
    <w:name w:val="xl81"/>
    <w:basedOn w:val="a"/>
    <w:rsid w:val="00C15C32"/>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82">
    <w:name w:val="xl82"/>
    <w:basedOn w:val="a"/>
    <w:rsid w:val="00C15C3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83">
    <w:name w:val="xl83"/>
    <w:basedOn w:val="a"/>
    <w:rsid w:val="00C15C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84">
    <w:name w:val="xl84"/>
    <w:basedOn w:val="a"/>
    <w:rsid w:val="00C15C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85">
    <w:name w:val="xl85"/>
    <w:basedOn w:val="a"/>
    <w:rsid w:val="00C15C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6">
    <w:name w:val="xl86"/>
    <w:basedOn w:val="a"/>
    <w:rsid w:val="00C15C3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87">
    <w:name w:val="xl87"/>
    <w:basedOn w:val="a"/>
    <w:rsid w:val="00C15C3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88">
    <w:name w:val="xl88"/>
    <w:basedOn w:val="a"/>
    <w:rsid w:val="00C15C3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89">
    <w:name w:val="xl89"/>
    <w:basedOn w:val="a"/>
    <w:rsid w:val="00C15C3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90">
    <w:name w:val="xl90"/>
    <w:basedOn w:val="a"/>
    <w:rsid w:val="00C15C3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91">
    <w:name w:val="xl91"/>
    <w:basedOn w:val="a"/>
    <w:rsid w:val="00C15C3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uk-UA"/>
    </w:rPr>
  </w:style>
  <w:style w:type="paragraph" w:customStyle="1" w:styleId="xl92">
    <w:name w:val="xl92"/>
    <w:basedOn w:val="a"/>
    <w:rsid w:val="00C15C32"/>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uk-UA"/>
    </w:rPr>
  </w:style>
  <w:style w:type="paragraph" w:customStyle="1" w:styleId="xl93">
    <w:name w:val="xl93"/>
    <w:basedOn w:val="a"/>
    <w:rsid w:val="00C15C3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uk-UA"/>
    </w:rPr>
  </w:style>
  <w:style w:type="paragraph" w:customStyle="1" w:styleId="xl94">
    <w:name w:val="xl94"/>
    <w:basedOn w:val="a"/>
    <w:rsid w:val="00C15C32"/>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sz w:val="24"/>
      <w:szCs w:val="24"/>
      <w:lang w:eastAsia="uk-UA"/>
    </w:rPr>
  </w:style>
  <w:style w:type="paragraph" w:customStyle="1" w:styleId="xl95">
    <w:name w:val="xl95"/>
    <w:basedOn w:val="a"/>
    <w:rsid w:val="00C15C32"/>
    <w:pPr>
      <w:pBdr>
        <w:left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sz w:val="24"/>
      <w:szCs w:val="24"/>
      <w:lang w:eastAsia="uk-UA"/>
    </w:rPr>
  </w:style>
  <w:style w:type="paragraph" w:customStyle="1" w:styleId="xl96">
    <w:name w:val="xl96"/>
    <w:basedOn w:val="a"/>
    <w:rsid w:val="00C15C32"/>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sz w:val="24"/>
      <w:szCs w:val="24"/>
      <w:lang w:eastAsia="uk-UA"/>
    </w:rPr>
  </w:style>
  <w:style w:type="paragraph" w:customStyle="1" w:styleId="xl97">
    <w:name w:val="xl97"/>
    <w:basedOn w:val="a"/>
    <w:rsid w:val="00C15C3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98">
    <w:name w:val="xl98"/>
    <w:basedOn w:val="a"/>
    <w:rsid w:val="00C15C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99">
    <w:name w:val="xl99"/>
    <w:basedOn w:val="a"/>
    <w:rsid w:val="00C15C3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00">
    <w:name w:val="xl100"/>
    <w:basedOn w:val="a"/>
    <w:rsid w:val="00C15C3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01">
    <w:name w:val="xl101"/>
    <w:basedOn w:val="a"/>
    <w:rsid w:val="00C15C32"/>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uk-UA"/>
    </w:rPr>
  </w:style>
  <w:style w:type="paragraph" w:customStyle="1" w:styleId="xl102">
    <w:name w:val="xl102"/>
    <w:basedOn w:val="a"/>
    <w:rsid w:val="00C15C3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03">
    <w:name w:val="xl103"/>
    <w:basedOn w:val="a"/>
    <w:rsid w:val="00C15C32"/>
    <w:pPr>
      <w:pBdr>
        <w:top w:val="single" w:sz="4" w:space="0" w:color="auto"/>
        <w:left w:val="single" w:sz="4" w:space="0" w:color="auto"/>
        <w:right w:val="single" w:sz="4" w:space="0" w:color="auto"/>
      </w:pBdr>
      <w:shd w:val="clear" w:color="000000" w:fill="C5D9F1"/>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04">
    <w:name w:val="xl104"/>
    <w:basedOn w:val="a"/>
    <w:rsid w:val="00C15C32"/>
    <w:pPr>
      <w:pBdr>
        <w:left w:val="single" w:sz="4" w:space="0" w:color="auto"/>
        <w:right w:val="single" w:sz="4" w:space="0" w:color="auto"/>
      </w:pBdr>
      <w:shd w:val="clear" w:color="000000" w:fill="C5D9F1"/>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05">
    <w:name w:val="xl105"/>
    <w:basedOn w:val="a"/>
    <w:rsid w:val="00C15C32"/>
    <w:pPr>
      <w:pBdr>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06">
    <w:name w:val="xl106"/>
    <w:basedOn w:val="a"/>
    <w:rsid w:val="00C15C3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07">
    <w:name w:val="xl107"/>
    <w:basedOn w:val="a"/>
    <w:rsid w:val="00C15C32"/>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08">
    <w:name w:val="xl108"/>
    <w:basedOn w:val="a"/>
    <w:rsid w:val="00C15C3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09">
    <w:name w:val="xl109"/>
    <w:basedOn w:val="a"/>
    <w:rsid w:val="00C15C32"/>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b/>
      <w:bCs/>
      <w:sz w:val="24"/>
      <w:szCs w:val="24"/>
      <w:lang w:eastAsia="uk-UA"/>
    </w:rPr>
  </w:style>
  <w:style w:type="paragraph" w:customStyle="1" w:styleId="xl110">
    <w:name w:val="xl110"/>
    <w:basedOn w:val="a"/>
    <w:rsid w:val="00C15C32"/>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11">
    <w:name w:val="xl111"/>
    <w:basedOn w:val="a"/>
    <w:rsid w:val="00C15C3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color w:val="FF0000"/>
      <w:sz w:val="24"/>
      <w:szCs w:val="24"/>
      <w:lang w:eastAsia="uk-UA"/>
    </w:rPr>
  </w:style>
  <w:style w:type="paragraph" w:customStyle="1" w:styleId="xl112">
    <w:name w:val="xl112"/>
    <w:basedOn w:val="a"/>
    <w:rsid w:val="00C15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uk-UA"/>
    </w:rPr>
  </w:style>
  <w:style w:type="paragraph" w:customStyle="1" w:styleId="xl113">
    <w:name w:val="xl113"/>
    <w:basedOn w:val="a"/>
    <w:rsid w:val="00C15C3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14">
    <w:name w:val="xl114"/>
    <w:basedOn w:val="a"/>
    <w:rsid w:val="00C15C3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15">
    <w:name w:val="xl115"/>
    <w:basedOn w:val="a"/>
    <w:rsid w:val="00C15C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uk-UA"/>
    </w:rPr>
  </w:style>
  <w:style w:type="paragraph" w:customStyle="1" w:styleId="xl116">
    <w:name w:val="xl116"/>
    <w:basedOn w:val="a"/>
    <w:rsid w:val="00C15C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17">
    <w:name w:val="xl117"/>
    <w:basedOn w:val="a"/>
    <w:rsid w:val="00C15C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118">
    <w:name w:val="xl118"/>
    <w:basedOn w:val="a"/>
    <w:rsid w:val="00C15C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119">
    <w:name w:val="xl119"/>
    <w:basedOn w:val="a"/>
    <w:rsid w:val="00C15C32"/>
    <w:pPr>
      <w:spacing w:before="100" w:beforeAutospacing="1" w:after="100" w:afterAutospacing="1" w:line="240" w:lineRule="auto"/>
      <w:jc w:val="center"/>
    </w:pPr>
    <w:rPr>
      <w:rFonts w:ascii="Times New Roman" w:eastAsia="Times New Roman" w:hAnsi="Times New Roman" w:cs="Times New Roman"/>
      <w:b/>
      <w:bCs/>
      <w:sz w:val="28"/>
      <w:szCs w:val="28"/>
      <w:lang w:eastAsia="uk-UA"/>
    </w:rPr>
  </w:style>
  <w:style w:type="paragraph" w:customStyle="1" w:styleId="xl120">
    <w:name w:val="xl120"/>
    <w:basedOn w:val="a"/>
    <w:rsid w:val="00C15C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121">
    <w:name w:val="xl121"/>
    <w:basedOn w:val="a"/>
    <w:rsid w:val="00C15C32"/>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sz w:val="24"/>
      <w:szCs w:val="24"/>
      <w:lang w:eastAsia="uk-UA"/>
    </w:rPr>
  </w:style>
  <w:style w:type="paragraph" w:customStyle="1" w:styleId="xl122">
    <w:name w:val="xl122"/>
    <w:basedOn w:val="a"/>
    <w:rsid w:val="00C15C32"/>
    <w:pPr>
      <w:pBdr>
        <w:left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sz w:val="24"/>
      <w:szCs w:val="24"/>
      <w:lang w:eastAsia="uk-UA"/>
    </w:rPr>
  </w:style>
  <w:style w:type="paragraph" w:customStyle="1" w:styleId="xl123">
    <w:name w:val="xl123"/>
    <w:basedOn w:val="a"/>
    <w:rsid w:val="00C15C32"/>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eastAsia="Times New Roman" w:hAnsi="Times New Roman" w:cs="Times New Roman"/>
      <w:sz w:val="24"/>
      <w:szCs w:val="24"/>
      <w:lang w:eastAsia="uk-UA"/>
    </w:rPr>
  </w:style>
  <w:style w:type="paragraph" w:customStyle="1" w:styleId="xl124">
    <w:name w:val="xl124"/>
    <w:basedOn w:val="a"/>
    <w:rsid w:val="00C15C32"/>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25">
    <w:name w:val="xl125"/>
    <w:basedOn w:val="a"/>
    <w:rsid w:val="00C15C32"/>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26">
    <w:name w:val="xl126"/>
    <w:basedOn w:val="a"/>
    <w:rsid w:val="00C15C32"/>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27">
    <w:name w:val="xl127"/>
    <w:basedOn w:val="a"/>
    <w:rsid w:val="00C15C32"/>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28">
    <w:name w:val="xl128"/>
    <w:basedOn w:val="a"/>
    <w:rsid w:val="00C15C32"/>
    <w:pPr>
      <w:pBdr>
        <w:left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29">
    <w:name w:val="xl129"/>
    <w:basedOn w:val="a"/>
    <w:rsid w:val="00C15C32"/>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30">
    <w:name w:val="xl130"/>
    <w:basedOn w:val="a"/>
    <w:rsid w:val="00C15C32"/>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1">
    <w:name w:val="xl131"/>
    <w:basedOn w:val="a"/>
    <w:rsid w:val="00C15C32"/>
    <w:pPr>
      <w:pBdr>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2">
    <w:name w:val="xl132"/>
    <w:basedOn w:val="a"/>
    <w:rsid w:val="00C15C32"/>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3">
    <w:name w:val="xl133"/>
    <w:basedOn w:val="a"/>
    <w:rsid w:val="00C15C3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4">
    <w:name w:val="xl134"/>
    <w:basedOn w:val="a"/>
    <w:rsid w:val="00C15C3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5">
    <w:name w:val="xl135"/>
    <w:basedOn w:val="a"/>
    <w:rsid w:val="00C15C3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6">
    <w:name w:val="xl136"/>
    <w:basedOn w:val="a"/>
    <w:rsid w:val="00C15C32"/>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37">
    <w:name w:val="xl137"/>
    <w:basedOn w:val="a"/>
    <w:rsid w:val="00C15C32"/>
    <w:pPr>
      <w:pBdr>
        <w:left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38">
    <w:name w:val="xl138"/>
    <w:basedOn w:val="a"/>
    <w:rsid w:val="00C15C32"/>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 w:type="paragraph" w:customStyle="1" w:styleId="xl139">
    <w:name w:val="xl139"/>
    <w:basedOn w:val="a"/>
    <w:rsid w:val="00C15C32"/>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40">
    <w:name w:val="xl140"/>
    <w:basedOn w:val="a"/>
    <w:rsid w:val="00C15C32"/>
    <w:pPr>
      <w:pBdr>
        <w:left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41">
    <w:name w:val="xl141"/>
    <w:basedOn w:val="a"/>
    <w:rsid w:val="00C15C32"/>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42">
    <w:name w:val="xl142"/>
    <w:basedOn w:val="a"/>
    <w:rsid w:val="00C15C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uk-UA"/>
    </w:rPr>
  </w:style>
  <w:style w:type="paragraph" w:customStyle="1" w:styleId="xl143">
    <w:name w:val="xl143"/>
    <w:basedOn w:val="a"/>
    <w:rsid w:val="00C15C3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144">
    <w:name w:val="xl144"/>
    <w:basedOn w:val="a"/>
    <w:rsid w:val="00C15C3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uk-UA"/>
    </w:rPr>
  </w:style>
  <w:style w:type="paragraph" w:customStyle="1" w:styleId="xl145">
    <w:name w:val="xl145"/>
    <w:basedOn w:val="a"/>
    <w:rsid w:val="00C15C3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24"/>
      <w:szCs w:val="24"/>
      <w:lang w:eastAsia="uk-UA"/>
    </w:rPr>
  </w:style>
  <w:style w:type="paragraph" w:customStyle="1" w:styleId="xl146">
    <w:name w:val="xl146"/>
    <w:basedOn w:val="a"/>
    <w:rsid w:val="00C15C32"/>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b/>
      <w:bCs/>
      <w:sz w:val="24"/>
      <w:szCs w:val="24"/>
      <w:lang w:eastAsia="uk-UA"/>
    </w:rPr>
  </w:style>
  <w:style w:type="paragraph" w:customStyle="1" w:styleId="xl147">
    <w:name w:val="xl147"/>
    <w:basedOn w:val="a"/>
    <w:rsid w:val="00C15C32"/>
    <w:pPr>
      <w:pBdr>
        <w:left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b/>
      <w:bCs/>
      <w:sz w:val="24"/>
      <w:szCs w:val="24"/>
      <w:lang w:eastAsia="uk-UA"/>
    </w:rPr>
  </w:style>
  <w:style w:type="paragraph" w:customStyle="1" w:styleId="xl148">
    <w:name w:val="xl148"/>
    <w:basedOn w:val="a"/>
    <w:rsid w:val="00C15C32"/>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b/>
      <w:bCs/>
      <w:sz w:val="24"/>
      <w:szCs w:val="24"/>
      <w:lang w:eastAsia="uk-UA"/>
    </w:rPr>
  </w:style>
  <w:style w:type="paragraph" w:customStyle="1" w:styleId="xl149">
    <w:name w:val="xl149"/>
    <w:basedOn w:val="a"/>
    <w:rsid w:val="00C15C3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b/>
      <w:bCs/>
      <w:sz w:val="24"/>
      <w:szCs w:val="24"/>
      <w:lang w:eastAsia="uk-UA"/>
    </w:rPr>
  </w:style>
  <w:style w:type="paragraph" w:styleId="a5">
    <w:name w:val="header"/>
    <w:basedOn w:val="a"/>
    <w:link w:val="a6"/>
    <w:uiPriority w:val="99"/>
    <w:unhideWhenUsed/>
    <w:rsid w:val="001547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547D1"/>
  </w:style>
  <w:style w:type="paragraph" w:styleId="a7">
    <w:name w:val="footer"/>
    <w:basedOn w:val="a"/>
    <w:link w:val="a8"/>
    <w:uiPriority w:val="99"/>
    <w:unhideWhenUsed/>
    <w:rsid w:val="001547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47D1"/>
  </w:style>
  <w:style w:type="paragraph" w:customStyle="1" w:styleId="xl150">
    <w:name w:val="xl150"/>
    <w:basedOn w:val="a"/>
    <w:rsid w:val="005D3DA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b/>
      <w:bCs/>
      <w:sz w:val="24"/>
      <w:szCs w:val="24"/>
      <w:lang w:eastAsia="uk-UA"/>
    </w:rPr>
  </w:style>
  <w:style w:type="paragraph" w:customStyle="1" w:styleId="xl151">
    <w:name w:val="xl151"/>
    <w:basedOn w:val="a"/>
    <w:rsid w:val="005D3DA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950634">
      <w:bodyDiv w:val="1"/>
      <w:marLeft w:val="0"/>
      <w:marRight w:val="0"/>
      <w:marTop w:val="0"/>
      <w:marBottom w:val="0"/>
      <w:divBdr>
        <w:top w:val="none" w:sz="0" w:space="0" w:color="auto"/>
        <w:left w:val="none" w:sz="0" w:space="0" w:color="auto"/>
        <w:bottom w:val="none" w:sz="0" w:space="0" w:color="auto"/>
        <w:right w:val="none" w:sz="0" w:space="0" w:color="auto"/>
      </w:divBdr>
    </w:div>
    <w:div w:id="1017777231">
      <w:bodyDiv w:val="1"/>
      <w:marLeft w:val="0"/>
      <w:marRight w:val="0"/>
      <w:marTop w:val="0"/>
      <w:marBottom w:val="0"/>
      <w:divBdr>
        <w:top w:val="none" w:sz="0" w:space="0" w:color="auto"/>
        <w:left w:val="none" w:sz="0" w:space="0" w:color="auto"/>
        <w:bottom w:val="none" w:sz="0" w:space="0" w:color="auto"/>
        <w:right w:val="none" w:sz="0" w:space="0" w:color="auto"/>
      </w:divBdr>
    </w:div>
    <w:div w:id="1088120004">
      <w:bodyDiv w:val="1"/>
      <w:marLeft w:val="0"/>
      <w:marRight w:val="0"/>
      <w:marTop w:val="0"/>
      <w:marBottom w:val="0"/>
      <w:divBdr>
        <w:top w:val="none" w:sz="0" w:space="0" w:color="auto"/>
        <w:left w:val="none" w:sz="0" w:space="0" w:color="auto"/>
        <w:bottom w:val="none" w:sz="0" w:space="0" w:color="auto"/>
        <w:right w:val="none" w:sz="0" w:space="0" w:color="auto"/>
      </w:divBdr>
    </w:div>
    <w:div w:id="1231885948">
      <w:bodyDiv w:val="1"/>
      <w:marLeft w:val="0"/>
      <w:marRight w:val="0"/>
      <w:marTop w:val="0"/>
      <w:marBottom w:val="0"/>
      <w:divBdr>
        <w:top w:val="none" w:sz="0" w:space="0" w:color="auto"/>
        <w:left w:val="none" w:sz="0" w:space="0" w:color="auto"/>
        <w:bottom w:val="none" w:sz="0" w:space="0" w:color="auto"/>
        <w:right w:val="none" w:sz="0" w:space="0" w:color="auto"/>
      </w:divBdr>
    </w:div>
    <w:div w:id="1253277034">
      <w:bodyDiv w:val="1"/>
      <w:marLeft w:val="0"/>
      <w:marRight w:val="0"/>
      <w:marTop w:val="0"/>
      <w:marBottom w:val="0"/>
      <w:divBdr>
        <w:top w:val="none" w:sz="0" w:space="0" w:color="auto"/>
        <w:left w:val="none" w:sz="0" w:space="0" w:color="auto"/>
        <w:bottom w:val="none" w:sz="0" w:space="0" w:color="auto"/>
        <w:right w:val="none" w:sz="0" w:space="0" w:color="auto"/>
      </w:divBdr>
    </w:div>
    <w:div w:id="15432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34-2007-%D0%BF/paran9" TargetMode="External"/><Relationship Id="rId3" Type="http://schemas.openxmlformats.org/officeDocument/2006/relationships/settings" Target="settings.xml"/><Relationship Id="rId7" Type="http://schemas.openxmlformats.org/officeDocument/2006/relationships/hyperlink" Target="http://zakon2.rada.gov.ua/laws/show/2755-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akon2.rada.gov.ua/laws/show/z0161-14/paran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14442-6E35-422F-B2E1-9FA88CB96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15189</Words>
  <Characters>86580</Characters>
  <Application>Microsoft Office Word</Application>
  <DocSecurity>4</DocSecurity>
  <Lines>721</Lines>
  <Paragraphs>203</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101566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Мануілов Олександр Володимирович</dc:creator>
  <cp:lastModifiedBy>HP</cp:lastModifiedBy>
  <cp:revision>2</cp:revision>
  <dcterms:created xsi:type="dcterms:W3CDTF">2019-07-04T15:28:00Z</dcterms:created>
  <dcterms:modified xsi:type="dcterms:W3CDTF">2019-07-04T15:28:00Z</dcterms:modified>
</cp:coreProperties>
</file>