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2E57" w:rsidRPr="00880300" w:rsidRDefault="00BF08D1" w:rsidP="00073837">
      <w:pPr>
        <w:shd w:val="clear" w:color="auto" w:fill="FFFFFF"/>
        <w:spacing w:after="0" w:line="240" w:lineRule="auto"/>
        <w:jc w:val="center"/>
        <w:rPr>
          <w:rFonts w:ascii="Times New Roman" w:eastAsia="Times New Roman" w:hAnsi="Times New Roman" w:cs="Times New Roman"/>
          <w:b/>
          <w:bCs/>
          <w:spacing w:val="-4"/>
          <w:sz w:val="26"/>
          <w:szCs w:val="26"/>
          <w:lang w:eastAsia="uk-UA"/>
        </w:rPr>
      </w:pPr>
      <w:r w:rsidRPr="00880300">
        <w:rPr>
          <w:rFonts w:ascii="Times New Roman" w:eastAsia="Times New Roman" w:hAnsi="Times New Roman" w:cs="Times New Roman"/>
          <w:b/>
          <w:bCs/>
          <w:spacing w:val="-4"/>
          <w:sz w:val="26"/>
          <w:szCs w:val="26"/>
          <w:lang w:eastAsia="uk-UA"/>
        </w:rPr>
        <w:t>ДОВІДКА</w:t>
      </w:r>
    </w:p>
    <w:p w:rsidR="00BF08D1" w:rsidRPr="00880300" w:rsidRDefault="00BF08D1" w:rsidP="00BF08D1">
      <w:pPr>
        <w:shd w:val="clear" w:color="auto" w:fill="FFFFFF"/>
        <w:spacing w:after="0" w:line="240" w:lineRule="auto"/>
        <w:jc w:val="center"/>
        <w:rPr>
          <w:rFonts w:ascii="Times New Roman" w:eastAsia="Times New Roman" w:hAnsi="Times New Roman" w:cs="Times New Roman"/>
          <w:i/>
          <w:sz w:val="26"/>
          <w:szCs w:val="26"/>
          <w:lang w:eastAsia="uk-UA"/>
        </w:rPr>
      </w:pPr>
      <w:r w:rsidRPr="00880300">
        <w:rPr>
          <w:rFonts w:ascii="Times New Roman" w:eastAsia="Times New Roman" w:hAnsi="Times New Roman" w:cs="Times New Roman"/>
          <w:i/>
          <w:spacing w:val="-4"/>
          <w:sz w:val="26"/>
          <w:szCs w:val="26"/>
          <w:lang w:eastAsia="uk-UA"/>
        </w:rPr>
        <w:t>щодо стану виконання місцевих бюджетів</w:t>
      </w:r>
    </w:p>
    <w:p w:rsidR="00BF08D1" w:rsidRPr="00880300" w:rsidRDefault="00BF08D1" w:rsidP="00EA2F91">
      <w:pPr>
        <w:shd w:val="clear" w:color="auto" w:fill="FFFFFF"/>
        <w:spacing w:after="0" w:line="240" w:lineRule="auto"/>
        <w:jc w:val="center"/>
        <w:rPr>
          <w:rFonts w:ascii="Times New Roman" w:hAnsi="Times New Roman" w:cs="Times New Roman"/>
          <w:b/>
          <w:bCs/>
          <w:spacing w:val="-4"/>
          <w:sz w:val="26"/>
          <w:szCs w:val="26"/>
          <w:u w:val="single"/>
          <w:shd w:val="clear" w:color="auto" w:fill="FFFFFF"/>
        </w:rPr>
      </w:pPr>
      <w:r w:rsidRPr="00880300">
        <w:rPr>
          <w:rFonts w:ascii="Times New Roman" w:hAnsi="Times New Roman" w:cs="Times New Roman"/>
          <w:b/>
          <w:bCs/>
          <w:spacing w:val="-4"/>
          <w:sz w:val="26"/>
          <w:szCs w:val="26"/>
          <w:u w:val="single"/>
          <w:shd w:val="clear" w:color="auto" w:fill="FFFFFF"/>
        </w:rPr>
        <w:t>Виконання доходів місцевих бюджетів</w:t>
      </w:r>
    </w:p>
    <w:p w:rsidR="00BF08D1" w:rsidRPr="00880300" w:rsidRDefault="00BF08D1" w:rsidP="00BF08D1">
      <w:pPr>
        <w:spacing w:after="0" w:line="240" w:lineRule="auto"/>
        <w:jc w:val="center"/>
        <w:rPr>
          <w:rFonts w:ascii="Times New Roman" w:hAnsi="Times New Roman" w:cs="Times New Roman"/>
          <w:b/>
          <w:bCs/>
          <w:spacing w:val="-4"/>
          <w:sz w:val="26"/>
          <w:szCs w:val="26"/>
          <w:u w:val="single"/>
          <w:shd w:val="clear" w:color="auto" w:fill="FFFFFF"/>
        </w:rPr>
      </w:pPr>
      <w:r w:rsidRPr="00880300">
        <w:rPr>
          <w:rFonts w:ascii="Times New Roman" w:hAnsi="Times New Roman" w:cs="Times New Roman"/>
          <w:b/>
          <w:bCs/>
          <w:spacing w:val="-4"/>
          <w:sz w:val="26"/>
          <w:szCs w:val="26"/>
          <w:u w:val="single"/>
          <w:shd w:val="clear" w:color="auto" w:fill="FFFFFF"/>
        </w:rPr>
        <w:t>за січень</w:t>
      </w:r>
      <w:r w:rsidR="00F15C4D" w:rsidRPr="00880300">
        <w:rPr>
          <w:rFonts w:ascii="Times New Roman" w:hAnsi="Times New Roman" w:cs="Times New Roman"/>
          <w:b/>
          <w:bCs/>
          <w:spacing w:val="-4"/>
          <w:sz w:val="26"/>
          <w:szCs w:val="26"/>
          <w:u w:val="single"/>
          <w:shd w:val="clear" w:color="auto" w:fill="FFFFFF"/>
          <w:lang w:val="ru-RU"/>
        </w:rPr>
        <w:t>-</w:t>
      </w:r>
      <w:proofErr w:type="spellStart"/>
      <w:r w:rsidR="00880300" w:rsidRPr="00880300">
        <w:rPr>
          <w:rFonts w:ascii="Times New Roman" w:hAnsi="Times New Roman" w:cs="Times New Roman"/>
          <w:b/>
          <w:bCs/>
          <w:spacing w:val="-4"/>
          <w:sz w:val="26"/>
          <w:szCs w:val="26"/>
          <w:u w:val="single"/>
          <w:shd w:val="clear" w:color="auto" w:fill="FFFFFF"/>
          <w:lang w:val="ru-RU"/>
        </w:rPr>
        <w:t>травень</w:t>
      </w:r>
      <w:proofErr w:type="spellEnd"/>
      <w:r w:rsidRPr="00880300">
        <w:rPr>
          <w:rFonts w:ascii="Times New Roman" w:hAnsi="Times New Roman" w:cs="Times New Roman"/>
          <w:b/>
          <w:bCs/>
          <w:spacing w:val="-4"/>
          <w:sz w:val="26"/>
          <w:szCs w:val="26"/>
          <w:u w:val="single"/>
          <w:shd w:val="clear" w:color="auto" w:fill="FFFFFF"/>
        </w:rPr>
        <w:t xml:space="preserve"> 201</w:t>
      </w:r>
      <w:r w:rsidR="000A4043" w:rsidRPr="00880300">
        <w:rPr>
          <w:rFonts w:ascii="Times New Roman" w:hAnsi="Times New Roman" w:cs="Times New Roman"/>
          <w:b/>
          <w:bCs/>
          <w:spacing w:val="-4"/>
          <w:sz w:val="26"/>
          <w:szCs w:val="26"/>
          <w:u w:val="single"/>
          <w:shd w:val="clear" w:color="auto" w:fill="FFFFFF"/>
          <w:lang w:val="ru-RU"/>
        </w:rPr>
        <w:t>9</w:t>
      </w:r>
      <w:r w:rsidRPr="00880300">
        <w:rPr>
          <w:rFonts w:ascii="Times New Roman" w:hAnsi="Times New Roman" w:cs="Times New Roman"/>
          <w:b/>
          <w:bCs/>
          <w:spacing w:val="-4"/>
          <w:sz w:val="26"/>
          <w:szCs w:val="26"/>
          <w:u w:val="single"/>
          <w:shd w:val="clear" w:color="auto" w:fill="FFFFFF"/>
        </w:rPr>
        <w:t xml:space="preserve"> року</w:t>
      </w:r>
    </w:p>
    <w:p w:rsidR="00CF2E57" w:rsidRPr="00880300" w:rsidRDefault="00CF2E57" w:rsidP="00CF2E57">
      <w:pPr>
        <w:spacing w:after="0" w:line="240" w:lineRule="auto"/>
        <w:rPr>
          <w:rFonts w:ascii="Times New Roman" w:hAnsi="Times New Roman" w:cs="Times New Roman"/>
          <w:b/>
          <w:bCs/>
          <w:spacing w:val="-4"/>
          <w:sz w:val="26"/>
          <w:szCs w:val="26"/>
          <w:u w:val="single"/>
          <w:shd w:val="clear" w:color="auto" w:fill="FFFFFF"/>
        </w:rPr>
      </w:pPr>
    </w:p>
    <w:p w:rsidR="00CF2E57" w:rsidRPr="00880300" w:rsidRDefault="00BF08D1" w:rsidP="00FC1C4C">
      <w:pPr>
        <w:spacing w:before="120" w:after="120" w:line="288" w:lineRule="auto"/>
        <w:ind w:firstLine="851"/>
        <w:jc w:val="both"/>
        <w:rPr>
          <w:rFonts w:ascii="Times New Roman" w:hAnsi="Times New Roman" w:cs="Times New Roman"/>
          <w:sz w:val="26"/>
          <w:szCs w:val="26"/>
        </w:rPr>
      </w:pPr>
      <w:r w:rsidRPr="00880300">
        <w:rPr>
          <w:rFonts w:ascii="Times New Roman" w:eastAsia="Times New Roman" w:hAnsi="Times New Roman" w:cs="Times New Roman"/>
          <w:sz w:val="26"/>
          <w:szCs w:val="26"/>
          <w:lang w:eastAsia="ru-RU"/>
        </w:rPr>
        <w:t>За січень</w:t>
      </w:r>
      <w:r w:rsidR="00DC3225">
        <w:rPr>
          <w:rFonts w:ascii="Times New Roman" w:eastAsia="Times New Roman" w:hAnsi="Times New Roman" w:cs="Times New Roman"/>
          <w:sz w:val="26"/>
          <w:szCs w:val="26"/>
          <w:lang w:eastAsia="ru-RU"/>
        </w:rPr>
        <w:t xml:space="preserve"> </w:t>
      </w:r>
      <w:r w:rsidR="00F15C4D" w:rsidRPr="00880300">
        <w:rPr>
          <w:rFonts w:ascii="Times New Roman" w:eastAsia="Times New Roman" w:hAnsi="Times New Roman" w:cs="Times New Roman"/>
          <w:sz w:val="26"/>
          <w:szCs w:val="26"/>
          <w:lang w:eastAsia="ru-RU"/>
        </w:rPr>
        <w:t>-</w:t>
      </w:r>
      <w:r w:rsidR="00DC3225">
        <w:rPr>
          <w:rFonts w:ascii="Times New Roman" w:eastAsia="Times New Roman" w:hAnsi="Times New Roman" w:cs="Times New Roman"/>
          <w:sz w:val="26"/>
          <w:szCs w:val="26"/>
          <w:lang w:eastAsia="ru-RU"/>
        </w:rPr>
        <w:t xml:space="preserve"> </w:t>
      </w:r>
      <w:r w:rsidR="00880300" w:rsidRPr="00880300">
        <w:rPr>
          <w:rFonts w:ascii="Times New Roman" w:eastAsia="Times New Roman" w:hAnsi="Times New Roman" w:cs="Times New Roman"/>
          <w:sz w:val="26"/>
          <w:szCs w:val="26"/>
          <w:lang w:eastAsia="ru-RU"/>
        </w:rPr>
        <w:t>травень</w:t>
      </w:r>
      <w:r w:rsidRPr="00880300">
        <w:rPr>
          <w:rFonts w:ascii="Times New Roman" w:eastAsia="Times New Roman" w:hAnsi="Times New Roman" w:cs="Times New Roman"/>
          <w:sz w:val="26"/>
          <w:szCs w:val="26"/>
          <w:lang w:eastAsia="ru-RU"/>
        </w:rPr>
        <w:t xml:space="preserve"> поточного року </w:t>
      </w:r>
      <w:r w:rsidRPr="00880300">
        <w:rPr>
          <w:rFonts w:ascii="Times New Roman" w:eastAsia="Times New Roman" w:hAnsi="Times New Roman" w:cs="Times New Roman"/>
          <w:b/>
          <w:sz w:val="26"/>
          <w:szCs w:val="26"/>
          <w:lang w:eastAsia="ru-RU"/>
        </w:rPr>
        <w:t>до загального фонду</w:t>
      </w:r>
      <w:r w:rsidRPr="00880300">
        <w:rPr>
          <w:rFonts w:ascii="Times New Roman" w:eastAsia="Times New Roman" w:hAnsi="Times New Roman" w:cs="Times New Roman"/>
          <w:sz w:val="26"/>
          <w:szCs w:val="26"/>
          <w:lang w:eastAsia="ru-RU"/>
        </w:rPr>
        <w:t xml:space="preserve"> місцевих бюджетів (без урахування</w:t>
      </w:r>
      <w:r w:rsidR="00A645D2" w:rsidRPr="00880300">
        <w:rPr>
          <w:rFonts w:ascii="Times New Roman" w:eastAsia="Times New Roman" w:hAnsi="Times New Roman" w:cs="Times New Roman"/>
          <w:sz w:val="26"/>
          <w:szCs w:val="26"/>
          <w:lang w:val="ru-RU" w:eastAsia="ru-RU"/>
        </w:rPr>
        <w:t xml:space="preserve"> </w:t>
      </w:r>
      <w:r w:rsidR="00A645D2" w:rsidRPr="00880300">
        <w:rPr>
          <w:rFonts w:ascii="Times New Roman" w:eastAsia="Times New Roman" w:hAnsi="Times New Roman" w:cs="Times New Roman"/>
          <w:sz w:val="26"/>
          <w:szCs w:val="26"/>
          <w:lang w:eastAsia="ru-RU"/>
        </w:rPr>
        <w:t>міжбюджетних</w:t>
      </w:r>
      <w:r w:rsidRPr="00880300">
        <w:rPr>
          <w:rFonts w:ascii="Times New Roman" w:eastAsia="Times New Roman" w:hAnsi="Times New Roman" w:cs="Times New Roman"/>
          <w:sz w:val="26"/>
          <w:szCs w:val="26"/>
          <w:lang w:eastAsia="ru-RU"/>
        </w:rPr>
        <w:t xml:space="preserve"> трансфертів) надійшло </w:t>
      </w:r>
      <w:r w:rsidR="00880300" w:rsidRPr="00880300">
        <w:rPr>
          <w:rFonts w:ascii="Times New Roman" w:eastAsia="Times New Roman" w:hAnsi="Times New Roman" w:cs="Times New Roman"/>
          <w:b/>
          <w:sz w:val="26"/>
          <w:szCs w:val="26"/>
          <w:lang w:eastAsia="ru-RU"/>
        </w:rPr>
        <w:t>107</w:t>
      </w:r>
      <w:r w:rsidR="00F15C4D" w:rsidRPr="00880300">
        <w:rPr>
          <w:rFonts w:ascii="Times New Roman" w:eastAsia="Times New Roman" w:hAnsi="Times New Roman" w:cs="Times New Roman"/>
          <w:b/>
          <w:sz w:val="26"/>
          <w:szCs w:val="26"/>
          <w:lang w:eastAsia="ru-RU"/>
        </w:rPr>
        <w:t> </w:t>
      </w:r>
      <w:r w:rsidR="00880300" w:rsidRPr="00880300">
        <w:rPr>
          <w:rFonts w:ascii="Times New Roman" w:eastAsia="Times New Roman" w:hAnsi="Times New Roman" w:cs="Times New Roman"/>
          <w:b/>
          <w:sz w:val="26"/>
          <w:szCs w:val="26"/>
          <w:lang w:eastAsia="ru-RU"/>
        </w:rPr>
        <w:t>958</w:t>
      </w:r>
      <w:r w:rsidR="00F15C4D" w:rsidRPr="00880300">
        <w:rPr>
          <w:rFonts w:ascii="Times New Roman" w:eastAsia="Times New Roman" w:hAnsi="Times New Roman" w:cs="Times New Roman"/>
          <w:b/>
          <w:sz w:val="26"/>
          <w:szCs w:val="26"/>
          <w:lang w:eastAsia="ru-RU"/>
        </w:rPr>
        <w:t>,</w:t>
      </w:r>
      <w:r w:rsidR="0037672E" w:rsidRPr="00880300">
        <w:rPr>
          <w:rFonts w:ascii="Times New Roman" w:eastAsia="Times New Roman" w:hAnsi="Times New Roman" w:cs="Times New Roman"/>
          <w:b/>
          <w:sz w:val="26"/>
          <w:szCs w:val="26"/>
          <w:lang w:eastAsia="ru-RU"/>
        </w:rPr>
        <w:t>9</w:t>
      </w:r>
      <w:r w:rsidRPr="00880300">
        <w:rPr>
          <w:rFonts w:ascii="Times New Roman" w:hAnsi="Times New Roman" w:cs="Times New Roman"/>
          <w:sz w:val="26"/>
          <w:szCs w:val="26"/>
        </w:rPr>
        <w:t xml:space="preserve"> </w:t>
      </w:r>
      <w:r w:rsidRPr="00880300">
        <w:rPr>
          <w:rFonts w:ascii="Times New Roman" w:hAnsi="Times New Roman" w:cs="Times New Roman"/>
          <w:b/>
          <w:sz w:val="26"/>
          <w:szCs w:val="26"/>
        </w:rPr>
        <w:t>мл</w:t>
      </w:r>
      <w:r w:rsidR="00C2034F" w:rsidRPr="00880300">
        <w:rPr>
          <w:rFonts w:ascii="Times New Roman" w:hAnsi="Times New Roman" w:cs="Times New Roman"/>
          <w:b/>
          <w:sz w:val="26"/>
          <w:szCs w:val="26"/>
        </w:rPr>
        <w:t>н.</w:t>
      </w:r>
      <w:r w:rsidR="007F30FE" w:rsidRPr="00880300">
        <w:rPr>
          <w:rFonts w:ascii="Times New Roman" w:hAnsi="Times New Roman" w:cs="Times New Roman"/>
          <w:b/>
          <w:sz w:val="26"/>
          <w:szCs w:val="26"/>
        </w:rPr>
        <w:t xml:space="preserve"> </w:t>
      </w:r>
      <w:r w:rsidR="00C2034F" w:rsidRPr="00880300">
        <w:rPr>
          <w:rFonts w:ascii="Times New Roman" w:hAnsi="Times New Roman" w:cs="Times New Roman"/>
          <w:b/>
          <w:sz w:val="26"/>
          <w:szCs w:val="26"/>
        </w:rPr>
        <w:t>гр</w:t>
      </w:r>
      <w:r w:rsidR="00A645D2" w:rsidRPr="00880300">
        <w:rPr>
          <w:rFonts w:ascii="Times New Roman" w:hAnsi="Times New Roman" w:cs="Times New Roman"/>
          <w:b/>
          <w:sz w:val="26"/>
          <w:szCs w:val="26"/>
        </w:rPr>
        <w:t>иве</w:t>
      </w:r>
      <w:r w:rsidR="00C2034F" w:rsidRPr="00880300">
        <w:rPr>
          <w:rFonts w:ascii="Times New Roman" w:hAnsi="Times New Roman" w:cs="Times New Roman"/>
          <w:b/>
          <w:sz w:val="26"/>
          <w:szCs w:val="26"/>
        </w:rPr>
        <w:t>н</w:t>
      </w:r>
      <w:r w:rsidR="00A645D2" w:rsidRPr="00880300">
        <w:rPr>
          <w:rFonts w:ascii="Times New Roman" w:hAnsi="Times New Roman" w:cs="Times New Roman"/>
          <w:b/>
          <w:sz w:val="26"/>
          <w:szCs w:val="26"/>
        </w:rPr>
        <w:t>ь</w:t>
      </w:r>
      <w:r w:rsidR="00C2034F" w:rsidRPr="00880300">
        <w:rPr>
          <w:rFonts w:ascii="Times New Roman" w:hAnsi="Times New Roman" w:cs="Times New Roman"/>
          <w:b/>
          <w:sz w:val="26"/>
          <w:szCs w:val="26"/>
        </w:rPr>
        <w:t>.</w:t>
      </w:r>
    </w:p>
    <w:p w:rsidR="00A645D2" w:rsidRPr="00880300" w:rsidRDefault="00BF08D1" w:rsidP="00FC1C4C">
      <w:pPr>
        <w:pStyle w:val="a3"/>
        <w:tabs>
          <w:tab w:val="num" w:pos="0"/>
        </w:tabs>
        <w:spacing w:before="120" w:after="120" w:line="264" w:lineRule="auto"/>
        <w:ind w:left="0" w:firstLine="851"/>
        <w:jc w:val="both"/>
        <w:rPr>
          <w:sz w:val="26"/>
          <w:szCs w:val="26"/>
          <w:lang w:val="uk-UA"/>
        </w:rPr>
      </w:pPr>
      <w:r w:rsidRPr="00880300">
        <w:rPr>
          <w:rFonts w:cs="Arial"/>
          <w:sz w:val="26"/>
          <w:szCs w:val="26"/>
          <w:lang w:val="uk-UA"/>
        </w:rPr>
        <w:t>Приріст надходжень до загального фонду проти січня</w:t>
      </w:r>
      <w:r w:rsidR="00730332">
        <w:rPr>
          <w:rFonts w:cs="Arial"/>
          <w:sz w:val="26"/>
          <w:szCs w:val="26"/>
          <w:lang w:val="uk-UA"/>
        </w:rPr>
        <w:t xml:space="preserve"> </w:t>
      </w:r>
      <w:r w:rsidR="00F15C4D" w:rsidRPr="00880300">
        <w:rPr>
          <w:rFonts w:cs="Arial"/>
          <w:sz w:val="26"/>
          <w:szCs w:val="26"/>
          <w:lang w:val="uk-UA"/>
        </w:rPr>
        <w:t>-</w:t>
      </w:r>
      <w:r w:rsidR="00880300" w:rsidRPr="00880300">
        <w:rPr>
          <w:sz w:val="26"/>
          <w:szCs w:val="26"/>
        </w:rPr>
        <w:t xml:space="preserve"> </w:t>
      </w:r>
      <w:proofErr w:type="spellStart"/>
      <w:r w:rsidR="00880300" w:rsidRPr="00880300">
        <w:rPr>
          <w:sz w:val="26"/>
          <w:szCs w:val="26"/>
        </w:rPr>
        <w:t>травень</w:t>
      </w:r>
      <w:proofErr w:type="spellEnd"/>
      <w:r w:rsidRPr="00880300">
        <w:rPr>
          <w:rFonts w:cs="Arial"/>
          <w:sz w:val="26"/>
          <w:szCs w:val="26"/>
          <w:lang w:val="uk-UA"/>
        </w:rPr>
        <w:t xml:space="preserve"> минулого року</w:t>
      </w:r>
      <w:r w:rsidR="00C2034F" w:rsidRPr="00880300">
        <w:rPr>
          <w:rFonts w:cs="Arial"/>
          <w:sz w:val="26"/>
          <w:szCs w:val="26"/>
          <w:lang w:val="uk-UA"/>
        </w:rPr>
        <w:t xml:space="preserve"> </w:t>
      </w:r>
      <w:r w:rsidRPr="00880300">
        <w:rPr>
          <w:rFonts w:cs="Arial"/>
          <w:i/>
          <w:sz w:val="26"/>
          <w:szCs w:val="26"/>
          <w:lang w:val="uk-UA"/>
        </w:rPr>
        <w:t xml:space="preserve">(у </w:t>
      </w:r>
      <w:r w:rsidR="00EB769A" w:rsidRPr="00880300">
        <w:rPr>
          <w:rFonts w:cs="Arial"/>
          <w:i/>
          <w:sz w:val="26"/>
          <w:szCs w:val="26"/>
          <w:lang w:val="uk-UA"/>
        </w:rPr>
        <w:t>зі</w:t>
      </w:r>
      <w:r w:rsidRPr="00880300">
        <w:rPr>
          <w:rFonts w:cs="Arial"/>
          <w:i/>
          <w:sz w:val="26"/>
          <w:szCs w:val="26"/>
          <w:lang w:val="uk-UA"/>
        </w:rPr>
        <w:t>ставних умовах та без урахування територій, що не підконтрольні українській владі)</w:t>
      </w:r>
      <w:r w:rsidRPr="00880300">
        <w:rPr>
          <w:rFonts w:cs="Arial"/>
          <w:sz w:val="26"/>
          <w:szCs w:val="26"/>
          <w:lang w:val="uk-UA"/>
        </w:rPr>
        <w:t xml:space="preserve"> склав </w:t>
      </w:r>
      <w:r w:rsidR="0037672E" w:rsidRPr="00880300">
        <w:rPr>
          <w:rFonts w:cs="Arial"/>
          <w:b/>
          <w:sz w:val="26"/>
          <w:szCs w:val="26"/>
          <w:lang w:val="uk-UA"/>
        </w:rPr>
        <w:t>2</w:t>
      </w:r>
      <w:r w:rsidR="00730332">
        <w:rPr>
          <w:rFonts w:cs="Arial"/>
          <w:b/>
          <w:sz w:val="26"/>
          <w:szCs w:val="26"/>
          <w:lang w:val="uk-UA"/>
        </w:rPr>
        <w:t>0</w:t>
      </w:r>
      <w:r w:rsidR="0037672E" w:rsidRPr="00880300">
        <w:rPr>
          <w:rFonts w:cs="Arial"/>
          <w:b/>
          <w:sz w:val="26"/>
          <w:szCs w:val="26"/>
          <w:lang w:val="uk-UA"/>
        </w:rPr>
        <w:t>,</w:t>
      </w:r>
      <w:r w:rsidR="00730332">
        <w:rPr>
          <w:rFonts w:cs="Arial"/>
          <w:b/>
          <w:sz w:val="26"/>
          <w:szCs w:val="26"/>
          <w:lang w:val="uk-UA"/>
        </w:rPr>
        <w:t>4</w:t>
      </w:r>
      <w:r w:rsidRPr="00880300">
        <w:rPr>
          <w:b/>
          <w:sz w:val="26"/>
          <w:szCs w:val="26"/>
        </w:rPr>
        <w:t xml:space="preserve">% </w:t>
      </w:r>
      <w:proofErr w:type="spellStart"/>
      <w:r w:rsidRPr="00880300">
        <w:rPr>
          <w:sz w:val="26"/>
          <w:szCs w:val="26"/>
        </w:rPr>
        <w:t>або</w:t>
      </w:r>
      <w:proofErr w:type="spellEnd"/>
      <w:r w:rsidRPr="00880300">
        <w:rPr>
          <w:sz w:val="26"/>
          <w:szCs w:val="26"/>
        </w:rPr>
        <w:t xml:space="preserve"> </w:t>
      </w:r>
      <w:r w:rsidRPr="00880300">
        <w:rPr>
          <w:b/>
          <w:sz w:val="26"/>
          <w:szCs w:val="26"/>
          <w:lang w:val="uk-UA"/>
        </w:rPr>
        <w:t>+</w:t>
      </w:r>
      <w:r w:rsidR="0037672E" w:rsidRPr="00880300">
        <w:rPr>
          <w:b/>
          <w:sz w:val="26"/>
          <w:szCs w:val="26"/>
          <w:lang w:val="uk-UA"/>
        </w:rPr>
        <w:t>1</w:t>
      </w:r>
      <w:r w:rsidR="00730332">
        <w:rPr>
          <w:b/>
          <w:sz w:val="26"/>
          <w:szCs w:val="26"/>
          <w:lang w:val="uk-UA"/>
        </w:rPr>
        <w:t>8</w:t>
      </w:r>
      <w:r w:rsidR="0037672E" w:rsidRPr="00880300">
        <w:rPr>
          <w:b/>
          <w:sz w:val="26"/>
          <w:szCs w:val="26"/>
          <w:lang w:val="uk-UA"/>
        </w:rPr>
        <w:t> </w:t>
      </w:r>
      <w:r w:rsidR="00730332">
        <w:rPr>
          <w:b/>
          <w:sz w:val="26"/>
          <w:szCs w:val="26"/>
          <w:lang w:val="uk-UA"/>
        </w:rPr>
        <w:t>258</w:t>
      </w:r>
      <w:r w:rsidR="0037672E" w:rsidRPr="00880300">
        <w:rPr>
          <w:b/>
          <w:sz w:val="26"/>
          <w:szCs w:val="26"/>
          <w:lang w:val="uk-UA"/>
        </w:rPr>
        <w:t>,</w:t>
      </w:r>
      <w:r w:rsidR="00730332">
        <w:rPr>
          <w:b/>
          <w:sz w:val="26"/>
          <w:szCs w:val="26"/>
          <w:lang w:val="uk-UA"/>
        </w:rPr>
        <w:t>3</w:t>
      </w:r>
      <w:r w:rsidRPr="00880300">
        <w:rPr>
          <w:sz w:val="26"/>
          <w:szCs w:val="26"/>
        </w:rPr>
        <w:t xml:space="preserve"> мл</w:t>
      </w:r>
      <w:r w:rsidR="00C2034F" w:rsidRPr="00880300">
        <w:rPr>
          <w:sz w:val="26"/>
          <w:szCs w:val="26"/>
          <w:lang w:val="uk-UA"/>
        </w:rPr>
        <w:t>н</w:t>
      </w:r>
      <w:r w:rsidRPr="00880300">
        <w:rPr>
          <w:sz w:val="26"/>
          <w:szCs w:val="26"/>
        </w:rPr>
        <w:t>.</w:t>
      </w:r>
      <w:r w:rsidR="00A46419" w:rsidRPr="00880300">
        <w:rPr>
          <w:sz w:val="26"/>
          <w:szCs w:val="26"/>
          <w:lang w:val="uk-UA"/>
        </w:rPr>
        <w:t xml:space="preserve"> </w:t>
      </w:r>
      <w:proofErr w:type="spellStart"/>
      <w:proofErr w:type="gramStart"/>
      <w:r w:rsidR="00DE2167" w:rsidRPr="00880300">
        <w:rPr>
          <w:sz w:val="26"/>
          <w:szCs w:val="26"/>
        </w:rPr>
        <w:t>гр</w:t>
      </w:r>
      <w:r w:rsidR="00DE2167" w:rsidRPr="00880300">
        <w:rPr>
          <w:sz w:val="26"/>
          <w:szCs w:val="26"/>
          <w:lang w:val="uk-UA"/>
        </w:rPr>
        <w:t>ивень</w:t>
      </w:r>
      <w:proofErr w:type="spellEnd"/>
      <w:r w:rsidRPr="00880300">
        <w:rPr>
          <w:sz w:val="26"/>
          <w:szCs w:val="26"/>
        </w:rPr>
        <w:t>.</w:t>
      </w:r>
      <w:r w:rsidR="006B6AD7" w:rsidRPr="00880300">
        <w:rPr>
          <w:i/>
          <w:sz w:val="26"/>
          <w:szCs w:val="26"/>
        </w:rPr>
        <w:t>(</w:t>
      </w:r>
      <w:proofErr w:type="gramEnd"/>
      <w:r w:rsidR="006B6AD7" w:rsidRPr="00880300">
        <w:rPr>
          <w:i/>
          <w:sz w:val="26"/>
          <w:szCs w:val="26"/>
        </w:rPr>
        <w:t>слайд 1)</w:t>
      </w:r>
      <w:r w:rsidR="006B6AD7" w:rsidRPr="00880300">
        <w:rPr>
          <w:sz w:val="26"/>
          <w:szCs w:val="26"/>
        </w:rPr>
        <w:t>.</w:t>
      </w:r>
    </w:p>
    <w:p w:rsidR="00A645D2" w:rsidRPr="00880300" w:rsidRDefault="00DC3225" w:rsidP="00FC1C4C">
      <w:pPr>
        <w:pStyle w:val="a3"/>
        <w:tabs>
          <w:tab w:val="num" w:pos="0"/>
        </w:tabs>
        <w:spacing w:before="120" w:after="120"/>
        <w:ind w:left="0" w:firstLine="851"/>
        <w:jc w:val="both"/>
        <w:rPr>
          <w:sz w:val="26"/>
          <w:szCs w:val="26"/>
          <w:lang w:val="uk-UA"/>
        </w:rPr>
      </w:pPr>
      <w:r>
        <w:rPr>
          <w:b/>
          <w:sz w:val="26"/>
          <w:szCs w:val="26"/>
          <w:lang w:val="uk-UA"/>
        </w:rPr>
        <w:t>П</w:t>
      </w:r>
      <w:r w:rsidR="00A645D2" w:rsidRPr="00880300">
        <w:rPr>
          <w:b/>
          <w:sz w:val="26"/>
          <w:szCs w:val="26"/>
          <w:lang w:val="uk-UA"/>
        </w:rPr>
        <w:t>одат</w:t>
      </w:r>
      <w:r>
        <w:rPr>
          <w:b/>
          <w:sz w:val="26"/>
          <w:szCs w:val="26"/>
          <w:lang w:val="uk-UA"/>
        </w:rPr>
        <w:t>ок</w:t>
      </w:r>
      <w:r w:rsidR="00A645D2" w:rsidRPr="00880300">
        <w:rPr>
          <w:b/>
          <w:sz w:val="26"/>
          <w:szCs w:val="26"/>
          <w:lang w:val="uk-UA"/>
        </w:rPr>
        <w:t xml:space="preserve"> на доходи фізичних осіб</w:t>
      </w:r>
      <w:r w:rsidR="00A645D2" w:rsidRPr="00880300">
        <w:rPr>
          <w:sz w:val="26"/>
          <w:szCs w:val="26"/>
          <w:lang w:val="uk-UA"/>
        </w:rPr>
        <w:t xml:space="preserve"> (далі-ПДФО)</w:t>
      </w:r>
      <w:r w:rsidR="004979AE" w:rsidRPr="00880300">
        <w:rPr>
          <w:sz w:val="26"/>
          <w:szCs w:val="26"/>
          <w:lang w:val="uk-UA"/>
        </w:rPr>
        <w:t xml:space="preserve"> за січень</w:t>
      </w:r>
      <w:r w:rsidR="00730332">
        <w:rPr>
          <w:sz w:val="26"/>
          <w:szCs w:val="26"/>
          <w:lang w:val="uk-UA"/>
        </w:rPr>
        <w:t xml:space="preserve"> </w:t>
      </w:r>
      <w:r w:rsidR="00F15C4D" w:rsidRPr="00880300">
        <w:rPr>
          <w:sz w:val="26"/>
          <w:szCs w:val="26"/>
          <w:lang w:val="uk-UA"/>
        </w:rPr>
        <w:t>-</w:t>
      </w:r>
      <w:r w:rsidR="00730332" w:rsidRPr="00730332">
        <w:rPr>
          <w:sz w:val="28"/>
          <w:szCs w:val="28"/>
        </w:rPr>
        <w:t xml:space="preserve"> </w:t>
      </w:r>
      <w:proofErr w:type="spellStart"/>
      <w:r w:rsidR="00730332" w:rsidRPr="00730332">
        <w:rPr>
          <w:sz w:val="26"/>
          <w:szCs w:val="26"/>
        </w:rPr>
        <w:t>травень</w:t>
      </w:r>
      <w:proofErr w:type="spellEnd"/>
      <w:r w:rsidR="004979AE" w:rsidRPr="00730332">
        <w:rPr>
          <w:sz w:val="26"/>
          <w:szCs w:val="26"/>
          <w:lang w:val="uk-UA"/>
        </w:rPr>
        <w:t xml:space="preserve"> 2</w:t>
      </w:r>
      <w:r w:rsidR="004979AE" w:rsidRPr="00880300">
        <w:rPr>
          <w:sz w:val="26"/>
          <w:szCs w:val="26"/>
          <w:lang w:val="uk-UA"/>
        </w:rPr>
        <w:t>01</w:t>
      </w:r>
      <w:r w:rsidR="000A4043" w:rsidRPr="00880300">
        <w:rPr>
          <w:sz w:val="26"/>
          <w:szCs w:val="26"/>
          <w:lang w:val="uk-UA"/>
        </w:rPr>
        <w:t>9</w:t>
      </w:r>
      <w:r w:rsidR="00BF08D1" w:rsidRPr="00880300">
        <w:rPr>
          <w:sz w:val="26"/>
          <w:szCs w:val="26"/>
          <w:lang w:val="uk-UA"/>
        </w:rPr>
        <w:t xml:space="preserve"> </w:t>
      </w:r>
      <w:r w:rsidR="00FC1C4C">
        <w:rPr>
          <w:sz w:val="26"/>
          <w:szCs w:val="26"/>
          <w:lang w:val="uk-UA"/>
        </w:rPr>
        <w:t>року надійшов в обсязі</w:t>
      </w:r>
      <w:r w:rsidRPr="00880300">
        <w:rPr>
          <w:color w:val="000000" w:themeColor="text1"/>
          <w:sz w:val="26"/>
          <w:szCs w:val="26"/>
          <w:lang w:val="uk-UA"/>
        </w:rPr>
        <w:t xml:space="preserve"> </w:t>
      </w:r>
      <w:r>
        <w:rPr>
          <w:b/>
          <w:color w:val="000000" w:themeColor="text1"/>
          <w:sz w:val="26"/>
          <w:szCs w:val="26"/>
          <w:lang w:val="uk-UA"/>
        </w:rPr>
        <w:t>62</w:t>
      </w:r>
      <w:r w:rsidRPr="00880300">
        <w:rPr>
          <w:b/>
          <w:color w:val="000000" w:themeColor="text1"/>
          <w:sz w:val="26"/>
          <w:szCs w:val="26"/>
          <w:lang w:val="uk-UA"/>
        </w:rPr>
        <w:t> </w:t>
      </w:r>
      <w:r>
        <w:rPr>
          <w:b/>
          <w:color w:val="000000" w:themeColor="text1"/>
          <w:sz w:val="26"/>
          <w:szCs w:val="26"/>
          <w:lang w:val="uk-UA"/>
        </w:rPr>
        <w:t>437</w:t>
      </w:r>
      <w:r w:rsidRPr="00880300">
        <w:rPr>
          <w:b/>
          <w:color w:val="000000" w:themeColor="text1"/>
          <w:sz w:val="26"/>
          <w:szCs w:val="26"/>
          <w:lang w:val="uk-UA"/>
        </w:rPr>
        <w:t>,</w:t>
      </w:r>
      <w:r>
        <w:rPr>
          <w:b/>
          <w:color w:val="000000" w:themeColor="text1"/>
          <w:sz w:val="26"/>
          <w:szCs w:val="26"/>
          <w:lang w:val="uk-UA"/>
        </w:rPr>
        <w:t>5</w:t>
      </w:r>
      <w:r w:rsidRPr="00880300">
        <w:rPr>
          <w:b/>
          <w:color w:val="000000" w:themeColor="text1"/>
          <w:sz w:val="26"/>
          <w:szCs w:val="26"/>
          <w:lang w:val="uk-UA"/>
        </w:rPr>
        <w:t xml:space="preserve"> млн. грн</w:t>
      </w:r>
      <w:r w:rsidRPr="00880300">
        <w:rPr>
          <w:color w:val="000000" w:themeColor="text1"/>
          <w:sz w:val="26"/>
          <w:szCs w:val="26"/>
          <w:lang w:val="uk-UA"/>
        </w:rPr>
        <w:t>., приріст проти січня-</w:t>
      </w:r>
      <w:r w:rsidR="00FC1C4C">
        <w:rPr>
          <w:color w:val="000000" w:themeColor="text1"/>
          <w:sz w:val="26"/>
          <w:szCs w:val="26"/>
          <w:lang w:val="uk-UA"/>
        </w:rPr>
        <w:t>травня</w:t>
      </w:r>
      <w:r w:rsidRPr="00880300">
        <w:rPr>
          <w:color w:val="000000" w:themeColor="text1"/>
          <w:sz w:val="26"/>
          <w:szCs w:val="26"/>
          <w:lang w:val="uk-UA"/>
        </w:rPr>
        <w:t xml:space="preserve"> минулого року </w:t>
      </w:r>
      <w:r w:rsidR="00FC1C4C">
        <w:rPr>
          <w:color w:val="000000" w:themeColor="text1"/>
          <w:sz w:val="26"/>
          <w:szCs w:val="26"/>
          <w:lang w:val="uk-UA"/>
        </w:rPr>
        <w:t>склав</w:t>
      </w:r>
      <w:r w:rsidRPr="00880300">
        <w:rPr>
          <w:color w:val="000000" w:themeColor="text1"/>
          <w:sz w:val="26"/>
          <w:szCs w:val="26"/>
          <w:lang w:val="uk-UA"/>
        </w:rPr>
        <w:t xml:space="preserve"> </w:t>
      </w:r>
      <w:r w:rsidRPr="00880300">
        <w:rPr>
          <w:b/>
          <w:color w:val="000000" w:themeColor="text1"/>
          <w:sz w:val="26"/>
          <w:szCs w:val="26"/>
          <w:lang w:val="uk-UA"/>
        </w:rPr>
        <w:t>23,</w:t>
      </w:r>
      <w:r>
        <w:rPr>
          <w:b/>
          <w:color w:val="000000" w:themeColor="text1"/>
          <w:sz w:val="26"/>
          <w:szCs w:val="26"/>
          <w:lang w:val="uk-UA"/>
        </w:rPr>
        <w:t>0</w:t>
      </w:r>
      <w:r w:rsidRPr="00880300">
        <w:rPr>
          <w:b/>
          <w:color w:val="000000" w:themeColor="text1"/>
          <w:sz w:val="26"/>
          <w:szCs w:val="26"/>
          <w:lang w:val="uk-UA"/>
        </w:rPr>
        <w:t>%</w:t>
      </w:r>
      <w:r w:rsidRPr="00880300">
        <w:rPr>
          <w:i/>
          <w:sz w:val="26"/>
          <w:szCs w:val="26"/>
          <w:lang w:val="uk-UA"/>
        </w:rPr>
        <w:t xml:space="preserve">, </w:t>
      </w:r>
      <w:r w:rsidRPr="00880300">
        <w:rPr>
          <w:sz w:val="26"/>
          <w:szCs w:val="26"/>
          <w:lang w:val="uk-UA"/>
        </w:rPr>
        <w:t xml:space="preserve">або </w:t>
      </w:r>
      <w:r w:rsidR="00FC1C4C">
        <w:rPr>
          <w:sz w:val="26"/>
          <w:szCs w:val="26"/>
          <w:lang w:val="uk-UA"/>
        </w:rPr>
        <w:t xml:space="preserve">більше </w:t>
      </w:r>
      <w:r w:rsidRPr="00880300">
        <w:rPr>
          <w:sz w:val="26"/>
          <w:szCs w:val="26"/>
          <w:lang w:val="uk-UA"/>
        </w:rPr>
        <w:t xml:space="preserve">на </w:t>
      </w:r>
      <w:r>
        <w:rPr>
          <w:b/>
          <w:sz w:val="26"/>
          <w:szCs w:val="26"/>
          <w:lang w:val="uk-UA"/>
        </w:rPr>
        <w:t>11 679,3</w:t>
      </w:r>
      <w:r w:rsidRPr="00880300">
        <w:rPr>
          <w:b/>
          <w:sz w:val="26"/>
          <w:szCs w:val="26"/>
          <w:lang w:val="uk-UA"/>
        </w:rPr>
        <w:t xml:space="preserve"> млн. гривень</w:t>
      </w:r>
      <w:r w:rsidR="00DE2167" w:rsidRPr="00880300">
        <w:rPr>
          <w:sz w:val="26"/>
          <w:szCs w:val="26"/>
          <w:lang w:val="uk-UA"/>
        </w:rPr>
        <w:t>.</w:t>
      </w:r>
      <w:r w:rsidR="00DE2167" w:rsidRPr="00880300">
        <w:rPr>
          <w:b/>
          <w:sz w:val="26"/>
          <w:szCs w:val="26"/>
          <w:lang w:val="uk-UA"/>
        </w:rPr>
        <w:t xml:space="preserve"> </w:t>
      </w:r>
      <w:r w:rsidR="00DE2167" w:rsidRPr="00880300">
        <w:rPr>
          <w:sz w:val="26"/>
          <w:szCs w:val="26"/>
          <w:lang w:val="uk-UA"/>
        </w:rPr>
        <w:t>Із</w:t>
      </w:r>
      <w:r w:rsidR="001B74F2" w:rsidRPr="00880300">
        <w:rPr>
          <w:b/>
          <w:sz w:val="26"/>
          <w:szCs w:val="26"/>
          <w:lang w:val="uk-UA"/>
        </w:rPr>
        <w:t xml:space="preserve"> </w:t>
      </w:r>
      <w:r>
        <w:rPr>
          <w:b/>
          <w:sz w:val="26"/>
          <w:szCs w:val="26"/>
          <w:lang w:val="uk-UA"/>
        </w:rPr>
        <w:t>12</w:t>
      </w:r>
      <w:r w:rsidR="00BB3535" w:rsidRPr="00880300">
        <w:rPr>
          <w:b/>
          <w:sz w:val="26"/>
          <w:szCs w:val="26"/>
          <w:lang w:val="uk-UA"/>
        </w:rPr>
        <w:t xml:space="preserve"> регіон</w:t>
      </w:r>
      <w:r w:rsidR="00DE2167" w:rsidRPr="00880300">
        <w:rPr>
          <w:b/>
          <w:sz w:val="26"/>
          <w:szCs w:val="26"/>
          <w:lang w:val="uk-UA"/>
        </w:rPr>
        <w:t>ів</w:t>
      </w:r>
      <w:r w:rsidR="00BB3535" w:rsidRPr="00880300">
        <w:rPr>
          <w:b/>
          <w:sz w:val="26"/>
          <w:szCs w:val="26"/>
          <w:lang w:val="uk-UA"/>
        </w:rPr>
        <w:t xml:space="preserve">, </w:t>
      </w:r>
      <w:r w:rsidR="00BB3535" w:rsidRPr="00880300">
        <w:rPr>
          <w:sz w:val="26"/>
          <w:szCs w:val="26"/>
          <w:lang w:val="uk-UA"/>
        </w:rPr>
        <w:t>що мають темпи приросту ПДФО вищі за середній показник по Україні</w:t>
      </w:r>
      <w:r w:rsidR="00F97984" w:rsidRPr="00880300">
        <w:rPr>
          <w:sz w:val="26"/>
          <w:szCs w:val="26"/>
          <w:lang w:val="uk-UA"/>
        </w:rPr>
        <w:t>,</w:t>
      </w:r>
      <w:r w:rsidR="00BB3535" w:rsidRPr="00880300">
        <w:rPr>
          <w:sz w:val="26"/>
          <w:szCs w:val="26"/>
          <w:lang w:val="uk-UA"/>
        </w:rPr>
        <w:t xml:space="preserve"> </w:t>
      </w:r>
      <w:r>
        <w:rPr>
          <w:b/>
          <w:sz w:val="26"/>
          <w:szCs w:val="26"/>
          <w:lang w:val="uk-UA"/>
        </w:rPr>
        <w:t>3</w:t>
      </w:r>
      <w:r w:rsidR="00BB3535" w:rsidRPr="00880300">
        <w:rPr>
          <w:sz w:val="26"/>
          <w:szCs w:val="26"/>
          <w:lang w:val="uk-UA"/>
        </w:rPr>
        <w:t xml:space="preserve"> регіон</w:t>
      </w:r>
      <w:r w:rsidR="00D24041" w:rsidRPr="00880300">
        <w:rPr>
          <w:sz w:val="26"/>
          <w:szCs w:val="26"/>
          <w:lang w:val="uk-UA"/>
        </w:rPr>
        <w:t>и</w:t>
      </w:r>
      <w:r w:rsidR="00BB3535" w:rsidRPr="00880300">
        <w:rPr>
          <w:sz w:val="26"/>
          <w:szCs w:val="26"/>
          <w:lang w:val="uk-UA"/>
        </w:rPr>
        <w:t xml:space="preserve"> забезпечи</w:t>
      </w:r>
      <w:r w:rsidR="00D24041" w:rsidRPr="00880300">
        <w:rPr>
          <w:sz w:val="26"/>
          <w:szCs w:val="26"/>
          <w:lang w:val="uk-UA"/>
        </w:rPr>
        <w:t>ли</w:t>
      </w:r>
      <w:r w:rsidR="00BB3535" w:rsidRPr="00880300">
        <w:rPr>
          <w:sz w:val="26"/>
          <w:szCs w:val="26"/>
          <w:lang w:val="uk-UA"/>
        </w:rPr>
        <w:t xml:space="preserve"> приріст понад </w:t>
      </w:r>
      <w:r w:rsidR="00FC1C4C">
        <w:rPr>
          <w:sz w:val="26"/>
          <w:szCs w:val="26"/>
          <w:lang w:val="uk-UA"/>
        </w:rPr>
        <w:br/>
      </w:r>
      <w:r w:rsidR="00135325" w:rsidRPr="00880300">
        <w:rPr>
          <w:sz w:val="26"/>
          <w:szCs w:val="26"/>
          <w:lang w:val="uk-UA"/>
        </w:rPr>
        <w:t>2</w:t>
      </w:r>
      <w:r>
        <w:rPr>
          <w:sz w:val="26"/>
          <w:szCs w:val="26"/>
          <w:lang w:val="uk-UA"/>
        </w:rPr>
        <w:t>5</w:t>
      </w:r>
      <w:r w:rsidR="00FC1C4C">
        <w:rPr>
          <w:sz w:val="26"/>
          <w:szCs w:val="26"/>
          <w:lang w:val="uk-UA"/>
        </w:rPr>
        <w:t xml:space="preserve"> відсотків</w:t>
      </w:r>
      <w:r w:rsidR="00BB3535" w:rsidRPr="00880300">
        <w:rPr>
          <w:sz w:val="26"/>
          <w:szCs w:val="26"/>
          <w:lang w:val="uk-UA"/>
        </w:rPr>
        <w:t xml:space="preserve">. Найнижчий приріст мають </w:t>
      </w:r>
      <w:r>
        <w:rPr>
          <w:sz w:val="26"/>
          <w:szCs w:val="26"/>
          <w:lang w:val="uk-UA"/>
        </w:rPr>
        <w:t xml:space="preserve">Сумська та Кіровоградська </w:t>
      </w:r>
      <w:r w:rsidR="0016604B" w:rsidRPr="00880300">
        <w:rPr>
          <w:sz w:val="26"/>
          <w:szCs w:val="26"/>
          <w:lang w:val="uk-UA"/>
        </w:rPr>
        <w:t>област</w:t>
      </w:r>
      <w:r w:rsidR="007371C6" w:rsidRPr="00880300">
        <w:rPr>
          <w:sz w:val="26"/>
          <w:szCs w:val="26"/>
          <w:lang w:val="uk-UA"/>
        </w:rPr>
        <w:t>і</w:t>
      </w:r>
      <w:r w:rsidR="00BB3535" w:rsidRPr="00880300">
        <w:rPr>
          <w:sz w:val="26"/>
          <w:szCs w:val="26"/>
          <w:lang w:val="uk-UA"/>
        </w:rPr>
        <w:t>.</w:t>
      </w:r>
      <w:r w:rsidR="009366FA" w:rsidRPr="00880300">
        <w:rPr>
          <w:i/>
          <w:sz w:val="26"/>
          <w:szCs w:val="26"/>
          <w:lang w:val="uk-UA"/>
        </w:rPr>
        <w:t xml:space="preserve">(слайд </w:t>
      </w:r>
      <w:r w:rsidR="006B6AD7" w:rsidRPr="00880300">
        <w:rPr>
          <w:i/>
          <w:sz w:val="26"/>
          <w:szCs w:val="26"/>
          <w:lang w:val="uk-UA"/>
        </w:rPr>
        <w:t>2</w:t>
      </w:r>
      <w:r w:rsidR="009366FA" w:rsidRPr="00880300">
        <w:rPr>
          <w:i/>
          <w:sz w:val="26"/>
          <w:szCs w:val="26"/>
          <w:lang w:val="uk-UA"/>
        </w:rPr>
        <w:t>)</w:t>
      </w:r>
      <w:r w:rsidR="009366FA" w:rsidRPr="00880300">
        <w:rPr>
          <w:sz w:val="26"/>
          <w:szCs w:val="26"/>
          <w:lang w:val="uk-UA"/>
        </w:rPr>
        <w:t>.</w:t>
      </w:r>
      <w:r w:rsidR="00A645D2" w:rsidRPr="00880300">
        <w:rPr>
          <w:sz w:val="26"/>
          <w:szCs w:val="26"/>
          <w:lang w:val="uk-UA"/>
        </w:rPr>
        <w:t xml:space="preserve"> </w:t>
      </w:r>
    </w:p>
    <w:p w:rsidR="00D37888" w:rsidRPr="00880300" w:rsidRDefault="00D37888" w:rsidP="00D37888">
      <w:pPr>
        <w:spacing w:before="120" w:after="120" w:line="240" w:lineRule="auto"/>
        <w:ind w:firstLine="851"/>
        <w:jc w:val="both"/>
        <w:rPr>
          <w:rFonts w:ascii="Times New Roman" w:eastAsia="Times New Roman" w:hAnsi="Times New Roman" w:cs="Times New Roman"/>
          <w:color w:val="000000" w:themeColor="text1"/>
          <w:sz w:val="26"/>
          <w:szCs w:val="26"/>
          <w:lang w:eastAsia="ru-RU"/>
        </w:rPr>
      </w:pPr>
      <w:r w:rsidRPr="00880300">
        <w:rPr>
          <w:rFonts w:ascii="Times New Roman" w:eastAsia="Times New Roman" w:hAnsi="Times New Roman" w:cs="Times New Roman"/>
          <w:color w:val="000000" w:themeColor="text1"/>
          <w:sz w:val="26"/>
          <w:szCs w:val="26"/>
          <w:lang w:eastAsia="ru-RU"/>
        </w:rPr>
        <w:t xml:space="preserve">Надходження </w:t>
      </w:r>
      <w:r w:rsidRPr="00880300">
        <w:rPr>
          <w:rFonts w:ascii="Times New Roman" w:eastAsia="Times New Roman" w:hAnsi="Times New Roman" w:cs="Times New Roman"/>
          <w:b/>
          <w:color w:val="000000" w:themeColor="text1"/>
          <w:sz w:val="26"/>
          <w:szCs w:val="26"/>
          <w:lang w:eastAsia="ru-RU"/>
        </w:rPr>
        <w:t>плати за землю</w:t>
      </w:r>
      <w:r w:rsidRPr="00880300">
        <w:rPr>
          <w:rFonts w:ascii="Times New Roman" w:eastAsia="Times New Roman" w:hAnsi="Times New Roman" w:cs="Times New Roman"/>
          <w:color w:val="000000" w:themeColor="text1"/>
          <w:sz w:val="26"/>
          <w:szCs w:val="26"/>
          <w:lang w:eastAsia="ru-RU"/>
        </w:rPr>
        <w:t xml:space="preserve"> становили </w:t>
      </w:r>
      <w:r w:rsidRPr="00880300">
        <w:rPr>
          <w:rFonts w:ascii="Times New Roman" w:eastAsia="Times New Roman" w:hAnsi="Times New Roman" w:cs="Times New Roman"/>
          <w:b/>
          <w:color w:val="000000" w:themeColor="text1"/>
          <w:sz w:val="26"/>
          <w:szCs w:val="26"/>
          <w:lang w:eastAsia="ru-RU"/>
        </w:rPr>
        <w:t>1</w:t>
      </w:r>
      <w:r>
        <w:rPr>
          <w:rFonts w:ascii="Times New Roman" w:eastAsia="Times New Roman" w:hAnsi="Times New Roman" w:cs="Times New Roman"/>
          <w:b/>
          <w:color w:val="000000" w:themeColor="text1"/>
          <w:sz w:val="26"/>
          <w:szCs w:val="26"/>
          <w:lang w:eastAsia="ru-RU"/>
        </w:rPr>
        <w:t>2</w:t>
      </w:r>
      <w:r w:rsidRPr="00880300">
        <w:rPr>
          <w:rFonts w:ascii="Times New Roman" w:eastAsia="Times New Roman" w:hAnsi="Times New Roman" w:cs="Times New Roman"/>
          <w:b/>
          <w:color w:val="000000" w:themeColor="text1"/>
          <w:sz w:val="26"/>
          <w:szCs w:val="26"/>
          <w:lang w:eastAsia="ru-RU"/>
        </w:rPr>
        <w:t> </w:t>
      </w:r>
      <w:r>
        <w:rPr>
          <w:rFonts w:ascii="Times New Roman" w:eastAsia="Times New Roman" w:hAnsi="Times New Roman" w:cs="Times New Roman"/>
          <w:b/>
          <w:color w:val="000000" w:themeColor="text1"/>
          <w:sz w:val="26"/>
          <w:szCs w:val="26"/>
          <w:lang w:eastAsia="ru-RU"/>
        </w:rPr>
        <w:t>908</w:t>
      </w:r>
      <w:r w:rsidRPr="00880300">
        <w:rPr>
          <w:rFonts w:ascii="Times New Roman" w:eastAsia="Times New Roman" w:hAnsi="Times New Roman" w:cs="Times New Roman"/>
          <w:b/>
          <w:color w:val="000000" w:themeColor="text1"/>
          <w:sz w:val="26"/>
          <w:szCs w:val="26"/>
          <w:lang w:eastAsia="ru-RU"/>
        </w:rPr>
        <w:t>,</w:t>
      </w:r>
      <w:r>
        <w:rPr>
          <w:rFonts w:ascii="Times New Roman" w:eastAsia="Times New Roman" w:hAnsi="Times New Roman" w:cs="Times New Roman"/>
          <w:b/>
          <w:color w:val="000000" w:themeColor="text1"/>
          <w:sz w:val="26"/>
          <w:szCs w:val="26"/>
          <w:lang w:eastAsia="ru-RU"/>
        </w:rPr>
        <w:t>1</w:t>
      </w:r>
      <w:r w:rsidRPr="00880300">
        <w:rPr>
          <w:rFonts w:ascii="Times New Roman" w:eastAsia="Times New Roman" w:hAnsi="Times New Roman" w:cs="Times New Roman"/>
          <w:b/>
          <w:color w:val="000000" w:themeColor="text1"/>
          <w:sz w:val="26"/>
          <w:szCs w:val="26"/>
          <w:lang w:eastAsia="ru-RU"/>
        </w:rPr>
        <w:t xml:space="preserve"> млн.</w:t>
      </w:r>
      <w:r w:rsidRPr="00880300">
        <w:rPr>
          <w:rFonts w:ascii="Times New Roman" w:eastAsia="Times New Roman" w:hAnsi="Times New Roman" w:cs="Times New Roman"/>
          <w:b/>
          <w:color w:val="000000" w:themeColor="text1"/>
          <w:sz w:val="26"/>
          <w:szCs w:val="26"/>
          <w:lang w:val="ru-RU" w:eastAsia="ru-RU"/>
        </w:rPr>
        <w:t xml:space="preserve"> </w:t>
      </w:r>
      <w:r w:rsidRPr="00880300">
        <w:rPr>
          <w:rFonts w:ascii="Times New Roman" w:eastAsia="Times New Roman" w:hAnsi="Times New Roman" w:cs="Times New Roman"/>
          <w:b/>
          <w:color w:val="000000" w:themeColor="text1"/>
          <w:sz w:val="26"/>
          <w:szCs w:val="26"/>
          <w:lang w:eastAsia="ru-RU"/>
        </w:rPr>
        <w:t>грн</w:t>
      </w:r>
      <w:r w:rsidRPr="00880300">
        <w:rPr>
          <w:rFonts w:ascii="Times New Roman" w:eastAsia="Times New Roman" w:hAnsi="Times New Roman" w:cs="Times New Roman"/>
          <w:color w:val="000000" w:themeColor="text1"/>
          <w:sz w:val="26"/>
          <w:szCs w:val="26"/>
          <w:lang w:eastAsia="ru-RU"/>
        </w:rPr>
        <w:t>., приріст надходжень проти січня-</w:t>
      </w:r>
      <w:r>
        <w:rPr>
          <w:rFonts w:ascii="Times New Roman" w:eastAsia="Times New Roman" w:hAnsi="Times New Roman" w:cs="Times New Roman"/>
          <w:color w:val="000000" w:themeColor="text1"/>
          <w:sz w:val="26"/>
          <w:szCs w:val="26"/>
          <w:lang w:eastAsia="ru-RU"/>
        </w:rPr>
        <w:t>травн</w:t>
      </w:r>
      <w:r w:rsidRPr="00880300">
        <w:rPr>
          <w:rFonts w:ascii="Times New Roman" w:eastAsia="Times New Roman" w:hAnsi="Times New Roman" w:cs="Times New Roman"/>
          <w:color w:val="000000" w:themeColor="text1"/>
          <w:sz w:val="26"/>
          <w:szCs w:val="26"/>
          <w:lang w:eastAsia="ru-RU"/>
        </w:rPr>
        <w:t xml:space="preserve">я минулого року становить </w:t>
      </w:r>
      <w:r w:rsidRPr="00880300">
        <w:rPr>
          <w:rFonts w:ascii="Times New Roman" w:eastAsia="Times New Roman" w:hAnsi="Times New Roman" w:cs="Times New Roman"/>
          <w:b/>
          <w:color w:val="000000" w:themeColor="text1"/>
          <w:sz w:val="26"/>
          <w:szCs w:val="26"/>
          <w:lang w:eastAsia="ru-RU"/>
        </w:rPr>
        <w:t>2</w:t>
      </w:r>
      <w:r>
        <w:rPr>
          <w:rFonts w:ascii="Times New Roman" w:eastAsia="Times New Roman" w:hAnsi="Times New Roman" w:cs="Times New Roman"/>
          <w:b/>
          <w:color w:val="000000" w:themeColor="text1"/>
          <w:sz w:val="26"/>
          <w:szCs w:val="26"/>
          <w:lang w:eastAsia="ru-RU"/>
        </w:rPr>
        <w:t>4</w:t>
      </w:r>
      <w:r w:rsidRPr="00880300">
        <w:rPr>
          <w:rFonts w:ascii="Times New Roman" w:eastAsia="Times New Roman" w:hAnsi="Times New Roman" w:cs="Times New Roman"/>
          <w:b/>
          <w:color w:val="000000" w:themeColor="text1"/>
          <w:sz w:val="26"/>
          <w:szCs w:val="26"/>
          <w:lang w:eastAsia="ru-RU"/>
        </w:rPr>
        <w:t>,</w:t>
      </w:r>
      <w:r>
        <w:rPr>
          <w:rFonts w:ascii="Times New Roman" w:eastAsia="Times New Roman" w:hAnsi="Times New Roman" w:cs="Times New Roman"/>
          <w:b/>
          <w:color w:val="000000" w:themeColor="text1"/>
          <w:sz w:val="26"/>
          <w:szCs w:val="26"/>
          <w:lang w:eastAsia="ru-RU"/>
        </w:rPr>
        <w:t>0</w:t>
      </w:r>
      <w:r w:rsidRPr="00880300">
        <w:rPr>
          <w:rFonts w:ascii="Times New Roman" w:eastAsia="Times New Roman" w:hAnsi="Times New Roman" w:cs="Times New Roman"/>
          <w:b/>
          <w:color w:val="000000" w:themeColor="text1"/>
          <w:sz w:val="26"/>
          <w:szCs w:val="26"/>
          <w:lang w:eastAsia="ru-RU"/>
        </w:rPr>
        <w:t>%</w:t>
      </w:r>
      <w:r w:rsidRPr="00880300">
        <w:rPr>
          <w:rFonts w:ascii="Times New Roman" w:eastAsia="Times New Roman" w:hAnsi="Times New Roman" w:cs="Times New Roman"/>
          <w:i/>
          <w:sz w:val="26"/>
          <w:szCs w:val="26"/>
          <w:lang w:eastAsia="ru-RU"/>
        </w:rPr>
        <w:t xml:space="preserve"> (слайд 3),</w:t>
      </w:r>
      <w:r w:rsidRPr="00880300">
        <w:rPr>
          <w:rFonts w:ascii="Times New Roman" w:eastAsia="Times New Roman" w:hAnsi="Times New Roman" w:cs="Times New Roman"/>
          <w:sz w:val="26"/>
          <w:szCs w:val="26"/>
          <w:lang w:eastAsia="ru-RU"/>
        </w:rPr>
        <w:t xml:space="preserve">або на </w:t>
      </w:r>
      <w:r w:rsidR="00F8565E">
        <w:rPr>
          <w:rFonts w:ascii="Times New Roman" w:eastAsia="Times New Roman" w:hAnsi="Times New Roman" w:cs="Times New Roman"/>
          <w:b/>
          <w:sz w:val="26"/>
          <w:szCs w:val="26"/>
          <w:lang w:eastAsia="ru-RU"/>
        </w:rPr>
        <w:t>2</w:t>
      </w:r>
      <w:r w:rsidRPr="00880300">
        <w:rPr>
          <w:rFonts w:ascii="Times New Roman" w:eastAsia="Times New Roman" w:hAnsi="Times New Roman" w:cs="Times New Roman"/>
          <w:b/>
          <w:sz w:val="26"/>
          <w:szCs w:val="26"/>
          <w:lang w:eastAsia="ru-RU"/>
        </w:rPr>
        <w:t> </w:t>
      </w:r>
      <w:r w:rsidR="00F8565E">
        <w:rPr>
          <w:rFonts w:ascii="Times New Roman" w:eastAsia="Times New Roman" w:hAnsi="Times New Roman" w:cs="Times New Roman"/>
          <w:b/>
          <w:sz w:val="26"/>
          <w:szCs w:val="26"/>
          <w:lang w:eastAsia="ru-RU"/>
        </w:rPr>
        <w:t>500</w:t>
      </w:r>
      <w:r w:rsidRPr="00880300">
        <w:rPr>
          <w:rFonts w:ascii="Times New Roman" w:eastAsia="Times New Roman" w:hAnsi="Times New Roman" w:cs="Times New Roman"/>
          <w:b/>
          <w:sz w:val="26"/>
          <w:szCs w:val="26"/>
          <w:lang w:eastAsia="ru-RU"/>
        </w:rPr>
        <w:t>,</w:t>
      </w:r>
      <w:r w:rsidR="00F8565E">
        <w:rPr>
          <w:rFonts w:ascii="Times New Roman" w:eastAsia="Times New Roman" w:hAnsi="Times New Roman" w:cs="Times New Roman"/>
          <w:b/>
          <w:sz w:val="26"/>
          <w:szCs w:val="26"/>
          <w:lang w:eastAsia="ru-RU"/>
        </w:rPr>
        <w:t>4</w:t>
      </w:r>
      <w:bookmarkStart w:id="0" w:name="_GoBack"/>
      <w:bookmarkEnd w:id="0"/>
      <w:r w:rsidRPr="00880300">
        <w:rPr>
          <w:rFonts w:ascii="Times New Roman" w:eastAsia="Times New Roman" w:hAnsi="Times New Roman" w:cs="Times New Roman"/>
          <w:sz w:val="26"/>
          <w:szCs w:val="26"/>
          <w:lang w:eastAsia="ru-RU"/>
        </w:rPr>
        <w:t xml:space="preserve"> млн. гривень більше.</w:t>
      </w:r>
    </w:p>
    <w:p w:rsidR="00CF2E57" w:rsidRPr="00880300" w:rsidRDefault="00BB3535" w:rsidP="00FC1C4C">
      <w:pPr>
        <w:spacing w:before="120" w:after="120" w:line="240" w:lineRule="auto"/>
        <w:ind w:firstLine="851"/>
        <w:jc w:val="both"/>
        <w:rPr>
          <w:rFonts w:ascii="Times New Roman" w:eastAsia="Times New Roman" w:hAnsi="Times New Roman" w:cs="Times New Roman"/>
          <w:sz w:val="26"/>
          <w:szCs w:val="26"/>
          <w:lang w:eastAsia="ru-RU"/>
        </w:rPr>
      </w:pPr>
      <w:r w:rsidRPr="00880300">
        <w:rPr>
          <w:rFonts w:ascii="Times New Roman" w:eastAsia="Times New Roman" w:hAnsi="Times New Roman" w:cs="Times New Roman"/>
          <w:sz w:val="26"/>
          <w:szCs w:val="26"/>
          <w:lang w:eastAsia="ru-RU"/>
        </w:rPr>
        <w:t xml:space="preserve">Із </w:t>
      </w:r>
      <w:r w:rsidR="005617AC" w:rsidRPr="00880300">
        <w:rPr>
          <w:rFonts w:ascii="Times New Roman" w:eastAsia="Times New Roman" w:hAnsi="Times New Roman" w:cs="Times New Roman"/>
          <w:b/>
          <w:sz w:val="26"/>
          <w:szCs w:val="26"/>
          <w:lang w:eastAsia="ru-RU"/>
        </w:rPr>
        <w:t>1</w:t>
      </w:r>
      <w:r w:rsidR="00D37888">
        <w:rPr>
          <w:rFonts w:ascii="Times New Roman" w:eastAsia="Times New Roman" w:hAnsi="Times New Roman" w:cs="Times New Roman"/>
          <w:b/>
          <w:sz w:val="26"/>
          <w:szCs w:val="26"/>
          <w:lang w:eastAsia="ru-RU"/>
        </w:rPr>
        <w:t>1</w:t>
      </w:r>
      <w:r w:rsidR="00BF08D1" w:rsidRPr="00880300">
        <w:rPr>
          <w:rFonts w:ascii="Times New Roman" w:eastAsia="Times New Roman" w:hAnsi="Times New Roman" w:cs="Times New Roman"/>
          <w:b/>
          <w:sz w:val="26"/>
          <w:szCs w:val="26"/>
          <w:lang w:eastAsia="ru-RU"/>
        </w:rPr>
        <w:t xml:space="preserve"> регіон</w:t>
      </w:r>
      <w:r w:rsidRPr="00880300">
        <w:rPr>
          <w:rFonts w:ascii="Times New Roman" w:eastAsia="Times New Roman" w:hAnsi="Times New Roman" w:cs="Times New Roman"/>
          <w:b/>
          <w:sz w:val="26"/>
          <w:szCs w:val="26"/>
          <w:lang w:eastAsia="ru-RU"/>
        </w:rPr>
        <w:t>ів,</w:t>
      </w:r>
      <w:r w:rsidRPr="00880300">
        <w:rPr>
          <w:rFonts w:ascii="Times New Roman" w:eastAsia="Times New Roman" w:hAnsi="Times New Roman" w:cs="Times New Roman"/>
          <w:sz w:val="26"/>
          <w:szCs w:val="26"/>
          <w:lang w:eastAsia="ru-RU"/>
        </w:rPr>
        <w:t xml:space="preserve"> що забезпечили темп приросту </w:t>
      </w:r>
      <w:r w:rsidRPr="00DC3225">
        <w:rPr>
          <w:rFonts w:ascii="Times New Roman" w:eastAsia="Times New Roman" w:hAnsi="Times New Roman" w:cs="Times New Roman"/>
          <w:b/>
          <w:sz w:val="26"/>
          <w:szCs w:val="26"/>
          <w:lang w:eastAsia="ru-RU"/>
        </w:rPr>
        <w:t>плати за землю</w:t>
      </w:r>
      <w:r w:rsidRPr="00880300">
        <w:rPr>
          <w:rFonts w:ascii="Times New Roman" w:eastAsia="Times New Roman" w:hAnsi="Times New Roman" w:cs="Times New Roman"/>
          <w:sz w:val="26"/>
          <w:szCs w:val="26"/>
          <w:lang w:eastAsia="ru-RU"/>
        </w:rPr>
        <w:t xml:space="preserve"> вище серед</w:t>
      </w:r>
      <w:r w:rsidR="00D2051E" w:rsidRPr="00880300">
        <w:rPr>
          <w:rFonts w:ascii="Times New Roman" w:eastAsia="Times New Roman" w:hAnsi="Times New Roman" w:cs="Times New Roman"/>
          <w:sz w:val="26"/>
          <w:szCs w:val="26"/>
          <w:lang w:eastAsia="ru-RU"/>
        </w:rPr>
        <w:t>н</w:t>
      </w:r>
      <w:r w:rsidRPr="00880300">
        <w:rPr>
          <w:rFonts w:ascii="Times New Roman" w:eastAsia="Times New Roman" w:hAnsi="Times New Roman" w:cs="Times New Roman"/>
          <w:sz w:val="26"/>
          <w:szCs w:val="26"/>
          <w:lang w:eastAsia="ru-RU"/>
        </w:rPr>
        <w:t>ього по Україні (</w:t>
      </w:r>
      <w:r w:rsidR="00B24A7A" w:rsidRPr="00880300">
        <w:rPr>
          <w:rFonts w:ascii="Times New Roman" w:eastAsia="Times New Roman" w:hAnsi="Times New Roman" w:cs="Times New Roman"/>
          <w:sz w:val="26"/>
          <w:szCs w:val="26"/>
          <w:lang w:eastAsia="ru-RU"/>
        </w:rPr>
        <w:t>2</w:t>
      </w:r>
      <w:r w:rsidR="00D37888">
        <w:rPr>
          <w:rFonts w:ascii="Times New Roman" w:eastAsia="Times New Roman" w:hAnsi="Times New Roman" w:cs="Times New Roman"/>
          <w:sz w:val="26"/>
          <w:szCs w:val="26"/>
          <w:lang w:eastAsia="ru-RU"/>
        </w:rPr>
        <w:t>4</w:t>
      </w:r>
      <w:r w:rsidR="00B24A7A" w:rsidRPr="00880300">
        <w:rPr>
          <w:rFonts w:ascii="Times New Roman" w:eastAsia="Times New Roman" w:hAnsi="Times New Roman" w:cs="Times New Roman"/>
          <w:sz w:val="26"/>
          <w:szCs w:val="26"/>
          <w:lang w:eastAsia="ru-RU"/>
        </w:rPr>
        <w:t>,</w:t>
      </w:r>
      <w:r w:rsidR="00D37888">
        <w:rPr>
          <w:rFonts w:ascii="Times New Roman" w:eastAsia="Times New Roman" w:hAnsi="Times New Roman" w:cs="Times New Roman"/>
          <w:sz w:val="26"/>
          <w:szCs w:val="26"/>
          <w:lang w:eastAsia="ru-RU"/>
        </w:rPr>
        <w:t>0</w:t>
      </w:r>
      <w:r w:rsidRPr="00880300">
        <w:rPr>
          <w:rFonts w:ascii="Times New Roman" w:eastAsia="Times New Roman" w:hAnsi="Times New Roman" w:cs="Times New Roman"/>
          <w:sz w:val="26"/>
          <w:szCs w:val="26"/>
          <w:lang w:eastAsia="ru-RU"/>
        </w:rPr>
        <w:t>%) б</w:t>
      </w:r>
      <w:r w:rsidR="00532300" w:rsidRPr="00880300">
        <w:rPr>
          <w:rFonts w:ascii="Times New Roman" w:eastAsia="Times New Roman" w:hAnsi="Times New Roman" w:cs="Times New Roman"/>
          <w:sz w:val="26"/>
          <w:szCs w:val="26"/>
          <w:lang w:eastAsia="ru-RU"/>
        </w:rPr>
        <w:t>ільше</w:t>
      </w:r>
      <w:r w:rsidRPr="00880300">
        <w:rPr>
          <w:rFonts w:ascii="Times New Roman" w:eastAsia="Times New Roman" w:hAnsi="Times New Roman" w:cs="Times New Roman"/>
          <w:sz w:val="26"/>
          <w:szCs w:val="26"/>
          <w:lang w:eastAsia="ru-RU"/>
        </w:rPr>
        <w:t xml:space="preserve"> </w:t>
      </w:r>
      <w:r w:rsidR="00F15C4D" w:rsidRPr="00880300">
        <w:rPr>
          <w:rFonts w:ascii="Times New Roman" w:eastAsia="Times New Roman" w:hAnsi="Times New Roman" w:cs="Times New Roman"/>
          <w:sz w:val="26"/>
          <w:szCs w:val="26"/>
          <w:lang w:eastAsia="ru-RU"/>
        </w:rPr>
        <w:t>3</w:t>
      </w:r>
      <w:r w:rsidR="00DD3368" w:rsidRPr="00880300">
        <w:rPr>
          <w:rFonts w:ascii="Times New Roman" w:eastAsia="Times New Roman" w:hAnsi="Times New Roman" w:cs="Times New Roman"/>
          <w:sz w:val="26"/>
          <w:szCs w:val="26"/>
          <w:lang w:eastAsia="ru-RU"/>
        </w:rPr>
        <w:t>0</w:t>
      </w:r>
      <w:r w:rsidRPr="00880300">
        <w:rPr>
          <w:rFonts w:ascii="Times New Roman" w:eastAsia="Times New Roman" w:hAnsi="Times New Roman" w:cs="Times New Roman"/>
          <w:sz w:val="26"/>
          <w:szCs w:val="26"/>
          <w:lang w:eastAsia="ru-RU"/>
        </w:rPr>
        <w:t xml:space="preserve">% </w:t>
      </w:r>
      <w:r w:rsidR="00D37888">
        <w:rPr>
          <w:rFonts w:ascii="Times New Roman" w:eastAsia="Times New Roman" w:hAnsi="Times New Roman" w:cs="Times New Roman"/>
          <w:sz w:val="26"/>
          <w:szCs w:val="26"/>
          <w:lang w:eastAsia="ru-RU"/>
        </w:rPr>
        <w:t xml:space="preserve">приросту </w:t>
      </w:r>
      <w:r w:rsidRPr="00880300">
        <w:rPr>
          <w:rFonts w:ascii="Times New Roman" w:eastAsia="Times New Roman" w:hAnsi="Times New Roman" w:cs="Times New Roman"/>
          <w:sz w:val="26"/>
          <w:szCs w:val="26"/>
          <w:lang w:eastAsia="ru-RU"/>
        </w:rPr>
        <w:t xml:space="preserve">забезпечили </w:t>
      </w:r>
      <w:r w:rsidR="00D37888">
        <w:rPr>
          <w:rFonts w:ascii="Times New Roman" w:eastAsia="Times New Roman" w:hAnsi="Times New Roman" w:cs="Times New Roman"/>
          <w:b/>
          <w:sz w:val="26"/>
          <w:szCs w:val="26"/>
          <w:lang w:eastAsia="ru-RU"/>
        </w:rPr>
        <w:t>8</w:t>
      </w:r>
      <w:r w:rsidR="005617AC" w:rsidRPr="00880300">
        <w:rPr>
          <w:rFonts w:ascii="Times New Roman" w:eastAsia="Times New Roman" w:hAnsi="Times New Roman" w:cs="Times New Roman"/>
          <w:sz w:val="26"/>
          <w:szCs w:val="26"/>
          <w:lang w:eastAsia="ru-RU"/>
        </w:rPr>
        <w:t xml:space="preserve"> </w:t>
      </w:r>
      <w:r w:rsidRPr="00880300">
        <w:rPr>
          <w:rFonts w:ascii="Times New Roman" w:eastAsia="Times New Roman" w:hAnsi="Times New Roman" w:cs="Times New Roman"/>
          <w:sz w:val="26"/>
          <w:szCs w:val="26"/>
          <w:lang w:eastAsia="ru-RU"/>
        </w:rPr>
        <w:t>регіон</w:t>
      </w:r>
      <w:r w:rsidR="00B24A7A" w:rsidRPr="00880300">
        <w:rPr>
          <w:rFonts w:ascii="Times New Roman" w:eastAsia="Times New Roman" w:hAnsi="Times New Roman" w:cs="Times New Roman"/>
          <w:sz w:val="26"/>
          <w:szCs w:val="26"/>
          <w:lang w:eastAsia="ru-RU"/>
        </w:rPr>
        <w:t>ів</w:t>
      </w:r>
      <w:r w:rsidRPr="00880300">
        <w:rPr>
          <w:rFonts w:ascii="Times New Roman" w:eastAsia="Times New Roman" w:hAnsi="Times New Roman" w:cs="Times New Roman"/>
          <w:sz w:val="26"/>
          <w:szCs w:val="26"/>
          <w:lang w:eastAsia="ru-RU"/>
        </w:rPr>
        <w:t xml:space="preserve">, </w:t>
      </w:r>
      <w:r w:rsidR="00F15C4D" w:rsidRPr="00880300">
        <w:rPr>
          <w:rFonts w:ascii="Times New Roman" w:eastAsia="Times New Roman" w:hAnsi="Times New Roman" w:cs="Times New Roman"/>
          <w:sz w:val="26"/>
          <w:szCs w:val="26"/>
          <w:lang w:eastAsia="ru-RU"/>
        </w:rPr>
        <w:t>найнижчий прир</w:t>
      </w:r>
      <w:r w:rsidR="00D37888">
        <w:rPr>
          <w:rFonts w:ascii="Times New Roman" w:eastAsia="Times New Roman" w:hAnsi="Times New Roman" w:cs="Times New Roman"/>
          <w:sz w:val="26"/>
          <w:szCs w:val="26"/>
          <w:lang w:eastAsia="ru-RU"/>
        </w:rPr>
        <w:t>і</w:t>
      </w:r>
      <w:r w:rsidR="00F15C4D" w:rsidRPr="00880300">
        <w:rPr>
          <w:rFonts w:ascii="Times New Roman" w:eastAsia="Times New Roman" w:hAnsi="Times New Roman" w:cs="Times New Roman"/>
          <w:sz w:val="26"/>
          <w:szCs w:val="26"/>
          <w:lang w:eastAsia="ru-RU"/>
        </w:rPr>
        <w:t>ст</w:t>
      </w:r>
      <w:r w:rsidRPr="00880300">
        <w:rPr>
          <w:rFonts w:ascii="Times New Roman" w:eastAsia="Times New Roman" w:hAnsi="Times New Roman" w:cs="Times New Roman"/>
          <w:sz w:val="26"/>
          <w:szCs w:val="26"/>
          <w:lang w:eastAsia="ru-RU"/>
        </w:rPr>
        <w:t xml:space="preserve"> </w:t>
      </w:r>
      <w:r w:rsidR="00F15C4D" w:rsidRPr="00880300">
        <w:rPr>
          <w:rFonts w:ascii="Times New Roman" w:eastAsia="Times New Roman" w:hAnsi="Times New Roman" w:cs="Times New Roman"/>
          <w:sz w:val="26"/>
          <w:szCs w:val="26"/>
          <w:lang w:eastAsia="ru-RU"/>
        </w:rPr>
        <w:t>мають</w:t>
      </w:r>
      <w:r w:rsidRPr="00880300">
        <w:rPr>
          <w:rFonts w:ascii="Times New Roman" w:eastAsia="Times New Roman" w:hAnsi="Times New Roman" w:cs="Times New Roman"/>
          <w:sz w:val="26"/>
          <w:szCs w:val="26"/>
          <w:lang w:eastAsia="ru-RU"/>
        </w:rPr>
        <w:t xml:space="preserve"> </w:t>
      </w:r>
      <w:r w:rsidR="00D37888">
        <w:rPr>
          <w:rFonts w:ascii="Times New Roman" w:eastAsia="Times New Roman" w:hAnsi="Times New Roman" w:cs="Times New Roman"/>
          <w:sz w:val="26"/>
          <w:szCs w:val="26"/>
          <w:lang w:eastAsia="ru-RU"/>
        </w:rPr>
        <w:t>Черкаська</w:t>
      </w:r>
      <w:r w:rsidR="00DD3368" w:rsidRPr="00880300">
        <w:rPr>
          <w:rFonts w:ascii="Times New Roman" w:eastAsia="Times New Roman" w:hAnsi="Times New Roman" w:cs="Times New Roman"/>
          <w:sz w:val="26"/>
          <w:szCs w:val="26"/>
          <w:lang w:eastAsia="ru-RU"/>
        </w:rPr>
        <w:t xml:space="preserve"> (</w:t>
      </w:r>
      <w:r w:rsidR="00F15C4D" w:rsidRPr="00880300">
        <w:rPr>
          <w:rFonts w:ascii="Times New Roman" w:eastAsia="Times New Roman" w:hAnsi="Times New Roman" w:cs="Times New Roman"/>
          <w:sz w:val="26"/>
          <w:szCs w:val="26"/>
          <w:lang w:eastAsia="ru-RU"/>
        </w:rPr>
        <w:t>+</w:t>
      </w:r>
      <w:r w:rsidR="00D37888">
        <w:rPr>
          <w:rFonts w:ascii="Times New Roman" w:eastAsia="Times New Roman" w:hAnsi="Times New Roman" w:cs="Times New Roman"/>
          <w:sz w:val="26"/>
          <w:szCs w:val="26"/>
          <w:lang w:eastAsia="ru-RU"/>
        </w:rPr>
        <w:t>6</w:t>
      </w:r>
      <w:r w:rsidR="0037672E" w:rsidRPr="00880300">
        <w:rPr>
          <w:rFonts w:ascii="Times New Roman" w:eastAsia="Times New Roman" w:hAnsi="Times New Roman" w:cs="Times New Roman"/>
          <w:sz w:val="26"/>
          <w:szCs w:val="26"/>
          <w:lang w:eastAsia="ru-RU"/>
        </w:rPr>
        <w:t>,</w:t>
      </w:r>
      <w:r w:rsidR="00D37888">
        <w:rPr>
          <w:rFonts w:ascii="Times New Roman" w:eastAsia="Times New Roman" w:hAnsi="Times New Roman" w:cs="Times New Roman"/>
          <w:sz w:val="26"/>
          <w:szCs w:val="26"/>
          <w:lang w:eastAsia="ru-RU"/>
        </w:rPr>
        <w:t>9</w:t>
      </w:r>
      <w:r w:rsidR="00F15C4D" w:rsidRPr="00880300">
        <w:rPr>
          <w:rFonts w:ascii="Times New Roman" w:eastAsia="Times New Roman" w:hAnsi="Times New Roman" w:cs="Times New Roman"/>
          <w:sz w:val="26"/>
          <w:szCs w:val="26"/>
          <w:lang w:eastAsia="ru-RU"/>
        </w:rPr>
        <w:t xml:space="preserve">%) </w:t>
      </w:r>
      <w:r w:rsidR="0016604B" w:rsidRPr="00880300">
        <w:rPr>
          <w:rFonts w:ascii="Times New Roman" w:eastAsia="Times New Roman" w:hAnsi="Times New Roman" w:cs="Times New Roman"/>
          <w:sz w:val="26"/>
          <w:szCs w:val="26"/>
          <w:lang w:eastAsia="ru-RU"/>
        </w:rPr>
        <w:t xml:space="preserve">та </w:t>
      </w:r>
      <w:r w:rsidR="00D37888">
        <w:rPr>
          <w:rFonts w:ascii="Times New Roman" w:eastAsia="Times New Roman" w:hAnsi="Times New Roman" w:cs="Times New Roman"/>
          <w:sz w:val="26"/>
          <w:szCs w:val="26"/>
          <w:lang w:eastAsia="ru-RU"/>
        </w:rPr>
        <w:t>Запорізька</w:t>
      </w:r>
      <w:r w:rsidRPr="00880300">
        <w:rPr>
          <w:rFonts w:ascii="Times New Roman" w:eastAsia="Times New Roman" w:hAnsi="Times New Roman" w:cs="Times New Roman"/>
          <w:sz w:val="26"/>
          <w:szCs w:val="26"/>
          <w:lang w:eastAsia="ru-RU"/>
        </w:rPr>
        <w:t xml:space="preserve"> (</w:t>
      </w:r>
      <w:r w:rsidR="00F15C4D" w:rsidRPr="00880300">
        <w:rPr>
          <w:rFonts w:ascii="Times New Roman" w:eastAsia="Times New Roman" w:hAnsi="Times New Roman" w:cs="Times New Roman"/>
          <w:sz w:val="26"/>
          <w:szCs w:val="26"/>
          <w:lang w:eastAsia="ru-RU"/>
        </w:rPr>
        <w:t>+1</w:t>
      </w:r>
      <w:r w:rsidR="00D37888">
        <w:rPr>
          <w:rFonts w:ascii="Times New Roman" w:eastAsia="Times New Roman" w:hAnsi="Times New Roman" w:cs="Times New Roman"/>
          <w:sz w:val="26"/>
          <w:szCs w:val="26"/>
          <w:lang w:eastAsia="ru-RU"/>
        </w:rPr>
        <w:t>3</w:t>
      </w:r>
      <w:r w:rsidR="00F15C4D" w:rsidRPr="00880300">
        <w:rPr>
          <w:rFonts w:ascii="Times New Roman" w:eastAsia="Times New Roman" w:hAnsi="Times New Roman" w:cs="Times New Roman"/>
          <w:sz w:val="26"/>
          <w:szCs w:val="26"/>
          <w:lang w:eastAsia="ru-RU"/>
        </w:rPr>
        <w:t>,</w:t>
      </w:r>
      <w:r w:rsidR="00D37888">
        <w:rPr>
          <w:rFonts w:ascii="Times New Roman" w:eastAsia="Times New Roman" w:hAnsi="Times New Roman" w:cs="Times New Roman"/>
          <w:sz w:val="26"/>
          <w:szCs w:val="26"/>
          <w:lang w:eastAsia="ru-RU"/>
        </w:rPr>
        <w:t>5</w:t>
      </w:r>
      <w:r w:rsidR="00CF2E57" w:rsidRPr="00880300">
        <w:rPr>
          <w:rFonts w:ascii="Times New Roman" w:eastAsia="Times New Roman" w:hAnsi="Times New Roman" w:cs="Times New Roman"/>
          <w:sz w:val="26"/>
          <w:szCs w:val="26"/>
          <w:lang w:eastAsia="ru-RU"/>
        </w:rPr>
        <w:t>%)</w:t>
      </w:r>
      <w:r w:rsidR="00DD3368" w:rsidRPr="00880300">
        <w:rPr>
          <w:rFonts w:ascii="Times New Roman" w:eastAsia="Times New Roman" w:hAnsi="Times New Roman" w:cs="Times New Roman"/>
          <w:sz w:val="26"/>
          <w:szCs w:val="26"/>
          <w:lang w:eastAsia="ru-RU"/>
        </w:rPr>
        <w:t xml:space="preserve"> област</w:t>
      </w:r>
      <w:r w:rsidR="00F15C4D" w:rsidRPr="00880300">
        <w:rPr>
          <w:rFonts w:ascii="Times New Roman" w:eastAsia="Times New Roman" w:hAnsi="Times New Roman" w:cs="Times New Roman"/>
          <w:sz w:val="26"/>
          <w:szCs w:val="26"/>
          <w:lang w:eastAsia="ru-RU"/>
        </w:rPr>
        <w:t>і</w:t>
      </w:r>
      <w:r w:rsidR="00CF2E57" w:rsidRPr="00880300">
        <w:rPr>
          <w:rFonts w:ascii="Times New Roman" w:eastAsia="Times New Roman" w:hAnsi="Times New Roman" w:cs="Times New Roman"/>
          <w:sz w:val="26"/>
          <w:szCs w:val="26"/>
          <w:lang w:eastAsia="ru-RU"/>
        </w:rPr>
        <w:t>.</w:t>
      </w:r>
    </w:p>
    <w:p w:rsidR="00737ED6" w:rsidRPr="00880300" w:rsidRDefault="005617AC" w:rsidP="00FC1C4C">
      <w:pPr>
        <w:tabs>
          <w:tab w:val="left" w:pos="720"/>
        </w:tabs>
        <w:spacing w:before="120" w:after="120" w:line="240" w:lineRule="auto"/>
        <w:ind w:firstLine="851"/>
        <w:jc w:val="both"/>
        <w:rPr>
          <w:rFonts w:ascii="Times New Roman" w:eastAsia="Times New Roman" w:hAnsi="Times New Roman" w:cs="Times New Roman"/>
          <w:sz w:val="26"/>
          <w:szCs w:val="26"/>
          <w:lang w:eastAsia="ru-RU"/>
        </w:rPr>
      </w:pPr>
      <w:r w:rsidRPr="00880300">
        <w:rPr>
          <w:rFonts w:ascii="Times New Roman" w:eastAsia="Times New Roman" w:hAnsi="Times New Roman" w:cs="Times New Roman"/>
          <w:sz w:val="26"/>
          <w:szCs w:val="26"/>
          <w:lang w:eastAsia="ru-RU"/>
        </w:rPr>
        <w:t xml:space="preserve">Фактичні надходження </w:t>
      </w:r>
      <w:r w:rsidRPr="00880300">
        <w:rPr>
          <w:rFonts w:ascii="Times New Roman" w:eastAsia="Times New Roman" w:hAnsi="Times New Roman" w:cs="Times New Roman"/>
          <w:b/>
          <w:sz w:val="26"/>
          <w:szCs w:val="26"/>
          <w:lang w:eastAsia="ru-RU"/>
        </w:rPr>
        <w:t>п</w:t>
      </w:r>
      <w:r w:rsidR="00CF2E57" w:rsidRPr="00880300">
        <w:rPr>
          <w:rFonts w:ascii="Times New Roman" w:eastAsia="Times New Roman" w:hAnsi="Times New Roman" w:cs="Times New Roman"/>
          <w:b/>
          <w:sz w:val="26"/>
          <w:szCs w:val="26"/>
          <w:lang w:eastAsia="ru-RU"/>
        </w:rPr>
        <w:t>одатк</w:t>
      </w:r>
      <w:r w:rsidRPr="00880300">
        <w:rPr>
          <w:rFonts w:ascii="Times New Roman" w:eastAsia="Times New Roman" w:hAnsi="Times New Roman" w:cs="Times New Roman"/>
          <w:b/>
          <w:sz w:val="26"/>
          <w:szCs w:val="26"/>
          <w:lang w:eastAsia="ru-RU"/>
        </w:rPr>
        <w:t>у</w:t>
      </w:r>
      <w:r w:rsidR="00CF2E57" w:rsidRPr="00880300">
        <w:rPr>
          <w:rFonts w:ascii="Times New Roman" w:eastAsia="Times New Roman" w:hAnsi="Times New Roman" w:cs="Times New Roman"/>
          <w:b/>
          <w:sz w:val="26"/>
          <w:szCs w:val="26"/>
          <w:lang w:eastAsia="ru-RU"/>
        </w:rPr>
        <w:t xml:space="preserve"> на нерухоме майно</w:t>
      </w:r>
      <w:r w:rsidR="00CF2E57" w:rsidRPr="00880300">
        <w:rPr>
          <w:rFonts w:ascii="Times New Roman" w:eastAsia="Times New Roman" w:hAnsi="Times New Roman" w:cs="Times New Roman"/>
          <w:sz w:val="26"/>
          <w:szCs w:val="26"/>
          <w:lang w:eastAsia="ru-RU"/>
        </w:rPr>
        <w:t xml:space="preserve"> </w:t>
      </w:r>
      <w:r w:rsidRPr="00880300">
        <w:rPr>
          <w:rFonts w:ascii="Times New Roman" w:eastAsia="Times New Roman" w:hAnsi="Times New Roman" w:cs="Times New Roman"/>
          <w:sz w:val="26"/>
          <w:szCs w:val="26"/>
          <w:lang w:eastAsia="ru-RU"/>
        </w:rPr>
        <w:t>за січень</w:t>
      </w:r>
      <w:r w:rsidR="00F15C4D" w:rsidRPr="00880300">
        <w:rPr>
          <w:rFonts w:ascii="Times New Roman" w:eastAsia="Times New Roman" w:hAnsi="Times New Roman" w:cs="Times New Roman"/>
          <w:sz w:val="26"/>
          <w:szCs w:val="26"/>
          <w:lang w:eastAsia="ru-RU"/>
        </w:rPr>
        <w:t>-</w:t>
      </w:r>
      <w:r w:rsidR="00D37888">
        <w:rPr>
          <w:rFonts w:ascii="Times New Roman" w:eastAsia="Times New Roman" w:hAnsi="Times New Roman" w:cs="Times New Roman"/>
          <w:sz w:val="26"/>
          <w:szCs w:val="26"/>
          <w:lang w:eastAsia="ru-RU"/>
        </w:rPr>
        <w:t>травень</w:t>
      </w:r>
      <w:r w:rsidR="00D37888">
        <w:rPr>
          <w:rFonts w:ascii="Times New Roman" w:eastAsia="Times New Roman" w:hAnsi="Times New Roman" w:cs="Times New Roman"/>
          <w:sz w:val="26"/>
          <w:szCs w:val="26"/>
          <w:lang w:eastAsia="ru-RU"/>
        </w:rPr>
        <w:br/>
      </w:r>
      <w:r w:rsidRPr="00880300">
        <w:rPr>
          <w:rFonts w:ascii="Times New Roman" w:eastAsia="Times New Roman" w:hAnsi="Times New Roman" w:cs="Times New Roman"/>
          <w:sz w:val="26"/>
          <w:szCs w:val="26"/>
          <w:lang w:eastAsia="ru-RU"/>
        </w:rPr>
        <w:t>201</w:t>
      </w:r>
      <w:r w:rsidR="00F15C4D" w:rsidRPr="00880300">
        <w:rPr>
          <w:rFonts w:ascii="Times New Roman" w:eastAsia="Times New Roman" w:hAnsi="Times New Roman" w:cs="Times New Roman"/>
          <w:sz w:val="26"/>
          <w:szCs w:val="26"/>
          <w:lang w:eastAsia="ru-RU"/>
        </w:rPr>
        <w:t>9</w:t>
      </w:r>
      <w:r w:rsidRPr="00880300">
        <w:rPr>
          <w:rFonts w:ascii="Times New Roman" w:eastAsia="Times New Roman" w:hAnsi="Times New Roman" w:cs="Times New Roman"/>
          <w:sz w:val="26"/>
          <w:szCs w:val="26"/>
          <w:lang w:eastAsia="ru-RU"/>
        </w:rPr>
        <w:t xml:space="preserve"> року</w:t>
      </w:r>
      <w:r w:rsidR="00CF2E57" w:rsidRPr="00880300">
        <w:rPr>
          <w:rFonts w:ascii="Times New Roman" w:eastAsia="Times New Roman" w:hAnsi="Times New Roman" w:cs="Times New Roman"/>
          <w:sz w:val="26"/>
          <w:szCs w:val="26"/>
          <w:lang w:eastAsia="ru-RU"/>
        </w:rPr>
        <w:t xml:space="preserve"> </w:t>
      </w:r>
      <w:r w:rsidRPr="00880300">
        <w:rPr>
          <w:rFonts w:ascii="Times New Roman" w:eastAsia="Times New Roman" w:hAnsi="Times New Roman" w:cs="Times New Roman"/>
          <w:sz w:val="26"/>
          <w:szCs w:val="26"/>
          <w:lang w:eastAsia="ru-RU"/>
        </w:rPr>
        <w:t>склали</w:t>
      </w:r>
      <w:r w:rsidR="00CF2E57" w:rsidRPr="00880300">
        <w:rPr>
          <w:rFonts w:ascii="Times New Roman" w:eastAsia="Times New Roman" w:hAnsi="Times New Roman" w:cs="Times New Roman"/>
          <w:sz w:val="26"/>
          <w:szCs w:val="26"/>
          <w:lang w:eastAsia="ru-RU"/>
        </w:rPr>
        <w:t xml:space="preserve"> </w:t>
      </w:r>
      <w:r w:rsidR="0037672E" w:rsidRPr="00880300">
        <w:rPr>
          <w:rFonts w:ascii="Times New Roman" w:eastAsia="Times New Roman" w:hAnsi="Times New Roman" w:cs="Times New Roman"/>
          <w:b/>
          <w:sz w:val="26"/>
          <w:szCs w:val="26"/>
          <w:lang w:eastAsia="ru-RU"/>
        </w:rPr>
        <w:t>1 </w:t>
      </w:r>
      <w:r w:rsidR="00D37888">
        <w:rPr>
          <w:rFonts w:ascii="Times New Roman" w:eastAsia="Times New Roman" w:hAnsi="Times New Roman" w:cs="Times New Roman"/>
          <w:b/>
          <w:sz w:val="26"/>
          <w:szCs w:val="26"/>
          <w:lang w:eastAsia="ru-RU"/>
        </w:rPr>
        <w:t>867</w:t>
      </w:r>
      <w:r w:rsidR="0037672E" w:rsidRPr="00880300">
        <w:rPr>
          <w:rFonts w:ascii="Times New Roman" w:eastAsia="Times New Roman" w:hAnsi="Times New Roman" w:cs="Times New Roman"/>
          <w:b/>
          <w:sz w:val="26"/>
          <w:szCs w:val="26"/>
          <w:lang w:eastAsia="ru-RU"/>
        </w:rPr>
        <w:t>,</w:t>
      </w:r>
      <w:r w:rsidR="00D37888">
        <w:rPr>
          <w:rFonts w:ascii="Times New Roman" w:eastAsia="Times New Roman" w:hAnsi="Times New Roman" w:cs="Times New Roman"/>
          <w:b/>
          <w:sz w:val="26"/>
          <w:szCs w:val="26"/>
          <w:lang w:eastAsia="ru-RU"/>
        </w:rPr>
        <w:t>1</w:t>
      </w:r>
      <w:r w:rsidRPr="00880300">
        <w:rPr>
          <w:rFonts w:ascii="Times New Roman" w:eastAsia="Times New Roman" w:hAnsi="Times New Roman" w:cs="Times New Roman"/>
          <w:b/>
          <w:sz w:val="26"/>
          <w:szCs w:val="26"/>
          <w:lang w:eastAsia="ru-RU"/>
        </w:rPr>
        <w:t xml:space="preserve"> млн</w:t>
      </w:r>
      <w:r w:rsidR="00CF2E57" w:rsidRPr="00880300">
        <w:rPr>
          <w:rFonts w:ascii="Times New Roman" w:eastAsia="Times New Roman" w:hAnsi="Times New Roman" w:cs="Times New Roman"/>
          <w:b/>
          <w:sz w:val="26"/>
          <w:szCs w:val="26"/>
          <w:lang w:eastAsia="ru-RU"/>
        </w:rPr>
        <w:t>.</w:t>
      </w:r>
      <w:r w:rsidR="006847DE" w:rsidRPr="00880300">
        <w:rPr>
          <w:rFonts w:ascii="Times New Roman" w:eastAsia="Times New Roman" w:hAnsi="Times New Roman" w:cs="Times New Roman"/>
          <w:b/>
          <w:sz w:val="26"/>
          <w:szCs w:val="26"/>
          <w:lang w:val="ru-RU" w:eastAsia="ru-RU"/>
        </w:rPr>
        <w:t xml:space="preserve"> </w:t>
      </w:r>
      <w:r w:rsidR="00CF2E57" w:rsidRPr="00880300">
        <w:rPr>
          <w:rFonts w:ascii="Times New Roman" w:eastAsia="Times New Roman" w:hAnsi="Times New Roman" w:cs="Times New Roman"/>
          <w:b/>
          <w:sz w:val="26"/>
          <w:szCs w:val="26"/>
          <w:lang w:eastAsia="ru-RU"/>
        </w:rPr>
        <w:t>грн</w:t>
      </w:r>
      <w:r w:rsidR="00CF2E57" w:rsidRPr="00880300">
        <w:rPr>
          <w:rFonts w:ascii="Times New Roman" w:eastAsia="Times New Roman" w:hAnsi="Times New Roman" w:cs="Times New Roman"/>
          <w:sz w:val="26"/>
          <w:szCs w:val="26"/>
          <w:lang w:eastAsia="ru-RU"/>
        </w:rPr>
        <w:t>.</w:t>
      </w:r>
      <w:r w:rsidRPr="00880300">
        <w:rPr>
          <w:rFonts w:ascii="Times New Roman" w:eastAsia="Times New Roman" w:hAnsi="Times New Roman" w:cs="Times New Roman"/>
          <w:sz w:val="26"/>
          <w:szCs w:val="26"/>
          <w:lang w:eastAsia="ru-RU"/>
        </w:rPr>
        <w:t xml:space="preserve">, </w:t>
      </w:r>
      <w:r w:rsidRPr="00880300">
        <w:rPr>
          <w:rFonts w:ascii="Times New Roman" w:eastAsia="Times New Roman" w:hAnsi="Times New Roman" w:cs="Times New Roman"/>
          <w:color w:val="000000" w:themeColor="text1"/>
          <w:sz w:val="26"/>
          <w:szCs w:val="26"/>
          <w:lang w:eastAsia="ru-RU"/>
        </w:rPr>
        <w:t>приріст надходжень проти січня</w:t>
      </w:r>
      <w:r w:rsidR="00F15C4D" w:rsidRPr="00880300">
        <w:rPr>
          <w:rFonts w:ascii="Times New Roman" w:eastAsia="Times New Roman" w:hAnsi="Times New Roman" w:cs="Times New Roman"/>
          <w:color w:val="000000" w:themeColor="text1"/>
          <w:sz w:val="26"/>
          <w:szCs w:val="26"/>
          <w:lang w:eastAsia="ru-RU"/>
        </w:rPr>
        <w:t>-</w:t>
      </w:r>
      <w:r w:rsidR="00D37888">
        <w:rPr>
          <w:rFonts w:ascii="Times New Roman" w:eastAsia="Times New Roman" w:hAnsi="Times New Roman" w:cs="Times New Roman"/>
          <w:color w:val="000000" w:themeColor="text1"/>
          <w:sz w:val="26"/>
          <w:szCs w:val="26"/>
          <w:lang w:eastAsia="ru-RU"/>
        </w:rPr>
        <w:t>травня</w:t>
      </w:r>
      <w:r w:rsidRPr="00880300">
        <w:rPr>
          <w:rFonts w:ascii="Times New Roman" w:eastAsia="Times New Roman" w:hAnsi="Times New Roman" w:cs="Times New Roman"/>
          <w:color w:val="000000" w:themeColor="text1"/>
          <w:sz w:val="26"/>
          <w:szCs w:val="26"/>
          <w:lang w:eastAsia="ru-RU"/>
        </w:rPr>
        <w:t xml:space="preserve"> минулого року становить </w:t>
      </w:r>
      <w:r w:rsidR="00DD3368" w:rsidRPr="00880300">
        <w:rPr>
          <w:rFonts w:ascii="Times New Roman" w:eastAsia="Times New Roman" w:hAnsi="Times New Roman" w:cs="Times New Roman"/>
          <w:b/>
          <w:color w:val="000000" w:themeColor="text1"/>
          <w:sz w:val="26"/>
          <w:szCs w:val="26"/>
          <w:lang w:eastAsia="ru-RU"/>
        </w:rPr>
        <w:t>3</w:t>
      </w:r>
      <w:r w:rsidR="00D37888">
        <w:rPr>
          <w:rFonts w:ascii="Times New Roman" w:eastAsia="Times New Roman" w:hAnsi="Times New Roman" w:cs="Times New Roman"/>
          <w:b/>
          <w:color w:val="000000" w:themeColor="text1"/>
          <w:sz w:val="26"/>
          <w:szCs w:val="26"/>
          <w:lang w:eastAsia="ru-RU"/>
        </w:rPr>
        <w:t>3</w:t>
      </w:r>
      <w:r w:rsidRPr="00880300">
        <w:rPr>
          <w:rFonts w:ascii="Times New Roman" w:eastAsia="Times New Roman" w:hAnsi="Times New Roman" w:cs="Times New Roman"/>
          <w:b/>
          <w:color w:val="000000" w:themeColor="text1"/>
          <w:sz w:val="26"/>
          <w:szCs w:val="26"/>
          <w:lang w:eastAsia="ru-RU"/>
        </w:rPr>
        <w:t>,</w:t>
      </w:r>
      <w:r w:rsidR="00D37888">
        <w:rPr>
          <w:rFonts w:ascii="Times New Roman" w:eastAsia="Times New Roman" w:hAnsi="Times New Roman" w:cs="Times New Roman"/>
          <w:b/>
          <w:color w:val="000000" w:themeColor="text1"/>
          <w:sz w:val="26"/>
          <w:szCs w:val="26"/>
          <w:lang w:eastAsia="ru-RU"/>
        </w:rPr>
        <w:t>7</w:t>
      </w:r>
      <w:r w:rsidRPr="00880300">
        <w:rPr>
          <w:rFonts w:ascii="Times New Roman" w:eastAsia="Times New Roman" w:hAnsi="Times New Roman" w:cs="Times New Roman"/>
          <w:b/>
          <w:color w:val="000000" w:themeColor="text1"/>
          <w:sz w:val="26"/>
          <w:szCs w:val="26"/>
          <w:lang w:eastAsia="ru-RU"/>
        </w:rPr>
        <w:t>%</w:t>
      </w:r>
      <w:r w:rsidR="00CF2E57" w:rsidRPr="00880300">
        <w:rPr>
          <w:rFonts w:ascii="Times New Roman" w:eastAsia="Times New Roman" w:hAnsi="Times New Roman" w:cs="Times New Roman"/>
          <w:sz w:val="26"/>
          <w:szCs w:val="26"/>
          <w:lang w:eastAsia="ru-RU"/>
        </w:rPr>
        <w:t xml:space="preserve"> </w:t>
      </w:r>
      <w:r w:rsidR="00CF2E57" w:rsidRPr="00880300">
        <w:rPr>
          <w:rFonts w:ascii="Times New Roman" w:eastAsia="Times New Roman" w:hAnsi="Times New Roman" w:cs="Times New Roman"/>
          <w:i/>
          <w:sz w:val="26"/>
          <w:szCs w:val="26"/>
          <w:lang w:eastAsia="ru-RU"/>
        </w:rPr>
        <w:t xml:space="preserve">(слайд </w:t>
      </w:r>
      <w:r w:rsidR="00094BA5" w:rsidRPr="00880300">
        <w:rPr>
          <w:rFonts w:ascii="Times New Roman" w:eastAsia="Times New Roman" w:hAnsi="Times New Roman" w:cs="Times New Roman"/>
          <w:i/>
          <w:sz w:val="26"/>
          <w:szCs w:val="26"/>
          <w:lang w:eastAsia="ru-RU"/>
        </w:rPr>
        <w:t>4</w:t>
      </w:r>
      <w:r w:rsidR="00CF2E57" w:rsidRPr="00880300">
        <w:rPr>
          <w:rFonts w:ascii="Times New Roman" w:eastAsia="Times New Roman" w:hAnsi="Times New Roman" w:cs="Times New Roman"/>
          <w:i/>
          <w:sz w:val="26"/>
          <w:szCs w:val="26"/>
          <w:lang w:eastAsia="ru-RU"/>
        </w:rPr>
        <w:t>)</w:t>
      </w:r>
      <w:r w:rsidR="00A46419" w:rsidRPr="00880300">
        <w:rPr>
          <w:rFonts w:ascii="Times New Roman" w:eastAsia="Times New Roman" w:hAnsi="Times New Roman" w:cs="Times New Roman"/>
          <w:sz w:val="26"/>
          <w:szCs w:val="26"/>
          <w:lang w:eastAsia="ru-RU"/>
        </w:rPr>
        <w:t xml:space="preserve">, або на </w:t>
      </w:r>
      <w:r w:rsidR="0037672E" w:rsidRPr="00880300">
        <w:rPr>
          <w:rFonts w:ascii="Times New Roman" w:eastAsia="Times New Roman" w:hAnsi="Times New Roman" w:cs="Times New Roman"/>
          <w:b/>
          <w:sz w:val="26"/>
          <w:szCs w:val="26"/>
          <w:lang w:eastAsia="ru-RU"/>
        </w:rPr>
        <w:t>4</w:t>
      </w:r>
      <w:r w:rsidR="00D37888">
        <w:rPr>
          <w:rFonts w:ascii="Times New Roman" w:eastAsia="Times New Roman" w:hAnsi="Times New Roman" w:cs="Times New Roman"/>
          <w:b/>
          <w:sz w:val="26"/>
          <w:szCs w:val="26"/>
          <w:lang w:eastAsia="ru-RU"/>
        </w:rPr>
        <w:t>70</w:t>
      </w:r>
      <w:r w:rsidR="0037672E" w:rsidRPr="00880300">
        <w:rPr>
          <w:rFonts w:ascii="Times New Roman" w:eastAsia="Times New Roman" w:hAnsi="Times New Roman" w:cs="Times New Roman"/>
          <w:b/>
          <w:sz w:val="26"/>
          <w:szCs w:val="26"/>
          <w:lang w:eastAsia="ru-RU"/>
        </w:rPr>
        <w:t>,</w:t>
      </w:r>
      <w:r w:rsidR="00D37888">
        <w:rPr>
          <w:rFonts w:ascii="Times New Roman" w:eastAsia="Times New Roman" w:hAnsi="Times New Roman" w:cs="Times New Roman"/>
          <w:b/>
          <w:sz w:val="26"/>
          <w:szCs w:val="26"/>
          <w:lang w:eastAsia="ru-RU"/>
        </w:rPr>
        <w:t>2</w:t>
      </w:r>
      <w:r w:rsidR="00A46419" w:rsidRPr="00880300">
        <w:rPr>
          <w:rFonts w:ascii="Times New Roman" w:eastAsia="Times New Roman" w:hAnsi="Times New Roman" w:cs="Times New Roman"/>
          <w:b/>
          <w:sz w:val="26"/>
          <w:szCs w:val="26"/>
          <w:lang w:eastAsia="ru-RU"/>
        </w:rPr>
        <w:t xml:space="preserve"> </w:t>
      </w:r>
      <w:r w:rsidR="00A46419" w:rsidRPr="00880300">
        <w:rPr>
          <w:rFonts w:ascii="Times New Roman" w:eastAsia="Times New Roman" w:hAnsi="Times New Roman" w:cs="Times New Roman"/>
          <w:sz w:val="26"/>
          <w:szCs w:val="26"/>
          <w:lang w:eastAsia="ru-RU"/>
        </w:rPr>
        <w:t>млн.</w:t>
      </w:r>
      <w:r w:rsidR="006847DE" w:rsidRPr="00880300">
        <w:rPr>
          <w:rFonts w:ascii="Times New Roman" w:eastAsia="Times New Roman" w:hAnsi="Times New Roman" w:cs="Times New Roman"/>
          <w:sz w:val="26"/>
          <w:szCs w:val="26"/>
          <w:lang w:val="ru-RU" w:eastAsia="ru-RU"/>
        </w:rPr>
        <w:t xml:space="preserve"> </w:t>
      </w:r>
      <w:r w:rsidR="00A46419" w:rsidRPr="00880300">
        <w:rPr>
          <w:rFonts w:ascii="Times New Roman" w:eastAsia="Times New Roman" w:hAnsi="Times New Roman" w:cs="Times New Roman"/>
          <w:sz w:val="26"/>
          <w:szCs w:val="26"/>
          <w:lang w:eastAsia="ru-RU"/>
        </w:rPr>
        <w:t>гривень більше</w:t>
      </w:r>
      <w:r w:rsidR="00CF2E57" w:rsidRPr="00880300">
        <w:rPr>
          <w:rFonts w:ascii="Times New Roman" w:eastAsia="Times New Roman" w:hAnsi="Times New Roman" w:cs="Times New Roman"/>
          <w:sz w:val="26"/>
          <w:szCs w:val="26"/>
          <w:lang w:eastAsia="ru-RU"/>
        </w:rPr>
        <w:t xml:space="preserve">. </w:t>
      </w:r>
    </w:p>
    <w:p w:rsidR="00EA2F91" w:rsidRPr="00880300" w:rsidRDefault="00EA2F91" w:rsidP="00FC1C4C">
      <w:pPr>
        <w:tabs>
          <w:tab w:val="left" w:pos="720"/>
        </w:tabs>
        <w:spacing w:before="120" w:after="120" w:line="240" w:lineRule="auto"/>
        <w:ind w:firstLine="851"/>
        <w:jc w:val="both"/>
        <w:rPr>
          <w:rFonts w:ascii="Times New Roman" w:eastAsia="Times New Roman" w:hAnsi="Times New Roman" w:cs="Times New Roman"/>
          <w:sz w:val="26"/>
          <w:szCs w:val="26"/>
          <w:lang w:eastAsia="ru-RU"/>
        </w:rPr>
      </w:pPr>
      <w:r w:rsidRPr="00880300">
        <w:rPr>
          <w:rFonts w:ascii="Times New Roman" w:eastAsia="Times New Roman" w:hAnsi="Times New Roman" w:cs="Times New Roman"/>
          <w:sz w:val="26"/>
          <w:szCs w:val="26"/>
          <w:lang w:eastAsia="ru-RU"/>
        </w:rPr>
        <w:t xml:space="preserve">Надходження </w:t>
      </w:r>
      <w:r w:rsidRPr="00880300">
        <w:rPr>
          <w:rFonts w:ascii="Times New Roman" w:eastAsia="Times New Roman" w:hAnsi="Times New Roman" w:cs="Times New Roman"/>
          <w:b/>
          <w:sz w:val="26"/>
          <w:szCs w:val="26"/>
          <w:lang w:eastAsia="ru-RU"/>
        </w:rPr>
        <w:t>єдиного</w:t>
      </w:r>
      <w:r w:rsidRPr="00880300">
        <w:rPr>
          <w:rFonts w:ascii="Times New Roman" w:eastAsia="Times New Roman" w:hAnsi="Times New Roman" w:cs="Times New Roman"/>
          <w:sz w:val="26"/>
          <w:szCs w:val="26"/>
          <w:lang w:eastAsia="ru-RU"/>
        </w:rPr>
        <w:t xml:space="preserve"> </w:t>
      </w:r>
      <w:r w:rsidRPr="00880300">
        <w:rPr>
          <w:rFonts w:ascii="Times New Roman" w:eastAsia="Times New Roman" w:hAnsi="Times New Roman" w:cs="Times New Roman"/>
          <w:b/>
          <w:sz w:val="26"/>
          <w:szCs w:val="26"/>
          <w:lang w:eastAsia="ru-RU"/>
        </w:rPr>
        <w:t xml:space="preserve">податку </w:t>
      </w:r>
      <w:r w:rsidRPr="00880300">
        <w:rPr>
          <w:rFonts w:ascii="Times New Roman" w:eastAsia="Times New Roman" w:hAnsi="Times New Roman" w:cs="Times New Roman"/>
          <w:sz w:val="26"/>
          <w:szCs w:val="26"/>
          <w:lang w:eastAsia="ru-RU"/>
        </w:rPr>
        <w:t>за січень</w:t>
      </w:r>
      <w:r w:rsidR="0022760C" w:rsidRPr="00880300">
        <w:rPr>
          <w:rFonts w:ascii="Times New Roman" w:eastAsia="Times New Roman" w:hAnsi="Times New Roman" w:cs="Times New Roman"/>
          <w:sz w:val="26"/>
          <w:szCs w:val="26"/>
          <w:lang w:eastAsia="ru-RU"/>
        </w:rPr>
        <w:t>-</w:t>
      </w:r>
      <w:r w:rsidR="00D37888">
        <w:rPr>
          <w:rFonts w:ascii="Times New Roman" w:eastAsia="Times New Roman" w:hAnsi="Times New Roman" w:cs="Times New Roman"/>
          <w:sz w:val="26"/>
          <w:szCs w:val="26"/>
          <w:lang w:eastAsia="ru-RU"/>
        </w:rPr>
        <w:t>травень</w:t>
      </w:r>
      <w:r w:rsidRPr="00880300">
        <w:rPr>
          <w:rFonts w:ascii="Times New Roman" w:eastAsia="Times New Roman" w:hAnsi="Times New Roman" w:cs="Times New Roman"/>
          <w:sz w:val="26"/>
          <w:szCs w:val="26"/>
          <w:lang w:eastAsia="ru-RU"/>
        </w:rPr>
        <w:t xml:space="preserve"> 201</w:t>
      </w:r>
      <w:r w:rsidR="0022760C" w:rsidRPr="00880300">
        <w:rPr>
          <w:rFonts w:ascii="Times New Roman" w:eastAsia="Times New Roman" w:hAnsi="Times New Roman" w:cs="Times New Roman"/>
          <w:sz w:val="26"/>
          <w:szCs w:val="26"/>
          <w:lang w:eastAsia="ru-RU"/>
        </w:rPr>
        <w:t>9</w:t>
      </w:r>
      <w:r w:rsidRPr="00880300">
        <w:rPr>
          <w:rFonts w:ascii="Times New Roman" w:eastAsia="Times New Roman" w:hAnsi="Times New Roman" w:cs="Times New Roman"/>
          <w:sz w:val="26"/>
          <w:szCs w:val="26"/>
          <w:lang w:eastAsia="ru-RU"/>
        </w:rPr>
        <w:t xml:space="preserve"> року склали </w:t>
      </w:r>
      <w:r w:rsidR="00D37888">
        <w:rPr>
          <w:rFonts w:ascii="Times New Roman" w:eastAsia="Times New Roman" w:hAnsi="Times New Roman" w:cs="Times New Roman"/>
          <w:sz w:val="26"/>
          <w:szCs w:val="26"/>
          <w:lang w:eastAsia="ru-RU"/>
        </w:rPr>
        <w:br/>
      </w:r>
      <w:r w:rsidR="0037672E" w:rsidRPr="00880300">
        <w:rPr>
          <w:rFonts w:ascii="Times New Roman" w:eastAsia="Times New Roman" w:hAnsi="Times New Roman" w:cs="Times New Roman"/>
          <w:b/>
          <w:sz w:val="26"/>
          <w:szCs w:val="26"/>
          <w:lang w:eastAsia="ru-RU"/>
        </w:rPr>
        <w:t>1</w:t>
      </w:r>
      <w:r w:rsidR="00D37888">
        <w:rPr>
          <w:rFonts w:ascii="Times New Roman" w:eastAsia="Times New Roman" w:hAnsi="Times New Roman" w:cs="Times New Roman"/>
          <w:b/>
          <w:sz w:val="26"/>
          <w:szCs w:val="26"/>
          <w:lang w:eastAsia="ru-RU"/>
        </w:rPr>
        <w:t>5</w:t>
      </w:r>
      <w:r w:rsidR="0037672E" w:rsidRPr="00880300">
        <w:rPr>
          <w:rFonts w:ascii="Times New Roman" w:eastAsia="Times New Roman" w:hAnsi="Times New Roman" w:cs="Times New Roman"/>
          <w:b/>
          <w:sz w:val="26"/>
          <w:szCs w:val="26"/>
          <w:lang w:eastAsia="ru-RU"/>
        </w:rPr>
        <w:t> </w:t>
      </w:r>
      <w:r w:rsidR="00D37888">
        <w:rPr>
          <w:rFonts w:ascii="Times New Roman" w:eastAsia="Times New Roman" w:hAnsi="Times New Roman" w:cs="Times New Roman"/>
          <w:b/>
          <w:sz w:val="26"/>
          <w:szCs w:val="26"/>
          <w:lang w:eastAsia="ru-RU"/>
        </w:rPr>
        <w:t>112</w:t>
      </w:r>
      <w:r w:rsidR="0037672E" w:rsidRPr="00880300">
        <w:rPr>
          <w:rFonts w:ascii="Times New Roman" w:eastAsia="Times New Roman" w:hAnsi="Times New Roman" w:cs="Times New Roman"/>
          <w:b/>
          <w:sz w:val="26"/>
          <w:szCs w:val="26"/>
          <w:lang w:eastAsia="ru-RU"/>
        </w:rPr>
        <w:t>,2</w:t>
      </w:r>
      <w:r w:rsidRPr="00880300">
        <w:rPr>
          <w:rFonts w:ascii="Times New Roman" w:eastAsia="Times New Roman" w:hAnsi="Times New Roman" w:cs="Times New Roman"/>
          <w:b/>
          <w:sz w:val="26"/>
          <w:szCs w:val="26"/>
          <w:lang w:eastAsia="ru-RU"/>
        </w:rPr>
        <w:t xml:space="preserve"> млн.</w:t>
      </w:r>
      <w:r w:rsidR="006847DE" w:rsidRPr="00880300">
        <w:rPr>
          <w:rFonts w:ascii="Times New Roman" w:eastAsia="Times New Roman" w:hAnsi="Times New Roman" w:cs="Times New Roman"/>
          <w:b/>
          <w:sz w:val="26"/>
          <w:szCs w:val="26"/>
          <w:lang w:val="ru-RU" w:eastAsia="ru-RU"/>
        </w:rPr>
        <w:t xml:space="preserve"> </w:t>
      </w:r>
      <w:r w:rsidRPr="00880300">
        <w:rPr>
          <w:rFonts w:ascii="Times New Roman" w:eastAsia="Times New Roman" w:hAnsi="Times New Roman" w:cs="Times New Roman"/>
          <w:b/>
          <w:sz w:val="26"/>
          <w:szCs w:val="26"/>
          <w:lang w:eastAsia="ru-RU"/>
        </w:rPr>
        <w:t>грн</w:t>
      </w:r>
      <w:r w:rsidRPr="00880300">
        <w:rPr>
          <w:rFonts w:ascii="Times New Roman" w:eastAsia="Times New Roman" w:hAnsi="Times New Roman" w:cs="Times New Roman"/>
          <w:sz w:val="26"/>
          <w:szCs w:val="26"/>
          <w:lang w:eastAsia="ru-RU"/>
        </w:rPr>
        <w:t xml:space="preserve">., </w:t>
      </w:r>
      <w:r w:rsidRPr="00880300">
        <w:rPr>
          <w:rFonts w:ascii="Times New Roman" w:eastAsia="Times New Roman" w:hAnsi="Times New Roman" w:cs="Times New Roman"/>
          <w:color w:val="000000" w:themeColor="text1"/>
          <w:sz w:val="26"/>
          <w:szCs w:val="26"/>
          <w:lang w:eastAsia="ru-RU"/>
        </w:rPr>
        <w:t xml:space="preserve">приріст надходжень проти </w:t>
      </w:r>
      <w:r w:rsidR="00127931">
        <w:rPr>
          <w:rFonts w:ascii="Times New Roman" w:eastAsia="Times New Roman" w:hAnsi="Times New Roman" w:cs="Times New Roman"/>
          <w:color w:val="000000" w:themeColor="text1"/>
          <w:sz w:val="26"/>
          <w:szCs w:val="26"/>
          <w:lang w:eastAsia="ru-RU"/>
        </w:rPr>
        <w:t>відповідного періоду</w:t>
      </w:r>
      <w:r w:rsidRPr="00880300">
        <w:rPr>
          <w:rFonts w:ascii="Times New Roman" w:eastAsia="Times New Roman" w:hAnsi="Times New Roman" w:cs="Times New Roman"/>
          <w:color w:val="000000" w:themeColor="text1"/>
          <w:sz w:val="26"/>
          <w:szCs w:val="26"/>
          <w:lang w:eastAsia="ru-RU"/>
        </w:rPr>
        <w:t xml:space="preserve"> минулого року становить </w:t>
      </w:r>
      <w:r w:rsidRPr="00880300">
        <w:rPr>
          <w:rFonts w:ascii="Times New Roman" w:eastAsia="Times New Roman" w:hAnsi="Times New Roman" w:cs="Times New Roman"/>
          <w:b/>
          <w:color w:val="000000" w:themeColor="text1"/>
          <w:sz w:val="26"/>
          <w:szCs w:val="26"/>
          <w:lang w:eastAsia="ru-RU"/>
        </w:rPr>
        <w:t>2</w:t>
      </w:r>
      <w:r w:rsidR="0037672E" w:rsidRPr="00880300">
        <w:rPr>
          <w:rFonts w:ascii="Times New Roman" w:eastAsia="Times New Roman" w:hAnsi="Times New Roman" w:cs="Times New Roman"/>
          <w:b/>
          <w:color w:val="000000" w:themeColor="text1"/>
          <w:sz w:val="26"/>
          <w:szCs w:val="26"/>
          <w:lang w:eastAsia="ru-RU"/>
        </w:rPr>
        <w:t>3</w:t>
      </w:r>
      <w:r w:rsidRPr="00880300">
        <w:rPr>
          <w:rFonts w:ascii="Times New Roman" w:eastAsia="Times New Roman" w:hAnsi="Times New Roman" w:cs="Times New Roman"/>
          <w:b/>
          <w:color w:val="000000" w:themeColor="text1"/>
          <w:sz w:val="26"/>
          <w:szCs w:val="26"/>
          <w:lang w:eastAsia="ru-RU"/>
        </w:rPr>
        <w:t>,</w:t>
      </w:r>
      <w:r w:rsidR="00127931">
        <w:rPr>
          <w:rFonts w:ascii="Times New Roman" w:eastAsia="Times New Roman" w:hAnsi="Times New Roman" w:cs="Times New Roman"/>
          <w:b/>
          <w:color w:val="000000" w:themeColor="text1"/>
          <w:sz w:val="26"/>
          <w:szCs w:val="26"/>
          <w:lang w:eastAsia="ru-RU"/>
        </w:rPr>
        <w:t>5</w:t>
      </w:r>
      <w:r w:rsidRPr="00880300">
        <w:rPr>
          <w:rFonts w:ascii="Times New Roman" w:eastAsia="Times New Roman" w:hAnsi="Times New Roman" w:cs="Times New Roman"/>
          <w:b/>
          <w:color w:val="000000" w:themeColor="text1"/>
          <w:sz w:val="26"/>
          <w:szCs w:val="26"/>
          <w:lang w:eastAsia="ru-RU"/>
        </w:rPr>
        <w:t>%</w:t>
      </w:r>
      <w:r w:rsidRPr="00880300">
        <w:rPr>
          <w:rFonts w:ascii="Times New Roman" w:eastAsia="Times New Roman" w:hAnsi="Times New Roman" w:cs="Times New Roman"/>
          <w:sz w:val="26"/>
          <w:szCs w:val="26"/>
          <w:lang w:eastAsia="ru-RU"/>
        </w:rPr>
        <w:t xml:space="preserve"> </w:t>
      </w:r>
      <w:r w:rsidRPr="00880300">
        <w:rPr>
          <w:rFonts w:ascii="Times New Roman" w:eastAsia="Times New Roman" w:hAnsi="Times New Roman" w:cs="Times New Roman"/>
          <w:i/>
          <w:sz w:val="26"/>
          <w:szCs w:val="26"/>
          <w:lang w:eastAsia="ru-RU"/>
        </w:rPr>
        <w:t>(слайд 5)</w:t>
      </w:r>
      <w:r w:rsidRPr="00880300">
        <w:rPr>
          <w:rFonts w:ascii="Times New Roman" w:eastAsia="Times New Roman" w:hAnsi="Times New Roman" w:cs="Times New Roman"/>
          <w:sz w:val="26"/>
          <w:szCs w:val="26"/>
          <w:lang w:eastAsia="ru-RU"/>
        </w:rPr>
        <w:t xml:space="preserve">, або на </w:t>
      </w:r>
      <w:r w:rsidR="0037672E" w:rsidRPr="00880300">
        <w:rPr>
          <w:rFonts w:ascii="Times New Roman" w:eastAsia="Times New Roman" w:hAnsi="Times New Roman" w:cs="Times New Roman"/>
          <w:b/>
          <w:sz w:val="26"/>
          <w:szCs w:val="26"/>
          <w:lang w:eastAsia="ru-RU"/>
        </w:rPr>
        <w:t>2 </w:t>
      </w:r>
      <w:r w:rsidR="00127931">
        <w:rPr>
          <w:rFonts w:ascii="Times New Roman" w:eastAsia="Times New Roman" w:hAnsi="Times New Roman" w:cs="Times New Roman"/>
          <w:b/>
          <w:sz w:val="26"/>
          <w:szCs w:val="26"/>
          <w:lang w:eastAsia="ru-RU"/>
        </w:rPr>
        <w:t>876</w:t>
      </w:r>
      <w:r w:rsidR="0037672E" w:rsidRPr="00880300">
        <w:rPr>
          <w:rFonts w:ascii="Times New Roman" w:eastAsia="Times New Roman" w:hAnsi="Times New Roman" w:cs="Times New Roman"/>
          <w:b/>
          <w:sz w:val="26"/>
          <w:szCs w:val="26"/>
          <w:lang w:eastAsia="ru-RU"/>
        </w:rPr>
        <w:t>,</w:t>
      </w:r>
      <w:r w:rsidR="00127931">
        <w:rPr>
          <w:rFonts w:ascii="Times New Roman" w:eastAsia="Times New Roman" w:hAnsi="Times New Roman" w:cs="Times New Roman"/>
          <w:b/>
          <w:sz w:val="26"/>
          <w:szCs w:val="26"/>
          <w:lang w:eastAsia="ru-RU"/>
        </w:rPr>
        <w:t>7</w:t>
      </w:r>
      <w:r w:rsidRPr="00880300">
        <w:rPr>
          <w:rFonts w:ascii="Times New Roman" w:eastAsia="Times New Roman" w:hAnsi="Times New Roman" w:cs="Times New Roman"/>
          <w:b/>
          <w:sz w:val="26"/>
          <w:szCs w:val="26"/>
          <w:lang w:eastAsia="ru-RU"/>
        </w:rPr>
        <w:t xml:space="preserve"> </w:t>
      </w:r>
      <w:r w:rsidRPr="00880300">
        <w:rPr>
          <w:rFonts w:ascii="Times New Roman" w:eastAsia="Times New Roman" w:hAnsi="Times New Roman" w:cs="Times New Roman"/>
          <w:sz w:val="26"/>
          <w:szCs w:val="26"/>
          <w:lang w:eastAsia="ru-RU"/>
        </w:rPr>
        <w:t>млн.</w:t>
      </w:r>
      <w:r w:rsidR="006847DE" w:rsidRPr="00880300">
        <w:rPr>
          <w:rFonts w:ascii="Times New Roman" w:eastAsia="Times New Roman" w:hAnsi="Times New Roman" w:cs="Times New Roman"/>
          <w:sz w:val="26"/>
          <w:szCs w:val="26"/>
          <w:lang w:val="ru-RU" w:eastAsia="ru-RU"/>
        </w:rPr>
        <w:t xml:space="preserve"> </w:t>
      </w:r>
      <w:r w:rsidRPr="00880300">
        <w:rPr>
          <w:rFonts w:ascii="Times New Roman" w:eastAsia="Times New Roman" w:hAnsi="Times New Roman" w:cs="Times New Roman"/>
          <w:sz w:val="26"/>
          <w:szCs w:val="26"/>
          <w:lang w:eastAsia="ru-RU"/>
        </w:rPr>
        <w:t xml:space="preserve">гривень більше. </w:t>
      </w:r>
    </w:p>
    <w:p w:rsidR="006B6AD7" w:rsidRPr="00880300" w:rsidRDefault="00CF2E57" w:rsidP="00880300">
      <w:pPr>
        <w:spacing w:before="120" w:after="120" w:line="240" w:lineRule="auto"/>
        <w:ind w:firstLine="851"/>
        <w:jc w:val="center"/>
        <w:rPr>
          <w:rFonts w:ascii="Times New Roman" w:hAnsi="Times New Roman"/>
          <w:b/>
          <w:bCs/>
          <w:color w:val="000000"/>
          <w:spacing w:val="-4"/>
          <w:sz w:val="26"/>
          <w:szCs w:val="26"/>
          <w:u w:val="single"/>
          <w:shd w:val="clear" w:color="auto" w:fill="FFFFFF"/>
        </w:rPr>
      </w:pPr>
      <w:r w:rsidRPr="00880300">
        <w:rPr>
          <w:rFonts w:ascii="Times New Roman" w:hAnsi="Times New Roman"/>
          <w:b/>
          <w:bCs/>
          <w:color w:val="000000"/>
          <w:spacing w:val="-4"/>
          <w:sz w:val="26"/>
          <w:szCs w:val="26"/>
          <w:u w:val="single"/>
          <w:shd w:val="clear" w:color="auto" w:fill="FFFFFF"/>
        </w:rPr>
        <w:t>Міжбюджетні трансферти за січень</w:t>
      </w:r>
      <w:r w:rsidR="0022760C" w:rsidRPr="00880300">
        <w:rPr>
          <w:rFonts w:ascii="Times New Roman" w:hAnsi="Times New Roman"/>
          <w:b/>
          <w:bCs/>
          <w:color w:val="000000"/>
          <w:spacing w:val="-4"/>
          <w:sz w:val="26"/>
          <w:szCs w:val="26"/>
          <w:u w:val="single"/>
          <w:shd w:val="clear" w:color="auto" w:fill="FFFFFF"/>
        </w:rPr>
        <w:t>-</w:t>
      </w:r>
      <w:r w:rsidR="0037672E" w:rsidRPr="00880300">
        <w:rPr>
          <w:rFonts w:ascii="Times New Roman" w:hAnsi="Times New Roman"/>
          <w:b/>
          <w:bCs/>
          <w:color w:val="000000"/>
          <w:spacing w:val="-4"/>
          <w:sz w:val="26"/>
          <w:szCs w:val="26"/>
          <w:u w:val="single"/>
          <w:shd w:val="clear" w:color="auto" w:fill="FFFFFF"/>
        </w:rPr>
        <w:t>квіт</w:t>
      </w:r>
      <w:r w:rsidR="00B24A7A" w:rsidRPr="00880300">
        <w:rPr>
          <w:rFonts w:ascii="Times New Roman" w:hAnsi="Times New Roman"/>
          <w:b/>
          <w:bCs/>
          <w:color w:val="000000"/>
          <w:spacing w:val="-4"/>
          <w:sz w:val="26"/>
          <w:szCs w:val="26"/>
          <w:u w:val="single"/>
          <w:shd w:val="clear" w:color="auto" w:fill="FFFFFF"/>
        </w:rPr>
        <w:t>ень</w:t>
      </w:r>
      <w:r w:rsidRPr="00880300">
        <w:rPr>
          <w:rFonts w:ascii="Times New Roman" w:hAnsi="Times New Roman"/>
          <w:b/>
          <w:bCs/>
          <w:color w:val="000000"/>
          <w:spacing w:val="-4"/>
          <w:sz w:val="26"/>
          <w:szCs w:val="26"/>
          <w:u w:val="single"/>
          <w:shd w:val="clear" w:color="auto" w:fill="FFFFFF"/>
        </w:rPr>
        <w:t xml:space="preserve"> 201</w:t>
      </w:r>
      <w:r w:rsidR="00AD3A40" w:rsidRPr="00880300">
        <w:rPr>
          <w:rFonts w:ascii="Times New Roman" w:hAnsi="Times New Roman"/>
          <w:b/>
          <w:bCs/>
          <w:color w:val="000000"/>
          <w:spacing w:val="-4"/>
          <w:sz w:val="26"/>
          <w:szCs w:val="26"/>
          <w:u w:val="single"/>
          <w:shd w:val="clear" w:color="auto" w:fill="FFFFFF"/>
        </w:rPr>
        <w:t>9</w:t>
      </w:r>
      <w:r w:rsidRPr="00880300">
        <w:rPr>
          <w:rFonts w:ascii="Times New Roman" w:hAnsi="Times New Roman"/>
          <w:b/>
          <w:bCs/>
          <w:color w:val="000000"/>
          <w:spacing w:val="-4"/>
          <w:sz w:val="26"/>
          <w:szCs w:val="26"/>
          <w:u w:val="single"/>
          <w:shd w:val="clear" w:color="auto" w:fill="FFFFFF"/>
        </w:rPr>
        <w:t xml:space="preserve"> року</w:t>
      </w:r>
    </w:p>
    <w:p w:rsidR="00CF2E57" w:rsidRPr="00880300" w:rsidRDefault="00CF2E57" w:rsidP="00880300">
      <w:pPr>
        <w:spacing w:before="240" w:after="0" w:line="240" w:lineRule="auto"/>
        <w:ind w:firstLine="851"/>
        <w:jc w:val="both"/>
        <w:rPr>
          <w:rFonts w:ascii="Times New Roman" w:hAnsi="Times New Roman"/>
          <w:sz w:val="26"/>
          <w:szCs w:val="26"/>
          <w:lang w:eastAsia="ru-RU"/>
        </w:rPr>
      </w:pPr>
      <w:r w:rsidRPr="00880300">
        <w:rPr>
          <w:rFonts w:ascii="Times New Roman" w:hAnsi="Times New Roman"/>
          <w:sz w:val="26"/>
          <w:szCs w:val="26"/>
          <w:lang w:eastAsia="ru-RU"/>
        </w:rPr>
        <w:t>Урядом, згідно з бюджетним законодавством, забезпечено станом на 01.</w:t>
      </w:r>
      <w:r w:rsidR="002128F6" w:rsidRPr="00880300">
        <w:rPr>
          <w:rFonts w:ascii="Times New Roman" w:hAnsi="Times New Roman"/>
          <w:sz w:val="26"/>
          <w:szCs w:val="26"/>
          <w:lang w:eastAsia="ru-RU"/>
        </w:rPr>
        <w:t>0</w:t>
      </w:r>
      <w:r w:rsidR="00127931">
        <w:rPr>
          <w:rFonts w:ascii="Times New Roman" w:hAnsi="Times New Roman"/>
          <w:sz w:val="26"/>
          <w:szCs w:val="26"/>
          <w:lang w:eastAsia="ru-RU"/>
        </w:rPr>
        <w:t>6</w:t>
      </w:r>
      <w:r w:rsidRPr="00880300">
        <w:rPr>
          <w:rFonts w:ascii="Times New Roman" w:hAnsi="Times New Roman"/>
          <w:sz w:val="26"/>
          <w:szCs w:val="26"/>
          <w:lang w:eastAsia="ru-RU"/>
        </w:rPr>
        <w:t>.201</w:t>
      </w:r>
      <w:r w:rsidR="00AD3A40" w:rsidRPr="00880300">
        <w:rPr>
          <w:rFonts w:ascii="Times New Roman" w:hAnsi="Times New Roman"/>
          <w:sz w:val="26"/>
          <w:szCs w:val="26"/>
          <w:lang w:eastAsia="ru-RU"/>
        </w:rPr>
        <w:t>9</w:t>
      </w:r>
      <w:r w:rsidRPr="00880300">
        <w:rPr>
          <w:rFonts w:ascii="Times New Roman" w:hAnsi="Times New Roman"/>
          <w:sz w:val="26"/>
          <w:szCs w:val="26"/>
          <w:lang w:eastAsia="ru-RU"/>
        </w:rPr>
        <w:t xml:space="preserve"> перерахування міжбюджетних трансфертів місцевим бюджетам в обсязі </w:t>
      </w:r>
      <w:r w:rsidR="00854E92">
        <w:rPr>
          <w:rFonts w:ascii="Times New Roman" w:hAnsi="Times New Roman"/>
          <w:sz w:val="26"/>
          <w:szCs w:val="26"/>
          <w:lang w:eastAsia="ru-RU"/>
        </w:rPr>
        <w:br/>
      </w:r>
      <w:r w:rsidR="00854E92">
        <w:rPr>
          <w:rFonts w:ascii="Times New Roman" w:hAnsi="Times New Roman"/>
          <w:b/>
          <w:color w:val="000000"/>
          <w:sz w:val="26"/>
          <w:szCs w:val="26"/>
          <w:lang w:eastAsia="ru-RU"/>
        </w:rPr>
        <w:t>116 364,4</w:t>
      </w:r>
      <w:r w:rsidR="008A348C" w:rsidRPr="00880300">
        <w:rPr>
          <w:rFonts w:ascii="Times New Roman" w:hAnsi="Times New Roman"/>
          <w:b/>
          <w:bCs/>
          <w:color w:val="000000"/>
          <w:sz w:val="26"/>
          <w:szCs w:val="26"/>
          <w:lang w:eastAsia="ru-RU"/>
        </w:rPr>
        <w:t xml:space="preserve"> </w:t>
      </w:r>
      <w:proofErr w:type="spellStart"/>
      <w:r w:rsidRPr="00880300">
        <w:rPr>
          <w:rFonts w:ascii="Times New Roman" w:hAnsi="Times New Roman"/>
          <w:b/>
          <w:bCs/>
          <w:color w:val="000000"/>
          <w:sz w:val="26"/>
          <w:szCs w:val="26"/>
          <w:lang w:eastAsia="ru-RU"/>
        </w:rPr>
        <w:t>мл</w:t>
      </w:r>
      <w:r w:rsidR="00737ED6" w:rsidRPr="00880300">
        <w:rPr>
          <w:rFonts w:ascii="Times New Roman" w:hAnsi="Times New Roman"/>
          <w:b/>
          <w:bCs/>
          <w:color w:val="000000"/>
          <w:sz w:val="26"/>
          <w:szCs w:val="26"/>
          <w:lang w:eastAsia="ru-RU"/>
        </w:rPr>
        <w:t>н</w:t>
      </w:r>
      <w:r w:rsidRPr="00880300">
        <w:rPr>
          <w:rFonts w:ascii="Times New Roman" w:hAnsi="Times New Roman"/>
          <w:b/>
          <w:bCs/>
          <w:color w:val="000000"/>
          <w:sz w:val="26"/>
          <w:szCs w:val="26"/>
          <w:lang w:eastAsia="ru-RU"/>
        </w:rPr>
        <w:t>.грн</w:t>
      </w:r>
      <w:proofErr w:type="spellEnd"/>
      <w:r w:rsidRPr="00880300">
        <w:rPr>
          <w:rFonts w:ascii="Times New Roman" w:hAnsi="Times New Roman"/>
          <w:b/>
          <w:bCs/>
          <w:color w:val="000000"/>
          <w:sz w:val="26"/>
          <w:szCs w:val="26"/>
          <w:lang w:eastAsia="ru-RU"/>
        </w:rPr>
        <w:t>.</w:t>
      </w:r>
      <w:r w:rsidRPr="00880300">
        <w:rPr>
          <w:rFonts w:ascii="Times New Roman" w:hAnsi="Times New Roman"/>
          <w:color w:val="000000"/>
          <w:sz w:val="26"/>
          <w:szCs w:val="26"/>
          <w:lang w:eastAsia="ru-RU"/>
        </w:rPr>
        <w:t>, що складає 9</w:t>
      </w:r>
      <w:r w:rsidR="00854E92">
        <w:rPr>
          <w:rFonts w:ascii="Times New Roman" w:hAnsi="Times New Roman"/>
          <w:color w:val="000000"/>
          <w:sz w:val="26"/>
          <w:szCs w:val="26"/>
          <w:lang w:eastAsia="ru-RU"/>
        </w:rPr>
        <w:t>5</w:t>
      </w:r>
      <w:r w:rsidRPr="00880300">
        <w:rPr>
          <w:rFonts w:ascii="Times New Roman" w:hAnsi="Times New Roman"/>
          <w:color w:val="000000"/>
          <w:sz w:val="26"/>
          <w:szCs w:val="26"/>
          <w:lang w:eastAsia="ru-RU"/>
        </w:rPr>
        <w:t>,</w:t>
      </w:r>
      <w:r w:rsidR="00854E92">
        <w:rPr>
          <w:rFonts w:ascii="Times New Roman" w:hAnsi="Times New Roman"/>
          <w:color w:val="000000"/>
          <w:sz w:val="26"/>
          <w:szCs w:val="26"/>
          <w:lang w:eastAsia="ru-RU"/>
        </w:rPr>
        <w:t>7</w:t>
      </w:r>
      <w:r w:rsidRPr="00880300">
        <w:rPr>
          <w:rFonts w:ascii="Times New Roman" w:hAnsi="Times New Roman"/>
          <w:color w:val="000000"/>
          <w:sz w:val="26"/>
          <w:szCs w:val="26"/>
          <w:lang w:eastAsia="ru-RU"/>
        </w:rPr>
        <w:t xml:space="preserve">% від передбачених розписом асигнувань </w:t>
      </w:r>
      <w:r w:rsidRPr="009D3BE5">
        <w:rPr>
          <w:rFonts w:ascii="Times New Roman" w:hAnsi="Times New Roman"/>
          <w:color w:val="000000"/>
          <w:sz w:val="26"/>
          <w:szCs w:val="26"/>
          <w:lang w:eastAsia="ru-RU"/>
        </w:rPr>
        <w:t>на січень</w:t>
      </w:r>
      <w:r w:rsidR="008A348C" w:rsidRPr="009D3BE5">
        <w:rPr>
          <w:rFonts w:ascii="Times New Roman" w:hAnsi="Times New Roman"/>
          <w:color w:val="000000"/>
          <w:sz w:val="26"/>
          <w:szCs w:val="26"/>
          <w:lang w:eastAsia="ru-RU"/>
        </w:rPr>
        <w:t>-</w:t>
      </w:r>
      <w:r w:rsidR="00127931" w:rsidRPr="009D3BE5">
        <w:rPr>
          <w:rFonts w:ascii="Times New Roman" w:hAnsi="Times New Roman"/>
          <w:color w:val="000000"/>
          <w:sz w:val="26"/>
          <w:szCs w:val="26"/>
          <w:lang w:eastAsia="ru-RU"/>
        </w:rPr>
        <w:t>травень</w:t>
      </w:r>
      <w:r w:rsidRPr="00880300">
        <w:rPr>
          <w:rFonts w:ascii="Times New Roman" w:hAnsi="Times New Roman"/>
          <w:color w:val="000000"/>
          <w:sz w:val="26"/>
          <w:szCs w:val="26"/>
          <w:lang w:eastAsia="ru-RU"/>
        </w:rPr>
        <w:t xml:space="preserve"> 201</w:t>
      </w:r>
      <w:r w:rsidR="00AD3A40" w:rsidRPr="00880300">
        <w:rPr>
          <w:rFonts w:ascii="Times New Roman" w:hAnsi="Times New Roman"/>
          <w:color w:val="000000"/>
          <w:sz w:val="26"/>
          <w:szCs w:val="26"/>
          <w:lang w:eastAsia="ru-RU"/>
        </w:rPr>
        <w:t>9</w:t>
      </w:r>
      <w:r w:rsidRPr="00880300">
        <w:rPr>
          <w:rFonts w:ascii="Times New Roman" w:hAnsi="Times New Roman"/>
          <w:color w:val="000000"/>
          <w:sz w:val="26"/>
          <w:szCs w:val="26"/>
          <w:lang w:eastAsia="ru-RU"/>
        </w:rPr>
        <w:t xml:space="preserve"> року, зокрема:</w:t>
      </w:r>
    </w:p>
    <w:p w:rsidR="00CF2E57" w:rsidRPr="00880300" w:rsidRDefault="00CF2E57" w:rsidP="00854E92">
      <w:pPr>
        <w:pStyle w:val="a3"/>
        <w:numPr>
          <w:ilvl w:val="0"/>
          <w:numId w:val="1"/>
        </w:numPr>
        <w:spacing w:before="120" w:after="240"/>
        <w:jc w:val="both"/>
        <w:rPr>
          <w:color w:val="000000"/>
          <w:sz w:val="26"/>
          <w:szCs w:val="26"/>
          <w:lang w:val="uk-UA"/>
        </w:rPr>
      </w:pPr>
      <w:r w:rsidRPr="00880300">
        <w:rPr>
          <w:b/>
          <w:bCs/>
          <w:color w:val="000000"/>
          <w:sz w:val="26"/>
          <w:szCs w:val="26"/>
          <w:lang w:val="uk-UA"/>
        </w:rPr>
        <w:t>базова дотація</w:t>
      </w:r>
      <w:r w:rsidRPr="00880300">
        <w:rPr>
          <w:color w:val="000000"/>
          <w:sz w:val="26"/>
          <w:szCs w:val="26"/>
          <w:lang w:val="uk-UA"/>
        </w:rPr>
        <w:t xml:space="preserve"> перерахована в сумі </w:t>
      </w:r>
      <w:r w:rsidR="00854E92">
        <w:rPr>
          <w:b/>
          <w:color w:val="000000"/>
          <w:sz w:val="26"/>
          <w:szCs w:val="26"/>
          <w:lang w:val="uk-UA"/>
        </w:rPr>
        <w:t>4299</w:t>
      </w:r>
      <w:r w:rsidR="0037672E" w:rsidRPr="00880300">
        <w:rPr>
          <w:b/>
          <w:color w:val="000000"/>
          <w:sz w:val="26"/>
          <w:szCs w:val="26"/>
          <w:lang w:val="uk-UA"/>
        </w:rPr>
        <w:t>,</w:t>
      </w:r>
      <w:r w:rsidR="00854E92">
        <w:rPr>
          <w:b/>
          <w:color w:val="000000"/>
          <w:sz w:val="26"/>
          <w:szCs w:val="26"/>
          <w:lang w:val="uk-UA"/>
        </w:rPr>
        <w:t>0</w:t>
      </w:r>
      <w:r w:rsidR="00737ED6" w:rsidRPr="00880300">
        <w:rPr>
          <w:b/>
          <w:bCs/>
          <w:color w:val="000000"/>
          <w:sz w:val="26"/>
          <w:szCs w:val="26"/>
          <w:lang w:val="uk-UA"/>
        </w:rPr>
        <w:t xml:space="preserve"> </w:t>
      </w:r>
      <w:proofErr w:type="spellStart"/>
      <w:r w:rsidR="00737ED6" w:rsidRPr="00880300">
        <w:rPr>
          <w:b/>
          <w:bCs/>
          <w:color w:val="000000"/>
          <w:sz w:val="26"/>
          <w:szCs w:val="26"/>
          <w:lang w:val="uk-UA"/>
        </w:rPr>
        <w:t>млн</w:t>
      </w:r>
      <w:r w:rsidRPr="00880300">
        <w:rPr>
          <w:b/>
          <w:bCs/>
          <w:color w:val="000000"/>
          <w:sz w:val="26"/>
          <w:szCs w:val="26"/>
          <w:lang w:val="uk-UA"/>
        </w:rPr>
        <w:t>.грн</w:t>
      </w:r>
      <w:proofErr w:type="spellEnd"/>
      <w:r w:rsidRPr="00880300">
        <w:rPr>
          <w:b/>
          <w:bCs/>
          <w:color w:val="000000"/>
          <w:sz w:val="26"/>
          <w:szCs w:val="26"/>
          <w:lang w:val="uk-UA"/>
        </w:rPr>
        <w:t>.</w:t>
      </w:r>
      <w:r w:rsidRPr="00880300">
        <w:rPr>
          <w:color w:val="000000"/>
          <w:sz w:val="26"/>
          <w:szCs w:val="26"/>
          <w:lang w:val="uk-UA"/>
        </w:rPr>
        <w:t xml:space="preserve"> або </w:t>
      </w:r>
      <w:r w:rsidR="00B24A7A" w:rsidRPr="00880300">
        <w:rPr>
          <w:color w:val="000000"/>
          <w:sz w:val="26"/>
          <w:szCs w:val="26"/>
          <w:lang w:val="uk-UA"/>
        </w:rPr>
        <w:t>100,0</w:t>
      </w:r>
      <w:r w:rsidRPr="00880300">
        <w:rPr>
          <w:color w:val="000000"/>
          <w:sz w:val="26"/>
          <w:szCs w:val="26"/>
          <w:lang w:val="uk-UA"/>
        </w:rPr>
        <w:t>% до розпису асигнувань;</w:t>
      </w:r>
    </w:p>
    <w:p w:rsidR="00065353" w:rsidRPr="00880300" w:rsidRDefault="00065353" w:rsidP="00854E92">
      <w:pPr>
        <w:pStyle w:val="a3"/>
        <w:numPr>
          <w:ilvl w:val="0"/>
          <w:numId w:val="1"/>
        </w:numPr>
        <w:spacing w:before="120"/>
        <w:jc w:val="both"/>
        <w:rPr>
          <w:color w:val="000000"/>
          <w:sz w:val="26"/>
          <w:szCs w:val="26"/>
        </w:rPr>
      </w:pPr>
      <w:r w:rsidRPr="00880300">
        <w:rPr>
          <w:b/>
          <w:bCs/>
          <w:color w:val="000000"/>
          <w:sz w:val="26"/>
          <w:szCs w:val="26"/>
          <w:lang w:val="uk-UA"/>
        </w:rPr>
        <w:t>медична субвенція</w:t>
      </w:r>
      <w:r w:rsidRPr="00880300">
        <w:rPr>
          <w:color w:val="000000"/>
          <w:sz w:val="26"/>
          <w:szCs w:val="26"/>
          <w:lang w:val="uk-UA"/>
        </w:rPr>
        <w:t xml:space="preserve"> перерахована в сумі </w:t>
      </w:r>
      <w:r w:rsidR="00854E92">
        <w:rPr>
          <w:b/>
          <w:bCs/>
          <w:color w:val="000000"/>
          <w:sz w:val="26"/>
          <w:szCs w:val="26"/>
          <w:lang w:val="uk-UA"/>
        </w:rPr>
        <w:t>23 115,8</w:t>
      </w:r>
      <w:r w:rsidRPr="00880300">
        <w:rPr>
          <w:b/>
          <w:bCs/>
          <w:color w:val="000000"/>
          <w:sz w:val="26"/>
          <w:szCs w:val="26"/>
          <w:lang w:val="uk-UA"/>
        </w:rPr>
        <w:t xml:space="preserve"> мл</w:t>
      </w:r>
      <w:r w:rsidR="00737ED6" w:rsidRPr="00880300">
        <w:rPr>
          <w:b/>
          <w:bCs/>
          <w:color w:val="000000"/>
          <w:sz w:val="26"/>
          <w:szCs w:val="26"/>
          <w:lang w:val="uk-UA"/>
        </w:rPr>
        <w:t>н</w:t>
      </w:r>
      <w:r w:rsidRPr="00880300">
        <w:rPr>
          <w:b/>
          <w:bCs/>
          <w:color w:val="000000"/>
          <w:sz w:val="26"/>
          <w:szCs w:val="26"/>
        </w:rPr>
        <w:t xml:space="preserve">.грн. </w:t>
      </w:r>
      <w:proofErr w:type="spellStart"/>
      <w:r w:rsidRPr="00880300">
        <w:rPr>
          <w:color w:val="000000"/>
          <w:sz w:val="26"/>
          <w:szCs w:val="26"/>
        </w:rPr>
        <w:t>або</w:t>
      </w:r>
      <w:proofErr w:type="spellEnd"/>
      <w:r w:rsidRPr="00880300">
        <w:rPr>
          <w:color w:val="000000"/>
          <w:sz w:val="26"/>
          <w:szCs w:val="26"/>
        </w:rPr>
        <w:t xml:space="preserve"> </w:t>
      </w:r>
      <w:r w:rsidR="00B24A7A" w:rsidRPr="00880300">
        <w:rPr>
          <w:color w:val="000000"/>
          <w:sz w:val="26"/>
          <w:szCs w:val="26"/>
          <w:lang w:val="uk-UA"/>
        </w:rPr>
        <w:t>100,0</w:t>
      </w:r>
      <w:r w:rsidRPr="00880300">
        <w:rPr>
          <w:color w:val="000000"/>
          <w:sz w:val="26"/>
          <w:szCs w:val="26"/>
        </w:rPr>
        <w:t xml:space="preserve">% до </w:t>
      </w:r>
      <w:proofErr w:type="spellStart"/>
      <w:r w:rsidRPr="00880300">
        <w:rPr>
          <w:color w:val="000000"/>
          <w:sz w:val="26"/>
          <w:szCs w:val="26"/>
        </w:rPr>
        <w:t>розпису</w:t>
      </w:r>
      <w:proofErr w:type="spellEnd"/>
      <w:r w:rsidRPr="00880300">
        <w:rPr>
          <w:rFonts w:ascii="Calibri" w:hAnsi="Calibri"/>
          <w:b/>
          <w:bCs/>
          <w:color w:val="E0322D"/>
          <w:spacing w:val="10"/>
          <w:kern w:val="24"/>
          <w:sz w:val="26"/>
          <w:szCs w:val="2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roofErr w:type="spellStart"/>
      <w:r w:rsidRPr="00880300">
        <w:rPr>
          <w:color w:val="000000"/>
          <w:sz w:val="26"/>
          <w:szCs w:val="26"/>
        </w:rPr>
        <w:t>асигнувань</w:t>
      </w:r>
      <w:proofErr w:type="spellEnd"/>
      <w:r w:rsidRPr="00880300">
        <w:rPr>
          <w:color w:val="000000"/>
          <w:sz w:val="26"/>
          <w:szCs w:val="26"/>
        </w:rPr>
        <w:t xml:space="preserve">  </w:t>
      </w:r>
    </w:p>
    <w:p w:rsidR="00065353" w:rsidRPr="00880300" w:rsidRDefault="00CF2E57" w:rsidP="00854E92">
      <w:pPr>
        <w:pStyle w:val="a3"/>
        <w:numPr>
          <w:ilvl w:val="0"/>
          <w:numId w:val="1"/>
        </w:numPr>
        <w:spacing w:before="120"/>
        <w:jc w:val="both"/>
        <w:rPr>
          <w:color w:val="000000"/>
          <w:sz w:val="26"/>
          <w:szCs w:val="26"/>
        </w:rPr>
      </w:pPr>
      <w:r w:rsidRPr="00880300">
        <w:rPr>
          <w:b/>
          <w:bCs/>
          <w:color w:val="000000"/>
          <w:sz w:val="26"/>
          <w:szCs w:val="26"/>
          <w:lang w:val="uk-UA"/>
        </w:rPr>
        <w:t>с</w:t>
      </w:r>
      <w:proofErr w:type="spellStart"/>
      <w:r w:rsidRPr="00880300">
        <w:rPr>
          <w:b/>
          <w:bCs/>
          <w:color w:val="000000"/>
          <w:sz w:val="26"/>
          <w:szCs w:val="26"/>
        </w:rPr>
        <w:t>убвенції</w:t>
      </w:r>
      <w:proofErr w:type="spellEnd"/>
      <w:r w:rsidRPr="00880300">
        <w:rPr>
          <w:b/>
          <w:bCs/>
          <w:color w:val="000000"/>
          <w:sz w:val="26"/>
          <w:szCs w:val="26"/>
        </w:rPr>
        <w:t xml:space="preserve"> на </w:t>
      </w:r>
      <w:proofErr w:type="spellStart"/>
      <w:r w:rsidRPr="00880300">
        <w:rPr>
          <w:b/>
          <w:bCs/>
          <w:color w:val="000000"/>
          <w:sz w:val="26"/>
          <w:szCs w:val="26"/>
        </w:rPr>
        <w:t>соціальний</w:t>
      </w:r>
      <w:proofErr w:type="spellEnd"/>
      <w:r w:rsidRPr="00880300">
        <w:rPr>
          <w:b/>
          <w:bCs/>
          <w:color w:val="000000"/>
          <w:sz w:val="26"/>
          <w:szCs w:val="26"/>
        </w:rPr>
        <w:t xml:space="preserve"> </w:t>
      </w:r>
      <w:proofErr w:type="spellStart"/>
      <w:r w:rsidRPr="00880300">
        <w:rPr>
          <w:b/>
          <w:bCs/>
          <w:color w:val="000000"/>
          <w:sz w:val="26"/>
          <w:szCs w:val="26"/>
        </w:rPr>
        <w:t>захист</w:t>
      </w:r>
      <w:proofErr w:type="spellEnd"/>
      <w:r w:rsidRPr="00880300">
        <w:rPr>
          <w:color w:val="000000"/>
          <w:sz w:val="26"/>
          <w:szCs w:val="26"/>
        </w:rPr>
        <w:t xml:space="preserve"> </w:t>
      </w:r>
      <w:proofErr w:type="spellStart"/>
      <w:r w:rsidRPr="00880300">
        <w:rPr>
          <w:color w:val="000000"/>
          <w:sz w:val="26"/>
          <w:szCs w:val="26"/>
        </w:rPr>
        <w:t>населення</w:t>
      </w:r>
      <w:proofErr w:type="spellEnd"/>
      <w:r w:rsidRPr="00880300">
        <w:rPr>
          <w:color w:val="000000"/>
          <w:sz w:val="26"/>
          <w:szCs w:val="26"/>
        </w:rPr>
        <w:t xml:space="preserve"> </w:t>
      </w:r>
      <w:proofErr w:type="spellStart"/>
      <w:r w:rsidRPr="00880300">
        <w:rPr>
          <w:color w:val="000000"/>
          <w:sz w:val="26"/>
          <w:szCs w:val="26"/>
        </w:rPr>
        <w:t>перераховані</w:t>
      </w:r>
      <w:proofErr w:type="spellEnd"/>
      <w:r w:rsidRPr="00880300">
        <w:rPr>
          <w:color w:val="000000"/>
          <w:sz w:val="26"/>
          <w:szCs w:val="26"/>
        </w:rPr>
        <w:t xml:space="preserve"> в </w:t>
      </w:r>
      <w:r w:rsidR="00DE2167" w:rsidRPr="00880300">
        <w:rPr>
          <w:color w:val="000000"/>
          <w:sz w:val="26"/>
          <w:szCs w:val="26"/>
          <w:lang w:val="uk-UA"/>
        </w:rPr>
        <w:t xml:space="preserve">обсязі </w:t>
      </w:r>
      <w:r w:rsidR="00854E92">
        <w:rPr>
          <w:color w:val="000000"/>
          <w:sz w:val="26"/>
          <w:szCs w:val="26"/>
          <w:lang w:val="uk-UA"/>
        </w:rPr>
        <w:br/>
      </w:r>
      <w:r w:rsidR="00854E92">
        <w:rPr>
          <w:b/>
          <w:bCs/>
          <w:color w:val="000000"/>
          <w:sz w:val="26"/>
          <w:szCs w:val="26"/>
          <w:lang w:val="uk-UA"/>
        </w:rPr>
        <w:t>42 647,6</w:t>
      </w:r>
      <w:r w:rsidR="00737ED6" w:rsidRPr="00880300">
        <w:rPr>
          <w:b/>
          <w:bCs/>
          <w:color w:val="000000"/>
          <w:sz w:val="26"/>
          <w:szCs w:val="26"/>
          <w:lang w:val="uk-UA"/>
        </w:rPr>
        <w:t xml:space="preserve"> </w:t>
      </w:r>
      <w:r w:rsidRPr="00880300">
        <w:rPr>
          <w:b/>
          <w:bCs/>
          <w:color w:val="000000"/>
          <w:sz w:val="26"/>
          <w:szCs w:val="26"/>
        </w:rPr>
        <w:t>мл</w:t>
      </w:r>
      <w:r w:rsidR="00737ED6" w:rsidRPr="00880300">
        <w:rPr>
          <w:b/>
          <w:bCs/>
          <w:color w:val="000000"/>
          <w:sz w:val="26"/>
          <w:szCs w:val="26"/>
          <w:lang w:val="uk-UA"/>
        </w:rPr>
        <w:t>н</w:t>
      </w:r>
      <w:r w:rsidRPr="00880300">
        <w:rPr>
          <w:b/>
          <w:bCs/>
          <w:color w:val="000000"/>
          <w:sz w:val="26"/>
          <w:szCs w:val="26"/>
        </w:rPr>
        <w:t>.грн.</w:t>
      </w:r>
      <w:r w:rsidRPr="00880300">
        <w:rPr>
          <w:color w:val="000000"/>
          <w:sz w:val="26"/>
          <w:szCs w:val="26"/>
        </w:rPr>
        <w:t xml:space="preserve"> (в межах </w:t>
      </w:r>
      <w:proofErr w:type="spellStart"/>
      <w:r w:rsidRPr="00880300">
        <w:rPr>
          <w:color w:val="000000"/>
          <w:sz w:val="26"/>
          <w:szCs w:val="26"/>
        </w:rPr>
        <w:t>фактичних</w:t>
      </w:r>
      <w:proofErr w:type="spellEnd"/>
      <w:r w:rsidRPr="00880300">
        <w:rPr>
          <w:color w:val="000000"/>
          <w:sz w:val="26"/>
          <w:szCs w:val="26"/>
        </w:rPr>
        <w:t xml:space="preserve"> </w:t>
      </w:r>
      <w:proofErr w:type="spellStart"/>
      <w:r w:rsidR="00370579" w:rsidRPr="00880300">
        <w:rPr>
          <w:color w:val="000000"/>
          <w:sz w:val="26"/>
          <w:szCs w:val="26"/>
        </w:rPr>
        <w:t>зобов’язань</w:t>
      </w:r>
      <w:proofErr w:type="spellEnd"/>
      <w:r w:rsidR="00370579" w:rsidRPr="00880300">
        <w:rPr>
          <w:color w:val="000000"/>
          <w:sz w:val="26"/>
          <w:szCs w:val="26"/>
        </w:rPr>
        <w:t xml:space="preserve">) </w:t>
      </w:r>
      <w:proofErr w:type="spellStart"/>
      <w:r w:rsidR="00370579" w:rsidRPr="00880300">
        <w:rPr>
          <w:color w:val="000000"/>
          <w:sz w:val="26"/>
          <w:szCs w:val="26"/>
        </w:rPr>
        <w:t>або</w:t>
      </w:r>
      <w:proofErr w:type="spellEnd"/>
      <w:r w:rsidR="00370579" w:rsidRPr="00880300">
        <w:rPr>
          <w:color w:val="000000"/>
          <w:sz w:val="26"/>
          <w:szCs w:val="26"/>
        </w:rPr>
        <w:t xml:space="preserve"> </w:t>
      </w:r>
      <w:r w:rsidR="002C68F4" w:rsidRPr="00880300">
        <w:rPr>
          <w:color w:val="000000"/>
          <w:sz w:val="26"/>
          <w:szCs w:val="26"/>
          <w:lang w:val="uk-UA"/>
        </w:rPr>
        <w:t>95</w:t>
      </w:r>
      <w:r w:rsidR="00854E92">
        <w:rPr>
          <w:color w:val="000000"/>
          <w:sz w:val="26"/>
          <w:szCs w:val="26"/>
          <w:lang w:val="uk-UA"/>
        </w:rPr>
        <w:t>,3</w:t>
      </w:r>
      <w:proofErr w:type="gramStart"/>
      <w:r w:rsidRPr="00880300">
        <w:rPr>
          <w:color w:val="000000"/>
          <w:sz w:val="26"/>
          <w:szCs w:val="26"/>
        </w:rPr>
        <w:t xml:space="preserve">%  </w:t>
      </w:r>
      <w:r w:rsidR="00065353" w:rsidRPr="00880300">
        <w:rPr>
          <w:color w:val="000000"/>
          <w:sz w:val="26"/>
          <w:szCs w:val="26"/>
        </w:rPr>
        <w:t>до</w:t>
      </w:r>
      <w:proofErr w:type="gramEnd"/>
      <w:r w:rsidR="00065353" w:rsidRPr="00880300">
        <w:rPr>
          <w:color w:val="000000"/>
          <w:sz w:val="26"/>
          <w:szCs w:val="26"/>
        </w:rPr>
        <w:t xml:space="preserve"> </w:t>
      </w:r>
      <w:proofErr w:type="spellStart"/>
      <w:r w:rsidR="00065353" w:rsidRPr="00880300">
        <w:rPr>
          <w:color w:val="000000"/>
          <w:sz w:val="26"/>
          <w:szCs w:val="26"/>
        </w:rPr>
        <w:t>розпису</w:t>
      </w:r>
      <w:proofErr w:type="spellEnd"/>
      <w:r w:rsidR="00065353" w:rsidRPr="00880300">
        <w:rPr>
          <w:color w:val="000000"/>
          <w:sz w:val="26"/>
          <w:szCs w:val="26"/>
        </w:rPr>
        <w:t xml:space="preserve"> </w:t>
      </w:r>
      <w:proofErr w:type="spellStart"/>
      <w:r w:rsidR="00065353" w:rsidRPr="00880300">
        <w:rPr>
          <w:color w:val="000000"/>
          <w:sz w:val="26"/>
          <w:szCs w:val="26"/>
        </w:rPr>
        <w:t>асигнувань</w:t>
      </w:r>
      <w:proofErr w:type="spellEnd"/>
      <w:r w:rsidR="00065353" w:rsidRPr="00880300">
        <w:rPr>
          <w:color w:val="000000"/>
          <w:sz w:val="26"/>
          <w:szCs w:val="26"/>
          <w:lang w:val="uk-UA"/>
        </w:rPr>
        <w:t>;</w:t>
      </w:r>
      <w:r w:rsidR="00065353" w:rsidRPr="00880300">
        <w:rPr>
          <w:b/>
          <w:bCs/>
          <w:color w:val="000000"/>
          <w:sz w:val="26"/>
          <w:szCs w:val="26"/>
          <w:lang w:val="uk-UA"/>
        </w:rPr>
        <w:t xml:space="preserve"> </w:t>
      </w:r>
    </w:p>
    <w:p w:rsidR="00737ED6" w:rsidRPr="00880300" w:rsidRDefault="00CF2E57" w:rsidP="00854E92">
      <w:pPr>
        <w:pStyle w:val="a3"/>
        <w:numPr>
          <w:ilvl w:val="0"/>
          <w:numId w:val="1"/>
        </w:numPr>
        <w:spacing w:before="120" w:after="240"/>
        <w:jc w:val="both"/>
        <w:rPr>
          <w:sz w:val="26"/>
          <w:szCs w:val="26"/>
        </w:rPr>
      </w:pPr>
      <w:r w:rsidRPr="00880300">
        <w:rPr>
          <w:b/>
          <w:bCs/>
          <w:color w:val="000000"/>
          <w:sz w:val="26"/>
          <w:szCs w:val="26"/>
          <w:lang w:val="uk-UA"/>
        </w:rPr>
        <w:t>о</w:t>
      </w:r>
      <w:proofErr w:type="spellStart"/>
      <w:r w:rsidRPr="00880300">
        <w:rPr>
          <w:b/>
          <w:bCs/>
          <w:color w:val="000000"/>
          <w:sz w:val="26"/>
          <w:szCs w:val="26"/>
        </w:rPr>
        <w:t>світн</w:t>
      </w:r>
      <w:proofErr w:type="spellEnd"/>
      <w:r w:rsidRPr="00880300">
        <w:rPr>
          <w:b/>
          <w:bCs/>
          <w:color w:val="000000"/>
          <w:sz w:val="26"/>
          <w:szCs w:val="26"/>
          <w:lang w:val="uk-UA"/>
        </w:rPr>
        <w:t>я</w:t>
      </w:r>
      <w:r w:rsidRPr="00880300">
        <w:rPr>
          <w:b/>
          <w:bCs/>
          <w:color w:val="000000"/>
          <w:sz w:val="26"/>
          <w:szCs w:val="26"/>
        </w:rPr>
        <w:t xml:space="preserve"> </w:t>
      </w:r>
      <w:proofErr w:type="spellStart"/>
      <w:r w:rsidRPr="00880300">
        <w:rPr>
          <w:b/>
          <w:bCs/>
          <w:color w:val="000000"/>
          <w:sz w:val="26"/>
          <w:szCs w:val="26"/>
        </w:rPr>
        <w:t>субвенці</w:t>
      </w:r>
      <w:proofErr w:type="spellEnd"/>
      <w:r w:rsidRPr="00880300">
        <w:rPr>
          <w:b/>
          <w:bCs/>
          <w:color w:val="000000"/>
          <w:sz w:val="26"/>
          <w:szCs w:val="26"/>
          <w:lang w:val="uk-UA"/>
        </w:rPr>
        <w:t>я</w:t>
      </w:r>
      <w:r w:rsidRPr="00880300">
        <w:rPr>
          <w:color w:val="000000"/>
          <w:sz w:val="26"/>
          <w:szCs w:val="26"/>
        </w:rPr>
        <w:t xml:space="preserve"> </w:t>
      </w:r>
      <w:proofErr w:type="spellStart"/>
      <w:r w:rsidRPr="00880300">
        <w:rPr>
          <w:color w:val="000000"/>
          <w:sz w:val="26"/>
          <w:szCs w:val="26"/>
        </w:rPr>
        <w:t>перерахован</w:t>
      </w:r>
      <w:proofErr w:type="spellEnd"/>
      <w:r w:rsidRPr="00880300">
        <w:rPr>
          <w:color w:val="000000"/>
          <w:sz w:val="26"/>
          <w:szCs w:val="26"/>
          <w:lang w:val="uk-UA"/>
        </w:rPr>
        <w:t>а</w:t>
      </w:r>
      <w:r w:rsidRPr="00880300">
        <w:rPr>
          <w:color w:val="000000"/>
          <w:sz w:val="26"/>
          <w:szCs w:val="26"/>
        </w:rPr>
        <w:t xml:space="preserve"> в </w:t>
      </w:r>
      <w:proofErr w:type="spellStart"/>
      <w:r w:rsidRPr="00880300">
        <w:rPr>
          <w:color w:val="000000"/>
          <w:sz w:val="26"/>
          <w:szCs w:val="26"/>
        </w:rPr>
        <w:t>сумі</w:t>
      </w:r>
      <w:proofErr w:type="spellEnd"/>
      <w:r w:rsidRPr="00880300">
        <w:rPr>
          <w:color w:val="000000"/>
          <w:sz w:val="26"/>
          <w:szCs w:val="26"/>
        </w:rPr>
        <w:t xml:space="preserve"> </w:t>
      </w:r>
      <w:r w:rsidR="00854E92">
        <w:rPr>
          <w:b/>
          <w:color w:val="000000"/>
          <w:sz w:val="26"/>
          <w:szCs w:val="26"/>
          <w:lang w:val="uk-UA"/>
        </w:rPr>
        <w:t>3</w:t>
      </w:r>
      <w:r w:rsidR="002C68F4" w:rsidRPr="00880300">
        <w:rPr>
          <w:b/>
          <w:color w:val="000000"/>
          <w:sz w:val="26"/>
          <w:szCs w:val="26"/>
          <w:lang w:val="uk-UA"/>
        </w:rPr>
        <w:t>1</w:t>
      </w:r>
      <w:r w:rsidR="00854E92">
        <w:rPr>
          <w:b/>
          <w:color w:val="000000"/>
          <w:sz w:val="26"/>
          <w:szCs w:val="26"/>
          <w:lang w:val="uk-UA"/>
        </w:rPr>
        <w:t> 436</w:t>
      </w:r>
      <w:r w:rsidR="002C68F4" w:rsidRPr="00880300">
        <w:rPr>
          <w:b/>
          <w:color w:val="000000"/>
          <w:sz w:val="26"/>
          <w:szCs w:val="26"/>
          <w:lang w:val="uk-UA"/>
        </w:rPr>
        <w:t>,</w:t>
      </w:r>
      <w:r w:rsidR="00B24A7A" w:rsidRPr="00880300">
        <w:rPr>
          <w:b/>
          <w:color w:val="000000"/>
          <w:sz w:val="26"/>
          <w:szCs w:val="26"/>
          <w:lang w:val="uk-UA"/>
        </w:rPr>
        <w:t>1</w:t>
      </w:r>
      <w:r w:rsidRPr="00880300">
        <w:rPr>
          <w:b/>
          <w:bCs/>
          <w:color w:val="000000"/>
          <w:sz w:val="26"/>
          <w:szCs w:val="26"/>
        </w:rPr>
        <w:t xml:space="preserve"> мл</w:t>
      </w:r>
      <w:r w:rsidR="00737ED6" w:rsidRPr="00880300">
        <w:rPr>
          <w:b/>
          <w:bCs/>
          <w:color w:val="000000"/>
          <w:sz w:val="26"/>
          <w:szCs w:val="26"/>
          <w:lang w:val="uk-UA"/>
        </w:rPr>
        <w:t>н</w:t>
      </w:r>
      <w:r w:rsidRPr="00880300">
        <w:rPr>
          <w:b/>
          <w:bCs/>
          <w:color w:val="000000"/>
          <w:sz w:val="26"/>
          <w:szCs w:val="26"/>
        </w:rPr>
        <w:t>.грн.</w:t>
      </w:r>
      <w:r w:rsidRPr="00880300">
        <w:rPr>
          <w:color w:val="000000"/>
          <w:sz w:val="26"/>
          <w:szCs w:val="26"/>
        </w:rPr>
        <w:t xml:space="preserve"> </w:t>
      </w:r>
      <w:proofErr w:type="spellStart"/>
      <w:r w:rsidRPr="00880300">
        <w:rPr>
          <w:color w:val="000000"/>
          <w:sz w:val="26"/>
          <w:szCs w:val="26"/>
        </w:rPr>
        <w:t>або</w:t>
      </w:r>
      <w:proofErr w:type="spellEnd"/>
      <w:r w:rsidRPr="00880300">
        <w:rPr>
          <w:color w:val="000000"/>
          <w:sz w:val="26"/>
          <w:szCs w:val="26"/>
        </w:rPr>
        <w:t xml:space="preserve"> </w:t>
      </w:r>
      <w:r w:rsidR="008A348C" w:rsidRPr="00880300">
        <w:rPr>
          <w:color w:val="000000"/>
          <w:sz w:val="26"/>
          <w:szCs w:val="26"/>
          <w:lang w:val="uk-UA"/>
        </w:rPr>
        <w:t>99,</w:t>
      </w:r>
      <w:r w:rsidR="002C68F4" w:rsidRPr="00880300">
        <w:rPr>
          <w:color w:val="000000"/>
          <w:sz w:val="26"/>
          <w:szCs w:val="26"/>
          <w:lang w:val="uk-UA"/>
        </w:rPr>
        <w:t>8</w:t>
      </w:r>
      <w:r w:rsidRPr="00880300">
        <w:rPr>
          <w:color w:val="000000"/>
          <w:sz w:val="26"/>
          <w:szCs w:val="26"/>
        </w:rPr>
        <w:t>% до</w:t>
      </w:r>
      <w:r w:rsidR="00737ED6" w:rsidRPr="00880300">
        <w:rPr>
          <w:color w:val="000000"/>
          <w:sz w:val="26"/>
          <w:szCs w:val="26"/>
          <w:lang w:val="uk-UA"/>
        </w:rPr>
        <w:t xml:space="preserve"> </w:t>
      </w:r>
      <w:proofErr w:type="spellStart"/>
      <w:r w:rsidRPr="00880300">
        <w:rPr>
          <w:color w:val="000000"/>
          <w:sz w:val="26"/>
          <w:szCs w:val="26"/>
        </w:rPr>
        <w:t>розпису</w:t>
      </w:r>
      <w:proofErr w:type="spellEnd"/>
      <w:r w:rsidRPr="00880300">
        <w:rPr>
          <w:color w:val="000000"/>
          <w:sz w:val="26"/>
          <w:szCs w:val="26"/>
        </w:rPr>
        <w:t>.</w:t>
      </w:r>
    </w:p>
    <w:p w:rsidR="002B3B82" w:rsidRDefault="00BF08D1" w:rsidP="002E2305">
      <w:pPr>
        <w:spacing w:before="120" w:after="240"/>
        <w:ind w:left="-284"/>
        <w:rPr>
          <w:rFonts w:eastAsia="Times New Roman"/>
          <w:noProof/>
          <w:sz w:val="28"/>
          <w:szCs w:val="28"/>
        </w:rPr>
      </w:pPr>
      <w:r w:rsidRPr="00C54A86">
        <w:rPr>
          <w:b/>
          <w:bCs/>
          <w:noProof/>
          <w:color w:val="FF0000"/>
          <w:spacing w:val="-4"/>
          <w:sz w:val="28"/>
          <w:szCs w:val="28"/>
          <w:u w:val="single"/>
          <w:shd w:val="clear" w:color="auto" w:fill="FFFFFF"/>
        </w:rPr>
        <mc:AlternateContent>
          <mc:Choice Requires="wps">
            <w:drawing>
              <wp:anchor distT="0" distB="0" distL="114300" distR="114300" simplePos="0" relativeHeight="251664384" behindDoc="0" locked="0" layoutInCell="1" allowOverlap="1" wp14:anchorId="7EF935DD" wp14:editId="39944F27">
                <wp:simplePos x="0" y="0"/>
                <wp:positionH relativeFrom="rightMargin">
                  <wp:posOffset>-533400</wp:posOffset>
                </wp:positionH>
                <wp:positionV relativeFrom="paragraph">
                  <wp:posOffset>4766365</wp:posOffset>
                </wp:positionV>
                <wp:extent cx="314325" cy="461645"/>
                <wp:effectExtent l="0" t="0" r="0" b="0"/>
                <wp:wrapNone/>
                <wp:docPr id="7"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2E2305" w:rsidRPr="00764D36" w:rsidRDefault="002E2305" w:rsidP="00BF08D1">
                            <w:pPr>
                              <w:pStyle w:val="a4"/>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w14:anchorId="7EF935DD" id="Прямокутник 3" o:spid="_x0000_s1026" style="position:absolute;left:0;text-align:left;margin-left:-42pt;margin-top:375.3pt;width:24.75pt;height:36.35pt;z-index:2516643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" filled="f" stroked="f">
                <v:textbox>
                  <w:txbxContent>
                    <w:p w:rsidR="002E2305" w:rsidRPr="00764D36" w:rsidRDefault="002E2305" w:rsidP="00BF08D1">
                      <w:pPr>
                        <w:pStyle w:val="a4"/>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p>
                  </w:txbxContent>
                </v:textbox>
                <w10:wrap anchorx="margin"/>
              </v:rect>
            </w:pict>
          </mc:Fallback>
        </mc:AlternateContent>
      </w:r>
      <w:r w:rsidRPr="00C54A86">
        <w:rPr>
          <w:b/>
          <w:bCs/>
          <w:noProof/>
          <w:color w:val="FF0000"/>
          <w:spacing w:val="-4"/>
          <w:sz w:val="28"/>
          <w:szCs w:val="28"/>
          <w:u w:val="single"/>
          <w:shd w:val="clear" w:color="auto" w:fill="FFFFFF"/>
        </w:rPr>
        <mc:AlternateContent>
          <mc:Choice Requires="wps">
            <w:drawing>
              <wp:anchor distT="0" distB="0" distL="114300" distR="114300" simplePos="0" relativeHeight="251663360" behindDoc="0" locked="0" layoutInCell="1" allowOverlap="1" wp14:anchorId="09AD6C5B" wp14:editId="5D2282B9">
                <wp:simplePos x="0" y="0"/>
                <wp:positionH relativeFrom="rightMargin">
                  <wp:posOffset>-3617595</wp:posOffset>
                </wp:positionH>
                <wp:positionV relativeFrom="paragraph">
                  <wp:posOffset>4798695</wp:posOffset>
                </wp:positionV>
                <wp:extent cx="314325" cy="461645"/>
                <wp:effectExtent l="0" t="0" r="0" b="0"/>
                <wp:wrapNone/>
                <wp:docPr id="6"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2E2305" w:rsidRPr="00764D36" w:rsidRDefault="002E2305" w:rsidP="00BF08D1">
                            <w:pPr>
                              <w:pStyle w:val="a4"/>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w14:anchorId="09AD6C5B" id="_x0000_s1027" style="position:absolute;left:0;text-align:left;margin-left:-284.85pt;margin-top:377.85pt;width:24.75pt;height:36.35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" filled="f" stroked="f">
                <v:textbox>
                  <w:txbxContent>
                    <w:p w:rsidR="002E2305" w:rsidRPr="00764D36" w:rsidRDefault="002E2305" w:rsidP="00BF08D1">
                      <w:pPr>
                        <w:pStyle w:val="a4"/>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p>
                  </w:txbxContent>
                </v:textbox>
                <w10:wrap anchorx="margin"/>
              </v:rect>
            </w:pict>
          </mc:Fallback>
        </mc:AlternateContent>
      </w:r>
      <w:r w:rsidR="00F315E1" w:rsidRPr="00B8108C">
        <w:rPr>
          <w:rFonts w:eastAsia="Times New Roman"/>
          <w:noProof/>
          <w:color w:val="FF0000"/>
          <w:sz w:val="28"/>
          <w:szCs w:val="28"/>
        </w:rPr>
        <mc:AlternateContent>
          <mc:Choice Requires="wps">
            <w:drawing>
              <wp:anchor distT="0" distB="0" distL="114300" distR="114300" simplePos="0" relativeHeight="251665408" behindDoc="0" locked="0" layoutInCell="1" allowOverlap="1" wp14:anchorId="0FFDDEBB" wp14:editId="19567883">
                <wp:simplePos x="0" y="0"/>
                <wp:positionH relativeFrom="column">
                  <wp:posOffset>6215518</wp:posOffset>
                </wp:positionH>
                <wp:positionV relativeFrom="paragraph">
                  <wp:posOffset>3951633</wp:posOffset>
                </wp:positionV>
                <wp:extent cx="405130" cy="445273"/>
                <wp:effectExtent l="0" t="0" r="0" b="0"/>
                <wp:wrapNone/>
                <wp:docPr id="20" name="Прямокутник 3"/>
                <wp:cNvGraphicFramePr/>
                <a:graphic xmlns:a="http://schemas.openxmlformats.org/drawingml/2006/main">
                  <a:graphicData uri="http://schemas.microsoft.com/office/word/2010/wordprocessingShape">
                    <wps:wsp>
                      <wps:cNvSpPr/>
                      <wps:spPr>
                        <a:xfrm>
                          <a:off x="0" y="0"/>
                          <a:ext cx="405130" cy="445273"/>
                        </a:xfrm>
                        <a:prstGeom prst="rect">
                          <a:avLst/>
                        </a:prstGeom>
                        <a:noFill/>
                      </wps:spPr>
                      <wps:txbx>
                        <w:txbxContent>
                          <w:p w:rsidR="002E2305" w:rsidRPr="00764D36" w:rsidRDefault="002E2305" w:rsidP="00BF08D1">
                            <w:pPr>
                              <w:pStyle w:val="a4"/>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w14:anchorId="0FFDDEBB" id="_x0000_s1028" style="position:absolute;left:0;text-align:left;margin-left:489.4pt;margin-top:311.15pt;width:31.9pt;height:3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" filled="f" stroked="f">
                <v:textbox>
                  <w:txbxContent>
                    <w:p w:rsidR="002E2305" w:rsidRPr="00764D36" w:rsidRDefault="002E2305" w:rsidP="00BF08D1">
                      <w:pPr>
                        <w:pStyle w:val="a4"/>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p>
                  </w:txbxContent>
                </v:textbox>
              </v:rect>
            </w:pict>
          </mc:Fallback>
        </mc:AlternateContent>
      </w:r>
      <w:r w:rsidR="007D2210" w:rsidRPr="00B8108C">
        <w:rPr>
          <w:rFonts w:eastAsia="Times New Roman"/>
          <w:noProof/>
          <w:color w:val="FF0000"/>
          <w:sz w:val="28"/>
          <w:szCs w:val="28"/>
        </w:rPr>
        <mc:AlternateContent>
          <mc:Choice Requires="wps">
            <w:drawing>
              <wp:anchor distT="0" distB="0" distL="114300" distR="114300" simplePos="0" relativeHeight="251659264" behindDoc="0" locked="0" layoutInCell="1" allowOverlap="1" wp14:anchorId="255A057F" wp14:editId="09918CB1">
                <wp:simplePos x="0" y="0"/>
                <wp:positionH relativeFrom="column">
                  <wp:posOffset>6217810</wp:posOffset>
                </wp:positionH>
                <wp:positionV relativeFrom="paragraph">
                  <wp:posOffset>4569240</wp:posOffset>
                </wp:positionV>
                <wp:extent cx="312420" cy="400050"/>
                <wp:effectExtent l="0" t="0" r="0" b="0"/>
                <wp:wrapNone/>
                <wp:docPr id="16" name="Прямокутник 3"/>
                <wp:cNvGraphicFramePr/>
                <a:graphic xmlns:a="http://schemas.openxmlformats.org/drawingml/2006/main">
                  <a:graphicData uri="http://schemas.microsoft.com/office/word/2010/wordprocessingShape">
                    <wps:wsp>
                      <wps:cNvSpPr/>
                      <wps:spPr>
                        <a:xfrm>
                          <a:off x="0" y="0"/>
                          <a:ext cx="312420" cy="400050"/>
                        </a:xfrm>
                        <a:prstGeom prst="rect">
                          <a:avLst/>
                        </a:prstGeom>
                        <a:noFill/>
                      </wps:spPr>
                      <wps:txbx>
                        <w:txbxContent>
                          <w:p w:rsidR="002E2305" w:rsidRPr="00764D36" w:rsidRDefault="002E2305" w:rsidP="00BF08D1">
                            <w:pPr>
                              <w:pStyle w:val="a4"/>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w14:anchorId="255A057F" id="_x0000_s1029" style="position:absolute;left:0;text-align:left;margin-left:489.6pt;margin-top:359.8pt;width:24.6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" filled="f" stroked="f">
                <v:textbox>
                  <w:txbxContent>
                    <w:p w:rsidR="002E2305" w:rsidRPr="00764D36" w:rsidRDefault="002E2305" w:rsidP="00BF08D1">
                      <w:pPr>
                        <w:pStyle w:val="a4"/>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p>
                  </w:txbxContent>
                </v:textbox>
              </v:rect>
            </w:pict>
          </mc:Fallback>
        </mc:AlternateContent>
      </w:r>
      <w:r w:rsidR="00C057BE" w:rsidRPr="00B8108C">
        <w:rPr>
          <w:rFonts w:eastAsia="Times New Roman"/>
          <w:noProof/>
          <w:color w:val="FF0000"/>
          <w:sz w:val="28"/>
          <w:szCs w:val="28"/>
        </w:rPr>
        <mc:AlternateContent>
          <mc:Choice Requires="wps">
            <w:drawing>
              <wp:anchor distT="0" distB="0" distL="114300" distR="114300" simplePos="0" relativeHeight="251667456" behindDoc="0" locked="0" layoutInCell="1" allowOverlap="1" wp14:anchorId="2FCF1494" wp14:editId="36554709">
                <wp:simplePos x="0" y="0"/>
                <wp:positionH relativeFrom="column">
                  <wp:posOffset>6316980</wp:posOffset>
                </wp:positionH>
                <wp:positionV relativeFrom="paragraph">
                  <wp:posOffset>9607549</wp:posOffset>
                </wp:positionV>
                <wp:extent cx="312420" cy="504825"/>
                <wp:effectExtent l="0" t="0" r="0" b="0"/>
                <wp:wrapNone/>
                <wp:docPr id="26" name="Прямокутник 3"/>
                <wp:cNvGraphicFramePr/>
                <a:graphic xmlns:a="http://schemas.openxmlformats.org/drawingml/2006/main">
                  <a:graphicData uri="http://schemas.microsoft.com/office/word/2010/wordprocessingShape">
                    <wps:wsp>
                      <wps:cNvSpPr/>
                      <wps:spPr>
                        <a:xfrm>
                          <a:off x="0" y="0"/>
                          <a:ext cx="312420" cy="504825"/>
                        </a:xfrm>
                        <a:prstGeom prst="rect">
                          <a:avLst/>
                        </a:prstGeom>
                        <a:noFill/>
                      </wps:spPr>
                      <wps:txbx>
                        <w:txbxContent>
                          <w:p w:rsidR="002E2305" w:rsidRPr="00764D36" w:rsidRDefault="002E2305" w:rsidP="00C057BE">
                            <w:pPr>
                              <w:pStyle w:val="a4"/>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w14:anchorId="2FCF1494" id="_x0000_s1030" style="position:absolute;left:0;text-align:left;margin-left:497.4pt;margin-top:756.5pt;width:24.6pt;height:3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" filled="f" stroked="f">
                <v:textbox>
                  <w:txbxContent>
                    <w:p w:rsidR="002E2305" w:rsidRPr="00764D36" w:rsidRDefault="002E2305" w:rsidP="00C057BE">
                      <w:pPr>
                        <w:pStyle w:val="a4"/>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p>
                  </w:txbxContent>
                </v:textbox>
              </v:rect>
            </w:pict>
          </mc:Fallback>
        </mc:AlternateContent>
      </w:r>
      <w:r w:rsidR="00B00A58" w:rsidRPr="00B8108C">
        <w:rPr>
          <w:rFonts w:eastAsia="Times New Roman"/>
          <w:noProof/>
          <w:color w:val="FF0000"/>
          <w:sz w:val="28"/>
          <w:szCs w:val="28"/>
        </w:rPr>
        <mc:AlternateContent>
          <mc:Choice Requires="wps">
            <w:drawing>
              <wp:anchor distT="0" distB="0" distL="114300" distR="114300" simplePos="0" relativeHeight="251662336" behindDoc="0" locked="0" layoutInCell="1" allowOverlap="1" wp14:anchorId="0092F2E0" wp14:editId="207C1D3F">
                <wp:simplePos x="0" y="0"/>
                <wp:positionH relativeFrom="column">
                  <wp:posOffset>6122670</wp:posOffset>
                </wp:positionH>
                <wp:positionV relativeFrom="paragraph">
                  <wp:posOffset>25124</wp:posOffset>
                </wp:positionV>
                <wp:extent cx="312420" cy="400050"/>
                <wp:effectExtent l="0" t="0" r="0" b="0"/>
                <wp:wrapNone/>
                <wp:docPr id="21" name="Прямокутник 3"/>
                <wp:cNvGraphicFramePr/>
                <a:graphic xmlns:a="http://schemas.openxmlformats.org/drawingml/2006/main">
                  <a:graphicData uri="http://schemas.microsoft.com/office/word/2010/wordprocessingShape">
                    <wps:wsp>
                      <wps:cNvSpPr/>
                      <wps:spPr>
                        <a:xfrm>
                          <a:off x="0" y="0"/>
                          <a:ext cx="312420" cy="400050"/>
                        </a:xfrm>
                        <a:prstGeom prst="rect">
                          <a:avLst/>
                        </a:prstGeom>
                        <a:noFill/>
                      </wps:spPr>
                      <wps:txbx>
                        <w:txbxContent>
                          <w:p w:rsidR="002E2305" w:rsidRDefault="002E2305" w:rsidP="00BF08D1">
                            <w:pPr>
                              <w:pStyle w:val="a4"/>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p>
                          <w:p w:rsidR="002E2305" w:rsidRDefault="002E2305" w:rsidP="00BF08D1">
                            <w:pPr>
                              <w:pStyle w:val="a4"/>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p>
                          <w:p w:rsidR="002E2305" w:rsidRDefault="002E2305" w:rsidP="00BF08D1">
                            <w:pPr>
                              <w:pStyle w:val="a4"/>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p>
                          <w:p w:rsidR="002E2305" w:rsidRDefault="002E2305" w:rsidP="00BF08D1">
                            <w:pPr>
                              <w:pStyle w:val="a4"/>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p>
                          <w:p w:rsidR="002E2305" w:rsidRDefault="002E2305" w:rsidP="00BF08D1">
                            <w:pPr>
                              <w:pStyle w:val="a4"/>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p>
                          <w:p w:rsidR="002E2305" w:rsidRPr="00764D36" w:rsidRDefault="002E2305" w:rsidP="00BF08D1">
                            <w:pPr>
                              <w:pStyle w:val="a4"/>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w14:anchorId="0092F2E0" id="_x0000_s1031" style="position:absolute;left:0;text-align:left;margin-left:482.1pt;margin-top:2pt;width:24.6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" filled="f" stroked="f">
                <v:textbox>
                  <w:txbxContent>
                    <w:p w:rsidR="002E2305" w:rsidRDefault="002E2305" w:rsidP="00BF08D1">
                      <w:pPr>
                        <w:pStyle w:val="a4"/>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p>
                    <w:p w:rsidR="002E2305" w:rsidRDefault="002E2305" w:rsidP="00BF08D1">
                      <w:pPr>
                        <w:pStyle w:val="a4"/>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p>
                    <w:p w:rsidR="002E2305" w:rsidRDefault="002E2305" w:rsidP="00BF08D1">
                      <w:pPr>
                        <w:pStyle w:val="a4"/>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p>
                    <w:p w:rsidR="002E2305" w:rsidRDefault="002E2305" w:rsidP="00BF08D1">
                      <w:pPr>
                        <w:pStyle w:val="a4"/>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p>
                    <w:p w:rsidR="002E2305" w:rsidRDefault="002E2305" w:rsidP="00BF08D1">
                      <w:pPr>
                        <w:pStyle w:val="a4"/>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p>
                    <w:p w:rsidR="002E2305" w:rsidRPr="00764D36" w:rsidRDefault="002E2305" w:rsidP="00BF08D1">
                      <w:pPr>
                        <w:pStyle w:val="a4"/>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p>
                  </w:txbxContent>
                </v:textbox>
              </v:rect>
            </w:pict>
          </mc:Fallback>
        </mc:AlternateContent>
      </w:r>
    </w:p>
    <w:p w:rsidR="006C7BBB" w:rsidRDefault="006C7BBB" w:rsidP="003B595C">
      <w:pPr>
        <w:pStyle w:val="a4"/>
        <w:spacing w:before="0" w:beforeAutospacing="0" w:after="0" w:afterAutospacing="0"/>
        <w:jc w:val="right"/>
        <w:rPr>
          <w:noProof/>
          <w:sz w:val="28"/>
          <w:szCs w:val="28"/>
        </w:rPr>
      </w:pPr>
    </w:p>
    <w:p w:rsidR="006C7BBB" w:rsidRDefault="006C7BBB" w:rsidP="006C7BBB">
      <w:pPr>
        <w:pStyle w:val="a4"/>
        <w:spacing w:before="0" w:beforeAutospacing="0" w:after="0" w:afterAutospacing="0"/>
        <w:ind w:left="-851"/>
        <w:rPr>
          <w:noProof/>
          <w:sz w:val="28"/>
          <w:szCs w:val="28"/>
        </w:rPr>
      </w:pPr>
      <w:r>
        <w:rPr>
          <w:noProof/>
          <w:sz w:val="28"/>
          <w:szCs w:val="28"/>
        </w:rPr>
        <w:lastRenderedPageBreak/>
        <w:drawing>
          <wp:inline distT="0" distB="0" distL="0" distR="0" wp14:anchorId="2510FDD7">
            <wp:extent cx="6867083" cy="898872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6075" cy="9000494"/>
                    </a:xfrm>
                    <a:prstGeom prst="rect">
                      <a:avLst/>
                    </a:prstGeom>
                    <a:noFill/>
                  </pic:spPr>
                </pic:pic>
              </a:graphicData>
            </a:graphic>
          </wp:inline>
        </w:drawing>
      </w:r>
    </w:p>
    <w:p w:rsidR="006C7BBB" w:rsidRDefault="006C7BBB" w:rsidP="003B595C">
      <w:pPr>
        <w:pStyle w:val="a4"/>
        <w:spacing w:before="0" w:beforeAutospacing="0" w:after="0" w:afterAutospacing="0"/>
        <w:jc w:val="right"/>
        <w:rPr>
          <w:rFonts w:eastAsia="Times New Roman"/>
          <w:noProof/>
          <w:sz w:val="28"/>
          <w:szCs w:val="28"/>
        </w:rPr>
      </w:pPr>
      <w:r>
        <w:rPr>
          <w:noProof/>
          <w:sz w:val="28"/>
          <w:szCs w:val="28"/>
        </w:rPr>
        <w:drawing>
          <wp:inline distT="0" distB="0" distL="0" distR="0" wp14:anchorId="3744D28F" wp14:editId="664E7923">
            <wp:extent cx="517585" cy="48572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074" cy="511524"/>
                    </a:xfrm>
                    <a:prstGeom prst="rect">
                      <a:avLst/>
                    </a:prstGeom>
                    <a:noFill/>
                  </pic:spPr>
                </pic:pic>
              </a:graphicData>
            </a:graphic>
          </wp:inline>
        </w:drawing>
      </w:r>
    </w:p>
    <w:p w:rsidR="006C7BBB" w:rsidRDefault="006C7BBB" w:rsidP="006C7BBB">
      <w:pPr>
        <w:pStyle w:val="a4"/>
        <w:spacing w:before="0" w:beforeAutospacing="0" w:after="0" w:afterAutospacing="0"/>
        <w:ind w:left="-851"/>
        <w:rPr>
          <w:rFonts w:eastAsia="Times New Roman"/>
          <w:noProof/>
          <w:sz w:val="28"/>
          <w:szCs w:val="28"/>
        </w:rPr>
      </w:pPr>
      <w:r>
        <w:rPr>
          <w:rFonts w:eastAsia="Times New Roman"/>
          <w:noProof/>
          <w:sz w:val="28"/>
          <w:szCs w:val="28"/>
        </w:rPr>
        <w:lastRenderedPageBreak/>
        <w:drawing>
          <wp:inline distT="0" distB="0" distL="0" distR="0" wp14:anchorId="67A38E34">
            <wp:extent cx="6848387" cy="907498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6469" cy="9085698"/>
                    </a:xfrm>
                    <a:prstGeom prst="rect">
                      <a:avLst/>
                    </a:prstGeom>
                    <a:noFill/>
                  </pic:spPr>
                </pic:pic>
              </a:graphicData>
            </a:graphic>
          </wp:inline>
        </w:drawing>
      </w:r>
    </w:p>
    <w:p w:rsidR="006C7BBB" w:rsidRDefault="006C7BBB" w:rsidP="003B595C">
      <w:pPr>
        <w:pStyle w:val="a4"/>
        <w:spacing w:before="0" w:beforeAutospacing="0" w:after="0" w:afterAutospacing="0"/>
        <w:jc w:val="right"/>
        <w:rPr>
          <w:rFonts w:eastAsia="Times New Roman"/>
          <w:noProof/>
          <w:sz w:val="28"/>
          <w:szCs w:val="28"/>
        </w:rPr>
      </w:pPr>
      <w:r>
        <w:rPr>
          <w:rFonts w:eastAsia="Times New Roman"/>
          <w:noProof/>
          <w:sz w:val="28"/>
          <w:szCs w:val="28"/>
        </w:rPr>
        <mc:AlternateContent>
          <mc:Choice Requires="wps">
            <w:drawing>
              <wp:anchor distT="0" distB="0" distL="114300" distR="114300" simplePos="0" relativeHeight="251668480" behindDoc="0" locked="0" layoutInCell="1" allowOverlap="1">
                <wp:simplePos x="0" y="0"/>
                <wp:positionH relativeFrom="page">
                  <wp:align>right</wp:align>
                </wp:positionH>
                <wp:positionV relativeFrom="paragraph">
                  <wp:posOffset>15049</wp:posOffset>
                </wp:positionV>
                <wp:extent cx="765545" cy="606056"/>
                <wp:effectExtent l="0" t="0" r="0" b="0"/>
                <wp:wrapNone/>
                <wp:docPr id="8" name="Прямокутник 8"/>
                <wp:cNvGraphicFramePr/>
                <a:graphic xmlns:a="http://schemas.openxmlformats.org/drawingml/2006/main">
                  <a:graphicData uri="http://schemas.microsoft.com/office/word/2010/wordprocessingShape">
                    <wps:wsp>
                      <wps:cNvSpPr/>
                      <wps:spPr>
                        <a:xfrm>
                          <a:off x="0" y="0"/>
                          <a:ext cx="765545" cy="60605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2305" w:rsidRDefault="002E2305" w:rsidP="003B595C">
                            <w:pPr>
                              <w:jc w:val="center"/>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42644C">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2</w:t>
                            </w:r>
                          </w:p>
                          <w:p w:rsidR="006C7BBB" w:rsidRDefault="006C7BBB" w:rsidP="003B595C">
                            <w:pPr>
                              <w:jc w:val="center"/>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rsidR="006C7BBB" w:rsidRDefault="006C7BBB" w:rsidP="003B595C">
                            <w:pPr>
                              <w:jc w:val="center"/>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rsidR="006C7BBB" w:rsidRDefault="006C7BBB" w:rsidP="003B595C">
                            <w:pPr>
                              <w:jc w:val="center"/>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rsidR="006C7BBB" w:rsidRDefault="006C7BBB" w:rsidP="003B595C">
                            <w:pPr>
                              <w:jc w:val="center"/>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rsidR="006C7BBB" w:rsidRDefault="006C7BBB" w:rsidP="003B595C">
                            <w:pPr>
                              <w:jc w:val="center"/>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rsidR="006C7BBB" w:rsidRDefault="006C7BBB" w:rsidP="003B595C">
                            <w:pPr>
                              <w:jc w:val="center"/>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rsidR="006C7BBB" w:rsidRDefault="006C7BBB" w:rsidP="003B595C">
                            <w:pPr>
                              <w:jc w:val="center"/>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rsidR="006C7BBB" w:rsidRDefault="006C7BBB" w:rsidP="003B595C">
                            <w:pPr>
                              <w:jc w:val="center"/>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rsidR="006C7BBB" w:rsidRDefault="006C7BBB" w:rsidP="003B595C">
                            <w:pPr>
                              <w:jc w:val="center"/>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rsidR="006C7BBB" w:rsidRDefault="006C7BBB" w:rsidP="003B595C">
                            <w:pPr>
                              <w:jc w:val="center"/>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rsidR="006C7BBB" w:rsidRDefault="006C7BBB" w:rsidP="003B595C">
                            <w:pPr>
                              <w:jc w:val="center"/>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rsidR="006C7BBB" w:rsidRDefault="006C7BBB" w:rsidP="003B595C">
                            <w:pPr>
                              <w:jc w:val="center"/>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rsidR="006C7BBB" w:rsidRPr="0042644C" w:rsidRDefault="006C7BBB" w:rsidP="003B595C">
                            <w:pPr>
                              <w:jc w:val="center"/>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8" o:spid="_x0000_s1032" style="position:absolute;left:0;text-align:left;margin-left:9.1pt;margin-top:1.2pt;width:60.3pt;height:47.7pt;z-index:251668480;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" filled="f" stroked="f" strokeweight="2pt">
                <v:textbox>
                  <w:txbxContent>
                    <w:p w:rsidR="002E2305" w:rsidRDefault="002E2305" w:rsidP="003B595C">
                      <w:pPr>
                        <w:jc w:val="center"/>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42644C">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2</w:t>
                      </w:r>
                    </w:p>
                    <w:p w:rsidR="006C7BBB" w:rsidRDefault="006C7BBB" w:rsidP="003B595C">
                      <w:pPr>
                        <w:jc w:val="center"/>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rsidR="006C7BBB" w:rsidRDefault="006C7BBB" w:rsidP="003B595C">
                      <w:pPr>
                        <w:jc w:val="center"/>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rsidR="006C7BBB" w:rsidRDefault="006C7BBB" w:rsidP="003B595C">
                      <w:pPr>
                        <w:jc w:val="center"/>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rsidR="006C7BBB" w:rsidRDefault="006C7BBB" w:rsidP="003B595C">
                      <w:pPr>
                        <w:jc w:val="center"/>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rsidR="006C7BBB" w:rsidRDefault="006C7BBB" w:rsidP="003B595C">
                      <w:pPr>
                        <w:jc w:val="center"/>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rsidR="006C7BBB" w:rsidRDefault="006C7BBB" w:rsidP="003B595C">
                      <w:pPr>
                        <w:jc w:val="center"/>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rsidR="006C7BBB" w:rsidRDefault="006C7BBB" w:rsidP="003B595C">
                      <w:pPr>
                        <w:jc w:val="center"/>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rsidR="006C7BBB" w:rsidRDefault="006C7BBB" w:rsidP="003B595C">
                      <w:pPr>
                        <w:jc w:val="center"/>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rsidR="006C7BBB" w:rsidRDefault="006C7BBB" w:rsidP="003B595C">
                      <w:pPr>
                        <w:jc w:val="center"/>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rsidR="006C7BBB" w:rsidRDefault="006C7BBB" w:rsidP="003B595C">
                      <w:pPr>
                        <w:jc w:val="center"/>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rsidR="006C7BBB" w:rsidRDefault="006C7BBB" w:rsidP="003B595C">
                      <w:pPr>
                        <w:jc w:val="center"/>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rsidR="006C7BBB" w:rsidRDefault="006C7BBB" w:rsidP="003B595C">
                      <w:pPr>
                        <w:jc w:val="center"/>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p w:rsidR="006C7BBB" w:rsidRPr="0042644C" w:rsidRDefault="006C7BBB" w:rsidP="003B595C">
                      <w:pPr>
                        <w:jc w:val="center"/>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
                  </w:txbxContent>
                </v:textbox>
                <w10:wrap anchorx="page"/>
              </v:rect>
            </w:pict>
          </mc:Fallback>
        </mc:AlternateContent>
      </w:r>
    </w:p>
    <w:p w:rsidR="006C7BBB" w:rsidRDefault="006C7BBB" w:rsidP="003B595C">
      <w:pPr>
        <w:pStyle w:val="a4"/>
        <w:spacing w:before="0" w:beforeAutospacing="0" w:after="0" w:afterAutospacing="0"/>
        <w:jc w:val="right"/>
        <w:rPr>
          <w:rFonts w:eastAsia="Times New Roman"/>
          <w:noProof/>
          <w:sz w:val="28"/>
          <w:szCs w:val="28"/>
        </w:rPr>
      </w:pPr>
    </w:p>
    <w:p w:rsidR="007E4D96" w:rsidRDefault="006C7BBB" w:rsidP="006C7BBB">
      <w:pPr>
        <w:pStyle w:val="a4"/>
        <w:spacing w:before="0" w:beforeAutospacing="0" w:after="0" w:afterAutospacing="0"/>
        <w:ind w:left="-851"/>
        <w:jc w:val="right"/>
        <w:rPr>
          <w:rFonts w:eastAsia="Times New Roman"/>
          <w:noProof/>
          <w:sz w:val="28"/>
          <w:szCs w:val="28"/>
        </w:rPr>
      </w:pPr>
      <w:r>
        <w:rPr>
          <w:rFonts w:eastAsia="Times New Roman"/>
          <w:noProof/>
          <w:sz w:val="28"/>
          <w:szCs w:val="28"/>
        </w:rPr>
        <w:lastRenderedPageBreak/>
        <w:drawing>
          <wp:inline distT="0" distB="0" distL="0" distR="0" wp14:anchorId="050F531B">
            <wp:extent cx="6872605" cy="9023230"/>
            <wp:effectExtent l="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81486" cy="9034890"/>
                    </a:xfrm>
                    <a:prstGeom prst="rect">
                      <a:avLst/>
                    </a:prstGeom>
                    <a:noFill/>
                  </pic:spPr>
                </pic:pic>
              </a:graphicData>
            </a:graphic>
          </wp:inline>
        </w:drawing>
      </w:r>
    </w:p>
    <w:p w:rsidR="006C7BBB" w:rsidRDefault="006C7BBB" w:rsidP="006C7BBB">
      <w:pPr>
        <w:pStyle w:val="a4"/>
        <w:spacing w:before="0" w:beforeAutospacing="0" w:after="0" w:afterAutospacing="0"/>
        <w:ind w:left="-851"/>
        <w:jc w:val="right"/>
        <w:rPr>
          <w:rFonts w:eastAsia="Times New Roman"/>
          <w:noProof/>
          <w:sz w:val="28"/>
          <w:szCs w:val="28"/>
        </w:rPr>
      </w:pPr>
      <w:r>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3</w:t>
      </w:r>
    </w:p>
    <w:p w:rsidR="006C7BBB" w:rsidRPr="0042644C" w:rsidRDefault="006C7BBB" w:rsidP="006C7BBB">
      <w:pPr>
        <w:jc w:val="center"/>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Pr>
          <w:noProof/>
          <w:lang w:eastAsia="uk-UA"/>
        </w:rPr>
        <w:lastRenderedPageBreak/>
        <w:drawing>
          <wp:inline distT="0" distB="0" distL="0" distR="0" wp14:anchorId="0628371B" wp14:editId="1DB31EF0">
            <wp:extent cx="6120765" cy="8919713"/>
            <wp:effectExtent l="0" t="0" r="13335" b="0"/>
            <wp:docPr id="1"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C7BBB" w:rsidRDefault="006C7BBB" w:rsidP="006C7BBB">
      <w:pPr>
        <w:pStyle w:val="a4"/>
        <w:spacing w:before="0" w:beforeAutospacing="0" w:after="0" w:afterAutospacing="0"/>
        <w:ind w:left="-851"/>
        <w:jc w:val="right"/>
        <w:rPr>
          <w:rFonts w:eastAsia="Times New Roman"/>
          <w:noProof/>
          <w:sz w:val="28"/>
          <w:szCs w:val="28"/>
        </w:rPr>
      </w:pPr>
      <w:r w:rsidRPr="0042644C">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4</w:t>
      </w:r>
    </w:p>
    <w:p w:rsidR="00DA45EB" w:rsidRDefault="006C7BBB" w:rsidP="006C7BBB">
      <w:pPr>
        <w:pStyle w:val="a4"/>
        <w:spacing w:before="0" w:beforeAutospacing="0" w:after="0" w:afterAutospacing="0"/>
        <w:ind w:left="-709"/>
        <w:jc w:val="right"/>
        <w:rPr>
          <w:rFonts w:eastAsia="Times New Roman"/>
          <w:noProof/>
          <w:sz w:val="28"/>
          <w:szCs w:val="28"/>
        </w:rPr>
      </w:pPr>
      <w:r>
        <w:rPr>
          <w:b/>
          <w:outline/>
          <w:noProof/>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lastRenderedPageBreak/>
        <w:drawing>
          <wp:inline distT="0" distB="0" distL="0" distR="0" wp14:anchorId="74633E8C">
            <wp:extent cx="6771606" cy="891971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9099" cy="8929583"/>
                    </a:xfrm>
                    <a:prstGeom prst="rect">
                      <a:avLst/>
                    </a:prstGeom>
                    <a:noFill/>
                  </pic:spPr>
                </pic:pic>
              </a:graphicData>
            </a:graphic>
          </wp:inline>
        </w:drawing>
      </w:r>
    </w:p>
    <w:p w:rsidR="003B595C" w:rsidRDefault="00252C6C" w:rsidP="003B595C">
      <w:pPr>
        <w:pStyle w:val="a4"/>
        <w:spacing w:before="0" w:beforeAutospacing="0" w:after="0" w:afterAutospacing="0"/>
        <w:jc w:val="right"/>
        <w:rPr>
          <w:rFonts w:eastAsia="Times New Roman"/>
          <w:noProof/>
          <w:sz w:val="28"/>
          <w:szCs w:val="28"/>
        </w:rPr>
      </w:pPr>
      <w:r w:rsidRPr="0042644C">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 </w:t>
      </w:r>
      <w:r w:rsidR="003B595C" w:rsidRPr="0042644C">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5</w:t>
      </w:r>
    </w:p>
    <w:sectPr w:rsidR="003B595C" w:rsidSect="006C7BBB">
      <w:footerReference w:type="default" r:id="rId14"/>
      <w:pgSz w:w="11906" w:h="16838"/>
      <w:pgMar w:top="1135" w:right="566" w:bottom="709"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2305" w:rsidRDefault="002E2305" w:rsidP="00073837">
      <w:pPr>
        <w:spacing w:after="0" w:line="240" w:lineRule="auto"/>
      </w:pPr>
      <w:r>
        <w:separator/>
      </w:r>
    </w:p>
  </w:endnote>
  <w:endnote w:type="continuationSeparator" w:id="0">
    <w:p w:rsidR="002E2305" w:rsidRDefault="002E2305" w:rsidP="00073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5328309"/>
      <w:docPartObj>
        <w:docPartGallery w:val="Page Numbers (Bottom of Page)"/>
        <w:docPartUnique/>
      </w:docPartObj>
    </w:sdtPr>
    <w:sdtEndPr>
      <w:rPr>
        <w:noProof/>
      </w:rPr>
    </w:sdtEndPr>
    <w:sdtContent>
      <w:p w:rsidR="002E2305" w:rsidRDefault="002E2305">
        <w:pPr>
          <w:pStyle w:val="a9"/>
          <w:jc w:val="right"/>
        </w:pPr>
        <w:r>
          <w:fldChar w:fldCharType="begin"/>
        </w:r>
        <w:r>
          <w:instrText xml:space="preserve"> PAGE   \* MERGEFORMAT </w:instrText>
        </w:r>
        <w:r>
          <w:fldChar w:fldCharType="separate"/>
        </w:r>
        <w:r w:rsidR="00F8565E">
          <w:rPr>
            <w:noProof/>
          </w:rPr>
          <w:t>2</w:t>
        </w:r>
        <w:r>
          <w:rPr>
            <w:noProof/>
          </w:rPr>
          <w:fldChar w:fldCharType="end"/>
        </w:r>
      </w:p>
    </w:sdtContent>
  </w:sdt>
  <w:p w:rsidR="002E2305" w:rsidRDefault="002E2305">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2305" w:rsidRDefault="002E2305" w:rsidP="00073837">
      <w:pPr>
        <w:spacing w:after="0" w:line="240" w:lineRule="auto"/>
      </w:pPr>
      <w:r>
        <w:separator/>
      </w:r>
    </w:p>
  </w:footnote>
  <w:footnote w:type="continuationSeparator" w:id="0">
    <w:p w:rsidR="002E2305" w:rsidRDefault="002E2305" w:rsidP="000738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521165"/>
    <w:multiLevelType w:val="hybridMultilevel"/>
    <w:tmpl w:val="6CF68FE0"/>
    <w:lvl w:ilvl="0" w:tplc="4E94FD06">
      <w:numFmt w:val="bullet"/>
      <w:lvlText w:val="-"/>
      <w:lvlJc w:val="left"/>
      <w:pPr>
        <w:ind w:left="1069" w:hanging="360"/>
      </w:pPr>
      <w:rPr>
        <w:rFonts w:ascii="Times New Roman" w:eastAsiaTheme="minorHAnsi" w:hAnsi="Times New Roman" w:cs="Times New Roman" w:hint="default"/>
        <w:b/>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mailMerge>
    <w:mainDocumentType w:val="catalog"/>
    <w:dataType w:val="textFile"/>
    <w:activeRecord w:val="-1"/>
  </w:mailMerg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8E0"/>
    <w:rsid w:val="0002702E"/>
    <w:rsid w:val="00032D45"/>
    <w:rsid w:val="000500A1"/>
    <w:rsid w:val="0005385D"/>
    <w:rsid w:val="00053F10"/>
    <w:rsid w:val="00065353"/>
    <w:rsid w:val="000670B8"/>
    <w:rsid w:val="00073837"/>
    <w:rsid w:val="00094BA5"/>
    <w:rsid w:val="000A3C21"/>
    <w:rsid w:val="000A4043"/>
    <w:rsid w:val="000A4F82"/>
    <w:rsid w:val="00127931"/>
    <w:rsid w:val="00135325"/>
    <w:rsid w:val="0016604B"/>
    <w:rsid w:val="0017077E"/>
    <w:rsid w:val="001B74F2"/>
    <w:rsid w:val="001D0B02"/>
    <w:rsid w:val="00210BC1"/>
    <w:rsid w:val="002128F6"/>
    <w:rsid w:val="0022760C"/>
    <w:rsid w:val="00252C6C"/>
    <w:rsid w:val="002658E0"/>
    <w:rsid w:val="00290517"/>
    <w:rsid w:val="002B3B82"/>
    <w:rsid w:val="002C68F4"/>
    <w:rsid w:val="002E2305"/>
    <w:rsid w:val="00305A1D"/>
    <w:rsid w:val="00367DE8"/>
    <w:rsid w:val="00370579"/>
    <w:rsid w:val="0037672E"/>
    <w:rsid w:val="00392D89"/>
    <w:rsid w:val="003A0564"/>
    <w:rsid w:val="003B0594"/>
    <w:rsid w:val="003B595C"/>
    <w:rsid w:val="003D0283"/>
    <w:rsid w:val="003E6437"/>
    <w:rsid w:val="0042644C"/>
    <w:rsid w:val="00483DDD"/>
    <w:rsid w:val="00484881"/>
    <w:rsid w:val="00492066"/>
    <w:rsid w:val="0049541D"/>
    <w:rsid w:val="004979AE"/>
    <w:rsid w:val="004B6177"/>
    <w:rsid w:val="004D130A"/>
    <w:rsid w:val="004D4346"/>
    <w:rsid w:val="004E1544"/>
    <w:rsid w:val="004F1BB5"/>
    <w:rsid w:val="00532300"/>
    <w:rsid w:val="00560DE1"/>
    <w:rsid w:val="005617AC"/>
    <w:rsid w:val="005934CB"/>
    <w:rsid w:val="00593514"/>
    <w:rsid w:val="0059473C"/>
    <w:rsid w:val="00615341"/>
    <w:rsid w:val="0067287A"/>
    <w:rsid w:val="006847DE"/>
    <w:rsid w:val="006B6AD7"/>
    <w:rsid w:val="006C7BBB"/>
    <w:rsid w:val="006F03FE"/>
    <w:rsid w:val="00700A45"/>
    <w:rsid w:val="00701908"/>
    <w:rsid w:val="0070757E"/>
    <w:rsid w:val="00730332"/>
    <w:rsid w:val="00733FAD"/>
    <w:rsid w:val="007371C6"/>
    <w:rsid w:val="00737ED6"/>
    <w:rsid w:val="00742CDD"/>
    <w:rsid w:val="007670B9"/>
    <w:rsid w:val="00796D45"/>
    <w:rsid w:val="007D2210"/>
    <w:rsid w:val="007D58E8"/>
    <w:rsid w:val="007E4D96"/>
    <w:rsid w:val="007F30FE"/>
    <w:rsid w:val="007F7141"/>
    <w:rsid w:val="00806E9B"/>
    <w:rsid w:val="00830E3C"/>
    <w:rsid w:val="00854E92"/>
    <w:rsid w:val="00871F38"/>
    <w:rsid w:val="00880300"/>
    <w:rsid w:val="00893368"/>
    <w:rsid w:val="008A062A"/>
    <w:rsid w:val="008A30CD"/>
    <w:rsid w:val="008A348C"/>
    <w:rsid w:val="008C4FCB"/>
    <w:rsid w:val="008E7E2E"/>
    <w:rsid w:val="009228D6"/>
    <w:rsid w:val="009366FA"/>
    <w:rsid w:val="00943EAC"/>
    <w:rsid w:val="009D3BE5"/>
    <w:rsid w:val="009E7C3F"/>
    <w:rsid w:val="00A46419"/>
    <w:rsid w:val="00A645D2"/>
    <w:rsid w:val="00A6747B"/>
    <w:rsid w:val="00AD3A40"/>
    <w:rsid w:val="00B00A58"/>
    <w:rsid w:val="00B10150"/>
    <w:rsid w:val="00B24A7A"/>
    <w:rsid w:val="00B4038F"/>
    <w:rsid w:val="00B630B3"/>
    <w:rsid w:val="00B90B8E"/>
    <w:rsid w:val="00B9254D"/>
    <w:rsid w:val="00B95E0B"/>
    <w:rsid w:val="00BB3535"/>
    <w:rsid w:val="00BC328F"/>
    <w:rsid w:val="00BF02E6"/>
    <w:rsid w:val="00BF08D1"/>
    <w:rsid w:val="00C02CDD"/>
    <w:rsid w:val="00C057BE"/>
    <w:rsid w:val="00C1723B"/>
    <w:rsid w:val="00C1795B"/>
    <w:rsid w:val="00C2034F"/>
    <w:rsid w:val="00C2708D"/>
    <w:rsid w:val="00C57B03"/>
    <w:rsid w:val="00CA7648"/>
    <w:rsid w:val="00CB61D2"/>
    <w:rsid w:val="00CC069E"/>
    <w:rsid w:val="00CE1219"/>
    <w:rsid w:val="00CE5AC9"/>
    <w:rsid w:val="00CF2E57"/>
    <w:rsid w:val="00D114ED"/>
    <w:rsid w:val="00D2051E"/>
    <w:rsid w:val="00D24041"/>
    <w:rsid w:val="00D37888"/>
    <w:rsid w:val="00D4058A"/>
    <w:rsid w:val="00D75ECA"/>
    <w:rsid w:val="00DA45EB"/>
    <w:rsid w:val="00DB6C27"/>
    <w:rsid w:val="00DC3225"/>
    <w:rsid w:val="00DD3368"/>
    <w:rsid w:val="00DD4F83"/>
    <w:rsid w:val="00DE2167"/>
    <w:rsid w:val="00E11E09"/>
    <w:rsid w:val="00E32ECE"/>
    <w:rsid w:val="00E657B2"/>
    <w:rsid w:val="00E84769"/>
    <w:rsid w:val="00EA2F91"/>
    <w:rsid w:val="00EB769A"/>
    <w:rsid w:val="00F15C4D"/>
    <w:rsid w:val="00F315E1"/>
    <w:rsid w:val="00F8565E"/>
    <w:rsid w:val="00F97984"/>
    <w:rsid w:val="00FA049C"/>
    <w:rsid w:val="00FC1C4C"/>
    <w:rsid w:val="00FD114A"/>
    <w:rsid w:val="00FE11C7"/>
    <w:rsid w:val="00FE46B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2B47BF7"/>
  <w15:docId w15:val="{AB7D0AFF-4E57-48AA-8A0C-E8B4E6D04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08D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F08D1"/>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4">
    <w:name w:val="Normal (Web)"/>
    <w:basedOn w:val="a"/>
    <w:uiPriority w:val="99"/>
    <w:unhideWhenUsed/>
    <w:rsid w:val="00BF08D1"/>
    <w:pPr>
      <w:spacing w:before="100" w:beforeAutospacing="1" w:after="100" w:afterAutospacing="1" w:line="240" w:lineRule="auto"/>
    </w:pPr>
    <w:rPr>
      <w:rFonts w:ascii="Times New Roman" w:eastAsiaTheme="minorEastAsia" w:hAnsi="Times New Roman" w:cs="Times New Roman"/>
      <w:sz w:val="24"/>
      <w:szCs w:val="24"/>
      <w:lang w:eastAsia="uk-UA"/>
    </w:rPr>
  </w:style>
  <w:style w:type="paragraph" w:styleId="a5">
    <w:name w:val="Balloon Text"/>
    <w:basedOn w:val="a"/>
    <w:link w:val="a6"/>
    <w:uiPriority w:val="99"/>
    <w:semiHidden/>
    <w:unhideWhenUsed/>
    <w:rsid w:val="00BF08D1"/>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BF08D1"/>
    <w:rPr>
      <w:rFonts w:ascii="Tahoma" w:hAnsi="Tahoma" w:cs="Tahoma"/>
      <w:sz w:val="16"/>
      <w:szCs w:val="16"/>
    </w:rPr>
  </w:style>
  <w:style w:type="paragraph" w:styleId="a7">
    <w:name w:val="header"/>
    <w:basedOn w:val="a"/>
    <w:link w:val="a8"/>
    <w:uiPriority w:val="99"/>
    <w:unhideWhenUsed/>
    <w:rsid w:val="00073837"/>
    <w:pPr>
      <w:tabs>
        <w:tab w:val="center" w:pos="4819"/>
        <w:tab w:val="right" w:pos="9639"/>
      </w:tabs>
      <w:spacing w:after="0" w:line="240" w:lineRule="auto"/>
    </w:pPr>
  </w:style>
  <w:style w:type="character" w:customStyle="1" w:styleId="a8">
    <w:name w:val="Верхній колонтитул Знак"/>
    <w:basedOn w:val="a0"/>
    <w:link w:val="a7"/>
    <w:uiPriority w:val="99"/>
    <w:rsid w:val="00073837"/>
  </w:style>
  <w:style w:type="paragraph" w:styleId="a9">
    <w:name w:val="footer"/>
    <w:basedOn w:val="a"/>
    <w:link w:val="aa"/>
    <w:uiPriority w:val="99"/>
    <w:unhideWhenUsed/>
    <w:rsid w:val="00073837"/>
    <w:pPr>
      <w:tabs>
        <w:tab w:val="center" w:pos="4819"/>
        <w:tab w:val="right" w:pos="9639"/>
      </w:tabs>
      <w:spacing w:after="0" w:line="240" w:lineRule="auto"/>
    </w:pPr>
  </w:style>
  <w:style w:type="character" w:customStyle="1" w:styleId="aa">
    <w:name w:val="Нижній колонтитул Знак"/>
    <w:basedOn w:val="a0"/>
    <w:link w:val="a9"/>
    <w:uiPriority w:val="99"/>
    <w:rsid w:val="00073837"/>
  </w:style>
  <w:style w:type="paragraph" w:styleId="ab">
    <w:name w:val="Body Text"/>
    <w:aliases w:val="Основний текст Знак Знак Знак,Основний текст Знак Знак Знак Знак,Основний текст Знак Знак Знак Знак Знак Знак Знак Знак Знак,Основний текст Знак Знак Знак Знак Знак Знак Знак Знак"/>
    <w:basedOn w:val="a"/>
    <w:link w:val="ac"/>
    <w:rsid w:val="00854E92"/>
    <w:pPr>
      <w:spacing w:after="120" w:line="240" w:lineRule="auto"/>
    </w:pPr>
    <w:rPr>
      <w:rFonts w:ascii="Times New Roman" w:eastAsia="Times New Roman" w:hAnsi="Times New Roman" w:cs="Times New Roman"/>
      <w:sz w:val="28"/>
      <w:szCs w:val="28"/>
      <w:lang w:val="ru-RU" w:eastAsia="ru-RU"/>
    </w:rPr>
  </w:style>
  <w:style w:type="character" w:customStyle="1" w:styleId="ac">
    <w:name w:val="Основний текст Знак"/>
    <w:aliases w:val="Основний текст Знак Знак Знак Знак2,Основний текст Знак Знак Знак Знак Знак1,Основний текст Знак Знак Знак Знак Знак Знак Знак Знак Знак Знак1,Основний текст Знак Знак Знак Знак Знак Знак Знак Знак Знак2"/>
    <w:basedOn w:val="a0"/>
    <w:link w:val="ab"/>
    <w:rsid w:val="00854E92"/>
    <w:rPr>
      <w:rFonts w:ascii="Times New Roman" w:eastAsia="Times New Roman" w:hAnsi="Times New Roman" w:cs="Times New Roman"/>
      <w:sz w:val="28"/>
      <w:szCs w:val="28"/>
      <w:lang w:val="ru-RU" w:eastAsia="ru-RU"/>
    </w:rPr>
  </w:style>
  <w:style w:type="paragraph" w:customStyle="1" w:styleId="CharCharCharChar">
    <w:name w:val="Char Знак Знак Char Знак Знак Char Знак Знак Char Знак Знак"/>
    <w:basedOn w:val="a"/>
    <w:rsid w:val="00854E92"/>
    <w:pPr>
      <w:spacing w:after="0" w:line="240" w:lineRule="auto"/>
    </w:pPr>
    <w:rPr>
      <w:rFonts w:ascii="Verdana" w:eastAsia="Times New Roman"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680420">
      <w:bodyDiv w:val="1"/>
      <w:marLeft w:val="0"/>
      <w:marRight w:val="0"/>
      <w:marTop w:val="0"/>
      <w:marBottom w:val="0"/>
      <w:divBdr>
        <w:top w:val="none" w:sz="0" w:space="0" w:color="auto"/>
        <w:left w:val="none" w:sz="0" w:space="0" w:color="auto"/>
        <w:bottom w:val="none" w:sz="0" w:space="0" w:color="auto"/>
        <w:right w:val="none" w:sz="0" w:space="0" w:color="auto"/>
      </w:divBdr>
    </w:div>
    <w:div w:id="1850218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minfin\user_disk_D\&#1060;&#1110;&#1083;&#1110;&#1087;&#1095;&#1077;&#1085;&#1082;&#1086;%20&#1058;%20&#1054;\&#1047;&#1042;&#1030;&#1058;&#1048;\2019\&#1089;&#1110;&#1095;&#1077;&#1085;&#1100;-&#1090;&#1088;&#1072;&#1074;&#1077;&#1085;&#1100;%202019\&#1076;&#1086;%20&#1082;&#1085;&#1080;&#1078;&#1082;&#1080;%20&#1089;&#1110;&#1095;&#1077;&#1085;&#1100;-&#1090;&#1088;&#1072;&#1074;&#1077;&#1085;&#1100;%20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073162283286024"/>
          <c:y val="5.3602918279282867E-2"/>
          <c:w val="0.8079561042524005"/>
          <c:h val="0.90264650283553871"/>
        </c:manualLayout>
      </c:layout>
      <c:barChart>
        <c:barDir val="bar"/>
        <c:grouping val="clustered"/>
        <c:varyColors val="0"/>
        <c:ser>
          <c:idx val="0"/>
          <c:order val="0"/>
          <c:spPr>
            <a:solidFill>
              <a:srgbClr val="CCFFCC"/>
            </a:solidFill>
            <a:ln w="12700">
              <a:solidFill>
                <a:srgbClr val="000000"/>
              </a:solidFill>
              <a:prstDash val="solid"/>
            </a:ln>
          </c:spPr>
          <c:invertIfNegative val="0"/>
          <c:dPt>
            <c:idx val="0"/>
            <c:invertIfNegative val="0"/>
            <c:bubble3D val="0"/>
            <c:extLst>
              <c:ext xmlns:c16="http://schemas.microsoft.com/office/drawing/2014/chart" uri="{C3380CC4-5D6E-409C-BE32-E72D297353CC}">
                <c16:uniqueId val="{00000000-407A-4109-A5B3-AE5A0354A6E6}"/>
              </c:ext>
            </c:extLst>
          </c:dPt>
          <c:dPt>
            <c:idx val="1"/>
            <c:invertIfNegative val="0"/>
            <c:bubble3D val="0"/>
            <c:extLst>
              <c:ext xmlns:c16="http://schemas.microsoft.com/office/drawing/2014/chart" uri="{C3380CC4-5D6E-409C-BE32-E72D297353CC}">
                <c16:uniqueId val="{00000001-407A-4109-A5B3-AE5A0354A6E6}"/>
              </c:ext>
            </c:extLst>
          </c:dPt>
          <c:dPt>
            <c:idx val="2"/>
            <c:invertIfNegative val="0"/>
            <c:bubble3D val="0"/>
            <c:extLst>
              <c:ext xmlns:c16="http://schemas.microsoft.com/office/drawing/2014/chart" uri="{C3380CC4-5D6E-409C-BE32-E72D297353CC}">
                <c16:uniqueId val="{00000002-407A-4109-A5B3-AE5A0354A6E6}"/>
              </c:ext>
            </c:extLst>
          </c:dPt>
          <c:dPt>
            <c:idx val="3"/>
            <c:invertIfNegative val="0"/>
            <c:bubble3D val="0"/>
            <c:extLst>
              <c:ext xmlns:c16="http://schemas.microsoft.com/office/drawing/2014/chart" uri="{C3380CC4-5D6E-409C-BE32-E72D297353CC}">
                <c16:uniqueId val="{00000003-407A-4109-A5B3-AE5A0354A6E6}"/>
              </c:ext>
            </c:extLst>
          </c:dPt>
          <c:dPt>
            <c:idx val="4"/>
            <c:invertIfNegative val="0"/>
            <c:bubble3D val="0"/>
            <c:extLst>
              <c:ext xmlns:c16="http://schemas.microsoft.com/office/drawing/2014/chart" uri="{C3380CC4-5D6E-409C-BE32-E72D297353CC}">
                <c16:uniqueId val="{00000004-407A-4109-A5B3-AE5A0354A6E6}"/>
              </c:ext>
            </c:extLst>
          </c:dPt>
          <c:dPt>
            <c:idx val="5"/>
            <c:invertIfNegative val="0"/>
            <c:bubble3D val="0"/>
            <c:extLst>
              <c:ext xmlns:c16="http://schemas.microsoft.com/office/drawing/2014/chart" uri="{C3380CC4-5D6E-409C-BE32-E72D297353CC}">
                <c16:uniqueId val="{00000005-407A-4109-A5B3-AE5A0354A6E6}"/>
              </c:ext>
            </c:extLst>
          </c:dPt>
          <c:dPt>
            <c:idx val="6"/>
            <c:invertIfNegative val="0"/>
            <c:bubble3D val="0"/>
            <c:extLst>
              <c:ext xmlns:c16="http://schemas.microsoft.com/office/drawing/2014/chart" uri="{C3380CC4-5D6E-409C-BE32-E72D297353CC}">
                <c16:uniqueId val="{00000006-407A-4109-A5B3-AE5A0354A6E6}"/>
              </c:ext>
            </c:extLst>
          </c:dPt>
          <c:dPt>
            <c:idx val="7"/>
            <c:invertIfNegative val="0"/>
            <c:bubble3D val="0"/>
            <c:extLst>
              <c:ext xmlns:c16="http://schemas.microsoft.com/office/drawing/2014/chart" uri="{C3380CC4-5D6E-409C-BE32-E72D297353CC}">
                <c16:uniqueId val="{00000007-407A-4109-A5B3-AE5A0354A6E6}"/>
              </c:ext>
            </c:extLst>
          </c:dPt>
          <c:dPt>
            <c:idx val="8"/>
            <c:invertIfNegative val="0"/>
            <c:bubble3D val="0"/>
            <c:extLst>
              <c:ext xmlns:c16="http://schemas.microsoft.com/office/drawing/2014/chart" uri="{C3380CC4-5D6E-409C-BE32-E72D297353CC}">
                <c16:uniqueId val="{00000008-407A-4109-A5B3-AE5A0354A6E6}"/>
              </c:ext>
            </c:extLst>
          </c:dPt>
          <c:dPt>
            <c:idx val="9"/>
            <c:invertIfNegative val="0"/>
            <c:bubble3D val="0"/>
            <c:extLst>
              <c:ext xmlns:c16="http://schemas.microsoft.com/office/drawing/2014/chart" uri="{C3380CC4-5D6E-409C-BE32-E72D297353CC}">
                <c16:uniqueId val="{00000009-407A-4109-A5B3-AE5A0354A6E6}"/>
              </c:ext>
            </c:extLst>
          </c:dPt>
          <c:dPt>
            <c:idx val="10"/>
            <c:invertIfNegative val="0"/>
            <c:bubble3D val="0"/>
            <c:extLst>
              <c:ext xmlns:c16="http://schemas.microsoft.com/office/drawing/2014/chart" uri="{C3380CC4-5D6E-409C-BE32-E72D297353CC}">
                <c16:uniqueId val="{0000000A-407A-4109-A5B3-AE5A0354A6E6}"/>
              </c:ext>
            </c:extLst>
          </c:dPt>
          <c:dPt>
            <c:idx val="11"/>
            <c:invertIfNegative val="0"/>
            <c:bubble3D val="0"/>
            <c:extLst>
              <c:ext xmlns:c16="http://schemas.microsoft.com/office/drawing/2014/chart" uri="{C3380CC4-5D6E-409C-BE32-E72D297353CC}">
                <c16:uniqueId val="{0000000B-407A-4109-A5B3-AE5A0354A6E6}"/>
              </c:ext>
            </c:extLst>
          </c:dPt>
          <c:dPt>
            <c:idx val="12"/>
            <c:invertIfNegative val="0"/>
            <c:bubble3D val="0"/>
            <c:extLst>
              <c:ext xmlns:c16="http://schemas.microsoft.com/office/drawing/2014/chart" uri="{C3380CC4-5D6E-409C-BE32-E72D297353CC}">
                <c16:uniqueId val="{0000000C-407A-4109-A5B3-AE5A0354A6E6}"/>
              </c:ext>
            </c:extLst>
          </c:dPt>
          <c:dPt>
            <c:idx val="13"/>
            <c:invertIfNegative val="0"/>
            <c:bubble3D val="0"/>
            <c:extLst>
              <c:ext xmlns:c16="http://schemas.microsoft.com/office/drawing/2014/chart" uri="{C3380CC4-5D6E-409C-BE32-E72D297353CC}">
                <c16:uniqueId val="{0000000D-407A-4109-A5B3-AE5A0354A6E6}"/>
              </c:ext>
            </c:extLst>
          </c:dPt>
          <c:dPt>
            <c:idx val="14"/>
            <c:invertIfNegative val="0"/>
            <c:bubble3D val="0"/>
            <c:extLst>
              <c:ext xmlns:c16="http://schemas.microsoft.com/office/drawing/2014/chart" uri="{C3380CC4-5D6E-409C-BE32-E72D297353CC}">
                <c16:uniqueId val="{0000000E-407A-4109-A5B3-AE5A0354A6E6}"/>
              </c:ext>
            </c:extLst>
          </c:dPt>
          <c:dPt>
            <c:idx val="15"/>
            <c:invertIfNegative val="0"/>
            <c:bubble3D val="0"/>
            <c:extLst>
              <c:ext xmlns:c16="http://schemas.microsoft.com/office/drawing/2014/chart" uri="{C3380CC4-5D6E-409C-BE32-E72D297353CC}">
                <c16:uniqueId val="{0000000F-407A-4109-A5B3-AE5A0354A6E6}"/>
              </c:ext>
            </c:extLst>
          </c:dPt>
          <c:dPt>
            <c:idx val="16"/>
            <c:invertIfNegative val="0"/>
            <c:bubble3D val="0"/>
            <c:extLst>
              <c:ext xmlns:c16="http://schemas.microsoft.com/office/drawing/2014/chart" uri="{C3380CC4-5D6E-409C-BE32-E72D297353CC}">
                <c16:uniqueId val="{00000010-407A-4109-A5B3-AE5A0354A6E6}"/>
              </c:ext>
            </c:extLst>
          </c:dPt>
          <c:dPt>
            <c:idx val="17"/>
            <c:invertIfNegative val="0"/>
            <c:bubble3D val="0"/>
            <c:extLst>
              <c:ext xmlns:c16="http://schemas.microsoft.com/office/drawing/2014/chart" uri="{C3380CC4-5D6E-409C-BE32-E72D297353CC}">
                <c16:uniqueId val="{00000011-407A-4109-A5B3-AE5A0354A6E6}"/>
              </c:ext>
            </c:extLst>
          </c:dPt>
          <c:dPt>
            <c:idx val="18"/>
            <c:invertIfNegative val="0"/>
            <c:bubble3D val="0"/>
            <c:extLst>
              <c:ext xmlns:c16="http://schemas.microsoft.com/office/drawing/2014/chart" uri="{C3380CC4-5D6E-409C-BE32-E72D297353CC}">
                <c16:uniqueId val="{00000012-407A-4109-A5B3-AE5A0354A6E6}"/>
              </c:ext>
            </c:extLst>
          </c:dPt>
          <c:dPt>
            <c:idx val="19"/>
            <c:invertIfNegative val="0"/>
            <c:bubble3D val="0"/>
            <c:extLst>
              <c:ext xmlns:c16="http://schemas.microsoft.com/office/drawing/2014/chart" uri="{C3380CC4-5D6E-409C-BE32-E72D297353CC}">
                <c16:uniqueId val="{00000013-407A-4109-A5B3-AE5A0354A6E6}"/>
              </c:ext>
            </c:extLst>
          </c:dPt>
          <c:dPt>
            <c:idx val="20"/>
            <c:invertIfNegative val="0"/>
            <c:bubble3D val="0"/>
            <c:extLst>
              <c:ext xmlns:c16="http://schemas.microsoft.com/office/drawing/2014/chart" uri="{C3380CC4-5D6E-409C-BE32-E72D297353CC}">
                <c16:uniqueId val="{00000014-407A-4109-A5B3-AE5A0354A6E6}"/>
              </c:ext>
            </c:extLst>
          </c:dPt>
          <c:dPt>
            <c:idx val="21"/>
            <c:invertIfNegative val="0"/>
            <c:bubble3D val="0"/>
            <c:extLst>
              <c:ext xmlns:c16="http://schemas.microsoft.com/office/drawing/2014/chart" uri="{C3380CC4-5D6E-409C-BE32-E72D297353CC}">
                <c16:uniqueId val="{00000015-407A-4109-A5B3-AE5A0354A6E6}"/>
              </c:ext>
            </c:extLst>
          </c:dPt>
          <c:dPt>
            <c:idx val="22"/>
            <c:invertIfNegative val="0"/>
            <c:bubble3D val="0"/>
            <c:extLst>
              <c:ext xmlns:c16="http://schemas.microsoft.com/office/drawing/2014/chart" uri="{C3380CC4-5D6E-409C-BE32-E72D297353CC}">
                <c16:uniqueId val="{00000016-407A-4109-A5B3-AE5A0354A6E6}"/>
              </c:ext>
            </c:extLst>
          </c:dPt>
          <c:dPt>
            <c:idx val="23"/>
            <c:invertIfNegative val="0"/>
            <c:bubble3D val="0"/>
            <c:extLst>
              <c:ext xmlns:c16="http://schemas.microsoft.com/office/drawing/2014/chart" uri="{C3380CC4-5D6E-409C-BE32-E72D297353CC}">
                <c16:uniqueId val="{00000017-407A-4109-A5B3-AE5A0354A6E6}"/>
              </c:ext>
            </c:extLst>
          </c:dPt>
          <c:dPt>
            <c:idx val="24"/>
            <c:invertIfNegative val="0"/>
            <c:bubble3D val="0"/>
            <c:extLst>
              <c:ext xmlns:c16="http://schemas.microsoft.com/office/drawing/2014/chart" uri="{C3380CC4-5D6E-409C-BE32-E72D297353CC}">
                <c16:uniqueId val="{00000018-407A-4109-A5B3-AE5A0354A6E6}"/>
              </c:ext>
            </c:extLst>
          </c:dPt>
          <c:dLbls>
            <c:dLbl>
              <c:idx val="14"/>
              <c:layout>
                <c:manualLayout>
                  <c:x val="7.2512461827830155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407A-4109-A5B3-AE5A0354A6E6}"/>
                </c:ext>
              </c:extLst>
            </c:dLbl>
            <c:dLbl>
              <c:idx val="18"/>
              <c:layout>
                <c:manualLayout>
                  <c:x val="1.0884353741496601E-2"/>
                  <c:y val="-2.5110844195323041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407A-4109-A5B3-AE5A0354A6E6}"/>
                </c:ext>
              </c:extLst>
            </c:dLbl>
            <c:dLbl>
              <c:idx val="21"/>
              <c:layout>
                <c:manualLayout>
                  <c:x val="3.6281179138322019E-3"/>
                  <c:y val="-1.255492780916510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407A-4109-A5B3-AE5A0354A6E6}"/>
                </c:ext>
              </c:extLst>
            </c:dLbl>
            <c:dLbl>
              <c:idx val="24"/>
              <c:layout>
                <c:manualLayout>
                  <c:x val="-7.6190476190476197E-2"/>
                  <c:y val="-1.2554927809165098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407A-4109-A5B3-AE5A0354A6E6}"/>
                </c:ext>
              </c:extLst>
            </c:dLbl>
            <c:numFmt formatCode="#,##0.0" sourceLinked="0"/>
            <c:spPr>
              <a:solidFill>
                <a:sysClr val="window" lastClr="FFFFFF"/>
              </a:solidFill>
              <a:ln>
                <a:solidFill>
                  <a:sysClr val="windowText" lastClr="000000"/>
                </a:solidFill>
              </a:ln>
              <a:effectLst>
                <a:outerShdw blurRad="50800" dist="38100" dir="2700000" algn="tl" rotWithShape="0">
                  <a:prstClr val="black">
                    <a:alpha val="40000"/>
                  </a:prstClr>
                </a:outerShdw>
              </a:effectLst>
            </c:spPr>
            <c:txPr>
              <a:bodyPr/>
              <a:lstStyle/>
              <a:p>
                <a:pPr>
                  <a:defRPr sz="1200" b="1">
                    <a:solidFill>
                      <a:schemeClr val="tx1"/>
                    </a:solidFil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'[3]для сортировки'!$R$4:$R$28</c:f>
              <c:strCache>
                <c:ptCount val="25"/>
                <c:pt idx="0">
                  <c:v>Луганська  </c:v>
                </c:pt>
                <c:pt idx="1">
                  <c:v>Чернівецька  </c:v>
                </c:pt>
                <c:pt idx="2">
                  <c:v>Кіровоградська  </c:v>
                </c:pt>
                <c:pt idx="3">
                  <c:v>Сумська  </c:v>
                </c:pt>
                <c:pt idx="4">
                  <c:v>Закарпатська  </c:v>
                </c:pt>
                <c:pt idx="5">
                  <c:v>Чернігівська  </c:v>
                </c:pt>
                <c:pt idx="6">
                  <c:v>Херсонська  </c:v>
                </c:pt>
                <c:pt idx="7">
                  <c:v>Рівненська  </c:v>
                </c:pt>
                <c:pt idx="8">
                  <c:v>Тернопільська  </c:v>
                </c:pt>
                <c:pt idx="9">
                  <c:v>Хмельницька  </c:v>
                </c:pt>
                <c:pt idx="10">
                  <c:v>Волинська  </c:v>
                </c:pt>
                <c:pt idx="11">
                  <c:v>Житомирська   </c:v>
                </c:pt>
                <c:pt idx="12">
                  <c:v>Івано-Франківська  </c:v>
                </c:pt>
                <c:pt idx="13">
                  <c:v>Миколаївська  </c:v>
                </c:pt>
                <c:pt idx="14">
                  <c:v>Донецька  </c:v>
                </c:pt>
                <c:pt idx="15">
                  <c:v>Черкаська  </c:v>
                </c:pt>
                <c:pt idx="16">
                  <c:v>Вінницька  </c:v>
                </c:pt>
                <c:pt idx="17">
                  <c:v>Запорізька  </c:v>
                </c:pt>
                <c:pt idx="18">
                  <c:v>Полтавська  </c:v>
                </c:pt>
                <c:pt idx="19">
                  <c:v>Львівська   </c:v>
                </c:pt>
                <c:pt idx="20">
                  <c:v>Харківська  </c:v>
                </c:pt>
                <c:pt idx="21">
                  <c:v>Київська  </c:v>
                </c:pt>
                <c:pt idx="22">
                  <c:v>Одеська  </c:v>
                </c:pt>
                <c:pt idx="23">
                  <c:v>Дніпропетровська  </c:v>
                </c:pt>
                <c:pt idx="24">
                  <c:v>м. Київ</c:v>
                </c:pt>
              </c:strCache>
            </c:strRef>
          </c:cat>
          <c:val>
            <c:numRef>
              <c:f>'[3]для сортировки'!$S$4:$S$28</c:f>
              <c:numCache>
                <c:formatCode>General</c:formatCode>
                <c:ptCount val="25"/>
                <c:pt idx="0">
                  <c:v>12171.477449999998</c:v>
                </c:pt>
                <c:pt idx="1">
                  <c:v>16743.458689999999</c:v>
                </c:pt>
                <c:pt idx="2">
                  <c:v>21135.557500000003</c:v>
                </c:pt>
                <c:pt idx="3">
                  <c:v>22385.381419999998</c:v>
                </c:pt>
                <c:pt idx="4">
                  <c:v>23234.085340000001</c:v>
                </c:pt>
                <c:pt idx="5">
                  <c:v>25750.286209999998</c:v>
                </c:pt>
                <c:pt idx="6">
                  <c:v>27659.96672</c:v>
                </c:pt>
                <c:pt idx="7">
                  <c:v>31766.337609999999</c:v>
                </c:pt>
                <c:pt idx="8">
                  <c:v>33415.372289999999</c:v>
                </c:pt>
                <c:pt idx="9">
                  <c:v>35111.352180000002</c:v>
                </c:pt>
                <c:pt idx="10">
                  <c:v>35148.65913</c:v>
                </c:pt>
                <c:pt idx="11">
                  <c:v>36343.827400000002</c:v>
                </c:pt>
                <c:pt idx="12">
                  <c:v>36894.231820000001</c:v>
                </c:pt>
                <c:pt idx="13">
                  <c:v>37303.731299999999</c:v>
                </c:pt>
                <c:pt idx="14">
                  <c:v>38894.250010000003</c:v>
                </c:pt>
                <c:pt idx="15">
                  <c:v>40942.271679999998</c:v>
                </c:pt>
                <c:pt idx="16">
                  <c:v>45613.655070000008</c:v>
                </c:pt>
                <c:pt idx="17">
                  <c:v>54192.199939999991</c:v>
                </c:pt>
                <c:pt idx="18">
                  <c:v>55022.154389999996</c:v>
                </c:pt>
                <c:pt idx="19">
                  <c:v>122388.60094999999</c:v>
                </c:pt>
                <c:pt idx="20">
                  <c:v>152880.89329000001</c:v>
                </c:pt>
                <c:pt idx="21">
                  <c:v>156310.14167000001</c:v>
                </c:pt>
                <c:pt idx="22">
                  <c:v>163807.81167999998</c:v>
                </c:pt>
                <c:pt idx="23">
                  <c:v>169759.31037999998</c:v>
                </c:pt>
                <c:pt idx="24">
                  <c:v>472245.86860000005</c:v>
                </c:pt>
              </c:numCache>
            </c:numRef>
          </c:val>
          <c:extLst>
            <c:ext xmlns:c16="http://schemas.microsoft.com/office/drawing/2014/chart" uri="{C3380CC4-5D6E-409C-BE32-E72D297353CC}">
              <c16:uniqueId val="{00000019-407A-4109-A5B3-AE5A0354A6E6}"/>
            </c:ext>
          </c:extLst>
        </c:ser>
        <c:dLbls>
          <c:showLegendKey val="0"/>
          <c:showVal val="0"/>
          <c:showCatName val="0"/>
          <c:showSerName val="0"/>
          <c:showPercent val="0"/>
          <c:showBubbleSize val="0"/>
        </c:dLbls>
        <c:gapWidth val="99"/>
        <c:axId val="1938188479"/>
        <c:axId val="1"/>
      </c:barChart>
      <c:catAx>
        <c:axId val="1938188479"/>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Times New Roman"/>
                <a:ea typeface="Times New Roman"/>
                <a:cs typeface="Times New Roman"/>
              </a:defRPr>
            </a:pPr>
            <a:endParaRPr lang="uk-UA"/>
          </a:p>
        </c:txPr>
        <c:crossAx val="1"/>
        <c:crossesAt val="0"/>
        <c:auto val="1"/>
        <c:lblAlgn val="ctr"/>
        <c:lblOffset val="100"/>
        <c:tickLblSkip val="1"/>
        <c:tickMarkSkip val="1"/>
        <c:noMultiLvlLbl val="0"/>
      </c:catAx>
      <c:valAx>
        <c:axId val="1"/>
        <c:scaling>
          <c:orientation val="minMax"/>
          <c:max val="600000"/>
          <c:min val="0"/>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uk-UA"/>
          </a:p>
        </c:txPr>
        <c:crossAx val="1938188479"/>
        <c:crosses val="autoZero"/>
        <c:crossBetween val="between"/>
        <c:majorUnit val="200000"/>
        <c:minorUnit val="10000"/>
      </c:valAx>
      <c:spPr>
        <a:solidFill>
          <a:schemeClr val="accent6">
            <a:lumMod val="20000"/>
            <a:lumOff val="80000"/>
          </a:schemeClr>
        </a:solidFill>
        <a:ln w="12700">
          <a:solidFill>
            <a:srgbClr val="808080"/>
          </a:solidFill>
          <a:prstDash val="solid"/>
        </a:ln>
      </c:spPr>
    </c:plotArea>
    <c:plotVisOnly val="1"/>
    <c:dispBlanksAs val="gap"/>
    <c:showDLblsOverMax val="0"/>
  </c:chart>
  <c:spPr>
    <a:noFill/>
    <a:ln w="9525">
      <a:noFill/>
    </a:ln>
  </c:spPr>
  <c:txPr>
    <a:bodyPr/>
    <a:lstStyle/>
    <a:p>
      <a:pPr>
        <a:defRPr sz="800" b="0" i="0" u="none" strike="noStrike" baseline="0">
          <a:solidFill>
            <a:srgbClr val="000000"/>
          </a:solidFill>
          <a:latin typeface="Arial Cyr"/>
          <a:ea typeface="Arial Cyr"/>
          <a:cs typeface="Arial Cyr"/>
        </a:defRPr>
      </a:pPr>
      <a:endParaRPr lang="uk-UA"/>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0.70782</cdr:x>
      <cdr:y>0.40359</cdr:y>
    </cdr:from>
    <cdr:to>
      <cdr:x>0.83951</cdr:x>
      <cdr:y>0.49433</cdr:y>
    </cdr:to>
    <cdr:sp macro="" textlink="">
      <cdr:nvSpPr>
        <cdr:cNvPr id="29" name="TextBox 28"/>
        <cdr:cNvSpPr txBox="1"/>
      </cdr:nvSpPr>
      <cdr:spPr>
        <a:xfrm xmlns:a="http://schemas.openxmlformats.org/drawingml/2006/main">
          <a:off x="4914900" y="40671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a:p>
      </cdr:txBody>
    </cdr:sp>
  </cdr:relSizeAnchor>
  <cdr:relSizeAnchor xmlns:cdr="http://schemas.openxmlformats.org/drawingml/2006/chartDrawing">
    <cdr:from>
      <cdr:x>0.53411</cdr:x>
      <cdr:y>0.40683</cdr:y>
    </cdr:from>
    <cdr:to>
      <cdr:x>0.91234</cdr:x>
      <cdr:y>0.47463</cdr:y>
    </cdr:to>
    <cdr:sp macro="" textlink="">
      <cdr:nvSpPr>
        <cdr:cNvPr id="30" name="Прямокутник 29"/>
        <cdr:cNvSpPr/>
      </cdr:nvSpPr>
      <cdr:spPr>
        <a:xfrm xmlns:a="http://schemas.openxmlformats.org/drawingml/2006/main">
          <a:off x="3269153" y="3628641"/>
          <a:ext cx="2315057" cy="604723"/>
        </a:xfrm>
        <a:prstGeom xmlns:a="http://schemas.openxmlformats.org/drawingml/2006/main" prst="rect">
          <a:avLst/>
        </a:prstGeom>
        <a:solidFill xmlns:a="http://schemas.openxmlformats.org/drawingml/2006/main">
          <a:sysClr val="window" lastClr="FFFFFF"/>
        </a:solidFill>
        <a:ln xmlns:a="http://schemas.openxmlformats.org/drawingml/2006/main" w="25400" cap="flat" cmpd="sng" algn="ctr">
          <a:solidFill>
            <a:srgbClr val="0070C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uk-UA" sz="1400" b="1">
              <a:solidFill>
                <a:sysClr val="windowText" lastClr="000000"/>
              </a:solidFill>
              <a:latin typeface="Arial" pitchFamily="34" charset="0"/>
              <a:cs typeface="Arial" pitchFamily="34" charset="0"/>
            </a:rPr>
            <a:t>Всього надійшло </a:t>
          </a:r>
        </a:p>
        <a:p xmlns:a="http://schemas.openxmlformats.org/drawingml/2006/main">
          <a:pPr algn="ctr"/>
          <a:r>
            <a:rPr lang="uk-UA" sz="1600" b="1">
              <a:solidFill>
                <a:srgbClr val="FF0000"/>
              </a:solidFill>
              <a:latin typeface="Arial" pitchFamily="34" charset="0"/>
              <a:cs typeface="Arial" pitchFamily="34" charset="0"/>
            </a:rPr>
            <a:t>1 867,1 млн.грн.</a:t>
          </a:r>
        </a:p>
        <a:p xmlns:a="http://schemas.openxmlformats.org/drawingml/2006/main">
          <a:pPr algn="ctr"/>
          <a:r>
            <a:rPr lang="uk-UA" sz="1300" b="1">
              <a:solidFill>
                <a:sysClr val="windowText" lastClr="000000"/>
              </a:solidFill>
              <a:latin typeface="Arial" pitchFamily="34" charset="0"/>
              <a:cs typeface="Arial" pitchFamily="34" charset="0"/>
            </a:rPr>
            <a:t>(+470,2 млн.грн.)</a:t>
          </a:r>
        </a:p>
      </cdr:txBody>
    </cdr:sp>
  </cdr:relSizeAnchor>
  <cdr:relSizeAnchor xmlns:cdr="http://schemas.openxmlformats.org/drawingml/2006/chartDrawing">
    <cdr:from>
      <cdr:x>0</cdr:x>
      <cdr:y>0</cdr:y>
    </cdr:from>
    <cdr:to>
      <cdr:x>0.99864</cdr:x>
      <cdr:y>0.05085</cdr:y>
    </cdr:to>
    <cdr:sp macro="" textlink="">
      <cdr:nvSpPr>
        <cdr:cNvPr id="6" name="Прямокутник 5"/>
        <cdr:cNvSpPr/>
      </cdr:nvSpPr>
      <cdr:spPr>
        <a:xfrm xmlns:a="http://schemas.openxmlformats.org/drawingml/2006/main">
          <a:off x="0" y="0"/>
          <a:ext cx="6991350" cy="514376"/>
        </a:xfrm>
        <a:prstGeom xmlns:a="http://schemas.openxmlformats.org/drawingml/2006/main" prst="rect">
          <a:avLst/>
        </a:prstGeom>
        <a:solidFill xmlns:a="http://schemas.openxmlformats.org/drawingml/2006/main">
          <a:srgbClr val="F79646">
            <a:lumMod val="20000"/>
            <a:lumOff val="80000"/>
          </a:srgbClr>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rtl="0"/>
          <a:r>
            <a:rPr lang="uk-UA" sz="1400" b="1" i="1" baseline="0">
              <a:solidFill>
                <a:sysClr val="windowText" lastClr="000000"/>
              </a:solidFill>
              <a:latin typeface="Arial" pitchFamily="34" charset="0"/>
              <a:cs typeface="Arial" pitchFamily="34" charset="0"/>
            </a:rPr>
            <a:t>Надходження податку на нерухоме майно </a:t>
          </a:r>
        </a:p>
        <a:p xmlns:a="http://schemas.openxmlformats.org/drawingml/2006/main">
          <a:pPr algn="ctr" rtl="0"/>
          <a:r>
            <a:rPr lang="uk-UA" sz="1400" b="1" i="1" baseline="0">
              <a:solidFill>
                <a:sysClr val="windowText" lastClr="000000"/>
              </a:solidFill>
              <a:latin typeface="Arial" pitchFamily="34" charset="0"/>
              <a:cs typeface="Arial" pitchFamily="34" charset="0"/>
            </a:rPr>
            <a:t>за  січень-травень 2019 року </a:t>
          </a:r>
          <a:endParaRPr lang="uk-UA" sz="1400">
            <a:solidFill>
              <a:sysClr val="windowText" lastClr="000000"/>
            </a:solidFill>
            <a:latin typeface="Arial" pitchFamily="34" charset="0"/>
            <a:cs typeface="Arial" pitchFamily="34" charset="0"/>
          </a:endParaRPr>
        </a:p>
      </cdr:txBody>
    </cdr:sp>
  </cdr:relSizeAnchor>
  <cdr:relSizeAnchor xmlns:cdr="http://schemas.openxmlformats.org/drawingml/2006/chartDrawing">
    <cdr:from>
      <cdr:x>0.87062</cdr:x>
      <cdr:y>0.05836</cdr:y>
    </cdr:from>
    <cdr:to>
      <cdr:x>0.96735</cdr:x>
      <cdr:y>0.0819</cdr:y>
    </cdr:to>
    <cdr:sp macro="" textlink="">
      <cdr:nvSpPr>
        <cdr:cNvPr id="7" name="TextBox 6"/>
        <cdr:cNvSpPr txBox="1"/>
      </cdr:nvSpPr>
      <cdr:spPr>
        <a:xfrm xmlns:a="http://schemas.openxmlformats.org/drawingml/2006/main">
          <a:off x="6095100" y="590327"/>
          <a:ext cx="677195" cy="2381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uk-UA" sz="1100"/>
            <a:t>тис.грн.</a:t>
          </a:r>
        </a:p>
      </cdr:txBody>
    </cdr:sp>
  </cdr:relSizeAnchor>
</c:userShape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944F8-E1F3-4BD7-B66B-6FDC9AC65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7A07D56A</Template>
  <TotalTime>84</TotalTime>
  <Pages>6</Pages>
  <Words>1545</Words>
  <Characters>881</Characters>
  <Application>Microsoft Office Word</Application>
  <DocSecurity>0</DocSecurity>
  <Lines>7</Lines>
  <Paragraphs>4</Paragraphs>
  <ScaleCrop>false</ScaleCrop>
  <HeadingPairs>
    <vt:vector size="2" baseType="variant">
      <vt:variant>
        <vt:lpstr>Назва</vt:lpstr>
      </vt:variant>
      <vt:variant>
        <vt:i4>1</vt:i4>
      </vt:variant>
    </vt:vector>
  </HeadingPairs>
  <TitlesOfParts>
    <vt:vector size="1" baseType="lpstr">
      <vt:lpstr/>
    </vt:vector>
  </TitlesOfParts>
  <Company>Minfin</Company>
  <LinksUpToDate>false</LinksUpToDate>
  <CharactersWithSpaces>2422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Філіпченко Тетяна Олександрівна</cp:lastModifiedBy>
  <cp:revision>7</cp:revision>
  <cp:lastPrinted>2019-06-12T08:22:00Z</cp:lastPrinted>
  <dcterms:created xsi:type="dcterms:W3CDTF">2019-06-12T07:03:00Z</dcterms:created>
  <dcterms:modified xsi:type="dcterms:W3CDTF">2019-06-12T08:33:00Z</dcterms:modified>
</cp:coreProperties>
</file>