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57" w:rsidRPr="00CF2E57" w:rsidRDefault="00BF08D1" w:rsidP="000738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</w:pPr>
      <w:r w:rsidRPr="00B8108C">
        <w:rPr>
          <w:rFonts w:ascii="Verdana" w:eastAsia="Times New Roman" w:hAnsi="Verdana" w:cs="Times New Roman"/>
          <w:b/>
          <w:bCs/>
          <w:color w:val="FF0000"/>
          <w:spacing w:val="-4"/>
          <w:sz w:val="24"/>
          <w:szCs w:val="18"/>
          <w:lang w:eastAsia="uk-UA"/>
        </w:rPr>
        <w:br/>
      </w:r>
      <w:r w:rsidRPr="00B8108C">
        <w:rPr>
          <w:rFonts w:ascii="Times New Roman" w:eastAsia="Times New Roman" w:hAnsi="Times New Roman" w:cs="Times New Roman"/>
          <w:b/>
          <w:bCs/>
          <w:spacing w:val="-4"/>
          <w:sz w:val="32"/>
          <w:szCs w:val="18"/>
          <w:lang w:eastAsia="uk-UA"/>
        </w:rPr>
        <w:t>ДОВІДКА</w:t>
      </w:r>
    </w:p>
    <w:p w:rsidR="00BF08D1" w:rsidRPr="00EA2F91" w:rsidRDefault="00BF08D1" w:rsidP="00BF08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A2F91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uk-UA"/>
        </w:rPr>
        <w:t>щодо стану виконання місцевих бюджетів</w:t>
      </w:r>
    </w:p>
    <w:p w:rsidR="00BF08D1" w:rsidRPr="00B8108C" w:rsidRDefault="00BF08D1" w:rsidP="00EA2F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Виконання доходів місцевих бюджетів</w:t>
      </w:r>
    </w:p>
    <w:p w:rsidR="00BF08D1" w:rsidRDefault="00BF08D1" w:rsidP="00BF08D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за січень</w:t>
      </w:r>
      <w:r w:rsidR="00F15C4D" w:rsidRPr="00F15C4D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-</w:t>
      </w:r>
      <w:r w:rsidR="008A55DF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лип</w:t>
      </w:r>
      <w:r w:rsidR="00D75ECA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ень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 </w:t>
      </w: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>201</w:t>
      </w:r>
      <w:r w:rsidR="000A4043" w:rsidRPr="000A4043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  <w:lang w:val="ru-RU"/>
        </w:rPr>
        <w:t>9</w:t>
      </w:r>
      <w:r w:rsidRPr="00B8108C"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CF2E57" w:rsidRPr="00B8108C" w:rsidRDefault="00CF2E57" w:rsidP="00CF2E57">
      <w:pPr>
        <w:spacing w:after="0" w:line="240" w:lineRule="auto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  <w:shd w:val="clear" w:color="auto" w:fill="FFFFFF"/>
        </w:rPr>
      </w:pPr>
    </w:p>
    <w:p w:rsidR="00CF2E57" w:rsidRPr="00B8108C" w:rsidRDefault="00BF08D1" w:rsidP="00491A04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5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B90B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757E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року </w:t>
      </w:r>
      <w:r w:rsidRPr="00B81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загального фонду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місцевих бюджетів (без урахування</w:t>
      </w:r>
      <w:r w:rsidR="00A64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645D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міжбюджетних</w:t>
      </w:r>
      <w:r w:rsidRPr="00B8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трансфертів) надійшло </w:t>
      </w:r>
      <w:r w:rsidR="00D17938" w:rsidRPr="00D1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A5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</w:t>
      </w:r>
      <w:r w:rsidR="00D1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A5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593</w:t>
      </w:r>
      <w:r w:rsidR="00D1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,3</w:t>
      </w:r>
      <w:r w:rsidRPr="00B8108C">
        <w:rPr>
          <w:rFonts w:ascii="Times New Roman" w:hAnsi="Times New Roman" w:cs="Times New Roman"/>
          <w:sz w:val="28"/>
          <w:szCs w:val="28"/>
        </w:rPr>
        <w:t xml:space="preserve"> </w:t>
      </w:r>
      <w:r w:rsidRPr="00B8108C">
        <w:rPr>
          <w:rFonts w:ascii="Times New Roman" w:hAnsi="Times New Roman" w:cs="Times New Roman"/>
          <w:b/>
          <w:sz w:val="28"/>
          <w:szCs w:val="28"/>
        </w:rPr>
        <w:t>мл</w:t>
      </w:r>
      <w:r w:rsidR="00C2034F">
        <w:rPr>
          <w:rFonts w:ascii="Times New Roman" w:hAnsi="Times New Roman" w:cs="Times New Roman"/>
          <w:b/>
          <w:sz w:val="28"/>
          <w:szCs w:val="28"/>
        </w:rPr>
        <w:t>н</w:t>
      </w:r>
      <w:r w:rsidR="007F3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34F">
        <w:rPr>
          <w:rFonts w:ascii="Times New Roman" w:hAnsi="Times New Roman" w:cs="Times New Roman"/>
          <w:b/>
          <w:sz w:val="28"/>
          <w:szCs w:val="28"/>
        </w:rPr>
        <w:t>гр</w:t>
      </w:r>
      <w:r w:rsidR="00A645D2">
        <w:rPr>
          <w:rFonts w:ascii="Times New Roman" w:hAnsi="Times New Roman" w:cs="Times New Roman"/>
          <w:b/>
          <w:sz w:val="28"/>
          <w:szCs w:val="28"/>
        </w:rPr>
        <w:t>иве</w:t>
      </w:r>
      <w:r w:rsidR="00C2034F">
        <w:rPr>
          <w:rFonts w:ascii="Times New Roman" w:hAnsi="Times New Roman" w:cs="Times New Roman"/>
          <w:b/>
          <w:sz w:val="28"/>
          <w:szCs w:val="28"/>
        </w:rPr>
        <w:t>н</w:t>
      </w:r>
      <w:r w:rsidR="00A645D2">
        <w:rPr>
          <w:rFonts w:ascii="Times New Roman" w:hAnsi="Times New Roman" w:cs="Times New Roman"/>
          <w:b/>
          <w:sz w:val="28"/>
          <w:szCs w:val="28"/>
        </w:rPr>
        <w:t>ь</w:t>
      </w:r>
      <w:r w:rsidR="00C2034F">
        <w:rPr>
          <w:rFonts w:ascii="Times New Roman" w:hAnsi="Times New Roman" w:cs="Times New Roman"/>
          <w:b/>
          <w:sz w:val="28"/>
          <w:szCs w:val="28"/>
        </w:rPr>
        <w:t>.</w:t>
      </w:r>
    </w:p>
    <w:p w:rsidR="00A645D2" w:rsidRDefault="00BF08D1" w:rsidP="00491A04">
      <w:pPr>
        <w:pStyle w:val="a3"/>
        <w:tabs>
          <w:tab w:val="num" w:pos="0"/>
        </w:tabs>
        <w:spacing w:after="240" w:line="264" w:lineRule="auto"/>
        <w:ind w:left="0" w:firstLine="851"/>
        <w:jc w:val="both"/>
        <w:rPr>
          <w:sz w:val="28"/>
          <w:szCs w:val="28"/>
          <w:lang w:val="uk-UA"/>
        </w:rPr>
      </w:pPr>
      <w:r w:rsidRPr="00B8108C">
        <w:rPr>
          <w:b/>
          <w:color w:val="FF0000"/>
          <w:sz w:val="28"/>
          <w:szCs w:val="28"/>
          <w:lang w:val="uk-UA"/>
        </w:rPr>
        <w:tab/>
      </w:r>
      <w:r w:rsidRPr="00B8108C">
        <w:rPr>
          <w:rFonts w:cs="Arial"/>
          <w:sz w:val="28"/>
          <w:szCs w:val="28"/>
          <w:lang w:val="uk-UA"/>
        </w:rPr>
        <w:t>Приріст надходжень до загального фонду проти січня</w:t>
      </w:r>
      <w:r w:rsidR="00F15C4D">
        <w:rPr>
          <w:rFonts w:cs="Arial"/>
          <w:sz w:val="28"/>
          <w:szCs w:val="28"/>
          <w:lang w:val="uk-UA"/>
        </w:rPr>
        <w:t>-</w:t>
      </w:r>
      <w:r w:rsidR="008A55DF">
        <w:rPr>
          <w:rFonts w:cs="Arial"/>
          <w:sz w:val="28"/>
          <w:szCs w:val="28"/>
          <w:lang w:val="uk-UA"/>
        </w:rPr>
        <w:t>лип</w:t>
      </w:r>
      <w:r w:rsidR="0037672E">
        <w:rPr>
          <w:rFonts w:cs="Arial"/>
          <w:sz w:val="28"/>
          <w:szCs w:val="28"/>
          <w:lang w:val="uk-UA"/>
        </w:rPr>
        <w:t>ня</w:t>
      </w:r>
      <w:r w:rsidRPr="00B8108C">
        <w:rPr>
          <w:rFonts w:cs="Arial"/>
          <w:sz w:val="28"/>
          <w:szCs w:val="28"/>
          <w:lang w:val="uk-UA"/>
        </w:rPr>
        <w:t xml:space="preserve"> минулого року</w:t>
      </w:r>
      <w:r w:rsidR="00C2034F">
        <w:rPr>
          <w:rFonts w:cs="Arial"/>
          <w:sz w:val="28"/>
          <w:szCs w:val="28"/>
          <w:lang w:val="uk-UA"/>
        </w:rPr>
        <w:t xml:space="preserve"> </w:t>
      </w:r>
      <w:r w:rsidRPr="00B8108C">
        <w:rPr>
          <w:rFonts w:cs="Arial"/>
          <w:i/>
          <w:sz w:val="28"/>
          <w:szCs w:val="28"/>
          <w:lang w:val="uk-UA"/>
        </w:rPr>
        <w:t>(у співставних умовах та без урахування територій, що не підконтрольні українській владі)</w:t>
      </w:r>
      <w:r w:rsidRPr="00B8108C">
        <w:rPr>
          <w:rFonts w:cs="Arial"/>
          <w:sz w:val="28"/>
          <w:szCs w:val="28"/>
          <w:lang w:val="uk-UA"/>
        </w:rPr>
        <w:t xml:space="preserve"> склав </w:t>
      </w:r>
      <w:r w:rsidR="008A55DF" w:rsidRPr="008A55DF">
        <w:rPr>
          <w:rFonts w:cs="Arial"/>
          <w:b/>
          <w:sz w:val="28"/>
          <w:szCs w:val="28"/>
          <w:lang w:val="uk-UA"/>
        </w:rPr>
        <w:t>20,1</w:t>
      </w:r>
      <w:r w:rsidRPr="0002702E">
        <w:rPr>
          <w:b/>
          <w:sz w:val="28"/>
          <w:szCs w:val="28"/>
        </w:rPr>
        <w:t xml:space="preserve">% </w:t>
      </w:r>
      <w:r w:rsidRPr="00B8108C">
        <w:rPr>
          <w:sz w:val="28"/>
          <w:szCs w:val="28"/>
        </w:rPr>
        <w:t xml:space="preserve">або </w:t>
      </w:r>
      <w:r>
        <w:rPr>
          <w:b/>
          <w:sz w:val="28"/>
          <w:szCs w:val="28"/>
          <w:lang w:val="uk-UA"/>
        </w:rPr>
        <w:t>+</w:t>
      </w:r>
      <w:r w:rsidR="00D17938">
        <w:rPr>
          <w:b/>
          <w:sz w:val="28"/>
          <w:szCs w:val="28"/>
          <w:lang w:val="uk-UA"/>
        </w:rPr>
        <w:t>2</w:t>
      </w:r>
      <w:r w:rsidR="008A55DF">
        <w:rPr>
          <w:b/>
          <w:sz w:val="28"/>
          <w:szCs w:val="28"/>
          <w:lang w:val="uk-UA"/>
        </w:rPr>
        <w:t>5</w:t>
      </w:r>
      <w:r w:rsidR="00D17938">
        <w:rPr>
          <w:b/>
          <w:sz w:val="28"/>
          <w:szCs w:val="28"/>
          <w:lang w:val="uk-UA"/>
        </w:rPr>
        <w:t> </w:t>
      </w:r>
      <w:r w:rsidR="008A55DF">
        <w:rPr>
          <w:b/>
          <w:sz w:val="28"/>
          <w:szCs w:val="28"/>
          <w:lang w:val="uk-UA"/>
        </w:rPr>
        <w:t>55</w:t>
      </w:r>
      <w:r w:rsidR="00D17938">
        <w:rPr>
          <w:b/>
          <w:sz w:val="28"/>
          <w:szCs w:val="28"/>
          <w:lang w:val="uk-UA"/>
        </w:rPr>
        <w:t>3,</w:t>
      </w:r>
      <w:r w:rsidR="008A55DF">
        <w:rPr>
          <w:b/>
          <w:sz w:val="28"/>
          <w:szCs w:val="28"/>
          <w:lang w:val="uk-UA"/>
        </w:rPr>
        <w:t>1</w:t>
      </w:r>
      <w:r w:rsidRPr="00B8108C">
        <w:rPr>
          <w:sz w:val="28"/>
          <w:szCs w:val="28"/>
        </w:rPr>
        <w:t xml:space="preserve"> мл</w:t>
      </w:r>
      <w:r w:rsidR="00C2034F">
        <w:rPr>
          <w:sz w:val="28"/>
          <w:szCs w:val="28"/>
          <w:lang w:val="uk-UA"/>
        </w:rPr>
        <w:t>н</w:t>
      </w:r>
      <w:r w:rsidR="00A46419">
        <w:rPr>
          <w:sz w:val="28"/>
          <w:szCs w:val="28"/>
          <w:lang w:val="uk-UA"/>
        </w:rPr>
        <w:t xml:space="preserve"> </w:t>
      </w:r>
      <w:r w:rsidR="00DE2167">
        <w:rPr>
          <w:sz w:val="28"/>
          <w:szCs w:val="28"/>
        </w:rPr>
        <w:t>гр</w:t>
      </w:r>
      <w:r w:rsidR="00DE2167">
        <w:rPr>
          <w:sz w:val="28"/>
          <w:szCs w:val="28"/>
          <w:lang w:val="uk-UA"/>
        </w:rPr>
        <w:t>ивень</w:t>
      </w:r>
      <w:r w:rsidRPr="00B8108C">
        <w:rPr>
          <w:sz w:val="28"/>
          <w:szCs w:val="28"/>
        </w:rPr>
        <w:t>.</w:t>
      </w:r>
      <w:r w:rsidR="006B6AD7" w:rsidRPr="00B8108C">
        <w:rPr>
          <w:i/>
          <w:sz w:val="28"/>
          <w:szCs w:val="28"/>
        </w:rPr>
        <w:t xml:space="preserve">(слайд </w:t>
      </w:r>
      <w:r w:rsidR="006B6AD7" w:rsidRPr="00B47C9A">
        <w:rPr>
          <w:i/>
          <w:sz w:val="28"/>
          <w:szCs w:val="28"/>
        </w:rPr>
        <w:t>1</w:t>
      </w:r>
      <w:r w:rsidR="006B6AD7" w:rsidRPr="00B8108C">
        <w:rPr>
          <w:i/>
          <w:sz w:val="28"/>
          <w:szCs w:val="28"/>
        </w:rPr>
        <w:t>)</w:t>
      </w:r>
      <w:r w:rsidR="006B6AD7" w:rsidRPr="00B8108C">
        <w:rPr>
          <w:sz w:val="28"/>
          <w:szCs w:val="28"/>
        </w:rPr>
        <w:t>.</w:t>
      </w:r>
    </w:p>
    <w:p w:rsidR="00A645D2" w:rsidRPr="00491A04" w:rsidRDefault="00BF08D1" w:rsidP="00491A04">
      <w:pPr>
        <w:pStyle w:val="a3"/>
        <w:tabs>
          <w:tab w:val="num" w:pos="0"/>
        </w:tabs>
        <w:spacing w:before="120" w:after="240" w:line="264" w:lineRule="auto"/>
        <w:ind w:left="0" w:firstLine="851"/>
        <w:jc w:val="both"/>
        <w:rPr>
          <w:sz w:val="28"/>
          <w:szCs w:val="28"/>
          <w:lang w:val="uk-UA"/>
        </w:rPr>
      </w:pPr>
      <w:r w:rsidRPr="00491A04">
        <w:rPr>
          <w:sz w:val="28"/>
          <w:szCs w:val="28"/>
          <w:lang w:val="uk-UA"/>
        </w:rPr>
        <w:t xml:space="preserve">Темп </w:t>
      </w:r>
      <w:r w:rsidR="005934CB" w:rsidRPr="00491A04">
        <w:rPr>
          <w:sz w:val="28"/>
          <w:szCs w:val="28"/>
          <w:lang w:val="uk-UA"/>
        </w:rPr>
        <w:t>при</w:t>
      </w:r>
      <w:r w:rsidRPr="00491A04">
        <w:rPr>
          <w:sz w:val="28"/>
          <w:szCs w:val="28"/>
          <w:lang w:val="uk-UA"/>
        </w:rPr>
        <w:t xml:space="preserve">росту фактичних надходжень </w:t>
      </w:r>
      <w:r w:rsidR="00830E3C" w:rsidRPr="00491A04">
        <w:rPr>
          <w:b/>
          <w:sz w:val="28"/>
          <w:szCs w:val="28"/>
          <w:lang w:val="uk-UA"/>
        </w:rPr>
        <w:t>п</w:t>
      </w:r>
      <w:r w:rsidR="00A645D2" w:rsidRPr="00491A04">
        <w:rPr>
          <w:b/>
          <w:sz w:val="28"/>
          <w:szCs w:val="28"/>
          <w:lang w:val="uk-UA"/>
        </w:rPr>
        <w:t xml:space="preserve">одатку на доходи фізичних осіб </w:t>
      </w:r>
      <w:r w:rsidR="00B20ECF" w:rsidRPr="00491A04">
        <w:rPr>
          <w:b/>
          <w:sz w:val="28"/>
          <w:szCs w:val="28"/>
          <w:lang w:val="uk-UA"/>
        </w:rPr>
        <w:t xml:space="preserve"> </w:t>
      </w:r>
      <w:r w:rsidR="00A645D2" w:rsidRPr="00491A04">
        <w:rPr>
          <w:sz w:val="28"/>
          <w:szCs w:val="28"/>
          <w:lang w:val="uk-UA"/>
        </w:rPr>
        <w:t>(далі-ПДФО)</w:t>
      </w:r>
      <w:r w:rsidR="004979AE" w:rsidRPr="00491A04">
        <w:rPr>
          <w:sz w:val="28"/>
          <w:szCs w:val="28"/>
          <w:lang w:val="uk-UA"/>
        </w:rPr>
        <w:t xml:space="preserve"> за січень</w:t>
      </w:r>
      <w:r w:rsidR="00F15C4D" w:rsidRPr="00491A04">
        <w:rPr>
          <w:sz w:val="28"/>
          <w:szCs w:val="28"/>
          <w:lang w:val="uk-UA"/>
        </w:rPr>
        <w:t>-</w:t>
      </w:r>
      <w:r w:rsidR="008A55DF" w:rsidRPr="00491A04">
        <w:rPr>
          <w:sz w:val="28"/>
          <w:szCs w:val="28"/>
          <w:lang w:val="uk-UA"/>
        </w:rPr>
        <w:t>лип</w:t>
      </w:r>
      <w:r w:rsidR="0037672E" w:rsidRPr="00491A04">
        <w:rPr>
          <w:sz w:val="28"/>
          <w:szCs w:val="28"/>
          <w:lang w:val="uk-UA"/>
        </w:rPr>
        <w:t>ень</w:t>
      </w:r>
      <w:r w:rsidR="004979AE" w:rsidRPr="00491A04">
        <w:rPr>
          <w:sz w:val="28"/>
          <w:szCs w:val="28"/>
          <w:lang w:val="uk-UA"/>
        </w:rPr>
        <w:t xml:space="preserve"> 201</w:t>
      </w:r>
      <w:r w:rsidR="000A4043" w:rsidRPr="00491A04">
        <w:rPr>
          <w:sz w:val="28"/>
          <w:szCs w:val="28"/>
          <w:lang w:val="uk-UA"/>
        </w:rPr>
        <w:t>9</w:t>
      </w:r>
      <w:r w:rsidRPr="00491A04">
        <w:rPr>
          <w:sz w:val="28"/>
          <w:szCs w:val="28"/>
          <w:lang w:val="uk-UA"/>
        </w:rPr>
        <w:t xml:space="preserve"> становить </w:t>
      </w:r>
      <w:r w:rsidR="000A4043" w:rsidRPr="00491A04">
        <w:rPr>
          <w:b/>
          <w:sz w:val="28"/>
          <w:szCs w:val="28"/>
          <w:lang w:val="uk-UA"/>
        </w:rPr>
        <w:t>2</w:t>
      </w:r>
      <w:r w:rsidR="00D17938" w:rsidRPr="00491A04">
        <w:rPr>
          <w:b/>
          <w:sz w:val="28"/>
          <w:szCs w:val="28"/>
          <w:lang w:val="uk-UA"/>
        </w:rPr>
        <w:t>2</w:t>
      </w:r>
      <w:r w:rsidR="000A4043" w:rsidRPr="00491A04">
        <w:rPr>
          <w:b/>
          <w:sz w:val="28"/>
          <w:szCs w:val="28"/>
          <w:lang w:val="uk-UA"/>
        </w:rPr>
        <w:t>,</w:t>
      </w:r>
      <w:r w:rsidR="008A55DF" w:rsidRPr="00491A04">
        <w:rPr>
          <w:b/>
          <w:sz w:val="28"/>
          <w:szCs w:val="28"/>
          <w:lang w:val="uk-UA"/>
        </w:rPr>
        <w:t>5</w:t>
      </w:r>
      <w:r w:rsidR="00DE2167" w:rsidRPr="00491A04">
        <w:rPr>
          <w:b/>
          <w:sz w:val="28"/>
          <w:szCs w:val="28"/>
          <w:lang w:val="uk-UA"/>
        </w:rPr>
        <w:t xml:space="preserve"> </w:t>
      </w:r>
      <w:r w:rsidR="00DE2167" w:rsidRPr="00491A04">
        <w:rPr>
          <w:sz w:val="28"/>
          <w:szCs w:val="28"/>
          <w:lang w:val="uk-UA"/>
        </w:rPr>
        <w:t>відсотків.</w:t>
      </w:r>
      <w:r w:rsidR="00DE2167" w:rsidRPr="00491A04">
        <w:rPr>
          <w:b/>
          <w:sz w:val="28"/>
          <w:szCs w:val="28"/>
          <w:lang w:val="uk-UA"/>
        </w:rPr>
        <w:t xml:space="preserve"> </w:t>
      </w:r>
      <w:r w:rsidR="00DE2167" w:rsidRPr="00491A04">
        <w:rPr>
          <w:sz w:val="28"/>
          <w:szCs w:val="28"/>
          <w:lang w:val="uk-UA"/>
        </w:rPr>
        <w:t>Із</w:t>
      </w:r>
      <w:r w:rsidR="001B74F2" w:rsidRPr="00491A04">
        <w:rPr>
          <w:b/>
          <w:sz w:val="28"/>
          <w:szCs w:val="28"/>
          <w:lang w:val="uk-UA"/>
        </w:rPr>
        <w:t xml:space="preserve"> </w:t>
      </w:r>
      <w:r w:rsidR="008A55DF" w:rsidRPr="00491A04">
        <w:rPr>
          <w:b/>
          <w:sz w:val="28"/>
          <w:szCs w:val="28"/>
          <w:lang w:val="uk-UA"/>
        </w:rPr>
        <w:t>7</w:t>
      </w:r>
      <w:r w:rsidR="00BB3535" w:rsidRPr="00491A04">
        <w:rPr>
          <w:b/>
          <w:sz w:val="28"/>
          <w:szCs w:val="28"/>
          <w:lang w:val="uk-UA"/>
        </w:rPr>
        <w:t xml:space="preserve"> регіон</w:t>
      </w:r>
      <w:r w:rsidR="00DE2167" w:rsidRPr="00491A04">
        <w:rPr>
          <w:b/>
          <w:sz w:val="28"/>
          <w:szCs w:val="28"/>
          <w:lang w:val="uk-UA"/>
        </w:rPr>
        <w:t>ів</w:t>
      </w:r>
      <w:r w:rsidR="00BB3535" w:rsidRPr="00491A04">
        <w:rPr>
          <w:b/>
          <w:sz w:val="28"/>
          <w:szCs w:val="28"/>
          <w:lang w:val="uk-UA"/>
        </w:rPr>
        <w:t xml:space="preserve">, </w:t>
      </w:r>
      <w:r w:rsidR="00BB3535" w:rsidRPr="00491A04">
        <w:rPr>
          <w:sz w:val="28"/>
          <w:szCs w:val="28"/>
          <w:lang w:val="uk-UA"/>
        </w:rPr>
        <w:t>що мають темпи приросту ПДФО вищі за середній показник по Україні</w:t>
      </w:r>
      <w:r w:rsidR="00F97984" w:rsidRPr="00491A04">
        <w:rPr>
          <w:sz w:val="28"/>
          <w:szCs w:val="28"/>
          <w:lang w:val="uk-UA"/>
        </w:rPr>
        <w:t>,</w:t>
      </w:r>
      <w:r w:rsidR="00BB3535" w:rsidRPr="00491A04">
        <w:rPr>
          <w:sz w:val="28"/>
          <w:szCs w:val="28"/>
          <w:lang w:val="uk-UA"/>
        </w:rPr>
        <w:t xml:space="preserve"> </w:t>
      </w:r>
      <w:r w:rsidR="00D17938" w:rsidRPr="00491A04">
        <w:rPr>
          <w:b/>
          <w:sz w:val="28"/>
          <w:szCs w:val="28"/>
          <w:lang w:val="uk-UA"/>
        </w:rPr>
        <w:t>2</w:t>
      </w:r>
      <w:r w:rsidR="00BB3535" w:rsidRPr="00491A04">
        <w:rPr>
          <w:sz w:val="28"/>
          <w:szCs w:val="28"/>
          <w:lang w:val="uk-UA"/>
        </w:rPr>
        <w:t xml:space="preserve"> регіон</w:t>
      </w:r>
      <w:r w:rsidR="00D24041" w:rsidRPr="00491A04">
        <w:rPr>
          <w:sz w:val="28"/>
          <w:szCs w:val="28"/>
          <w:lang w:val="uk-UA"/>
        </w:rPr>
        <w:t>и</w:t>
      </w:r>
      <w:r w:rsidR="00BB3535" w:rsidRPr="00491A04">
        <w:rPr>
          <w:sz w:val="28"/>
          <w:szCs w:val="28"/>
          <w:lang w:val="uk-UA"/>
        </w:rPr>
        <w:t xml:space="preserve"> забезпечи</w:t>
      </w:r>
      <w:r w:rsidR="00D24041" w:rsidRPr="00491A04">
        <w:rPr>
          <w:sz w:val="28"/>
          <w:szCs w:val="28"/>
          <w:lang w:val="uk-UA"/>
        </w:rPr>
        <w:t>ли</w:t>
      </w:r>
      <w:r w:rsidR="00BB3535" w:rsidRPr="00491A04">
        <w:rPr>
          <w:sz w:val="28"/>
          <w:szCs w:val="28"/>
          <w:lang w:val="uk-UA"/>
        </w:rPr>
        <w:t xml:space="preserve"> приріст понад </w:t>
      </w:r>
      <w:r w:rsidR="00135325" w:rsidRPr="00491A04">
        <w:rPr>
          <w:sz w:val="28"/>
          <w:szCs w:val="28"/>
          <w:lang w:val="uk-UA"/>
        </w:rPr>
        <w:t>2</w:t>
      </w:r>
      <w:r w:rsidR="00BC2FAA" w:rsidRPr="00491A04">
        <w:rPr>
          <w:sz w:val="28"/>
          <w:szCs w:val="28"/>
          <w:lang w:val="uk-UA"/>
        </w:rPr>
        <w:t>7</w:t>
      </w:r>
      <w:r w:rsidR="00BB3535" w:rsidRPr="00491A04">
        <w:rPr>
          <w:sz w:val="28"/>
          <w:szCs w:val="28"/>
          <w:lang w:val="uk-UA"/>
        </w:rPr>
        <w:t xml:space="preserve">%. Найнижчий приріст мають </w:t>
      </w:r>
      <w:r w:rsidR="00D17938" w:rsidRPr="00491A04">
        <w:rPr>
          <w:sz w:val="28"/>
          <w:szCs w:val="28"/>
          <w:lang w:val="uk-UA"/>
        </w:rPr>
        <w:t>Кіровоградська</w:t>
      </w:r>
      <w:r w:rsidR="0016604B" w:rsidRPr="00491A04">
        <w:rPr>
          <w:sz w:val="28"/>
          <w:szCs w:val="28"/>
          <w:lang w:val="uk-UA"/>
        </w:rPr>
        <w:t xml:space="preserve"> </w:t>
      </w:r>
      <w:r w:rsidR="007371C6" w:rsidRPr="00491A04">
        <w:rPr>
          <w:sz w:val="28"/>
          <w:szCs w:val="28"/>
          <w:lang w:val="uk-UA"/>
        </w:rPr>
        <w:t xml:space="preserve">та </w:t>
      </w:r>
      <w:r w:rsidR="0037672E" w:rsidRPr="00491A04">
        <w:rPr>
          <w:sz w:val="28"/>
          <w:szCs w:val="28"/>
          <w:lang w:val="uk-UA"/>
        </w:rPr>
        <w:t>Сумська</w:t>
      </w:r>
      <w:r w:rsidR="007371C6" w:rsidRPr="00491A04">
        <w:rPr>
          <w:sz w:val="28"/>
          <w:szCs w:val="28"/>
          <w:lang w:val="uk-UA"/>
        </w:rPr>
        <w:t xml:space="preserve"> </w:t>
      </w:r>
      <w:r w:rsidR="0016604B" w:rsidRPr="00491A04">
        <w:rPr>
          <w:sz w:val="28"/>
          <w:szCs w:val="28"/>
          <w:lang w:val="uk-UA"/>
        </w:rPr>
        <w:t>област</w:t>
      </w:r>
      <w:r w:rsidR="007371C6" w:rsidRPr="00491A04">
        <w:rPr>
          <w:sz w:val="28"/>
          <w:szCs w:val="28"/>
          <w:lang w:val="uk-UA"/>
        </w:rPr>
        <w:t>і</w:t>
      </w:r>
      <w:r w:rsidR="00BB3535" w:rsidRPr="00491A04">
        <w:rPr>
          <w:sz w:val="28"/>
          <w:szCs w:val="28"/>
          <w:lang w:val="uk-UA"/>
        </w:rPr>
        <w:t>.</w:t>
      </w:r>
      <w:r w:rsidR="00C66EC5" w:rsidRPr="00491A04">
        <w:rPr>
          <w:sz w:val="28"/>
          <w:szCs w:val="28"/>
          <w:lang w:val="uk-UA"/>
        </w:rPr>
        <w:t xml:space="preserve"> </w:t>
      </w:r>
      <w:r w:rsidR="009366FA" w:rsidRPr="00491A04">
        <w:rPr>
          <w:i/>
          <w:sz w:val="28"/>
          <w:szCs w:val="28"/>
          <w:lang w:val="uk-UA"/>
        </w:rPr>
        <w:t xml:space="preserve">(слайд </w:t>
      </w:r>
      <w:r w:rsidR="006B6AD7" w:rsidRPr="00491A04">
        <w:rPr>
          <w:i/>
          <w:sz w:val="28"/>
          <w:szCs w:val="28"/>
          <w:lang w:val="uk-UA"/>
        </w:rPr>
        <w:t>2</w:t>
      </w:r>
      <w:r w:rsidR="009366FA" w:rsidRPr="00491A04">
        <w:rPr>
          <w:i/>
          <w:sz w:val="28"/>
          <w:szCs w:val="28"/>
          <w:lang w:val="uk-UA"/>
        </w:rPr>
        <w:t>)</w:t>
      </w:r>
      <w:r w:rsidR="009366FA" w:rsidRPr="00491A04">
        <w:rPr>
          <w:sz w:val="28"/>
          <w:szCs w:val="28"/>
          <w:lang w:val="uk-UA"/>
        </w:rPr>
        <w:t>.</w:t>
      </w:r>
      <w:r w:rsidR="00A645D2" w:rsidRPr="00491A04">
        <w:rPr>
          <w:sz w:val="28"/>
          <w:szCs w:val="28"/>
          <w:lang w:val="uk-UA"/>
        </w:rPr>
        <w:t xml:space="preserve"> </w:t>
      </w:r>
    </w:p>
    <w:p w:rsidR="00CF2E57" w:rsidRPr="00491A04" w:rsidRDefault="00A645D2" w:rsidP="00491A04">
      <w:pPr>
        <w:pStyle w:val="a3"/>
        <w:tabs>
          <w:tab w:val="num" w:pos="0"/>
        </w:tabs>
        <w:spacing w:line="264" w:lineRule="auto"/>
        <w:ind w:left="0" w:firstLine="851"/>
        <w:jc w:val="both"/>
        <w:rPr>
          <w:sz w:val="28"/>
          <w:szCs w:val="28"/>
          <w:lang w:val="uk-UA"/>
        </w:rPr>
      </w:pPr>
      <w:r w:rsidRPr="00491A04">
        <w:rPr>
          <w:color w:val="000000" w:themeColor="text1"/>
          <w:sz w:val="28"/>
          <w:szCs w:val="28"/>
          <w:lang w:val="uk-UA"/>
        </w:rPr>
        <w:t xml:space="preserve">Загалом обсяг надходжень </w:t>
      </w:r>
      <w:r w:rsidRPr="00491A04">
        <w:rPr>
          <w:b/>
          <w:color w:val="000000" w:themeColor="text1"/>
          <w:sz w:val="28"/>
          <w:szCs w:val="28"/>
          <w:lang w:val="uk-UA"/>
        </w:rPr>
        <w:t>ПДФО</w:t>
      </w:r>
      <w:r w:rsidRPr="00491A04">
        <w:rPr>
          <w:color w:val="000000" w:themeColor="text1"/>
          <w:sz w:val="28"/>
          <w:szCs w:val="28"/>
          <w:lang w:val="uk-UA"/>
        </w:rPr>
        <w:t xml:space="preserve"> за січень</w:t>
      </w:r>
      <w:r w:rsidR="00F15C4D" w:rsidRPr="00491A04">
        <w:rPr>
          <w:color w:val="000000" w:themeColor="text1"/>
          <w:sz w:val="28"/>
          <w:szCs w:val="28"/>
          <w:lang w:val="uk-UA"/>
        </w:rPr>
        <w:t>-</w:t>
      </w:r>
      <w:r w:rsidR="00BC2FAA" w:rsidRPr="00491A04">
        <w:rPr>
          <w:color w:val="000000" w:themeColor="text1"/>
          <w:sz w:val="28"/>
          <w:szCs w:val="28"/>
          <w:lang w:val="uk-UA"/>
        </w:rPr>
        <w:t>лип</w:t>
      </w:r>
      <w:r w:rsidR="0037672E" w:rsidRPr="00491A04">
        <w:rPr>
          <w:color w:val="000000" w:themeColor="text1"/>
          <w:sz w:val="28"/>
          <w:szCs w:val="28"/>
          <w:lang w:val="uk-UA"/>
        </w:rPr>
        <w:t>ень</w:t>
      </w:r>
      <w:r w:rsidRPr="00491A04">
        <w:rPr>
          <w:color w:val="000000" w:themeColor="text1"/>
          <w:sz w:val="28"/>
          <w:szCs w:val="28"/>
          <w:lang w:val="uk-UA"/>
        </w:rPr>
        <w:t xml:space="preserve"> склав </w:t>
      </w:r>
      <w:r w:rsidR="00BC2FAA" w:rsidRPr="00491A04">
        <w:rPr>
          <w:b/>
          <w:color w:val="000000" w:themeColor="text1"/>
          <w:sz w:val="28"/>
          <w:szCs w:val="28"/>
          <w:lang w:val="uk-UA"/>
        </w:rPr>
        <w:t>91 908,6</w:t>
      </w:r>
      <w:r w:rsidRPr="00491A0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66EC5" w:rsidRPr="00491A04">
        <w:rPr>
          <w:b/>
          <w:color w:val="000000" w:themeColor="text1"/>
          <w:sz w:val="28"/>
          <w:szCs w:val="28"/>
          <w:lang w:val="uk-UA"/>
        </w:rPr>
        <w:t>млн</w:t>
      </w:r>
      <w:r w:rsidR="006847DE" w:rsidRPr="00491A0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66EC5" w:rsidRPr="00491A04">
        <w:rPr>
          <w:b/>
          <w:color w:val="000000" w:themeColor="text1"/>
          <w:sz w:val="28"/>
          <w:szCs w:val="28"/>
          <w:lang w:val="uk-UA"/>
        </w:rPr>
        <w:t>грн</w:t>
      </w:r>
      <w:r w:rsidRPr="00491A04">
        <w:rPr>
          <w:color w:val="000000" w:themeColor="text1"/>
          <w:sz w:val="28"/>
          <w:szCs w:val="28"/>
          <w:lang w:val="uk-UA"/>
        </w:rPr>
        <w:t>, приріст надходжень проти січня</w:t>
      </w:r>
      <w:r w:rsidR="00F15C4D" w:rsidRPr="00491A04">
        <w:rPr>
          <w:color w:val="000000" w:themeColor="text1"/>
          <w:sz w:val="28"/>
          <w:szCs w:val="28"/>
          <w:lang w:val="uk-UA"/>
        </w:rPr>
        <w:t>-</w:t>
      </w:r>
      <w:r w:rsidR="00BC2FAA" w:rsidRPr="00491A04">
        <w:rPr>
          <w:color w:val="000000" w:themeColor="text1"/>
          <w:sz w:val="28"/>
          <w:szCs w:val="28"/>
          <w:lang w:val="uk-UA"/>
        </w:rPr>
        <w:t>лип</w:t>
      </w:r>
      <w:r w:rsidR="0037672E" w:rsidRPr="00491A04">
        <w:rPr>
          <w:color w:val="000000" w:themeColor="text1"/>
          <w:sz w:val="28"/>
          <w:szCs w:val="28"/>
          <w:lang w:val="uk-UA"/>
        </w:rPr>
        <w:t>ня</w:t>
      </w:r>
      <w:r w:rsidRPr="00491A04">
        <w:rPr>
          <w:color w:val="000000" w:themeColor="text1"/>
          <w:sz w:val="28"/>
          <w:szCs w:val="28"/>
          <w:lang w:val="uk-UA"/>
        </w:rPr>
        <w:t xml:space="preserve"> минулого року становить </w:t>
      </w:r>
      <w:r w:rsidR="00F15C4D" w:rsidRPr="00491A04">
        <w:rPr>
          <w:b/>
          <w:color w:val="000000" w:themeColor="text1"/>
          <w:sz w:val="28"/>
          <w:szCs w:val="28"/>
          <w:lang w:val="uk-UA"/>
        </w:rPr>
        <w:t>2</w:t>
      </w:r>
      <w:r w:rsidR="00D17938" w:rsidRPr="00491A04">
        <w:rPr>
          <w:b/>
          <w:color w:val="000000" w:themeColor="text1"/>
          <w:sz w:val="28"/>
          <w:szCs w:val="28"/>
          <w:lang w:val="uk-UA"/>
        </w:rPr>
        <w:t>2</w:t>
      </w:r>
      <w:r w:rsidR="00F15C4D" w:rsidRPr="00491A04">
        <w:rPr>
          <w:b/>
          <w:color w:val="000000" w:themeColor="text1"/>
          <w:sz w:val="28"/>
          <w:szCs w:val="28"/>
          <w:lang w:val="uk-UA"/>
        </w:rPr>
        <w:t>,</w:t>
      </w:r>
      <w:r w:rsidR="00BC2FAA" w:rsidRPr="00491A04">
        <w:rPr>
          <w:b/>
          <w:color w:val="000000" w:themeColor="text1"/>
          <w:sz w:val="28"/>
          <w:szCs w:val="28"/>
          <w:lang w:val="uk-UA"/>
        </w:rPr>
        <w:t>5</w:t>
      </w:r>
      <w:r w:rsidRPr="00491A04">
        <w:rPr>
          <w:b/>
          <w:color w:val="000000" w:themeColor="text1"/>
          <w:sz w:val="28"/>
          <w:szCs w:val="28"/>
          <w:lang w:val="uk-UA"/>
        </w:rPr>
        <w:t>%</w:t>
      </w:r>
      <w:r w:rsidRPr="00491A04">
        <w:rPr>
          <w:i/>
          <w:sz w:val="28"/>
          <w:szCs w:val="28"/>
          <w:lang w:val="uk-UA"/>
        </w:rPr>
        <w:t xml:space="preserve">, </w:t>
      </w:r>
      <w:r w:rsidRPr="00491A04">
        <w:rPr>
          <w:sz w:val="28"/>
          <w:szCs w:val="28"/>
          <w:lang w:val="uk-UA"/>
        </w:rPr>
        <w:t xml:space="preserve">або на </w:t>
      </w:r>
      <w:bookmarkStart w:id="0" w:name="_GoBack"/>
      <w:bookmarkEnd w:id="0"/>
      <w:r w:rsidR="00D17938" w:rsidRPr="00491A04">
        <w:rPr>
          <w:b/>
          <w:sz w:val="28"/>
          <w:szCs w:val="28"/>
          <w:lang w:val="uk-UA"/>
        </w:rPr>
        <w:t>1</w:t>
      </w:r>
      <w:r w:rsidR="00BC2FAA" w:rsidRPr="00491A04">
        <w:rPr>
          <w:b/>
          <w:sz w:val="28"/>
          <w:szCs w:val="28"/>
          <w:lang w:val="uk-UA"/>
        </w:rPr>
        <w:t>6</w:t>
      </w:r>
      <w:r w:rsidR="00D17938" w:rsidRPr="00491A04">
        <w:rPr>
          <w:b/>
          <w:sz w:val="28"/>
          <w:szCs w:val="28"/>
          <w:lang w:val="uk-UA"/>
        </w:rPr>
        <w:t> 9</w:t>
      </w:r>
      <w:r w:rsidR="00BC2FAA" w:rsidRPr="00491A04">
        <w:rPr>
          <w:b/>
          <w:sz w:val="28"/>
          <w:szCs w:val="28"/>
          <w:lang w:val="uk-UA"/>
        </w:rPr>
        <w:t>00</w:t>
      </w:r>
      <w:r w:rsidR="00D17938" w:rsidRPr="00491A04">
        <w:rPr>
          <w:b/>
          <w:sz w:val="28"/>
          <w:szCs w:val="28"/>
          <w:lang w:val="uk-UA"/>
        </w:rPr>
        <w:t>,</w:t>
      </w:r>
      <w:r w:rsidR="00BC2FAA" w:rsidRPr="00491A04">
        <w:rPr>
          <w:b/>
          <w:sz w:val="28"/>
          <w:szCs w:val="28"/>
          <w:lang w:val="uk-UA"/>
        </w:rPr>
        <w:t>6</w:t>
      </w:r>
      <w:r w:rsidRPr="00491A04">
        <w:rPr>
          <w:b/>
          <w:sz w:val="28"/>
          <w:szCs w:val="28"/>
          <w:lang w:val="uk-UA"/>
        </w:rPr>
        <w:t xml:space="preserve"> </w:t>
      </w:r>
      <w:r w:rsidR="00C66EC5" w:rsidRPr="00491A04">
        <w:rPr>
          <w:b/>
          <w:sz w:val="28"/>
          <w:szCs w:val="28"/>
          <w:lang w:val="uk-UA"/>
        </w:rPr>
        <w:t>млн</w:t>
      </w:r>
      <w:r w:rsidRPr="00491A04">
        <w:rPr>
          <w:b/>
          <w:sz w:val="28"/>
          <w:szCs w:val="28"/>
          <w:lang w:val="uk-UA"/>
        </w:rPr>
        <w:t xml:space="preserve"> гривень</w:t>
      </w:r>
      <w:r w:rsidRPr="00491A04">
        <w:rPr>
          <w:sz w:val="28"/>
          <w:szCs w:val="28"/>
          <w:lang w:val="uk-UA"/>
        </w:rPr>
        <w:t xml:space="preserve"> більше.</w:t>
      </w:r>
    </w:p>
    <w:p w:rsidR="00CF2E57" w:rsidRDefault="00BB3535" w:rsidP="00EA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</w:t>
      </w:r>
      <w:r w:rsidR="005617AC" w:rsidRPr="0049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2FAA" w:rsidRPr="0049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F08D1" w:rsidRPr="0049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регіон</w:t>
      </w:r>
      <w:r w:rsidRPr="00491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ів,</w:t>
      </w:r>
      <w:r w:rsidRPr="00491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забезпечили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приросту плати за землю вище серед</w:t>
      </w:r>
      <w:r w:rsidR="00D2051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ього по Україні (</w:t>
      </w:r>
      <w:r w:rsidR="00B24A7A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BC2F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б</w:t>
      </w:r>
      <w:r w:rsidR="0053230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33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забезпечили </w:t>
      </w:r>
      <w:r w:rsidR="00BC2FAA" w:rsidRPr="00BC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</w:t>
      </w:r>
      <w:r w:rsidR="00B24A7A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найнижчий приріст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0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Черкаська </w:t>
      </w:r>
      <w:r w:rsidR="00DD336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BC2FAA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16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F0B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Запорізька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+1</w:t>
      </w:r>
      <w:r w:rsidR="00BC2FA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2F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D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CF2E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E57" w:rsidRPr="00A645D2" w:rsidRDefault="00BF08D1" w:rsidP="00EA2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2DCD">
        <w:rPr>
          <w:rFonts w:ascii="Times New Roman" w:hAnsi="Times New Roman" w:cs="Times New Roman"/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46CDF" wp14:editId="63C17F6D">
                <wp:simplePos x="0" y="0"/>
                <wp:positionH relativeFrom="column">
                  <wp:posOffset>-393065</wp:posOffset>
                </wp:positionH>
                <wp:positionV relativeFrom="paragraph">
                  <wp:posOffset>576580</wp:posOffset>
                </wp:positionV>
                <wp:extent cx="314325" cy="461645"/>
                <wp:effectExtent l="0" t="0" r="0" b="0"/>
                <wp:wrapNone/>
                <wp:docPr id="22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Default="00EE52E0" w:rsidP="00BF08D1"/>
                        </w:txbxContent>
                      </wps:txbx>
                      <wps:bodyPr wrap="square" lIns="91440" tIns="45720" rIns="91440" bIns="45720"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6CDF" id="Прямокутник 3" o:spid="_x0000_s1026" style="position:absolute;left:0;text-align:left;margin-left:-30.95pt;margin-top:45.4pt;width:24.75pt;height:3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" filled="f" stroked="f">
                <v:textbox style="mso-fit-shape-to-text:t">
                  <w:txbxContent>
                    <w:p w:rsidR="00EE52E0" w:rsidRDefault="00EE52E0" w:rsidP="00BF08D1"/>
                  </w:txbxContent>
                </v:textbox>
              </v:rect>
            </w:pict>
          </mc:Fallback>
        </mc:AlternateContent>
      </w:r>
      <w:r w:rsidRPr="00C42DC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425F54" wp14:editId="3A4FCE1E">
                <wp:simplePos x="0" y="0"/>
                <wp:positionH relativeFrom="column">
                  <wp:posOffset>3245485</wp:posOffset>
                </wp:positionH>
                <wp:positionV relativeFrom="paragraph">
                  <wp:posOffset>2109470</wp:posOffset>
                </wp:positionV>
                <wp:extent cx="247650" cy="323850"/>
                <wp:effectExtent l="0" t="0" r="0" b="0"/>
                <wp:wrapNone/>
                <wp:docPr id="11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23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Pr="00764D36" w:rsidRDefault="00EE52E0" w:rsidP="00BF08D1">
                            <w:pPr>
                              <w:pStyle w:val="a3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64D36">
                              <w:rPr>
                                <w:rFonts w:ascii="Calibri" w:hAnsi="Calibri"/>
                                <w:b/>
                                <w:bCs/>
                                <w:color w:val="E0322D"/>
                                <w:spacing w:val="10"/>
                                <w:kern w:val="24"/>
                                <w:sz w:val="36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25000">
                                        <w14:srgbClr w14:val="E0322D"/>
                                      </w14:gs>
                                      <w14:gs w14:pos="100000">
                                        <w14:srgbClr w14:val="A01C18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25F54" id="_x0000_s1027" style="position:absolute;left:0;text-align:left;margin-left:255.55pt;margin-top:166.1pt;width:19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" filled="f" stroked="f">
                <v:textbox>
                  <w:txbxContent>
                    <w:p w:rsidR="00EE52E0" w:rsidRPr="00764D36" w:rsidRDefault="00EE52E0" w:rsidP="00BF08D1">
                      <w:pPr>
                        <w:pStyle w:val="a3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64D36">
                        <w:rPr>
                          <w:rFonts w:ascii="Calibri" w:hAnsi="Calibri"/>
                          <w:b/>
                          <w:bCs/>
                          <w:color w:val="E0322D"/>
                          <w:spacing w:val="10"/>
                          <w:kern w:val="24"/>
                          <w:sz w:val="36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Fill>
                            <w14:gradFill>
                              <w14:gsLst>
                                <w14:gs w14:pos="25000">
                                  <w14:srgbClr w14:val="E0322D"/>
                                </w14:gs>
                                <w14:gs w14:pos="100000">
                                  <w14:srgbClr w14:val="A01C18"/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A64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адходження </w:t>
      </w:r>
      <w:r w:rsidRPr="00C42D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плати за землю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21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становили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C2FAA" w:rsidRPr="00BC2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18 781,0</w:t>
      </w:r>
      <w:r w:rsidR="00BC2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млн</w:t>
      </w:r>
      <w:r w:rsidR="006847DE" w:rsidRPr="006847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грн</w:t>
      </w:r>
      <w:r w:rsidRPr="00C42D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61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надходжень проти січня</w:t>
      </w:r>
      <w:r w:rsidR="00F1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C2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</w:t>
      </w:r>
      <w:r w:rsidR="00376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r w:rsidR="00561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 w:rsidR="00B24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23,</w:t>
      </w:r>
      <w:r w:rsidR="00BC2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="00561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="005617AC" w:rsidRPr="00B8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8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09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B81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645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A6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</w:t>
      </w:r>
      <w:r w:rsidR="00A4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C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3 579,9</w:t>
      </w:r>
      <w:r w:rsidR="00A4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A4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 більше.</w:t>
      </w:r>
    </w:p>
    <w:p w:rsidR="00737ED6" w:rsidRDefault="005617AC" w:rsidP="006B6AD7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Фактичні надходження </w:t>
      </w:r>
      <w:r w:rsidRPr="0056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F2E57"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F2E57"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нерухоме майно</w:t>
      </w:r>
      <w:r w:rsidR="00CF2E57"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2F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37672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15C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CF2E57"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r w:rsidR="00CF2E57"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 w:rsidR="001F0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25,3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r w:rsidR="006847DE" w:rsidRPr="006847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надходжень проти січня</w:t>
      </w:r>
      <w:r w:rsidR="00F15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C2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</w:t>
      </w:r>
      <w:r w:rsidR="003767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 w:rsidR="00DD33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BC2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BC2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="00CF2E57"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E57"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 w:rsidR="00094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CF2E57"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4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 w:rsidR="007615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786,5</w:t>
      </w:r>
      <w:r w:rsidR="00A46419" w:rsidRPr="00A4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6847DE" w:rsidRPr="00684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464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більше</w:t>
      </w:r>
      <w:r w:rsidR="00CF2E57"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F91" w:rsidRDefault="00EA2F91" w:rsidP="00EA2F91">
      <w:pPr>
        <w:tabs>
          <w:tab w:val="left" w:pos="720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адходження </w:t>
      </w:r>
      <w:r w:rsidRPr="00EA2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єдиного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F5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січень</w:t>
      </w:r>
      <w:r w:rsidR="002276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2F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</w:t>
      </w:r>
      <w:r w:rsidR="00B24A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76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склали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C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9 456,8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млн</w:t>
      </w:r>
      <w:r w:rsidR="006847DE" w:rsidRPr="006847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приріст надходжень проти січня</w:t>
      </w:r>
      <w:r w:rsidR="002276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C2F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</w:t>
      </w:r>
      <w:r w:rsidR="00B24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минулого року становить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BC2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BC2F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%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F5D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або на </w:t>
      </w:r>
      <w:r w:rsidR="001F0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C2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651,2</w:t>
      </w:r>
      <w:r w:rsidRPr="00A46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6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="006847DE" w:rsidRPr="00684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 більше</w:t>
      </w:r>
      <w:r w:rsidRPr="008F5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6AD7" w:rsidRPr="00065353" w:rsidRDefault="00CF2E57" w:rsidP="00A46419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</w:pP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Міжбюджетні трансферти за січень</w:t>
      </w:r>
      <w:r w:rsidR="0022760C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-</w:t>
      </w:r>
      <w:r w:rsidR="00BC2FAA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лип</w:t>
      </w:r>
      <w:r w:rsidR="00B24A7A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ень</w:t>
      </w: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 xml:space="preserve"> 201</w:t>
      </w:r>
      <w:r w:rsid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>9</w:t>
      </w:r>
      <w:r w:rsidRPr="00AD3A40">
        <w:rPr>
          <w:rFonts w:ascii="Times New Roman" w:hAnsi="Times New Roman"/>
          <w:b/>
          <w:bCs/>
          <w:color w:val="000000"/>
          <w:spacing w:val="-4"/>
          <w:sz w:val="28"/>
          <w:szCs w:val="28"/>
          <w:u w:val="single"/>
          <w:shd w:val="clear" w:color="auto" w:fill="FFFFFF"/>
        </w:rPr>
        <w:t xml:space="preserve"> року</w:t>
      </w:r>
    </w:p>
    <w:p w:rsidR="00CF2E57" w:rsidRPr="00B10150" w:rsidRDefault="00CF2E57" w:rsidP="00065353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0150">
        <w:rPr>
          <w:rFonts w:ascii="Times New Roman" w:hAnsi="Times New Roman"/>
          <w:sz w:val="28"/>
          <w:szCs w:val="28"/>
          <w:lang w:eastAsia="ru-RU"/>
        </w:rPr>
        <w:t>Урядом, згідно з бюджетним законодавством, забезпечено станом на 01.</w:t>
      </w:r>
      <w:r w:rsidR="002128F6">
        <w:rPr>
          <w:rFonts w:ascii="Times New Roman" w:hAnsi="Times New Roman"/>
          <w:sz w:val="28"/>
          <w:szCs w:val="28"/>
          <w:lang w:eastAsia="ru-RU"/>
        </w:rPr>
        <w:t>0</w:t>
      </w:r>
      <w:r w:rsidR="00BC2FAA">
        <w:rPr>
          <w:rFonts w:ascii="Times New Roman" w:hAnsi="Times New Roman"/>
          <w:sz w:val="28"/>
          <w:szCs w:val="28"/>
          <w:lang w:eastAsia="ru-RU"/>
        </w:rPr>
        <w:t>8</w:t>
      </w:r>
      <w:r w:rsidRPr="00B10150">
        <w:rPr>
          <w:rFonts w:ascii="Times New Roman" w:hAnsi="Times New Roman"/>
          <w:sz w:val="28"/>
          <w:szCs w:val="28"/>
          <w:lang w:eastAsia="ru-RU"/>
        </w:rPr>
        <w:t>.201</w:t>
      </w:r>
      <w:r w:rsidR="00AD3A40">
        <w:rPr>
          <w:rFonts w:ascii="Times New Roman" w:hAnsi="Times New Roman"/>
          <w:sz w:val="28"/>
          <w:szCs w:val="28"/>
          <w:lang w:eastAsia="ru-RU"/>
        </w:rPr>
        <w:t>9</w:t>
      </w:r>
      <w:r w:rsidRPr="00B10150">
        <w:rPr>
          <w:rFonts w:ascii="Times New Roman" w:hAnsi="Times New Roman"/>
          <w:sz w:val="28"/>
          <w:szCs w:val="28"/>
          <w:lang w:eastAsia="ru-RU"/>
        </w:rPr>
        <w:t xml:space="preserve">  перерахування міжбюджетних трансфертів місцевим бюджетам в обсязі </w:t>
      </w:r>
      <w:r w:rsidR="00BC2FAA" w:rsidRPr="00BC2FAA">
        <w:rPr>
          <w:rFonts w:ascii="Times New Roman" w:hAnsi="Times New Roman"/>
          <w:b/>
          <w:sz w:val="28"/>
          <w:szCs w:val="28"/>
          <w:lang w:eastAsia="ru-RU"/>
        </w:rPr>
        <w:t>153 168,1</w:t>
      </w:r>
      <w:r w:rsidR="008A34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6E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млн</w:t>
      </w:r>
      <w:r w:rsidR="00C66EC5" w:rsidRPr="00C66E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6E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грн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>, що складає 9</w:t>
      </w:r>
      <w:r w:rsidR="009E022A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BC2FAA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>% від передбачених розписом асигнувань на січень</w:t>
      </w:r>
      <w:r w:rsidR="008A348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C2FAA">
        <w:rPr>
          <w:rFonts w:ascii="Times New Roman" w:hAnsi="Times New Roman"/>
          <w:color w:val="000000"/>
          <w:sz w:val="28"/>
          <w:szCs w:val="28"/>
          <w:lang w:eastAsia="ru-RU"/>
        </w:rPr>
        <w:t>лип</w:t>
      </w:r>
      <w:r w:rsidR="0037672E">
        <w:rPr>
          <w:rFonts w:ascii="Times New Roman" w:hAnsi="Times New Roman"/>
          <w:color w:val="000000"/>
          <w:sz w:val="28"/>
          <w:szCs w:val="28"/>
          <w:lang w:eastAsia="ru-RU"/>
        </w:rPr>
        <w:t>ень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D3A40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B101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року, зокрема:</w:t>
      </w:r>
    </w:p>
    <w:p w:rsidR="00CF2E57" w:rsidRPr="005617AC" w:rsidRDefault="00CF2E57" w:rsidP="00065353">
      <w:pPr>
        <w:pStyle w:val="a3"/>
        <w:numPr>
          <w:ilvl w:val="0"/>
          <w:numId w:val="1"/>
        </w:numPr>
        <w:spacing w:before="120" w:after="240"/>
        <w:rPr>
          <w:color w:val="000000"/>
          <w:sz w:val="28"/>
          <w:szCs w:val="28"/>
          <w:lang w:val="uk-UA"/>
        </w:rPr>
      </w:pPr>
      <w:r w:rsidRPr="00B10150">
        <w:rPr>
          <w:b/>
          <w:bCs/>
          <w:color w:val="000000"/>
          <w:sz w:val="28"/>
          <w:szCs w:val="28"/>
          <w:lang w:val="uk-UA"/>
        </w:rPr>
        <w:t>б</w:t>
      </w:r>
      <w:r w:rsidRPr="005617AC">
        <w:rPr>
          <w:b/>
          <w:bCs/>
          <w:color w:val="000000"/>
          <w:sz w:val="28"/>
          <w:szCs w:val="28"/>
          <w:lang w:val="uk-UA"/>
        </w:rPr>
        <w:t>азова дотація</w:t>
      </w:r>
      <w:r w:rsidRPr="005617AC">
        <w:rPr>
          <w:color w:val="000000"/>
          <w:sz w:val="28"/>
          <w:szCs w:val="28"/>
          <w:lang w:val="uk-UA"/>
        </w:rPr>
        <w:t xml:space="preserve"> перерахована в сумі </w:t>
      </w:r>
      <w:r w:rsidR="00BC2FAA">
        <w:rPr>
          <w:b/>
          <w:color w:val="000000"/>
          <w:sz w:val="28"/>
          <w:szCs w:val="28"/>
          <w:lang w:val="uk-UA"/>
        </w:rPr>
        <w:t>6 033,3</w:t>
      </w:r>
      <w:r w:rsidR="00737ED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66EC5">
        <w:rPr>
          <w:b/>
          <w:bCs/>
          <w:color w:val="000000"/>
          <w:sz w:val="28"/>
          <w:szCs w:val="28"/>
          <w:lang w:val="uk-UA"/>
        </w:rPr>
        <w:t>млн грн</w:t>
      </w:r>
      <w:r w:rsidRPr="005617AC">
        <w:rPr>
          <w:color w:val="000000"/>
          <w:sz w:val="28"/>
          <w:szCs w:val="28"/>
          <w:lang w:val="uk-UA"/>
        </w:rPr>
        <w:t xml:space="preserve"> або </w:t>
      </w:r>
      <w:r w:rsidR="00B24A7A">
        <w:rPr>
          <w:color w:val="000000"/>
          <w:sz w:val="28"/>
          <w:szCs w:val="28"/>
          <w:lang w:val="uk-UA"/>
        </w:rPr>
        <w:t>100,0</w:t>
      </w:r>
      <w:r w:rsidRPr="005617AC">
        <w:rPr>
          <w:color w:val="000000"/>
          <w:sz w:val="28"/>
          <w:szCs w:val="28"/>
          <w:lang w:val="uk-UA"/>
        </w:rPr>
        <w:t>% до розпису асигнувань</w:t>
      </w:r>
      <w:r w:rsidRPr="00B10150">
        <w:rPr>
          <w:color w:val="000000"/>
          <w:sz w:val="28"/>
          <w:szCs w:val="28"/>
          <w:lang w:val="uk-UA"/>
        </w:rPr>
        <w:t>;</w:t>
      </w:r>
    </w:p>
    <w:p w:rsidR="00065353" w:rsidRPr="003E6437" w:rsidRDefault="00065353" w:rsidP="00065353">
      <w:pPr>
        <w:pStyle w:val="a3"/>
        <w:numPr>
          <w:ilvl w:val="0"/>
          <w:numId w:val="1"/>
        </w:numPr>
        <w:spacing w:before="120"/>
        <w:rPr>
          <w:color w:val="000000"/>
          <w:sz w:val="28"/>
          <w:szCs w:val="28"/>
        </w:rPr>
      </w:pPr>
      <w:r w:rsidRPr="00065353">
        <w:rPr>
          <w:b/>
          <w:bCs/>
          <w:color w:val="000000"/>
          <w:sz w:val="28"/>
          <w:szCs w:val="28"/>
          <w:lang w:val="uk-UA"/>
        </w:rPr>
        <w:t>м</w:t>
      </w:r>
      <w:r w:rsidRPr="005617AC">
        <w:rPr>
          <w:b/>
          <w:bCs/>
          <w:color w:val="000000"/>
          <w:sz w:val="28"/>
          <w:szCs w:val="28"/>
          <w:lang w:val="uk-UA"/>
        </w:rPr>
        <w:t>едичн</w:t>
      </w:r>
      <w:r w:rsidRPr="00065353">
        <w:rPr>
          <w:b/>
          <w:bCs/>
          <w:color w:val="000000"/>
          <w:sz w:val="28"/>
          <w:szCs w:val="28"/>
          <w:lang w:val="uk-UA"/>
        </w:rPr>
        <w:t>а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субвенці</w:t>
      </w:r>
      <w:r w:rsidRPr="00065353">
        <w:rPr>
          <w:b/>
          <w:bCs/>
          <w:color w:val="000000"/>
          <w:sz w:val="28"/>
          <w:szCs w:val="28"/>
          <w:lang w:val="uk-UA"/>
        </w:rPr>
        <w:t>я</w:t>
      </w:r>
      <w:r w:rsidRPr="005617AC">
        <w:rPr>
          <w:color w:val="000000"/>
          <w:sz w:val="28"/>
          <w:szCs w:val="28"/>
          <w:lang w:val="uk-UA"/>
        </w:rPr>
        <w:t xml:space="preserve"> перерахован</w:t>
      </w:r>
      <w:r w:rsidRPr="00065353">
        <w:rPr>
          <w:color w:val="000000"/>
          <w:sz w:val="28"/>
          <w:szCs w:val="28"/>
          <w:lang w:val="uk-UA"/>
        </w:rPr>
        <w:t>а</w:t>
      </w:r>
      <w:r w:rsidRPr="005617AC">
        <w:rPr>
          <w:color w:val="000000"/>
          <w:sz w:val="28"/>
          <w:szCs w:val="28"/>
          <w:lang w:val="uk-UA"/>
        </w:rPr>
        <w:t xml:space="preserve"> в сумі </w:t>
      </w:r>
      <w:r w:rsidR="00BC2FAA">
        <w:rPr>
          <w:b/>
          <w:color w:val="000000"/>
          <w:sz w:val="28"/>
          <w:szCs w:val="28"/>
          <w:lang w:val="uk-UA"/>
        </w:rPr>
        <w:t>32</w:t>
      </w:r>
      <w:r w:rsidR="00BC2FAA">
        <w:rPr>
          <w:b/>
          <w:bCs/>
          <w:color w:val="000000"/>
          <w:sz w:val="28"/>
          <w:szCs w:val="28"/>
          <w:lang w:val="uk-UA"/>
        </w:rPr>
        <w:t> 232,8</w:t>
      </w:r>
      <w:r w:rsidRPr="005617AC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66EC5">
        <w:rPr>
          <w:b/>
          <w:bCs/>
          <w:color w:val="000000"/>
          <w:sz w:val="28"/>
          <w:szCs w:val="28"/>
          <w:lang w:val="uk-UA"/>
        </w:rPr>
        <w:t xml:space="preserve">млн </w:t>
      </w:r>
      <w:r w:rsidR="00C66EC5">
        <w:rPr>
          <w:b/>
          <w:bCs/>
          <w:color w:val="000000"/>
          <w:sz w:val="28"/>
          <w:szCs w:val="28"/>
        </w:rPr>
        <w:t>грн</w:t>
      </w:r>
      <w:r w:rsidRPr="00065353">
        <w:rPr>
          <w:b/>
          <w:bCs/>
          <w:color w:val="000000"/>
          <w:sz w:val="28"/>
          <w:szCs w:val="28"/>
        </w:rPr>
        <w:t xml:space="preserve"> </w:t>
      </w:r>
      <w:r w:rsidRPr="00065353">
        <w:rPr>
          <w:color w:val="000000"/>
          <w:sz w:val="28"/>
          <w:szCs w:val="28"/>
        </w:rPr>
        <w:t xml:space="preserve">або </w:t>
      </w:r>
      <w:r w:rsidR="00BC2FAA">
        <w:rPr>
          <w:color w:val="000000"/>
          <w:sz w:val="28"/>
          <w:szCs w:val="28"/>
          <w:lang w:val="uk-UA"/>
        </w:rPr>
        <w:t>99,5</w:t>
      </w:r>
      <w:r w:rsidRPr="00065353">
        <w:rPr>
          <w:color w:val="000000"/>
          <w:sz w:val="28"/>
          <w:szCs w:val="28"/>
        </w:rPr>
        <w:t>% до розпису</w:t>
      </w:r>
      <w:r w:rsidRPr="00065353">
        <w:rPr>
          <w:rFonts w:ascii="Calibri" w:hAnsi="Calibri"/>
          <w:b/>
          <w:bCs/>
          <w:color w:val="E0322D"/>
          <w:spacing w:val="10"/>
          <w:kern w:val="24"/>
          <w:sz w:val="36"/>
          <w:szCs w:val="3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E0322D"/>
                </w14:gs>
                <w14:gs w14:pos="100000">
                  <w14:srgbClr w14:val="A01C18"/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 xml:space="preserve"> </w:t>
      </w:r>
      <w:r w:rsidRPr="00065353">
        <w:rPr>
          <w:color w:val="000000"/>
          <w:sz w:val="28"/>
          <w:szCs w:val="28"/>
        </w:rPr>
        <w:t xml:space="preserve">асигнувань  </w:t>
      </w:r>
    </w:p>
    <w:p w:rsidR="00065353" w:rsidRPr="003E6437" w:rsidRDefault="00CF2E57" w:rsidP="00065353">
      <w:pPr>
        <w:pStyle w:val="a3"/>
        <w:numPr>
          <w:ilvl w:val="0"/>
          <w:numId w:val="1"/>
        </w:numPr>
        <w:spacing w:before="120"/>
        <w:rPr>
          <w:color w:val="000000"/>
          <w:sz w:val="28"/>
          <w:szCs w:val="28"/>
        </w:rPr>
      </w:pPr>
      <w:r w:rsidRPr="003E6437">
        <w:rPr>
          <w:b/>
          <w:bCs/>
          <w:color w:val="000000"/>
          <w:sz w:val="28"/>
          <w:szCs w:val="28"/>
          <w:lang w:val="uk-UA"/>
        </w:rPr>
        <w:t>с</w:t>
      </w:r>
      <w:r w:rsidRPr="003E6437">
        <w:rPr>
          <w:b/>
          <w:bCs/>
          <w:color w:val="000000"/>
          <w:sz w:val="28"/>
          <w:szCs w:val="28"/>
        </w:rPr>
        <w:t>убвенції на соціальний захист</w:t>
      </w:r>
      <w:r w:rsidRPr="003E6437">
        <w:rPr>
          <w:color w:val="000000"/>
          <w:sz w:val="28"/>
          <w:szCs w:val="28"/>
        </w:rPr>
        <w:t xml:space="preserve"> населення перераховані в </w:t>
      </w:r>
      <w:r w:rsidR="00DE2167" w:rsidRPr="003E6437">
        <w:rPr>
          <w:color w:val="000000"/>
          <w:sz w:val="28"/>
          <w:szCs w:val="28"/>
          <w:lang w:val="uk-UA"/>
        </w:rPr>
        <w:t xml:space="preserve">обсязі </w:t>
      </w:r>
      <w:r w:rsidR="00BC2FAA">
        <w:rPr>
          <w:b/>
          <w:color w:val="000000"/>
          <w:sz w:val="28"/>
          <w:szCs w:val="28"/>
          <w:lang w:val="uk-UA"/>
        </w:rPr>
        <w:t>53</w:t>
      </w:r>
      <w:r w:rsidR="00BC2FAA">
        <w:rPr>
          <w:b/>
          <w:bCs/>
          <w:color w:val="000000"/>
          <w:sz w:val="28"/>
          <w:szCs w:val="28"/>
          <w:lang w:val="uk-UA"/>
        </w:rPr>
        <w:t> </w:t>
      </w:r>
      <w:r w:rsidR="009E022A">
        <w:rPr>
          <w:b/>
          <w:bCs/>
          <w:color w:val="000000"/>
          <w:sz w:val="28"/>
          <w:szCs w:val="28"/>
          <w:lang w:val="uk-UA"/>
        </w:rPr>
        <w:t>9</w:t>
      </w:r>
      <w:r w:rsidR="00BC2FAA">
        <w:rPr>
          <w:b/>
          <w:bCs/>
          <w:color w:val="000000"/>
          <w:sz w:val="28"/>
          <w:szCs w:val="28"/>
          <w:lang w:val="uk-UA"/>
        </w:rPr>
        <w:t>36,0</w:t>
      </w:r>
      <w:r w:rsidR="00737ED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C66EC5">
        <w:rPr>
          <w:b/>
          <w:bCs/>
          <w:color w:val="000000"/>
          <w:sz w:val="28"/>
          <w:szCs w:val="28"/>
        </w:rPr>
        <w:t>млн грн</w:t>
      </w:r>
      <w:r w:rsidRPr="003E6437">
        <w:rPr>
          <w:color w:val="000000"/>
          <w:sz w:val="28"/>
          <w:szCs w:val="28"/>
        </w:rPr>
        <w:t xml:space="preserve"> (в межах фактичних </w:t>
      </w:r>
      <w:r w:rsidR="00370579" w:rsidRPr="003E6437">
        <w:rPr>
          <w:color w:val="000000"/>
          <w:sz w:val="28"/>
          <w:szCs w:val="28"/>
        </w:rPr>
        <w:t xml:space="preserve">зобов’язань) або </w:t>
      </w:r>
      <w:r w:rsidR="002C68F4">
        <w:rPr>
          <w:color w:val="000000"/>
          <w:sz w:val="28"/>
          <w:szCs w:val="28"/>
          <w:lang w:val="uk-UA"/>
        </w:rPr>
        <w:t>9</w:t>
      </w:r>
      <w:r w:rsidR="009E022A">
        <w:rPr>
          <w:color w:val="000000"/>
          <w:sz w:val="28"/>
          <w:szCs w:val="28"/>
          <w:lang w:val="uk-UA"/>
        </w:rPr>
        <w:t>3</w:t>
      </w:r>
      <w:r w:rsidR="002C68F4">
        <w:rPr>
          <w:color w:val="000000"/>
          <w:sz w:val="28"/>
          <w:szCs w:val="28"/>
          <w:lang w:val="uk-UA"/>
        </w:rPr>
        <w:t>,</w:t>
      </w:r>
      <w:r w:rsidR="00BC2FAA">
        <w:rPr>
          <w:color w:val="000000"/>
          <w:sz w:val="28"/>
          <w:szCs w:val="28"/>
          <w:lang w:val="uk-UA"/>
        </w:rPr>
        <w:t>2</w:t>
      </w:r>
      <w:r w:rsidRPr="003E6437">
        <w:rPr>
          <w:color w:val="000000"/>
          <w:sz w:val="28"/>
          <w:szCs w:val="28"/>
        </w:rPr>
        <w:t xml:space="preserve">%  </w:t>
      </w:r>
      <w:r w:rsidR="00065353" w:rsidRPr="003E6437">
        <w:rPr>
          <w:color w:val="000000"/>
          <w:sz w:val="28"/>
          <w:szCs w:val="28"/>
        </w:rPr>
        <w:t>до розпису асигнувань</w:t>
      </w:r>
      <w:r w:rsidR="00065353" w:rsidRPr="003E6437">
        <w:rPr>
          <w:color w:val="000000"/>
          <w:sz w:val="28"/>
          <w:szCs w:val="28"/>
          <w:lang w:val="uk-UA"/>
        </w:rPr>
        <w:t>;</w:t>
      </w:r>
      <w:r w:rsidR="00065353" w:rsidRPr="003E6437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737ED6" w:rsidRPr="00DA45EB" w:rsidRDefault="00CF2E57" w:rsidP="00737ED6">
      <w:pPr>
        <w:pStyle w:val="a3"/>
        <w:numPr>
          <w:ilvl w:val="0"/>
          <w:numId w:val="1"/>
        </w:numPr>
        <w:spacing w:before="120" w:after="240"/>
        <w:rPr>
          <w:sz w:val="28"/>
          <w:szCs w:val="28"/>
        </w:rPr>
      </w:pPr>
      <w:r w:rsidRPr="00065353">
        <w:rPr>
          <w:b/>
          <w:bCs/>
          <w:color w:val="000000"/>
          <w:sz w:val="28"/>
          <w:szCs w:val="28"/>
          <w:lang w:val="uk-UA"/>
        </w:rPr>
        <w:t>о</w:t>
      </w:r>
      <w:r w:rsidRPr="00065353">
        <w:rPr>
          <w:b/>
          <w:bCs/>
          <w:color w:val="000000"/>
          <w:sz w:val="28"/>
          <w:szCs w:val="28"/>
        </w:rPr>
        <w:t>світн</w:t>
      </w:r>
      <w:r w:rsidRPr="00065353">
        <w:rPr>
          <w:b/>
          <w:bCs/>
          <w:color w:val="000000"/>
          <w:sz w:val="28"/>
          <w:szCs w:val="28"/>
          <w:lang w:val="uk-UA"/>
        </w:rPr>
        <w:t>я</w:t>
      </w:r>
      <w:r w:rsidRPr="00065353">
        <w:rPr>
          <w:b/>
          <w:bCs/>
          <w:color w:val="000000"/>
          <w:sz w:val="28"/>
          <w:szCs w:val="28"/>
        </w:rPr>
        <w:t xml:space="preserve"> субвенці</w:t>
      </w:r>
      <w:r w:rsidRPr="00065353">
        <w:rPr>
          <w:b/>
          <w:bCs/>
          <w:color w:val="000000"/>
          <w:sz w:val="28"/>
          <w:szCs w:val="28"/>
          <w:lang w:val="uk-UA"/>
        </w:rPr>
        <w:t>я</w:t>
      </w:r>
      <w:r w:rsidRPr="00065353">
        <w:rPr>
          <w:color w:val="000000"/>
          <w:sz w:val="28"/>
          <w:szCs w:val="28"/>
        </w:rPr>
        <w:t xml:space="preserve"> перерахован</w:t>
      </w:r>
      <w:r w:rsidRPr="00065353">
        <w:rPr>
          <w:color w:val="000000"/>
          <w:sz w:val="28"/>
          <w:szCs w:val="28"/>
          <w:lang w:val="uk-UA"/>
        </w:rPr>
        <w:t>а</w:t>
      </w:r>
      <w:r w:rsidRPr="00065353">
        <w:rPr>
          <w:color w:val="000000"/>
          <w:sz w:val="28"/>
          <w:szCs w:val="28"/>
        </w:rPr>
        <w:t xml:space="preserve"> в сумі </w:t>
      </w:r>
      <w:r w:rsidR="00C1793A">
        <w:rPr>
          <w:b/>
          <w:color w:val="000000"/>
          <w:sz w:val="28"/>
          <w:szCs w:val="28"/>
          <w:lang w:val="uk-UA"/>
        </w:rPr>
        <w:t>4</w:t>
      </w:r>
      <w:r w:rsidR="00BC2FAA">
        <w:rPr>
          <w:b/>
          <w:color w:val="000000"/>
          <w:sz w:val="28"/>
          <w:szCs w:val="28"/>
          <w:lang w:val="uk-UA"/>
        </w:rPr>
        <w:t>4 900,0</w:t>
      </w:r>
      <w:r w:rsidRPr="00065353">
        <w:rPr>
          <w:b/>
          <w:bCs/>
          <w:color w:val="000000"/>
          <w:sz w:val="28"/>
          <w:szCs w:val="28"/>
        </w:rPr>
        <w:t xml:space="preserve"> </w:t>
      </w:r>
      <w:r w:rsidR="00C66EC5">
        <w:rPr>
          <w:b/>
          <w:bCs/>
          <w:color w:val="000000"/>
          <w:sz w:val="28"/>
          <w:szCs w:val="28"/>
        </w:rPr>
        <w:t>млн грн</w:t>
      </w:r>
      <w:r w:rsidRPr="00065353">
        <w:rPr>
          <w:color w:val="000000"/>
          <w:sz w:val="28"/>
          <w:szCs w:val="28"/>
        </w:rPr>
        <w:t xml:space="preserve"> або </w:t>
      </w:r>
      <w:r w:rsidR="008A348C">
        <w:rPr>
          <w:color w:val="000000"/>
          <w:sz w:val="28"/>
          <w:szCs w:val="28"/>
          <w:lang w:val="uk-UA"/>
        </w:rPr>
        <w:t>99,</w:t>
      </w:r>
      <w:r w:rsidR="00BC2FAA">
        <w:rPr>
          <w:color w:val="000000"/>
          <w:sz w:val="28"/>
          <w:szCs w:val="28"/>
          <w:lang w:val="uk-UA"/>
        </w:rPr>
        <w:t>3</w:t>
      </w:r>
      <w:r w:rsidRPr="00065353">
        <w:rPr>
          <w:color w:val="000000"/>
          <w:sz w:val="28"/>
          <w:szCs w:val="28"/>
        </w:rPr>
        <w:t>% до</w:t>
      </w:r>
      <w:r w:rsidR="00737ED6">
        <w:rPr>
          <w:color w:val="000000"/>
          <w:sz w:val="28"/>
          <w:szCs w:val="28"/>
          <w:lang w:val="uk-UA"/>
        </w:rPr>
        <w:t xml:space="preserve"> </w:t>
      </w:r>
      <w:r w:rsidRPr="00065353">
        <w:rPr>
          <w:color w:val="000000"/>
          <w:sz w:val="28"/>
          <w:szCs w:val="28"/>
        </w:rPr>
        <w:t>розпису.</w:t>
      </w:r>
    </w:p>
    <w:p w:rsidR="00DA45EB" w:rsidRPr="00EE52E0" w:rsidRDefault="006F3A9C" w:rsidP="006F3A9C">
      <w:pPr>
        <w:spacing w:before="120" w:after="240"/>
        <w:jc w:val="right"/>
        <w:rPr>
          <w:sz w:val="28"/>
          <w:szCs w:val="28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 wp14:anchorId="3CE271D5" wp14:editId="55432C93">
            <wp:extent cx="6479540" cy="9458325"/>
            <wp:effectExtent l="0" t="0" r="1651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sz w:val="28"/>
          <w:szCs w:val="28"/>
          <w:lang w:eastAsia="uk-UA"/>
        </w:rPr>
        <w:drawing>
          <wp:inline distT="0" distB="0" distL="0" distR="0" wp14:anchorId="34EE36FC" wp14:editId="31C01E9D">
            <wp:extent cx="636604" cy="5741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77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8D1" w:rsidRDefault="00BF08D1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935DD" wp14:editId="39944F27">
                <wp:simplePos x="0" y="0"/>
                <wp:positionH relativeFrom="rightMargin">
                  <wp:posOffset>-533400</wp:posOffset>
                </wp:positionH>
                <wp:positionV relativeFrom="paragraph">
                  <wp:posOffset>4766365</wp:posOffset>
                </wp:positionV>
                <wp:extent cx="314325" cy="461645"/>
                <wp:effectExtent l="0" t="0" r="0" b="0"/>
                <wp:wrapNone/>
                <wp:docPr id="7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Pr="00764D36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935DD" id="_x0000_s1028" style="position:absolute;margin-left:-42pt;margin-top:375.3pt;width:24.75pt;height:36.3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" filled="f" stroked="f">
                <v:textbox>
                  <w:txbxContent>
                    <w:p w:rsidR="00EE52E0" w:rsidRPr="00764D36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4A86">
        <w:rPr>
          <w:b/>
          <w:bCs/>
          <w:noProof/>
          <w:color w:val="FF0000"/>
          <w:spacing w:val="-4"/>
          <w:sz w:val="28"/>
          <w:szCs w:val="28"/>
          <w:u w:val="single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AD6C5B" wp14:editId="5D2282B9">
                <wp:simplePos x="0" y="0"/>
                <wp:positionH relativeFrom="rightMargin">
                  <wp:posOffset>-3617595</wp:posOffset>
                </wp:positionH>
                <wp:positionV relativeFrom="paragraph">
                  <wp:posOffset>4798695</wp:posOffset>
                </wp:positionV>
                <wp:extent cx="314325" cy="461645"/>
                <wp:effectExtent l="0" t="0" r="0" b="0"/>
                <wp:wrapNone/>
                <wp:docPr id="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Pr="00764D36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D6C5B" id="_x0000_s1029" style="position:absolute;margin-left:-284.85pt;margin-top:377.85pt;width:24.75pt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" filled="f" stroked="f">
                <v:textbox>
                  <w:txbxContent>
                    <w:p w:rsidR="00EE52E0" w:rsidRPr="00764D36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15E1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DDEBB" wp14:editId="19567883">
                <wp:simplePos x="0" y="0"/>
                <wp:positionH relativeFrom="column">
                  <wp:posOffset>6215518</wp:posOffset>
                </wp:positionH>
                <wp:positionV relativeFrom="paragraph">
                  <wp:posOffset>3951633</wp:posOffset>
                </wp:positionV>
                <wp:extent cx="405130" cy="445273"/>
                <wp:effectExtent l="0" t="0" r="0" b="0"/>
                <wp:wrapNone/>
                <wp:docPr id="20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4452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Pr="00764D36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DDEBB" id="_x0000_s1030" style="position:absolute;margin-left:489.4pt;margin-top:311.15pt;width:31.9pt;height:3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" filled="f" stroked="f">
                <v:textbox>
                  <w:txbxContent>
                    <w:p w:rsidR="00EE52E0" w:rsidRPr="00764D36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210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5A057F" wp14:editId="09918CB1">
                <wp:simplePos x="0" y="0"/>
                <wp:positionH relativeFrom="column">
                  <wp:posOffset>6217810</wp:posOffset>
                </wp:positionH>
                <wp:positionV relativeFrom="paragraph">
                  <wp:posOffset>4569240</wp:posOffset>
                </wp:positionV>
                <wp:extent cx="312420" cy="400050"/>
                <wp:effectExtent l="0" t="0" r="0" b="0"/>
                <wp:wrapNone/>
                <wp:docPr id="1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Pr="00764D36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057F" id="_x0000_s1031" style="position:absolute;margin-left:489.6pt;margin-top:359.8pt;width:24.6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" filled="f" stroked="f">
                <v:textbox>
                  <w:txbxContent>
                    <w:p w:rsidR="00EE52E0" w:rsidRPr="00764D36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57BE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CF1494" wp14:editId="36554709">
                <wp:simplePos x="0" y="0"/>
                <wp:positionH relativeFrom="column">
                  <wp:posOffset>6316980</wp:posOffset>
                </wp:positionH>
                <wp:positionV relativeFrom="paragraph">
                  <wp:posOffset>9607549</wp:posOffset>
                </wp:positionV>
                <wp:extent cx="312420" cy="504825"/>
                <wp:effectExtent l="0" t="0" r="0" b="0"/>
                <wp:wrapNone/>
                <wp:docPr id="26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Pr="00764D36" w:rsidRDefault="00EE52E0" w:rsidP="00C057B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F1494" id="_x0000_s1032" style="position:absolute;margin-left:497.4pt;margin-top:756.5pt;width:24.6pt;height:3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" filled="f" stroked="f">
                <v:textbox>
                  <w:txbxContent>
                    <w:p w:rsidR="00EE52E0" w:rsidRPr="00764D36" w:rsidRDefault="00EE52E0" w:rsidP="00C057BE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0A58" w:rsidRPr="00B8108C">
        <w:rPr>
          <w:rFonts w:eastAsia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92F2E0" wp14:editId="207C1D3F">
                <wp:simplePos x="0" y="0"/>
                <wp:positionH relativeFrom="column">
                  <wp:posOffset>6122670</wp:posOffset>
                </wp:positionH>
                <wp:positionV relativeFrom="paragraph">
                  <wp:posOffset>25124</wp:posOffset>
                </wp:positionV>
                <wp:extent cx="312420" cy="400050"/>
                <wp:effectExtent l="0" t="0" r="0" b="0"/>
                <wp:wrapNone/>
                <wp:docPr id="21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52E0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E52E0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E52E0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E52E0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E52E0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E52E0" w:rsidRPr="00764D36" w:rsidRDefault="00EE52E0" w:rsidP="00BF08D1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2F2E0" id="_x0000_s1033" style="position:absolute;margin-left:482.1pt;margin-top:2pt;width:24.6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" filled="f" stroked="f">
                <v:textbox>
                  <w:txbxContent>
                    <w:p w:rsidR="00EE52E0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E52E0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E52E0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E52E0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E52E0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EE52E0" w:rsidRPr="00764D36" w:rsidRDefault="00EE52E0" w:rsidP="00BF08D1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18"/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3B82" w:rsidRDefault="006F3A9C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68127AA9" wp14:editId="4ACFB4F8">
            <wp:extent cx="6479540" cy="9509760"/>
            <wp:effectExtent l="0" t="0" r="1651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4D96" w:rsidRDefault="003B595C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5945475</wp:posOffset>
                </wp:positionH>
                <wp:positionV relativeFrom="paragraph">
                  <wp:posOffset>206419</wp:posOffset>
                </wp:positionV>
                <wp:extent cx="765545" cy="606056"/>
                <wp:effectExtent l="0" t="0" r="0" b="0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5" cy="6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52E0" w:rsidRPr="003B595C" w:rsidRDefault="00EE52E0" w:rsidP="003B595C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B595C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8" o:spid="_x0000_s1034" style="position:absolute;left:0;text-align:left;margin-left:468.15pt;margin-top:16.25pt;width:60.3pt;height:47.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" filled="f" stroked="f" strokeweight="2pt">
                <v:textbox>
                  <w:txbxContent>
                    <w:p w:rsidR="00EE52E0" w:rsidRPr="003B595C" w:rsidRDefault="00EE52E0" w:rsidP="003B595C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B595C">
                        <w:rPr>
                          <w:b/>
                          <w:outline/>
                          <w:color w:val="C0504D" w:themeColor="accent2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EA2F91" w:rsidRDefault="00EA2F91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p w:rsidR="006F3A9C" w:rsidRPr="006F3A9C" w:rsidRDefault="006F3A9C" w:rsidP="006F3A9C">
      <w:pPr>
        <w:jc w:val="right"/>
        <w:rPr>
          <w:b/>
          <w:outline/>
          <w:color w:val="C0504D" w:themeColor="accent2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lang w:eastAsia="uk-UA"/>
        </w:rPr>
        <w:drawing>
          <wp:inline distT="0" distB="0" distL="0" distR="0" wp14:anchorId="0C6DB047" wp14:editId="5E4ACDA9">
            <wp:extent cx="6479540" cy="9362440"/>
            <wp:effectExtent l="0" t="0" r="16510" b="0"/>
            <wp:docPr id="5" name="Ді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6F3A9C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3</w:t>
      </w:r>
    </w:p>
    <w:p w:rsidR="003B595C" w:rsidRDefault="003B595C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p w:rsidR="00DA45EB" w:rsidRDefault="006F3A9C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466186D" wp14:editId="02B5F7D5">
            <wp:extent cx="6479540" cy="9362440"/>
            <wp:effectExtent l="0" t="0" r="16510" b="0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45EB" w:rsidRDefault="003B595C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  <w: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4</w:t>
      </w:r>
    </w:p>
    <w:p w:rsidR="003B595C" w:rsidRDefault="006F3A9C" w:rsidP="003B595C">
      <w:pPr>
        <w:pStyle w:val="a4"/>
        <w:spacing w:before="0" w:beforeAutospacing="0" w:after="0" w:afterAutospacing="0"/>
        <w:jc w:val="right"/>
        <w:rPr>
          <w:rFonts w:eastAsia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B63E8A" wp14:editId="737D0A69">
            <wp:extent cx="6479540" cy="9362440"/>
            <wp:effectExtent l="0" t="0" r="16510" b="0"/>
            <wp:docPr id="14" name="Діагра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252C6C" w:rsidRPr="00252C6C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  <w:r w:rsidR="003B595C"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5</w:t>
      </w:r>
    </w:p>
    <w:p w:rsidR="00DA45EB" w:rsidRPr="00B4038F" w:rsidRDefault="00DA45EB" w:rsidP="00094BA5">
      <w:pPr>
        <w:pStyle w:val="a4"/>
        <w:spacing w:before="0" w:beforeAutospacing="0" w:after="0" w:afterAutospacing="0"/>
        <w:rPr>
          <w:rFonts w:eastAsia="Times New Roman"/>
          <w:noProof/>
          <w:sz w:val="28"/>
          <w:szCs w:val="28"/>
        </w:rPr>
      </w:pPr>
    </w:p>
    <w:sectPr w:rsidR="00DA45EB" w:rsidRPr="00B4038F" w:rsidSect="00C66EC5">
      <w:footerReference w:type="default" r:id="rId14"/>
      <w:pgSz w:w="11906" w:h="16838"/>
      <w:pgMar w:top="425" w:right="851" w:bottom="249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E0" w:rsidRDefault="00EE52E0" w:rsidP="00073837">
      <w:pPr>
        <w:spacing w:after="0" w:line="240" w:lineRule="auto"/>
      </w:pPr>
      <w:r>
        <w:separator/>
      </w:r>
    </w:p>
  </w:endnote>
  <w:endnote w:type="continuationSeparator" w:id="0">
    <w:p w:rsidR="00EE52E0" w:rsidRDefault="00EE52E0" w:rsidP="000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367628"/>
      <w:docPartObj>
        <w:docPartGallery w:val="Page Numbers (Bottom of Page)"/>
        <w:docPartUnique/>
      </w:docPartObj>
    </w:sdtPr>
    <w:sdtEndPr/>
    <w:sdtContent>
      <w:p w:rsidR="00C66EC5" w:rsidRDefault="00C66E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04">
          <w:rPr>
            <w:noProof/>
          </w:rPr>
          <w:t>2</w:t>
        </w:r>
        <w:r>
          <w:fldChar w:fldCharType="end"/>
        </w:r>
      </w:p>
    </w:sdtContent>
  </w:sdt>
  <w:p w:rsidR="00EE52E0" w:rsidRDefault="00EE52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E0" w:rsidRDefault="00EE52E0" w:rsidP="00073837">
      <w:pPr>
        <w:spacing w:after="0" w:line="240" w:lineRule="auto"/>
      </w:pPr>
      <w:r>
        <w:separator/>
      </w:r>
    </w:p>
  </w:footnote>
  <w:footnote w:type="continuationSeparator" w:id="0">
    <w:p w:rsidR="00EE52E0" w:rsidRDefault="00EE52E0" w:rsidP="0007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21165"/>
    <w:multiLevelType w:val="hybridMultilevel"/>
    <w:tmpl w:val="6CF68FE0"/>
    <w:lvl w:ilvl="0" w:tplc="4E94FD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catalog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E0"/>
    <w:rsid w:val="0002702E"/>
    <w:rsid w:val="00032D45"/>
    <w:rsid w:val="0005385D"/>
    <w:rsid w:val="00053F10"/>
    <w:rsid w:val="00065353"/>
    <w:rsid w:val="000670B8"/>
    <w:rsid w:val="00073837"/>
    <w:rsid w:val="00094BA5"/>
    <w:rsid w:val="00095890"/>
    <w:rsid w:val="000A3C21"/>
    <w:rsid w:val="000A4043"/>
    <w:rsid w:val="000A4F82"/>
    <w:rsid w:val="00135325"/>
    <w:rsid w:val="0016604B"/>
    <w:rsid w:val="0017077E"/>
    <w:rsid w:val="001B74F2"/>
    <w:rsid w:val="001D0B02"/>
    <w:rsid w:val="001F0B94"/>
    <w:rsid w:val="00210BC1"/>
    <w:rsid w:val="002128F6"/>
    <w:rsid w:val="0022760C"/>
    <w:rsid w:val="00252C6C"/>
    <w:rsid w:val="002658E0"/>
    <w:rsid w:val="00290517"/>
    <w:rsid w:val="002B3B82"/>
    <w:rsid w:val="002C68F4"/>
    <w:rsid w:val="00305A1D"/>
    <w:rsid w:val="00367DE8"/>
    <w:rsid w:val="00370579"/>
    <w:rsid w:val="0037672E"/>
    <w:rsid w:val="00392D89"/>
    <w:rsid w:val="003A0564"/>
    <w:rsid w:val="003B0594"/>
    <w:rsid w:val="003B595C"/>
    <w:rsid w:val="003D0283"/>
    <w:rsid w:val="003E6437"/>
    <w:rsid w:val="00483DDD"/>
    <w:rsid w:val="00484881"/>
    <w:rsid w:val="00491A04"/>
    <w:rsid w:val="00492066"/>
    <w:rsid w:val="0049541D"/>
    <w:rsid w:val="004979AE"/>
    <w:rsid w:val="004B6177"/>
    <w:rsid w:val="004D130A"/>
    <w:rsid w:val="004D4346"/>
    <w:rsid w:val="004E1544"/>
    <w:rsid w:val="004F1BB5"/>
    <w:rsid w:val="00532300"/>
    <w:rsid w:val="00560DE1"/>
    <w:rsid w:val="005617AC"/>
    <w:rsid w:val="005934CB"/>
    <w:rsid w:val="00593514"/>
    <w:rsid w:val="0059473C"/>
    <w:rsid w:val="00615341"/>
    <w:rsid w:val="0067287A"/>
    <w:rsid w:val="006847DE"/>
    <w:rsid w:val="006B6AD7"/>
    <w:rsid w:val="006F03FE"/>
    <w:rsid w:val="006F3A9C"/>
    <w:rsid w:val="00700A45"/>
    <w:rsid w:val="00701908"/>
    <w:rsid w:val="0070757E"/>
    <w:rsid w:val="00733FAD"/>
    <w:rsid w:val="007371C6"/>
    <w:rsid w:val="00737ED6"/>
    <w:rsid w:val="00742CDD"/>
    <w:rsid w:val="007615DE"/>
    <w:rsid w:val="007670B9"/>
    <w:rsid w:val="00796D45"/>
    <w:rsid w:val="007D2210"/>
    <w:rsid w:val="007D58E8"/>
    <w:rsid w:val="007E4D96"/>
    <w:rsid w:val="007F30FE"/>
    <w:rsid w:val="007F7141"/>
    <w:rsid w:val="00806E9B"/>
    <w:rsid w:val="00830E3C"/>
    <w:rsid w:val="00871F38"/>
    <w:rsid w:val="00875054"/>
    <w:rsid w:val="00893368"/>
    <w:rsid w:val="008A062A"/>
    <w:rsid w:val="008A348C"/>
    <w:rsid w:val="008A55DF"/>
    <w:rsid w:val="008C4FCB"/>
    <w:rsid w:val="008E7E2E"/>
    <w:rsid w:val="009366FA"/>
    <w:rsid w:val="00943EAC"/>
    <w:rsid w:val="009E022A"/>
    <w:rsid w:val="009E7C3F"/>
    <w:rsid w:val="00A46419"/>
    <w:rsid w:val="00A645D2"/>
    <w:rsid w:val="00A6747B"/>
    <w:rsid w:val="00AD3A40"/>
    <w:rsid w:val="00B00A58"/>
    <w:rsid w:val="00B10150"/>
    <w:rsid w:val="00B20ECF"/>
    <w:rsid w:val="00B24A7A"/>
    <w:rsid w:val="00B4038F"/>
    <w:rsid w:val="00B630B3"/>
    <w:rsid w:val="00B90B8E"/>
    <w:rsid w:val="00B9254D"/>
    <w:rsid w:val="00B95E0B"/>
    <w:rsid w:val="00BB3535"/>
    <w:rsid w:val="00BC2FAA"/>
    <w:rsid w:val="00BC328F"/>
    <w:rsid w:val="00BF02E6"/>
    <w:rsid w:val="00BF08D1"/>
    <w:rsid w:val="00C02CDD"/>
    <w:rsid w:val="00C057BE"/>
    <w:rsid w:val="00C1723B"/>
    <w:rsid w:val="00C1793A"/>
    <w:rsid w:val="00C1795B"/>
    <w:rsid w:val="00C2034F"/>
    <w:rsid w:val="00C2708D"/>
    <w:rsid w:val="00C57B03"/>
    <w:rsid w:val="00C66EC5"/>
    <w:rsid w:val="00CA7648"/>
    <w:rsid w:val="00CB61D2"/>
    <w:rsid w:val="00CC069E"/>
    <w:rsid w:val="00CE1219"/>
    <w:rsid w:val="00CE5AC9"/>
    <w:rsid w:val="00CF2E57"/>
    <w:rsid w:val="00D114ED"/>
    <w:rsid w:val="00D17938"/>
    <w:rsid w:val="00D2051E"/>
    <w:rsid w:val="00D24041"/>
    <w:rsid w:val="00D4058A"/>
    <w:rsid w:val="00D50318"/>
    <w:rsid w:val="00D75ECA"/>
    <w:rsid w:val="00DA45EB"/>
    <w:rsid w:val="00DB6C27"/>
    <w:rsid w:val="00DD3368"/>
    <w:rsid w:val="00DD4F83"/>
    <w:rsid w:val="00DE2167"/>
    <w:rsid w:val="00E11E09"/>
    <w:rsid w:val="00E32ECE"/>
    <w:rsid w:val="00E657B2"/>
    <w:rsid w:val="00E84769"/>
    <w:rsid w:val="00EA2F91"/>
    <w:rsid w:val="00EE52E0"/>
    <w:rsid w:val="00F15C4D"/>
    <w:rsid w:val="00F315E1"/>
    <w:rsid w:val="00F97984"/>
    <w:rsid w:val="00FA049C"/>
    <w:rsid w:val="00FD114A"/>
    <w:rsid w:val="00FE11C7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4D1FC-EECC-401C-A666-7A6EE1E5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0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BF0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F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F08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073837"/>
  </w:style>
  <w:style w:type="paragraph" w:styleId="a9">
    <w:name w:val="footer"/>
    <w:basedOn w:val="a"/>
    <w:link w:val="aa"/>
    <w:uiPriority w:val="99"/>
    <w:unhideWhenUsed/>
    <w:rsid w:val="000738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07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\&#1090;&#1072;&#1073;&#1083;.%20&#1076;&#1083;&#1103;%20&#1076;&#1086;&#1074;&#1110;&#1076;&#1086;&#1082;,&#1082;&#1085;&#1080;&#1078;&#1086;&#1082;\2019\01.08.2019\&#1076;&#1086;%20&#1082;&#1085;&#1080;&#1078;&#1082;&#1080;%20&#1089;&#1110;&#1095;&#1077;&#1085;&#1100;-&#1083;&#1080;&#1087;&#1077;&#1085;&#1100;%202019.xlsx" TargetMode="External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\&#1090;&#1072;&#1073;&#1083;.%20&#1076;&#1083;&#1103;%20&#1076;&#1086;&#1074;&#1110;&#1076;&#1086;&#1082;,&#1082;&#1085;&#1080;&#1078;&#1086;&#1082;\2019\01.08.2019\&#1076;&#1086;%20&#1082;&#1085;&#1080;&#1078;&#1082;&#1080;%20&#1089;&#1110;&#1095;&#1077;&#1085;&#1100;-&#1083;&#1080;&#1087;&#1077;&#1085;&#1100;%202019.xlsx" TargetMode="External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\&#1090;&#1072;&#1073;&#1083;.%20&#1076;&#1083;&#1103;%20&#1076;&#1086;&#1074;&#1110;&#1076;&#1086;&#1082;,&#1082;&#1085;&#1080;&#1078;&#1086;&#1082;\2019\01.08.2019\&#1076;&#1086;%20&#1082;&#1085;&#1080;&#1078;&#1082;&#1080;%20&#1089;&#1110;&#1095;&#1077;&#1085;&#1100;-&#1083;&#1080;&#1087;&#1077;&#1085;&#1100;%202019.xlsx" TargetMode="External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E:\D\&#1090;&#1072;&#1073;&#1083;.%20&#1076;&#1083;&#1103;%20&#1076;&#1086;&#1074;&#1110;&#1076;&#1086;&#1082;,&#1082;&#1085;&#1080;&#1078;&#1086;&#1082;\2019\01.08.2019\&#1076;&#1086;%20&#1082;&#1085;&#1080;&#1078;&#1082;&#1080;%20&#1089;&#1110;&#1095;&#1077;&#1085;&#1100;-&#1083;&#1080;&#1087;&#1077;&#1085;&#1100;%202019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\&#1090;&#1072;&#1073;&#1083;.%20&#1076;&#1083;&#1103;%20&#1076;&#1086;&#1074;&#1110;&#1076;&#1086;&#1082;,&#1082;&#1085;&#1080;&#1078;&#1086;&#1082;\2019\01.08.2019\&#1076;&#1086;%20&#1082;&#1085;&#1080;&#1078;&#1082;&#1080;%20&#1089;&#1110;&#1095;&#1077;&#1085;&#1100;-&#1083;&#1080;&#1087;&#1077;&#1085;&#1100;%202019.xlsx" TargetMode="External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67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505-4342-A411-AF9DA989284C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505-4342-A411-AF9DA989284C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6505-4342-A411-AF9DA989284C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6505-4342-A411-AF9DA989284C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6505-4342-A411-AF9DA989284C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6505-4342-A411-AF9DA989284C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6505-4342-A411-AF9DA989284C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6505-4342-A411-AF9DA989284C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6505-4342-A411-AF9DA989284C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6505-4342-A411-AF9DA989284C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6505-4342-A411-AF9DA989284C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6505-4342-A411-AF9DA989284C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6505-4342-A411-AF9DA989284C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6505-4342-A411-AF9DA989284C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6505-4342-A411-AF9DA989284C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6505-4342-A411-AF9DA989284C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6505-4342-A411-AF9DA989284C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6505-4342-A411-AF9DA989284C}"/>
              </c:ext>
            </c:extLst>
          </c:dPt>
          <c:dPt>
            <c:idx val="1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6505-4342-A411-AF9DA989284C}"/>
              </c:ext>
            </c:extLst>
          </c:dPt>
          <c:dPt>
            <c:idx val="19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6505-4342-A411-AF9DA989284C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6505-4342-A411-AF9DA989284C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6505-4342-A411-AF9DA989284C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6505-4342-A411-AF9DA989284C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6505-4342-A411-AF9DA989284C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6505-4342-A411-AF9DA989284C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6505-4342-A411-AF9DA989284C}"/>
              </c:ext>
            </c:extLst>
          </c:dPt>
          <c:dLbls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505-4342-A411-AF9DA989284C}"/>
                </c:ext>
              </c:extLst>
            </c:dLbl>
            <c:dLbl>
              <c:idx val="5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505-4342-A411-AF9DA989284C}"/>
                </c:ext>
              </c:extLst>
            </c:dLbl>
            <c:dLbl>
              <c:idx val="6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6505-4342-A411-AF9DA989284C}"/>
                </c:ext>
              </c:extLst>
            </c:dLbl>
            <c:dLbl>
              <c:idx val="7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6505-4342-A411-AF9DA989284C}"/>
                </c:ext>
              </c:extLst>
            </c:dLbl>
            <c:dLbl>
              <c:idx val="12"/>
              <c:layout>
                <c:manualLayout>
                  <c:x val="3.6281179138321329E-3"/>
                  <c:y val="-9.20684070184496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119,5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9-6505-4342-A411-AF9DA989284C}"/>
                </c:ext>
              </c:extLst>
            </c:dLbl>
            <c:dLbl>
              <c:idx val="13"/>
              <c:layout>
                <c:manualLayout>
                  <c:x val="1.8165304268846503E-3"/>
                  <c:y val="2.510985561833019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119,5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6505-4342-A411-AF9DA989284C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6505-4342-A411-AF9DA989284C}"/>
                </c:ext>
              </c:extLst>
            </c:dLbl>
            <c:dLbl>
              <c:idx val="18"/>
              <c:layout>
                <c:manualLayout>
                  <c:x val="0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6505-4342-A411-AF9DA989284C}"/>
                </c:ext>
              </c:extLst>
            </c:dLbl>
            <c:dLbl>
              <c:idx val="19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7-6505-4342-A411-AF9DA989284C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сортировки'!$AO$4:$AO$29</c:f>
              <c:strCache>
                <c:ptCount val="26"/>
                <c:pt idx="0">
                  <c:v>Запорізька  </c:v>
                </c:pt>
                <c:pt idx="1">
                  <c:v>Черкаська  </c:v>
                </c:pt>
                <c:pt idx="2">
                  <c:v>Херсонська  </c:v>
                </c:pt>
                <c:pt idx="3">
                  <c:v>Сумська  </c:v>
                </c:pt>
                <c:pt idx="4">
                  <c:v>Чернівецька  </c:v>
                </c:pt>
                <c:pt idx="5">
                  <c:v>Закарпатська  </c:v>
                </c:pt>
                <c:pt idx="6">
                  <c:v>Кіровоградська  </c:v>
                </c:pt>
                <c:pt idx="7">
                  <c:v>Волинська  </c:v>
                </c:pt>
                <c:pt idx="8">
                  <c:v>Житомирська   </c:v>
                </c:pt>
                <c:pt idx="9">
                  <c:v>Чернігівська  </c:v>
                </c:pt>
                <c:pt idx="10">
                  <c:v>Миколаївська  </c:v>
                </c:pt>
                <c:pt idx="11">
                  <c:v>Одеська  </c:v>
                </c:pt>
                <c:pt idx="12">
                  <c:v>Вінницька  </c:v>
                </c:pt>
                <c:pt idx="13">
                  <c:v>Хмельницька  </c:v>
                </c:pt>
                <c:pt idx="14">
                  <c:v>Луганська  </c:v>
                </c:pt>
                <c:pt idx="15">
                  <c:v>Дніпропетровська  </c:v>
                </c:pt>
                <c:pt idx="16">
                  <c:v>Рівненська  </c:v>
                </c:pt>
                <c:pt idx="17">
                  <c:v>Івано-Франківська  </c:v>
                </c:pt>
                <c:pt idx="18">
                  <c:v>Тернопільська  </c:v>
                </c:pt>
                <c:pt idx="19">
                  <c:v>Україна</c:v>
                </c:pt>
                <c:pt idx="20">
                  <c:v>Львівська   </c:v>
                </c:pt>
                <c:pt idx="21">
                  <c:v>Полтавська  </c:v>
                </c:pt>
                <c:pt idx="22">
                  <c:v>Харківська  </c:v>
                </c:pt>
                <c:pt idx="23">
                  <c:v>Київська  </c:v>
                </c:pt>
                <c:pt idx="24">
                  <c:v>Донецька  </c:v>
                </c:pt>
                <c:pt idx="25">
                  <c:v>м. Київ</c:v>
                </c:pt>
              </c:strCache>
            </c:strRef>
          </c:cat>
          <c:val>
            <c:numRef>
              <c:f>'[3]для сортировки'!$AP$4:$AP$29</c:f>
              <c:numCache>
                <c:formatCode>General</c:formatCode>
                <c:ptCount val="26"/>
                <c:pt idx="0">
                  <c:v>115.52332435803119</c:v>
                </c:pt>
                <c:pt idx="1">
                  <c:v>115.76383151744902</c:v>
                </c:pt>
                <c:pt idx="2">
                  <c:v>115.8997158456625</c:v>
                </c:pt>
                <c:pt idx="3">
                  <c:v>116.27120912832669</c:v>
                </c:pt>
                <c:pt idx="4">
                  <c:v>117.12058689552079</c:v>
                </c:pt>
                <c:pt idx="5">
                  <c:v>117.19750978626028</c:v>
                </c:pt>
                <c:pt idx="6">
                  <c:v>117.58012321931086</c:v>
                </c:pt>
                <c:pt idx="7">
                  <c:v>118.34673101889589</c:v>
                </c:pt>
                <c:pt idx="8">
                  <c:v>118.54491564380221</c:v>
                </c:pt>
                <c:pt idx="9">
                  <c:v>118.64520313463858</c:v>
                </c:pt>
                <c:pt idx="10">
                  <c:v>118.85153079984727</c:v>
                </c:pt>
                <c:pt idx="11">
                  <c:v>119.05307312633953</c:v>
                </c:pt>
                <c:pt idx="12">
                  <c:v>119.4597869805708</c:v>
                </c:pt>
                <c:pt idx="13">
                  <c:v>119.49613858294093</c:v>
                </c:pt>
                <c:pt idx="14">
                  <c:v>119.51739412402027</c:v>
                </c:pt>
                <c:pt idx="15">
                  <c:v>119.52794157895138</c:v>
                </c:pt>
                <c:pt idx="16">
                  <c:v>119.68950077878222</c:v>
                </c:pt>
                <c:pt idx="17">
                  <c:v>119.70383962007105</c:v>
                </c:pt>
                <c:pt idx="18">
                  <c:v>119.88463342868343</c:v>
                </c:pt>
                <c:pt idx="19">
                  <c:v>120.11421564486362</c:v>
                </c:pt>
                <c:pt idx="20">
                  <c:v>120.29822716231703</c:v>
                </c:pt>
                <c:pt idx="21">
                  <c:v>120.68502725937174</c:v>
                </c:pt>
                <c:pt idx="22">
                  <c:v>121.29077482920363</c:v>
                </c:pt>
                <c:pt idx="23">
                  <c:v>122.56402656446022</c:v>
                </c:pt>
                <c:pt idx="24">
                  <c:v>123.11387564346521</c:v>
                </c:pt>
                <c:pt idx="25">
                  <c:v>123.73394302954657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6505-4342-A411-AF9DA9892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270111359"/>
        <c:axId val="1"/>
      </c:barChart>
      <c:catAx>
        <c:axId val="127011135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270111359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74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773-4D2A-B6D3-93CDE28B7A2F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773-4D2A-B6D3-93CDE28B7A2F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773-4D2A-B6D3-93CDE28B7A2F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773-4D2A-B6D3-93CDE28B7A2F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773-4D2A-B6D3-93CDE28B7A2F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773-4D2A-B6D3-93CDE28B7A2F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8773-4D2A-B6D3-93CDE28B7A2F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8773-4D2A-B6D3-93CDE28B7A2F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8773-4D2A-B6D3-93CDE28B7A2F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8773-4D2A-B6D3-93CDE28B7A2F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8773-4D2A-B6D3-93CDE28B7A2F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8773-4D2A-B6D3-93CDE28B7A2F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8773-4D2A-B6D3-93CDE28B7A2F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8773-4D2A-B6D3-93CDE28B7A2F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8773-4D2A-B6D3-93CDE28B7A2F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8773-4D2A-B6D3-93CDE28B7A2F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8773-4D2A-B6D3-93CDE28B7A2F}"/>
              </c:ext>
            </c:extLst>
          </c:dPt>
          <c:dPt>
            <c:idx val="1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8773-4D2A-B6D3-93CDE28B7A2F}"/>
              </c:ext>
            </c:extLst>
          </c:dPt>
          <c:dPt>
            <c:idx val="18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8773-4D2A-B6D3-93CDE28B7A2F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8773-4D2A-B6D3-93CDE28B7A2F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8773-4D2A-B6D3-93CDE28B7A2F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8773-4D2A-B6D3-93CDE28B7A2F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8773-4D2A-B6D3-93CDE28B7A2F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8773-4D2A-B6D3-93CDE28B7A2F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8773-4D2A-B6D3-93CDE28B7A2F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8773-4D2A-B6D3-93CDE28B7A2F}"/>
              </c:ext>
            </c:extLst>
          </c:dPt>
          <c:dLbls>
            <c:dLbl>
              <c:idx val="2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8773-4D2A-B6D3-93CDE28B7A2F}"/>
                </c:ext>
              </c:extLst>
            </c:dLbl>
            <c:dLbl>
              <c:idx val="3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773-4D2A-B6D3-93CDE28B7A2F}"/>
                </c:ext>
              </c:extLst>
            </c:dLbl>
            <c:dLbl>
              <c:idx val="4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8773-4D2A-B6D3-93CDE28B7A2F}"/>
                </c:ext>
              </c:extLst>
            </c:dLbl>
            <c:dLbl>
              <c:idx val="13"/>
              <c:layout>
                <c:manualLayout>
                  <c:x val="3.6330608537693005E-3"/>
                  <c:y val="-2.51098556183301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8773-4D2A-B6D3-93CDE28B7A2F}"/>
                </c:ext>
              </c:extLst>
            </c:dLbl>
            <c:dLbl>
              <c:idx val="16"/>
              <c:layout>
                <c:manualLayout>
                  <c:x val="3.6281179138321329E-3"/>
                  <c:y val="-4.603420350922483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8773-4D2A-B6D3-93CDE28B7A2F}"/>
                </c:ext>
              </c:extLst>
            </c:dLbl>
            <c:dLbl>
              <c:idx val="18"/>
              <c:numFmt formatCode="#,##0.0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5-8773-4D2A-B6D3-93CDE28B7A2F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сортировки'!$D$4:$D$29</c:f>
              <c:strCache>
                <c:ptCount val="26"/>
                <c:pt idx="0">
                  <c:v>Кіровоградська  </c:v>
                </c:pt>
                <c:pt idx="1">
                  <c:v>Сумська  </c:v>
                </c:pt>
                <c:pt idx="2">
                  <c:v>Луганська  </c:v>
                </c:pt>
                <c:pt idx="3">
                  <c:v>Закарпатська  </c:v>
                </c:pt>
                <c:pt idx="4">
                  <c:v>Одеська  </c:v>
                </c:pt>
                <c:pt idx="5">
                  <c:v>Житомирська   </c:v>
                </c:pt>
                <c:pt idx="6">
                  <c:v>Полтавська  </c:v>
                </c:pt>
                <c:pt idx="7">
                  <c:v>Чернігівська  </c:v>
                </c:pt>
                <c:pt idx="8">
                  <c:v>Черкаська  </c:v>
                </c:pt>
                <c:pt idx="9">
                  <c:v>Херсонська  </c:v>
                </c:pt>
                <c:pt idx="10">
                  <c:v>Миколаївська  </c:v>
                </c:pt>
                <c:pt idx="11">
                  <c:v>Харківська  </c:v>
                </c:pt>
                <c:pt idx="12">
                  <c:v>Волинська  </c:v>
                </c:pt>
                <c:pt idx="13">
                  <c:v>Запорізька  </c:v>
                </c:pt>
                <c:pt idx="14">
                  <c:v>Чернівецька  </c:v>
                </c:pt>
                <c:pt idx="15">
                  <c:v>Львівська   </c:v>
                </c:pt>
                <c:pt idx="16">
                  <c:v>Івано-Франківська  </c:v>
                </c:pt>
                <c:pt idx="17">
                  <c:v>Рівненська  </c:v>
                </c:pt>
                <c:pt idx="18">
                  <c:v>Україна</c:v>
                </c:pt>
                <c:pt idx="19">
                  <c:v>Дніпропетровська  </c:v>
                </c:pt>
                <c:pt idx="20">
                  <c:v>Вінницька  </c:v>
                </c:pt>
                <c:pt idx="21">
                  <c:v>Хмельницька  </c:v>
                </c:pt>
                <c:pt idx="22">
                  <c:v>Тернопільська  </c:v>
                </c:pt>
                <c:pt idx="23">
                  <c:v>Київська  </c:v>
                </c:pt>
                <c:pt idx="24">
                  <c:v>м. Київ</c:v>
                </c:pt>
                <c:pt idx="25">
                  <c:v>Донецька  </c:v>
                </c:pt>
              </c:strCache>
            </c:strRef>
          </c:cat>
          <c:val>
            <c:numRef>
              <c:f>'[3]для сортировки'!$E$4:$E$29</c:f>
              <c:numCache>
                <c:formatCode>General</c:formatCode>
                <c:ptCount val="26"/>
                <c:pt idx="0">
                  <c:v>117.31716244411064</c:v>
                </c:pt>
                <c:pt idx="1">
                  <c:v>117.40321743403837</c:v>
                </c:pt>
                <c:pt idx="2">
                  <c:v>118.00564121083259</c:v>
                </c:pt>
                <c:pt idx="3">
                  <c:v>119.1310405582108</c:v>
                </c:pt>
                <c:pt idx="4">
                  <c:v>119.66560196208513</c:v>
                </c:pt>
                <c:pt idx="5">
                  <c:v>119.68272830660879</c:v>
                </c:pt>
                <c:pt idx="6">
                  <c:v>119.75685466871862</c:v>
                </c:pt>
                <c:pt idx="7">
                  <c:v>119.75866197932896</c:v>
                </c:pt>
                <c:pt idx="8">
                  <c:v>120.01328330655548</c:v>
                </c:pt>
                <c:pt idx="9">
                  <c:v>120.73572187736828</c:v>
                </c:pt>
                <c:pt idx="10">
                  <c:v>121.07811499944974</c:v>
                </c:pt>
                <c:pt idx="11">
                  <c:v>121.07923336887201</c:v>
                </c:pt>
                <c:pt idx="12">
                  <c:v>121.21702600089701</c:v>
                </c:pt>
                <c:pt idx="13">
                  <c:v>121.22907760546136</c:v>
                </c:pt>
                <c:pt idx="14">
                  <c:v>122.05682820504695</c:v>
                </c:pt>
                <c:pt idx="15">
                  <c:v>122.30482803679621</c:v>
                </c:pt>
                <c:pt idx="16">
                  <c:v>122.51835613527906</c:v>
                </c:pt>
                <c:pt idx="17">
                  <c:v>122.52547171396053</c:v>
                </c:pt>
                <c:pt idx="18">
                  <c:v>122.531697206261</c:v>
                </c:pt>
                <c:pt idx="19">
                  <c:v>122.8216666741091</c:v>
                </c:pt>
                <c:pt idx="20">
                  <c:v>122.8706668211004</c:v>
                </c:pt>
                <c:pt idx="21">
                  <c:v>123.04481297839509</c:v>
                </c:pt>
                <c:pt idx="22">
                  <c:v>124.03163901573966</c:v>
                </c:pt>
                <c:pt idx="23">
                  <c:v>124.84631154401507</c:v>
                </c:pt>
                <c:pt idx="24">
                  <c:v>127.21488292798233</c:v>
                </c:pt>
                <c:pt idx="25">
                  <c:v>128.15174246193251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8773-4D2A-B6D3-93CDE28B7A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841417631"/>
        <c:axId val="1"/>
      </c:barChart>
      <c:catAx>
        <c:axId val="184141763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841417631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8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3D1-4E10-8013-F30491407770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B3D1-4E10-8013-F30491407770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B3D1-4E10-8013-F30491407770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B3D1-4E10-8013-F30491407770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B3D1-4E10-8013-F30491407770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B3D1-4E10-8013-F30491407770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B3D1-4E10-8013-F30491407770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B3D1-4E10-8013-F30491407770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B3D1-4E10-8013-F30491407770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B3D1-4E10-8013-F30491407770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B3D1-4E10-8013-F30491407770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B3D1-4E10-8013-F30491407770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B3D1-4E10-8013-F30491407770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B3D1-4E10-8013-F30491407770}"/>
              </c:ext>
            </c:extLst>
          </c:dPt>
          <c:dPt>
            <c:idx val="14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B3D1-4E10-8013-F30491407770}"/>
              </c:ext>
            </c:extLst>
          </c:dPt>
          <c:dPt>
            <c:idx val="1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B3D1-4E10-8013-F30491407770}"/>
              </c:ext>
            </c:extLst>
          </c:dPt>
          <c:dPt>
            <c:idx val="16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B3D1-4E10-8013-F30491407770}"/>
              </c:ext>
            </c:extLst>
          </c:dPt>
          <c:dPt>
            <c:idx val="17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B3D1-4E10-8013-F30491407770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B3D1-4E10-8013-F30491407770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B3D1-4E10-8013-F30491407770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B3D1-4E10-8013-F30491407770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B3D1-4E10-8013-F30491407770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B3D1-4E10-8013-F30491407770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B3D1-4E10-8013-F30491407770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B3D1-4E10-8013-F30491407770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B3D1-4E10-8013-F30491407770}"/>
              </c:ext>
            </c:extLst>
          </c:dPt>
          <c:dLbls>
            <c:dLbl>
              <c:idx val="6"/>
              <c:layout/>
              <c:tx>
                <c:rich>
                  <a:bodyPr/>
                  <a:lstStyle/>
                  <a:p>
                    <a:pPr algn="ctr" rtl="0">
                      <a:defRPr lang="uk-UA" sz="1200" b="1" i="0" u="none" strike="noStrike" kern="1200" baseline="0">
                        <a:solidFill>
                          <a:schemeClr val="tx1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116,9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B3D1-4E10-8013-F30491407770}"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pPr algn="ctr" rtl="0">
                      <a:defRPr lang="en-US" sz="1200" b="1" i="0" u="none" strike="noStrike" kern="1200" baseline="0">
                        <a:solidFill>
                          <a:schemeClr val="tx1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117,6</a:t>
                    </a:r>
                  </a:p>
                </c:rich>
              </c:tx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B3D1-4E10-8013-F30491407770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B3D1-4E10-8013-F30491407770}"/>
                </c:ext>
              </c:extLst>
            </c:dLbl>
            <c:dLbl>
              <c:idx val="14"/>
              <c:layout>
                <c:manualLayout>
                  <c:x val="7.2512461827830103E-3"/>
                  <c:y val="0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B3D1-4E10-8013-F30491407770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B3D1-4E10-8013-F30491407770}"/>
                </c:ext>
              </c:extLst>
            </c:dLbl>
            <c:dLbl>
              <c:idx val="19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7-B3D1-4E10-8013-F30491407770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B3D1-4E10-8013-F30491407770}"/>
                </c:ext>
              </c:extLst>
            </c:dLbl>
            <c:dLbl>
              <c:idx val="21"/>
              <c:layout>
                <c:manualLayout>
                  <c:x val="3.628117913832201E-3"/>
                  <c:y val="-1.255492780916510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B3D1-4E10-8013-F30491407770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сортировки'!$X$4:$X$29</c:f>
              <c:strCache>
                <c:ptCount val="26"/>
                <c:pt idx="0">
                  <c:v>Черкаська  </c:v>
                </c:pt>
                <c:pt idx="1">
                  <c:v>Запорізька  </c:v>
                </c:pt>
                <c:pt idx="2">
                  <c:v>Вінницька  </c:v>
                </c:pt>
                <c:pt idx="3">
                  <c:v>Полтавська  </c:v>
                </c:pt>
                <c:pt idx="4">
                  <c:v>Херсонська  </c:v>
                </c:pt>
                <c:pt idx="5">
                  <c:v>м. Київ</c:v>
                </c:pt>
                <c:pt idx="6">
                  <c:v>Сумська  </c:v>
                </c:pt>
                <c:pt idx="7">
                  <c:v>Миколаївська  </c:v>
                </c:pt>
                <c:pt idx="8">
                  <c:v>Чернівецька  </c:v>
                </c:pt>
                <c:pt idx="9">
                  <c:v>Хмельницька  </c:v>
                </c:pt>
                <c:pt idx="10">
                  <c:v>Тернопільська  </c:v>
                </c:pt>
                <c:pt idx="11">
                  <c:v>Київська  </c:v>
                </c:pt>
                <c:pt idx="12">
                  <c:v>Івано-Франківська  </c:v>
                </c:pt>
                <c:pt idx="13">
                  <c:v>Львівська   </c:v>
                </c:pt>
                <c:pt idx="14">
                  <c:v>Україна</c:v>
                </c:pt>
                <c:pt idx="15">
                  <c:v>Кіровоградська  </c:v>
                </c:pt>
                <c:pt idx="16">
                  <c:v>Донецька  </c:v>
                </c:pt>
                <c:pt idx="17">
                  <c:v>Волинська  </c:v>
                </c:pt>
                <c:pt idx="18">
                  <c:v>Чернігівська  </c:v>
                </c:pt>
                <c:pt idx="19">
                  <c:v>Дніпропетровська  </c:v>
                </c:pt>
                <c:pt idx="20">
                  <c:v>Харківська  </c:v>
                </c:pt>
                <c:pt idx="21">
                  <c:v>Житомирська   </c:v>
                </c:pt>
                <c:pt idx="22">
                  <c:v>Рівненська  </c:v>
                </c:pt>
                <c:pt idx="23">
                  <c:v>Одеська  </c:v>
                </c:pt>
                <c:pt idx="24">
                  <c:v>Луганська  </c:v>
                </c:pt>
                <c:pt idx="25">
                  <c:v>Закарпатська  </c:v>
                </c:pt>
              </c:strCache>
            </c:strRef>
          </c:cat>
          <c:val>
            <c:numRef>
              <c:f>'[3]для сортировки'!$Y$4:$Y$29</c:f>
              <c:numCache>
                <c:formatCode>General</c:formatCode>
                <c:ptCount val="26"/>
                <c:pt idx="0">
                  <c:v>109.05915631780378</c:v>
                </c:pt>
                <c:pt idx="1">
                  <c:v>112.07940694604201</c:v>
                </c:pt>
                <c:pt idx="2">
                  <c:v>112.78217499324003</c:v>
                </c:pt>
                <c:pt idx="3">
                  <c:v>114.12725647644162</c:v>
                </c:pt>
                <c:pt idx="4">
                  <c:v>115.5285838097026</c:v>
                </c:pt>
                <c:pt idx="5">
                  <c:v>116.34235068815669</c:v>
                </c:pt>
                <c:pt idx="6">
                  <c:v>116.94251594859837</c:v>
                </c:pt>
                <c:pt idx="7">
                  <c:v>117.600692321759</c:v>
                </c:pt>
                <c:pt idx="8">
                  <c:v>118.89044819373589</c:v>
                </c:pt>
                <c:pt idx="9">
                  <c:v>120.11575567363747</c:v>
                </c:pt>
                <c:pt idx="10">
                  <c:v>120.66580312946178</c:v>
                </c:pt>
                <c:pt idx="11">
                  <c:v>121.56525873762672</c:v>
                </c:pt>
                <c:pt idx="12">
                  <c:v>121.76841153299056</c:v>
                </c:pt>
                <c:pt idx="13">
                  <c:v>122.96746931470517</c:v>
                </c:pt>
                <c:pt idx="14">
                  <c:v>123.55052715213188</c:v>
                </c:pt>
                <c:pt idx="15">
                  <c:v>126.43693367635652</c:v>
                </c:pt>
                <c:pt idx="16">
                  <c:v>126.65335773030455</c:v>
                </c:pt>
                <c:pt idx="17">
                  <c:v>127.1064071165188</c:v>
                </c:pt>
                <c:pt idx="18">
                  <c:v>127.72025567608483</c:v>
                </c:pt>
                <c:pt idx="19">
                  <c:v>131.78996835843137</c:v>
                </c:pt>
                <c:pt idx="20">
                  <c:v>132.25000251697739</c:v>
                </c:pt>
                <c:pt idx="21">
                  <c:v>135.09899367837065</c:v>
                </c:pt>
                <c:pt idx="22">
                  <c:v>135.77956969830936</c:v>
                </c:pt>
                <c:pt idx="23">
                  <c:v>135.95104117041652</c:v>
                </c:pt>
                <c:pt idx="24">
                  <c:v>142.35238228437038</c:v>
                </c:pt>
                <c:pt idx="25">
                  <c:v>161.68084151565884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B3D1-4E10-8013-F304914077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719437391"/>
        <c:axId val="1"/>
      </c:barChart>
      <c:catAx>
        <c:axId val="171943739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719437391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073162283286024"/>
          <c:y val="5.3602918279282867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73F-4D59-B83D-F075ECC65E7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73F-4D59-B83D-F075ECC65E7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73F-4D59-B83D-F075ECC65E7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73F-4D59-B83D-F075ECC65E7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73F-4D59-B83D-F075ECC65E7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73F-4D59-B83D-F075ECC65E7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73F-4D59-B83D-F075ECC65E7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73F-4D59-B83D-F075ECC65E7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73F-4D59-B83D-F075ECC65E79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73F-4D59-B83D-F075ECC65E7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73F-4D59-B83D-F075ECC65E79}"/>
              </c:ext>
            </c:extLst>
          </c:dPt>
          <c:dPt>
            <c:idx val="1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73F-4D59-B83D-F075ECC65E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73F-4D59-B83D-F075ECC65E79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73F-4D59-B83D-F075ECC65E7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73F-4D59-B83D-F075ECC65E7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73F-4D59-B83D-F075ECC65E7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73F-4D59-B83D-F075ECC65E7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73F-4D59-B83D-F075ECC65E79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73F-4D59-B83D-F075ECC65E79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73F-4D59-B83D-F075ECC65E79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73F-4D59-B83D-F075ECC65E79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373F-4D59-B83D-F075ECC65E79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373F-4D59-B83D-F075ECC65E79}"/>
              </c:ext>
            </c:extLst>
          </c:dPt>
          <c:dPt>
            <c:idx val="2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73F-4D59-B83D-F075ECC65E79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73F-4D59-B83D-F075ECC65E79}"/>
              </c:ext>
            </c:extLst>
          </c:dPt>
          <c:dLbls>
            <c:dLbl>
              <c:idx val="14"/>
              <c:layout>
                <c:manualLayout>
                  <c:x val="7.251246182783015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373F-4D59-B83D-F075ECC65E79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73F-4D59-B83D-F075ECC65E79}"/>
                </c:ext>
              </c:extLst>
            </c:dLbl>
            <c:dLbl>
              <c:idx val="21"/>
              <c:layout>
                <c:manualLayout>
                  <c:x val="3.6281179138322019E-3"/>
                  <c:y val="-1.255492780916510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73F-4D59-B83D-F075ECC65E79}"/>
                </c:ext>
              </c:extLst>
            </c:dLbl>
            <c:dLbl>
              <c:idx val="24"/>
              <c:layout>
                <c:manualLayout>
                  <c:x val="-7.6190476190476197E-2"/>
                  <c:y val="-1.25549278091650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8-373F-4D59-B83D-F075ECC65E79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сортировки'!$R$4:$R$28</c:f>
              <c:strCache>
                <c:ptCount val="25"/>
                <c:pt idx="0">
                  <c:v>Луганська  </c:v>
                </c:pt>
                <c:pt idx="1">
                  <c:v>Чернівецька  </c:v>
                </c:pt>
                <c:pt idx="2">
                  <c:v>Кіровоградська  </c:v>
                </c:pt>
                <c:pt idx="3">
                  <c:v>Сумська  </c:v>
                </c:pt>
                <c:pt idx="4">
                  <c:v>Чернігівська  </c:v>
                </c:pt>
                <c:pt idx="5">
                  <c:v>Закарпатська  </c:v>
                </c:pt>
                <c:pt idx="6">
                  <c:v>Херсонська  </c:v>
                </c:pt>
                <c:pt idx="7">
                  <c:v>Рівненська  </c:v>
                </c:pt>
                <c:pt idx="8">
                  <c:v>Житомирська   </c:v>
                </c:pt>
                <c:pt idx="9">
                  <c:v>Миколаївська  </c:v>
                </c:pt>
                <c:pt idx="10">
                  <c:v>Івано-Франківська  </c:v>
                </c:pt>
                <c:pt idx="11">
                  <c:v>Волинська  </c:v>
                </c:pt>
                <c:pt idx="12">
                  <c:v>Хмельницька  </c:v>
                </c:pt>
                <c:pt idx="13">
                  <c:v>Донецька  </c:v>
                </c:pt>
                <c:pt idx="14">
                  <c:v>Черкаська  </c:v>
                </c:pt>
                <c:pt idx="15">
                  <c:v>Тернопільська  </c:v>
                </c:pt>
                <c:pt idx="16">
                  <c:v>Вінницька  </c:v>
                </c:pt>
                <c:pt idx="17">
                  <c:v>Запорізька  </c:v>
                </c:pt>
                <c:pt idx="18">
                  <c:v>Полтавська  </c:v>
                </c:pt>
                <c:pt idx="19">
                  <c:v>Львівська   </c:v>
                </c:pt>
                <c:pt idx="20">
                  <c:v>Харківська  </c:v>
                </c:pt>
                <c:pt idx="21">
                  <c:v>Київська  </c:v>
                </c:pt>
                <c:pt idx="22">
                  <c:v>Одеська  </c:v>
                </c:pt>
                <c:pt idx="23">
                  <c:v>Дніпропетровська  </c:v>
                </c:pt>
                <c:pt idx="24">
                  <c:v>м. Київ</c:v>
                </c:pt>
              </c:strCache>
            </c:strRef>
          </c:cat>
          <c:val>
            <c:numRef>
              <c:f>'[3]для сортировки'!$S$4:$S$28</c:f>
              <c:numCache>
                <c:formatCode>General</c:formatCode>
                <c:ptCount val="25"/>
                <c:pt idx="0">
                  <c:v>22353.286550000001</c:v>
                </c:pt>
                <c:pt idx="1">
                  <c:v>29697.80416</c:v>
                </c:pt>
                <c:pt idx="2">
                  <c:v>35244.775519999996</c:v>
                </c:pt>
                <c:pt idx="3">
                  <c:v>38007.51311</c:v>
                </c:pt>
                <c:pt idx="4">
                  <c:v>42694.75707</c:v>
                </c:pt>
                <c:pt idx="5">
                  <c:v>43826.814950000007</c:v>
                </c:pt>
                <c:pt idx="6">
                  <c:v>44759.80257</c:v>
                </c:pt>
                <c:pt idx="7">
                  <c:v>57333.405849999996</c:v>
                </c:pt>
                <c:pt idx="8">
                  <c:v>62268.262799999997</c:v>
                </c:pt>
                <c:pt idx="9">
                  <c:v>62631.242139999995</c:v>
                </c:pt>
                <c:pt idx="10">
                  <c:v>63037.233100000005</c:v>
                </c:pt>
                <c:pt idx="11">
                  <c:v>63937.381510000007</c:v>
                </c:pt>
                <c:pt idx="12">
                  <c:v>65408.82796000001</c:v>
                </c:pt>
                <c:pt idx="13">
                  <c:v>66378.308580000012</c:v>
                </c:pt>
                <c:pt idx="14">
                  <c:v>66882.811159999997</c:v>
                </c:pt>
                <c:pt idx="15">
                  <c:v>67152.335019999999</c:v>
                </c:pt>
                <c:pt idx="16">
                  <c:v>80043.370209999994</c:v>
                </c:pt>
                <c:pt idx="17">
                  <c:v>89774.62894000001</c:v>
                </c:pt>
                <c:pt idx="18">
                  <c:v>93345.80647000001</c:v>
                </c:pt>
                <c:pt idx="19">
                  <c:v>205561.42273000002</c:v>
                </c:pt>
                <c:pt idx="20">
                  <c:v>243767.09745000006</c:v>
                </c:pt>
                <c:pt idx="21">
                  <c:v>261564.18603000004</c:v>
                </c:pt>
                <c:pt idx="22">
                  <c:v>265587.25656000001</c:v>
                </c:pt>
                <c:pt idx="23">
                  <c:v>271757.19008999993</c:v>
                </c:pt>
                <c:pt idx="24">
                  <c:v>782272.51074000006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373F-4D59-B83D-F075ECC65E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516454911"/>
        <c:axId val="1"/>
      </c:barChart>
      <c:catAx>
        <c:axId val="1516454911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1000000"/>
          <c:min val="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516454911"/>
        <c:crosses val="autoZero"/>
        <c:crossBetween val="between"/>
        <c:majorUnit val="200000"/>
        <c:minorUnit val="10000"/>
      </c:valAx>
      <c:spPr>
        <a:solidFill>
          <a:schemeClr val="accent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07316183569697"/>
          <c:y val="5.3602918279282881E-2"/>
          <c:w val="0.8079561042524005"/>
          <c:h val="0.9026465028355387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C91-4971-9CE8-94B1DE217207}"/>
              </c:ext>
            </c:extLst>
          </c:dPt>
          <c:dPt>
            <c:idx val="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C91-4971-9CE8-94B1DE217207}"/>
              </c:ext>
            </c:extLst>
          </c:dPt>
          <c:dPt>
            <c:idx val="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C91-4971-9CE8-94B1DE217207}"/>
              </c:ext>
            </c:extLst>
          </c:dPt>
          <c:dPt>
            <c:idx val="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3C91-4971-9CE8-94B1DE217207}"/>
              </c:ext>
            </c:extLst>
          </c:dPt>
          <c:dPt>
            <c:idx val="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3C91-4971-9CE8-94B1DE217207}"/>
              </c:ext>
            </c:extLst>
          </c:dPt>
          <c:dPt>
            <c:idx val="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3C91-4971-9CE8-94B1DE217207}"/>
              </c:ext>
            </c:extLst>
          </c:dPt>
          <c:dPt>
            <c:idx val="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3C91-4971-9CE8-94B1DE217207}"/>
              </c:ext>
            </c:extLst>
          </c:dPt>
          <c:dPt>
            <c:idx val="7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3C91-4971-9CE8-94B1DE217207}"/>
              </c:ext>
            </c:extLst>
          </c:dPt>
          <c:dPt>
            <c:idx val="8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3C91-4971-9CE8-94B1DE217207}"/>
              </c:ext>
            </c:extLst>
          </c:dPt>
          <c:dPt>
            <c:idx val="9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3C91-4971-9CE8-94B1DE217207}"/>
              </c:ext>
            </c:extLst>
          </c:dPt>
          <c:dPt>
            <c:idx val="10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3C91-4971-9CE8-94B1DE217207}"/>
              </c:ext>
            </c:extLst>
          </c:dPt>
          <c:dPt>
            <c:idx val="11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3C91-4971-9CE8-94B1DE217207}"/>
              </c:ext>
            </c:extLst>
          </c:dPt>
          <c:dPt>
            <c:idx val="12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3C91-4971-9CE8-94B1DE217207}"/>
              </c:ext>
            </c:extLst>
          </c:dPt>
          <c:dPt>
            <c:idx val="13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B-3C91-4971-9CE8-94B1DE217207}"/>
              </c:ext>
            </c:extLst>
          </c:dPt>
          <c:dPt>
            <c:idx val="14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3C91-4971-9CE8-94B1DE217207}"/>
              </c:ext>
            </c:extLst>
          </c:dPt>
          <c:dPt>
            <c:idx val="15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3C91-4971-9CE8-94B1DE217207}"/>
              </c:ext>
            </c:extLst>
          </c:dPt>
          <c:dPt>
            <c:idx val="16"/>
            <c:invertIfNegative val="0"/>
            <c:bubble3D val="0"/>
            <c:spPr>
              <a:solidFill>
                <a:srgbClr val="FFFF99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3C91-4971-9CE8-94B1DE217207}"/>
              </c:ext>
            </c:extLst>
          </c:dPt>
          <c:dPt>
            <c:idx val="17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3C91-4971-9CE8-94B1DE217207}"/>
              </c:ext>
            </c:extLst>
          </c:dPt>
          <c:dPt>
            <c:idx val="18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3C91-4971-9CE8-94B1DE217207}"/>
              </c:ext>
            </c:extLst>
          </c:dPt>
          <c:dPt>
            <c:idx val="19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3C91-4971-9CE8-94B1DE217207}"/>
              </c:ext>
            </c:extLst>
          </c:dPt>
          <c:dPt>
            <c:idx val="20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9-3C91-4971-9CE8-94B1DE217207}"/>
              </c:ext>
            </c:extLst>
          </c:dPt>
          <c:dPt>
            <c:idx val="21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B-3C91-4971-9CE8-94B1DE217207}"/>
              </c:ext>
            </c:extLst>
          </c:dPt>
          <c:dPt>
            <c:idx val="22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D-3C91-4971-9CE8-94B1DE217207}"/>
              </c:ext>
            </c:extLst>
          </c:dPt>
          <c:dPt>
            <c:idx val="23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F-3C91-4971-9CE8-94B1DE217207}"/>
              </c:ext>
            </c:extLst>
          </c:dPt>
          <c:dPt>
            <c:idx val="24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1-3C91-4971-9CE8-94B1DE217207}"/>
              </c:ext>
            </c:extLst>
          </c:dPt>
          <c:dPt>
            <c:idx val="25"/>
            <c:invertIfNegative val="0"/>
            <c:bubble3D val="0"/>
            <c:spPr>
              <a:solidFill>
                <a:srgbClr val="CC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33-3C91-4971-9CE8-94B1DE217207}"/>
              </c:ext>
            </c:extLst>
          </c:dPt>
          <c:dLbls>
            <c:dLbl>
              <c:idx val="6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3C91-4971-9CE8-94B1DE217207}"/>
                </c:ext>
              </c:extLst>
            </c:dLbl>
            <c:dLbl>
              <c:idx val="7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3C91-4971-9CE8-94B1DE217207}"/>
                </c:ext>
              </c:extLst>
            </c:dLbl>
            <c:dLbl>
              <c:idx val="8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3C91-4971-9CE8-94B1DE217207}"/>
                </c:ext>
              </c:extLst>
            </c:dLbl>
            <c:dLbl>
              <c:idx val="14"/>
              <c:layout>
                <c:manualLayout>
                  <c:x val="7.251246182783012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121,2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3C91-4971-9CE8-94B1DE217207}"/>
                </c:ext>
              </c:extLst>
            </c:dLbl>
            <c:dLbl>
              <c:idx val="15"/>
              <c:layout>
                <c:manualLayout>
                  <c:x val="5.442176870748298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3C91-4971-9CE8-94B1DE217207}"/>
                </c:ext>
              </c:extLst>
            </c:dLbl>
            <c:dLbl>
              <c:idx val="16"/>
              <c:layout>
                <c:manualLayout>
                  <c:x val="5.442176870748233E-3"/>
                  <c:y val="-1.255492780916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122,3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3C91-4971-9CE8-94B1DE217207}"/>
                </c:ext>
              </c:extLst>
            </c:dLbl>
            <c:dLbl>
              <c:idx val="17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>
                    <a:defRPr sz="1600" b="1">
                      <a:solidFill>
                        <a:srgbClr val="FF0000"/>
                      </a:solidFill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3-3C91-4971-9CE8-94B1DE217207}"/>
                </c:ext>
              </c:extLst>
            </c:dLbl>
            <c:dLbl>
              <c:idx val="18"/>
              <c:layout>
                <c:manualLayout>
                  <c:x val="1.0884353741496601E-2"/>
                  <c:y val="-2.51108441953230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3C91-4971-9CE8-94B1DE217207}"/>
                </c:ext>
              </c:extLst>
            </c:dLbl>
            <c:dLbl>
              <c:idx val="19"/>
              <c:layout>
                <c:manualLayout>
                  <c:x val="5.4421768707482989E-3"/>
                  <c:y val="-4.603420350922483E-17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uk-UA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3C91-4971-9CE8-94B1DE217207}"/>
                </c:ext>
              </c:extLst>
            </c:dLbl>
            <c:dLbl>
              <c:idx val="20"/>
              <c:numFmt formatCode="#,##0.0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/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/>
                <a:lstStyle/>
                <a:p>
                  <a:pPr algn="ctr" rtl="0">
                    <a:defRPr lang="en-US" sz="1200" b="1" i="0" u="none" strike="noStrike" kern="1200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9-3C91-4971-9CE8-94B1DE217207}"/>
                </c:ext>
              </c:extLst>
            </c:dLbl>
            <c:dLbl>
              <c:idx val="21"/>
              <c:layout>
                <c:manualLayout>
                  <c:x val="3.6281179138322015E-3"/>
                  <c:y val="-1.25549278091651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3C91-4971-9CE8-94B1DE217207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1200" b="1">
                    <a:solidFill>
                      <a:schemeClr val="tx1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'[3]для сортировки'!$AH$4:$AH$29</c:f>
              <c:strCache>
                <c:ptCount val="26"/>
                <c:pt idx="0">
                  <c:v>Херсонська  </c:v>
                </c:pt>
                <c:pt idx="1">
                  <c:v>Луганська  </c:v>
                </c:pt>
                <c:pt idx="2">
                  <c:v>Хмельницька  </c:v>
                </c:pt>
                <c:pt idx="3">
                  <c:v>Кіровоградська  </c:v>
                </c:pt>
                <c:pt idx="4">
                  <c:v>Запорізька  </c:v>
                </c:pt>
                <c:pt idx="5">
                  <c:v>Закарпатська  </c:v>
                </c:pt>
                <c:pt idx="6">
                  <c:v>Тернопільська  </c:v>
                </c:pt>
                <c:pt idx="7">
                  <c:v>Вінницька  </c:v>
                </c:pt>
                <c:pt idx="8">
                  <c:v>Черкаська  </c:v>
                </c:pt>
                <c:pt idx="9">
                  <c:v>Житомирська   </c:v>
                </c:pt>
                <c:pt idx="10">
                  <c:v>Миколаївська  </c:v>
                </c:pt>
                <c:pt idx="11">
                  <c:v>Чернігівська  </c:v>
                </c:pt>
                <c:pt idx="12">
                  <c:v>Сумська  </c:v>
                </c:pt>
                <c:pt idx="13">
                  <c:v>Одеська  </c:v>
                </c:pt>
                <c:pt idx="14">
                  <c:v>Донецька  </c:v>
                </c:pt>
                <c:pt idx="15">
                  <c:v>Рівненська  </c:v>
                </c:pt>
                <c:pt idx="16">
                  <c:v>Полтавська  </c:v>
                </c:pt>
                <c:pt idx="17">
                  <c:v>Україна</c:v>
                </c:pt>
                <c:pt idx="18">
                  <c:v>Дніпропетровська  </c:v>
                </c:pt>
                <c:pt idx="19">
                  <c:v>Івано-Франківська  </c:v>
                </c:pt>
                <c:pt idx="20">
                  <c:v>Харківська  </c:v>
                </c:pt>
                <c:pt idx="21">
                  <c:v>Чернівецька  </c:v>
                </c:pt>
                <c:pt idx="22">
                  <c:v>Волинська  </c:v>
                </c:pt>
                <c:pt idx="23">
                  <c:v>Львівська   </c:v>
                </c:pt>
                <c:pt idx="24">
                  <c:v>м. Київ</c:v>
                </c:pt>
                <c:pt idx="25">
                  <c:v>Київська  </c:v>
                </c:pt>
              </c:strCache>
            </c:strRef>
          </c:cat>
          <c:val>
            <c:numRef>
              <c:f>'[3]для сортировки'!$AI$4:$AI$29</c:f>
              <c:numCache>
                <c:formatCode>General</c:formatCode>
                <c:ptCount val="26"/>
                <c:pt idx="0">
                  <c:v>111.34011230151954</c:v>
                </c:pt>
                <c:pt idx="1">
                  <c:v>116.44772780699316</c:v>
                </c:pt>
                <c:pt idx="2">
                  <c:v>116.83611155643894</c:v>
                </c:pt>
                <c:pt idx="3">
                  <c:v>116.93105902867732</c:v>
                </c:pt>
                <c:pt idx="4">
                  <c:v>117.30488890882307</c:v>
                </c:pt>
                <c:pt idx="5">
                  <c:v>117.7738544255661</c:v>
                </c:pt>
                <c:pt idx="6">
                  <c:v>117.97901068318492</c:v>
                </c:pt>
                <c:pt idx="7">
                  <c:v>118.20344118851835</c:v>
                </c:pt>
                <c:pt idx="8">
                  <c:v>118.22463800927925</c:v>
                </c:pt>
                <c:pt idx="9">
                  <c:v>119.11021338462785</c:v>
                </c:pt>
                <c:pt idx="10">
                  <c:v>119.89437333795156</c:v>
                </c:pt>
                <c:pt idx="11">
                  <c:v>119.91790652981457</c:v>
                </c:pt>
                <c:pt idx="12">
                  <c:v>119.99160467629653</c:v>
                </c:pt>
                <c:pt idx="13">
                  <c:v>120.71037701386493</c:v>
                </c:pt>
                <c:pt idx="14">
                  <c:v>121.18506538992008</c:v>
                </c:pt>
                <c:pt idx="15">
                  <c:v>121.92091911570033</c:v>
                </c:pt>
                <c:pt idx="16">
                  <c:v>122.27154575824197</c:v>
                </c:pt>
                <c:pt idx="17">
                  <c:v>123.10098056731522</c:v>
                </c:pt>
                <c:pt idx="18">
                  <c:v>123.15237762597842</c:v>
                </c:pt>
                <c:pt idx="19">
                  <c:v>123.59249483748084</c:v>
                </c:pt>
                <c:pt idx="20">
                  <c:v>123.95407049802138</c:v>
                </c:pt>
                <c:pt idx="21">
                  <c:v>124.21235093298502</c:v>
                </c:pt>
                <c:pt idx="22">
                  <c:v>124.42401504592631</c:v>
                </c:pt>
                <c:pt idx="23">
                  <c:v>127.91727872804562</c:v>
                </c:pt>
                <c:pt idx="24">
                  <c:v>128.7462632476207</c:v>
                </c:pt>
                <c:pt idx="25">
                  <c:v>129.68968128054172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3C91-4971-9CE8-94B1DE217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9"/>
        <c:axId val="1841420959"/>
        <c:axId val="1"/>
      </c:barChart>
      <c:catAx>
        <c:axId val="1841420959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uk-UA"/>
          </a:p>
        </c:txPr>
        <c:crossAx val="1"/>
        <c:crossesAt val="30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00"/>
          <c:min val="30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uk-UA"/>
          </a:p>
        </c:txPr>
        <c:crossAx val="1841420959"/>
        <c:crosses val="autoZero"/>
        <c:crossBetween val="between"/>
        <c:majorUnit val="50"/>
        <c:minorUnit val="25"/>
      </c:valAx>
      <c:spPr>
        <a:blipFill dpi="0" rotWithShape="0">
          <a:blip xmlns:r="http://schemas.openxmlformats.org/officeDocument/2006/relationships" r:embed="rId2"/>
          <a:srcRect/>
          <a:tile tx="0" ty="0" sx="100000" sy="100000" flip="none" algn="tl"/>
        </a:blip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3">
    <c:autoUpdate val="0"/>
  </c:externalData>
  <c:userShapes r:id="rId4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152 593,3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endParaRPr lang="uk-UA" sz="16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(+ 25 553,1</a:t>
          </a:r>
          <a:r>
            <a:rPr lang="ru-RU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0.05838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90550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загального фонду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січень-липень 2019 р. до січня-липня 2018р.(%) </a:t>
          </a:r>
        </a:p>
        <a:p xmlns:a="http://schemas.openxmlformats.org/drawingml/2006/main">
          <a:pPr algn="ctr" rtl="0"/>
          <a:r>
            <a:rPr lang="uk-UA" sz="12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(без трансфертних платежів)</a:t>
          </a:r>
          <a:endParaRPr lang="uk-UA" sz="12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0.21391</cdr:x>
      <cdr:y>0.05744</cdr:y>
    </cdr:from>
    <cdr:to>
      <cdr:x>0.40465</cdr:x>
      <cdr:y>0.08286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497531" y="581037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fld id="{35A944F1-2C6D-4A6F-B37E-93DA2286CB5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+ 4 932,4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0.19619</cdr:x>
      <cdr:y>0.92561</cdr:y>
    </cdr:from>
    <cdr:to>
      <cdr:x>0.38692</cdr:x>
      <cdr:y>0.95104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371600" y="93630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fld id="{E0BA22F1-268E-4E39-9EDC-DFFDDB7D3A8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+ 928,0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0.89171</cdr:y>
    </cdr:from>
    <cdr:to>
      <cdr:x>0.38828</cdr:x>
      <cdr:y>0.91714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1381125" y="90201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6F5E4FC-7115-44D5-8F6D-4BBAFC4F7FC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0.19755</cdr:x>
      <cdr:y>0.85594</cdr:y>
    </cdr:from>
    <cdr:to>
      <cdr:x>0.38829</cdr:x>
      <cdr:y>0.88136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1383019" y="865827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583D00D-447D-4D90-AB20-DB600F01F0B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+ 384,6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</cdr:x>
      <cdr:y>0.82203</cdr:y>
    </cdr:from>
    <cdr:to>
      <cdr:x>0.38964</cdr:x>
      <cdr:y>0.84746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392485" y="8315286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89F07B-35D2-431D-AD8F-A70DDB793E0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+ 504,4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0.20027</cdr:x>
      <cdr:y>0.78719</cdr:y>
    </cdr:from>
    <cdr:to>
      <cdr:x>0.39101</cdr:x>
      <cdr:y>0.81262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400175" y="79629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FA380B-3A1B-458C-B66F-3E772C89434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+ 278,4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0.75236</cdr:y>
    </cdr:from>
    <cdr:to>
      <cdr:x>0.38964</cdr:x>
      <cdr:y>0.77778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1392552" y="7610502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A0B7281-A6BD-445A-90F4-A378DC5C770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+ 421,4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0.71751</cdr:y>
    </cdr:from>
    <cdr:to>
      <cdr:x>0.39099</cdr:x>
      <cdr:y>0.74294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1402018" y="7258008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F47B4D-38C1-4CC6-9004-BBA9BD1A8E5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+ 473,7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0.20026</cdr:x>
      <cdr:y>0.68173</cdr:y>
    </cdr:from>
    <cdr:to>
      <cdr:x>0.391</cdr:x>
      <cdr:y>0.70716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1402014" y="689605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9995D8C-F0AD-44C6-9FDB-D0B032474B7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+ 426,3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0.20162</cdr:x>
      <cdr:y>0.64783</cdr:y>
    </cdr:from>
    <cdr:to>
      <cdr:x>0.39235</cdr:x>
      <cdr:y>0.67326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1411547" y="6553157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A433E69-7F91-406C-9E17-1F863F8468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+ 596,4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0.61299</cdr:y>
    </cdr:from>
    <cdr:to>
      <cdr:x>0.39237</cdr:x>
      <cdr:y>0.63842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1409700" y="6200775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57E86C-A665-404E-8909-A1D955B6962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+ 525,5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0.19889</cdr:x>
      <cdr:y>0.54332</cdr:y>
    </cdr:from>
    <cdr:to>
      <cdr:x>0.38963</cdr:x>
      <cdr:y>0.56874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1392380" y="54959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FA32ED0-B50B-412E-9BA5-CFFC8A9F5B9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+ 1 497,1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0.20025</cdr:x>
      <cdr:y>0.50848</cdr:y>
    </cdr:from>
    <cdr:to>
      <cdr:x>0.39099</cdr:x>
      <cdr:y>0.5339</cdr:y>
    </cdr:to>
    <cdr:sp macro="" textlink="">
      <cdr:nvSpPr>
        <cdr:cNvPr id="18" name="TextBox 1"/>
        <cdr:cNvSpPr txBox="1"/>
      </cdr:nvSpPr>
      <cdr:spPr>
        <a:xfrm xmlns:a="http://schemas.openxmlformats.org/drawingml/2006/main">
          <a:off x="1401956" y="51435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7E13EA-659F-4C04-89D1-4704BE5A723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+ 818,3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0.19891</cdr:x>
      <cdr:y>0.47458</cdr:y>
    </cdr:from>
    <cdr:to>
      <cdr:x>0.38965</cdr:x>
      <cdr:y>0.5</cdr:y>
    </cdr:to>
    <cdr:sp macro="" textlink="">
      <cdr:nvSpPr>
        <cdr:cNvPr id="19" name="TextBox 1"/>
        <cdr:cNvSpPr txBox="1"/>
      </cdr:nvSpPr>
      <cdr:spPr>
        <a:xfrm xmlns:a="http://schemas.openxmlformats.org/drawingml/2006/main">
          <a:off x="1390650" y="4800600"/>
          <a:ext cx="1333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E5B9D51-7A82-4238-BDC6-5EC2EE53CDE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+ 620,3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0.20028</cdr:x>
      <cdr:y>0.44068</cdr:y>
    </cdr:from>
    <cdr:to>
      <cdr:x>0.39102</cdr:x>
      <cdr:y>0.4661</cdr:y>
    </cdr:to>
    <cdr:sp macro="" textlink="">
      <cdr:nvSpPr>
        <cdr:cNvPr id="20" name="TextBox 1"/>
        <cdr:cNvSpPr txBox="1"/>
      </cdr:nvSpPr>
      <cdr:spPr>
        <a:xfrm xmlns:a="http://schemas.openxmlformats.org/drawingml/2006/main">
          <a:off x="1402120" y="4457737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C2474-BE4E-48C5-B93E-EE514C68AA9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+ 302,4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0.4049</cdr:y>
    </cdr:from>
    <cdr:to>
      <cdr:x>0.39374</cdr:x>
      <cdr:y>0.43032</cdr:y>
    </cdr:to>
    <cdr:sp macro="" textlink="">
      <cdr:nvSpPr>
        <cdr:cNvPr id="21" name="TextBox 1"/>
        <cdr:cNvSpPr txBox="1"/>
      </cdr:nvSpPr>
      <cdr:spPr>
        <a:xfrm xmlns:a="http://schemas.openxmlformats.org/drawingml/2006/main">
          <a:off x="1421166" y="4095786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6F184B-A182-46AA-86C6-A2E96756816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+ 2 688,6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0.20164</cdr:x>
      <cdr:y>0.37006</cdr:y>
    </cdr:from>
    <cdr:to>
      <cdr:x>0.39238</cdr:x>
      <cdr:y>0.39548</cdr:y>
    </cdr:to>
    <cdr:sp macro="" textlink="">
      <cdr:nvSpPr>
        <cdr:cNvPr id="22" name="TextBox 1"/>
        <cdr:cNvSpPr txBox="1"/>
      </cdr:nvSpPr>
      <cdr:spPr>
        <a:xfrm xmlns:a="http://schemas.openxmlformats.org/drawingml/2006/main">
          <a:off x="1411641" y="374336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AEB15D1-4816-4233-A665-A0A91F027B6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+ 491,5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0.20165</cdr:x>
      <cdr:y>0.33616</cdr:y>
    </cdr:from>
    <cdr:to>
      <cdr:x>0.39239</cdr:x>
      <cdr:y>0.36158</cdr:y>
    </cdr:to>
    <cdr:sp macro="" textlink="">
      <cdr:nvSpPr>
        <cdr:cNvPr id="23" name="TextBox 1"/>
        <cdr:cNvSpPr txBox="1"/>
      </cdr:nvSpPr>
      <cdr:spPr>
        <a:xfrm xmlns:a="http://schemas.openxmlformats.org/drawingml/2006/main">
          <a:off x="1411700" y="340044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18AAB38-7630-4437-9604-364354385EF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+ 556,3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0.203</cdr:x>
      <cdr:y>0.30132</cdr:y>
    </cdr:from>
    <cdr:to>
      <cdr:x>0.39374</cdr:x>
      <cdr:y>0.32674</cdr:y>
    </cdr:to>
    <cdr:sp macro="" textlink="">
      <cdr:nvSpPr>
        <cdr:cNvPr id="24" name="TextBox 1"/>
        <cdr:cNvSpPr txBox="1"/>
      </cdr:nvSpPr>
      <cdr:spPr>
        <a:xfrm xmlns:a="http://schemas.openxmlformats.org/drawingml/2006/main">
          <a:off x="1421166" y="30480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717C0C5-160E-45F8-8820-0D54A8A63E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+ 407,9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0.20163</cdr:x>
      <cdr:y>0.26648</cdr:y>
    </cdr:from>
    <cdr:to>
      <cdr:x>0.39237</cdr:x>
      <cdr:y>0.2919</cdr:y>
    </cdr:to>
    <cdr:sp macro="" textlink="">
      <cdr:nvSpPr>
        <cdr:cNvPr id="25" name="TextBox 1"/>
        <cdr:cNvSpPr txBox="1"/>
      </cdr:nvSpPr>
      <cdr:spPr>
        <a:xfrm xmlns:a="http://schemas.openxmlformats.org/drawingml/2006/main">
          <a:off x="1411586" y="269559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A4FBC95-2C2B-42B1-8350-1A03544AF66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+ 25 553,1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0.20438</cdr:x>
      <cdr:y>0.2307</cdr:y>
    </cdr:from>
    <cdr:to>
      <cdr:x>0.39511</cdr:x>
      <cdr:y>0.25612</cdr:y>
    </cdr:to>
    <cdr:sp macro="" textlink="">
      <cdr:nvSpPr>
        <cdr:cNvPr id="26" name="TextBox 1"/>
        <cdr:cNvSpPr txBox="1"/>
      </cdr:nvSpPr>
      <cdr:spPr>
        <a:xfrm xmlns:a="http://schemas.openxmlformats.org/drawingml/2006/main">
          <a:off x="1430808" y="2333657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996ED8A6-94F5-4894-A2B7-FE226FA1275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+ 1 512,2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0.20574</cdr:x>
      <cdr:y>0.1968</cdr:y>
    </cdr:from>
    <cdr:to>
      <cdr:x>0.39647</cdr:x>
      <cdr:y>0.22222</cdr:y>
    </cdr:to>
    <cdr:sp macro="" textlink="">
      <cdr:nvSpPr>
        <cdr:cNvPr id="27" name="TextBox 1"/>
        <cdr:cNvSpPr txBox="1"/>
      </cdr:nvSpPr>
      <cdr:spPr>
        <a:xfrm xmlns:a="http://schemas.openxmlformats.org/drawingml/2006/main">
          <a:off x="1440333" y="199074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69353E1-A66F-452D-AB40-4C21426B8C0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+ 1 146,3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0.20711</cdr:x>
      <cdr:y>0.16102</cdr:y>
    </cdr:from>
    <cdr:to>
      <cdr:x>0.39784</cdr:x>
      <cdr:y>0.18644</cdr:y>
    </cdr:to>
    <cdr:sp macro="" textlink="">
      <cdr:nvSpPr>
        <cdr:cNvPr id="28" name="TextBox 1"/>
        <cdr:cNvSpPr txBox="1"/>
      </cdr:nvSpPr>
      <cdr:spPr>
        <a:xfrm xmlns:a="http://schemas.openxmlformats.org/drawingml/2006/main">
          <a:off x="1449972" y="1628806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C7628B7-FEB8-4925-8A03-681497072E9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+ 1 944,3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0.20982</cdr:x>
      <cdr:y>0.12712</cdr:y>
    </cdr:from>
    <cdr:to>
      <cdr:x>0.40056</cdr:x>
      <cdr:y>0.15254</cdr:y>
    </cdr:to>
    <cdr:sp macro="" textlink="">
      <cdr:nvSpPr>
        <cdr:cNvPr id="31" name="TextBox 1"/>
        <cdr:cNvSpPr txBox="1"/>
      </cdr:nvSpPr>
      <cdr:spPr>
        <a:xfrm xmlns:a="http://schemas.openxmlformats.org/drawingml/2006/main">
          <a:off x="1468901" y="128588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3B2A97-5239-4DB6-AAAA-512556E483B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+ 1 582,5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0.21255</cdr:x>
      <cdr:y>0.09134</cdr:y>
    </cdr:from>
    <cdr:to>
      <cdr:x>0.40329</cdr:x>
      <cdr:y>0.11676</cdr:y>
    </cdr:to>
    <cdr:sp macro="" textlink="">
      <cdr:nvSpPr>
        <cdr:cNvPr id="32" name="TextBox 1"/>
        <cdr:cNvSpPr txBox="1"/>
      </cdr:nvSpPr>
      <cdr:spPr>
        <a:xfrm xmlns:a="http://schemas.openxmlformats.org/drawingml/2006/main">
          <a:off x="1488060" y="923954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7869709-347F-4D82-AAF9-FDA03E81BB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+ 1 370,6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0.20046</cdr:x>
      <cdr:y>0.57847</cdr:y>
    </cdr:from>
    <cdr:to>
      <cdr:x>0.3912</cdr:x>
      <cdr:y>0.6039</cdr:y>
    </cdr:to>
    <cdr:sp macro="" textlink="">
      <cdr:nvSpPr>
        <cdr:cNvPr id="33" name="TextBox 1"/>
        <cdr:cNvSpPr txBox="1"/>
      </cdr:nvSpPr>
      <cdr:spPr>
        <a:xfrm xmlns:a="http://schemas.openxmlformats.org/drawingml/2006/main">
          <a:off x="1403379" y="5851542"/>
          <a:ext cx="133534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3584B31-0BD0-4B03-974B-B7832F9D3ED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+ 599,0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0.29433</cdr:x>
      <cdr:y>0.05775</cdr:y>
    </cdr:from>
    <cdr:to>
      <cdr:x>0.48507</cdr:x>
      <cdr:y>0.08317</cdr:y>
    </cdr:to>
    <cdr:sp macro="" textlink="">
      <cdr:nvSpPr>
        <cdr:cNvPr id="34" name="TextBox 1"/>
        <cdr:cNvSpPr txBox="1"/>
      </cdr:nvSpPr>
      <cdr:spPr>
        <a:xfrm xmlns:a="http://schemas.openxmlformats.org/drawingml/2006/main">
          <a:off x="2060575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</a:rPr>
            <a:t>  </a:t>
          </a:r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млн</a:t>
          </a:r>
          <a:r>
            <a:rPr lang="uk-UA" sz="1200" b="1">
              <a:solidFill>
                <a:srgbClr val="FF0000"/>
              </a:solidFill>
            </a:rPr>
            <a:t> </a:t>
          </a:r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грн</a:t>
          </a:r>
          <a:endParaRPr lang="uk-UA" sz="1200" b="1">
            <a:solidFill>
              <a:srgbClr val="FF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0.58776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114800" y="8943975"/>
          <a:ext cx="2647949" cy="6858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ru-RU" sz="1600" b="1" baseline="0">
              <a:solidFill>
                <a:srgbClr val="FF0000"/>
              </a:solidFill>
              <a:latin typeface="Arial" pitchFamily="34" charset="0"/>
              <a:cs typeface="Arial" pitchFamily="34" charset="0"/>
            </a:rPr>
            <a:t>91 908,6 </a:t>
          </a:r>
          <a:r>
            <a:rPr lang="uk-UA" sz="1600" b="1" baseline="0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endParaRPr lang="uk-UA" sz="16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pPr algn="ctr"/>
          <a:r>
            <a:rPr lang="uk-UA" sz="1400" b="0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16 </a:t>
          </a:r>
          <a:r>
            <a:rPr lang="en-US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9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00,6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) </a:t>
          </a:r>
        </a:p>
      </cdr:txBody>
    </cdr:sp>
  </cdr:relSizeAnchor>
  <cdr:relSizeAnchor xmlns:cdr="http://schemas.openxmlformats.org/drawingml/2006/chartDrawing">
    <cdr:from>
      <cdr:x>0.6953</cdr:x>
      <cdr:y>0.19585</cdr:y>
    </cdr:from>
    <cdr:to>
      <cdr:x>0.96061</cdr:x>
      <cdr:y>0.28813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861066" y="198115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7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0.61171</cdr:x>
      <cdr:y>0.78815</cdr:y>
    </cdr:from>
    <cdr:to>
      <cdr:x>0.94555</cdr:x>
      <cdr:y>0.87572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282505" y="7972551"/>
          <a:ext cx="2337172" cy="885818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18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податку  на доходи фізичних осіб за січень-липень 2019 р. до січня-липня 2018р.(%)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0.23431</cdr:x>
      <cdr:y>0.05775</cdr:y>
    </cdr:from>
    <cdr:to>
      <cdr:x>0.42505</cdr:x>
      <cdr:y>0.08317</cdr:y>
    </cdr:to>
    <cdr:sp macro="" textlink="">
      <cdr:nvSpPr>
        <cdr:cNvPr id="36" name="TextBox 1"/>
        <cdr:cNvSpPr txBox="1"/>
      </cdr:nvSpPr>
      <cdr:spPr>
        <a:xfrm xmlns:a="http://schemas.openxmlformats.org/drawingml/2006/main">
          <a:off x="1640406" y="584200"/>
          <a:ext cx="1335346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2DE3318-BA9E-4CB4-A986-98828E42B63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+ 1 153,1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0.2166</cdr:x>
      <cdr:y>0.92592</cdr:y>
    </cdr:from>
    <cdr:to>
      <cdr:x>0.40733</cdr:x>
      <cdr:y>0.95135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16377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FF40BA7-8C30-410F-818B-E454334F521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+ 289,7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0.89202</cdr:y>
    </cdr:from>
    <cdr:to>
      <cdr:x>0.40869</cdr:x>
      <cdr:y>0.91745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525898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165E95-2FFE-42A2-94A6-3B1EEDAB22C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+ 334,9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0.21796</cdr:x>
      <cdr:y>0.85625</cdr:y>
    </cdr:from>
    <cdr:to>
      <cdr:x>0.4087</cdr:x>
      <cdr:y>0.88167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525894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06FA0FA-AA20-4808-B0C3-063EEF1470A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+ 200,5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0.21931</cdr:x>
      <cdr:y>0.82234</cdr:y>
    </cdr:from>
    <cdr:to>
      <cdr:x>0.41005</cdr:x>
      <cdr:y>0.84777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535360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2314E2A-49B6-4B04-98FA-17DEF63E0FE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+ 295,4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0.22068</cdr:x>
      <cdr:y>0.7875</cdr:y>
    </cdr:from>
    <cdr:to>
      <cdr:x>0.41142</cdr:x>
      <cdr:y>0.81293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544940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3C29ED2-73FF-43BC-8FE8-273A1558C3D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+ 870,1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0.75267</cdr:y>
    </cdr:from>
    <cdr:to>
      <cdr:x>0.41005</cdr:x>
      <cdr:y>0.77809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535427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8AF35-6D46-45B7-BC1C-AC4E58A3D32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+ 401,7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0.71782</cdr:y>
    </cdr:from>
    <cdr:to>
      <cdr:x>0.4114</cdr:x>
      <cdr:y>0.74325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544893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6ED094-DC8F-4424-9346-4C0E4F2E4A2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+ 641,3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0.22067</cdr:x>
      <cdr:y>0.68204</cdr:y>
    </cdr:from>
    <cdr:to>
      <cdr:x>0.41141</cdr:x>
      <cdr:y>0.70747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544889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1914FCF-33A1-4B56-AF41-5642A3E6032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+ 335,4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0.22203</cdr:x>
      <cdr:y>0.64814</cdr:y>
    </cdr:from>
    <cdr:to>
      <cdr:x>0.41276</cdr:x>
      <cdr:y>0.67357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554422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8A4E72-97AF-41DD-A262-50A5AE39BEA7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+ 408,3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0.6133</cdr:y>
    </cdr:from>
    <cdr:to>
      <cdr:x>0.41278</cdr:x>
      <cdr:y>0.63873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554461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EFE680-958A-4422-BA35-DCBF4DB29D5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+ 296,6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0.21929</cdr:x>
      <cdr:y>0.54363</cdr:y>
    </cdr:from>
    <cdr:to>
      <cdr:x>0.41003</cdr:x>
      <cdr:y>0.56905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535255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57EC6CB-F139-4217-8BEA-0733DF3609F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+ 1 115,9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0.22066</cdr:x>
      <cdr:y>0.50879</cdr:y>
    </cdr:from>
    <cdr:to>
      <cdr:x>0.4114</cdr:x>
      <cdr:y>0.53421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544831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CFF5AF3-A9BE-453C-8496-8EA6F909D70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+ 312,7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0.21932</cdr:x>
      <cdr:y>0.47489</cdr:y>
    </cdr:from>
    <cdr:to>
      <cdr:x>0.41006</cdr:x>
      <cdr:y>0.50031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535419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17AE94C-47DA-4A34-AD19-74C42F0134D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+ 774,8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0.22069</cdr:x>
      <cdr:y>0.44099</cdr:y>
    </cdr:from>
    <cdr:to>
      <cdr:x>0.41143</cdr:x>
      <cdr:y>0.46641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544995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7050979-7628-4A36-9FA7-7FD17BC226D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+ 207,5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0.40521</cdr:y>
    </cdr:from>
    <cdr:to>
      <cdr:x>0.41415</cdr:x>
      <cdr:y>0.43063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564041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3815DD-F3E4-479B-B036-EADB71AE907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+ 1 038,4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0.37037</cdr:y>
    </cdr:from>
    <cdr:to>
      <cdr:x>0.41279</cdr:x>
      <cdr:y>0.39579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554516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F9A137-381B-4996-A301-BC339996AA2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+ 390,3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0.22205</cdr:x>
      <cdr:y>0.33647</cdr:y>
    </cdr:from>
    <cdr:to>
      <cdr:x>0.41279</cdr:x>
      <cdr:y>0.36189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554575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DD6C433-072B-4846-B146-CBC52E655E6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+ 360,8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0.22341</cdr:x>
      <cdr:y>0.30163</cdr:y>
    </cdr:from>
    <cdr:to>
      <cdr:x>0.41415</cdr:x>
      <cdr:y>0.32705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564041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B0A0CBB-9277-4725-AD34-553FED9A5D5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+ 16 900,6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0.22204</cdr:x>
      <cdr:y>0.26679</cdr:y>
    </cdr:from>
    <cdr:to>
      <cdr:x>0.41278</cdr:x>
      <cdr:y>0.29221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554461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72766D6-5523-484E-9A53-B97EFFF1BA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+ 1 789,5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0.22478</cdr:x>
      <cdr:y>0.23101</cdr:y>
    </cdr:from>
    <cdr:to>
      <cdr:x>0.41551</cdr:x>
      <cdr:y>0.25643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573683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46E6897-350E-47E8-AA5B-27E0A2188CF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+ 601,3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0.22614</cdr:x>
      <cdr:y>0.19711</cdr:y>
    </cdr:from>
    <cdr:to>
      <cdr:x>0.41687</cdr:x>
      <cdr:y>0.22253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583208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052D0B8-4195-4E89-B9B4-438AE00FDCE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+ 461,6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0.22752</cdr:x>
      <cdr:y>0.16133</cdr:y>
    </cdr:from>
    <cdr:to>
      <cdr:x>0.41825</cdr:x>
      <cdr:y>0.18675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592847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169794-C8BF-4AF6-8206-DDFBA7FA3E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+ 306,0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0.23022</cdr:x>
      <cdr:y>0.12743</cdr:y>
    </cdr:from>
    <cdr:to>
      <cdr:x>0.42096</cdr:x>
      <cdr:y>0.15285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611776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D7A7749-90C5-4F5D-A1B1-D9F9C79A89F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+ 1 051,6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0.23296</cdr:x>
      <cdr:y>0.09165</cdr:y>
    </cdr:from>
    <cdr:to>
      <cdr:x>0.4237</cdr:x>
      <cdr:y>0.11707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630935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3F42F5-12CB-41A0-99B2-F72BCDDE087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+ 2 833,5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0.21814</cdr:x>
      <cdr:y>0.57878</cdr:y>
    </cdr:from>
    <cdr:to>
      <cdr:x>0.40888</cdr:x>
      <cdr:y>0.60421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27147" y="5854678"/>
          <a:ext cx="1335346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C52313F-890C-4854-8EE3-A2C8BD35453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+ 429,7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0.32291</cdr:x>
      <cdr:y>0.05713</cdr:y>
    </cdr:from>
    <cdr:to>
      <cdr:x>0.51365</cdr:x>
      <cdr:y>0.08255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2260624" y="577901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 млн</a:t>
          </a:r>
          <a:r>
            <a:rPr lang="uk-UA" sz="1200" b="1">
              <a:solidFill>
                <a:srgbClr val="FF0000"/>
              </a:solidFill>
            </a:rPr>
            <a:t> </a:t>
          </a:r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грн</a:t>
          </a:r>
          <a:endParaRPr lang="uk-UA" sz="1200" b="1">
            <a:solidFill>
              <a:srgbClr val="FF0000"/>
            </a:solidFill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18 781,0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endParaRPr lang="uk-UA" sz="16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(+ 3 579,9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11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0.65261</cdr:x>
      <cdr:y>0.6968</cdr:y>
    </cdr:from>
    <cdr:to>
      <cdr:x>0.95647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568862" y="7048515"/>
          <a:ext cx="2127285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14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плати за землю  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січень-липень 2019р. до січня-липня 2018р.(%)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0.2248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573793" y="584140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8EC66A1-907A-45E2-9AB7-5D7F4BDD6B79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+ 95,1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C1AE6E8-B22E-4B4B-9BEF-623141EC09D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+ 41,8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C9003B6-C47C-4E99-89EF-E9155C4EF50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+ 99,9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5915B1F-E273-4E3B-90D4-9E03EC79E97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+ 60,1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F4DB3CF-285B-463A-A407-B12A02E31BF6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+ 97,5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63526CE8-A1B9-420F-8404-8395851AD5B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+ 43,9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EFDED940-AE46-48EC-A659-F76F862AC5A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+ 469,5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E026EA3-68F2-4A78-8070-89A40D74D0A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+ 68,9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4AAE1D-40A4-46D4-9B1D-F889C6F8AD7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+ 67,2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96DE645-BE99-4D07-A812-6BBB8CA48F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06B79E-1CA5-4F3C-9299-2A3F86D7608E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+ 68,4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2566D79-DC31-4218-95F4-1014C48E3B85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+ 147,1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A287D91-E6C6-47EA-917D-EAAEBF0798E1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+ 64,1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7E563C9-58A3-4C2C-99BF-A051B3E1199B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+ 132,5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EC7196-0A6B-4BCB-BF60-C08D4B47BF3C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+ 3 579,9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5EFB5AC-058E-4480-9A0A-61B68D7C60E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E18DC13-BE17-496B-8741-B68BFE8982D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+ 134,6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14CE1E0-3D67-4793-9B3B-382221856AF0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+ 51,7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83F4B40-835F-4DA9-90A0-30A198F3C46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D4B4B52-AA99-4741-A26D-BBBDB57E665D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+ 681,1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3EF94A5-6E19-4584-BDE3-419482EAAA52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+ 327,7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DFACA5D-7D3A-4A2B-A46A-1C44654D6EB8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+ 96,8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8147143-417F-4957-BB7C-8938F426CFE4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+ 72,8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82D8E6D-AAC4-4FEF-AAE5-31DB4B976543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+ 434,3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0.09165</cdr:y>
    </cdr:from>
    <cdr:to>
      <cdr:x>0.41146</cdr:x>
      <cdr:y>0.11707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10" y="927117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352462C-78F8-43DF-80D4-7BA1EFEE017F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45BEBDA-2E38-4FB3-9C89-2BCB7449C7AA}" type="TxLink">
            <a:rPr lang="uk-UA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+ 35,1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0.2916</cdr:x>
      <cdr:y>0.05713</cdr:y>
    </cdr:from>
    <cdr:to>
      <cdr:x>0.48234</cdr:x>
      <cdr:y>0.08255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41464" y="5779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млн</a:t>
          </a:r>
          <a:r>
            <a:rPr lang="uk-UA" sz="1200" b="1">
              <a:solidFill>
                <a:srgbClr val="FF0000"/>
              </a:solidFill>
            </a:rPr>
            <a:t> </a:t>
          </a:r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грн</a:t>
          </a:r>
          <a:endParaRPr lang="uk-UA" sz="1200" b="1">
            <a:solidFill>
              <a:srgbClr val="FF0000"/>
            </a:solidFill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0.50874</cdr:x>
      <cdr:y>0.4049</cdr:y>
    </cdr:from>
    <cdr:to>
      <cdr:x>0.88697</cdr:x>
      <cdr:y>0.4727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3556794" y="4095748"/>
          <a:ext cx="2644338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3 125,3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млн грн</a:t>
          </a:r>
          <a:endParaRPr lang="uk-UA" sz="16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solidFill xmlns:a="http://schemas.openxmlformats.org/drawingml/2006/main">
          <a:srgbClr val="F79646">
            <a:lumMod val="20000"/>
            <a:lumOff val="80000"/>
          </a:srgbClr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Надходження податку на нерухоме майно 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за  січень-липень 2019 року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0.87062</cdr:x>
      <cdr:y>0.05836</cdr:y>
    </cdr:from>
    <cdr:to>
      <cdr:x>0.96735</cdr:x>
      <cdr:y>0.0819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6095100" y="590327"/>
          <a:ext cx="677195" cy="238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uk-UA" sz="1100"/>
            <a:t>тис. </a:t>
          </a:r>
          <a:r>
            <a:rPr lang="uk-UA" sz="1100">
              <a:latin typeface="+mn-lt"/>
              <a:ea typeface="+mn-ea"/>
              <a:cs typeface="+mn-cs"/>
            </a:rPr>
            <a:t>грн</a:t>
          </a:r>
          <a:endParaRPr lang="uk-UA" sz="110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0.70782</cdr:x>
      <cdr:y>0.40359</cdr:y>
    </cdr:from>
    <cdr:to>
      <cdr:x>0.83951</cdr:x>
      <cdr:y>0.49433</cdr:y>
    </cdr:to>
    <cdr:sp macro="" textlink="">
      <cdr:nvSpPr>
        <cdr:cNvPr id="29" name="TextBox 28"/>
        <cdr:cNvSpPr txBox="1"/>
      </cdr:nvSpPr>
      <cdr:spPr>
        <a:xfrm xmlns:a="http://schemas.openxmlformats.org/drawingml/2006/main">
          <a:off x="4914900" y="40671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/>
        </a:p>
      </cdr:txBody>
    </cdr:sp>
  </cdr:relSizeAnchor>
  <cdr:relSizeAnchor xmlns:cdr="http://schemas.openxmlformats.org/drawingml/2006/chartDrawing">
    <cdr:from>
      <cdr:x>0.62943</cdr:x>
      <cdr:y>0.88418</cdr:y>
    </cdr:from>
    <cdr:to>
      <cdr:x>0.96599</cdr:x>
      <cdr:y>0.95198</cdr:y>
    </cdr:to>
    <cdr:sp macro="" textlink="">
      <cdr:nvSpPr>
        <cdr:cNvPr id="30" name="Прямокутник 29"/>
        <cdr:cNvSpPr/>
      </cdr:nvSpPr>
      <cdr:spPr>
        <a:xfrm xmlns:a="http://schemas.openxmlformats.org/drawingml/2006/main">
          <a:off x="4400550" y="8943967"/>
          <a:ext cx="2353024" cy="685834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Всього надійшло </a:t>
          </a:r>
        </a:p>
        <a:p xmlns:a="http://schemas.openxmlformats.org/drawingml/2006/main">
          <a:pPr algn="ctr"/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19 456,8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uk-UA" sz="16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600" b="1">
              <a:solidFill>
                <a:srgbClr val="FF0000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endParaRPr lang="uk-UA" sz="1600" b="1">
            <a:solidFill>
              <a:srgbClr val="FF0000"/>
            </a:solidFill>
            <a:latin typeface="Arial" pitchFamily="34" charset="0"/>
            <a:cs typeface="Arial" pitchFamily="34" charset="0"/>
          </a:endParaRPr>
        </a:p>
        <a:p xmlns:a="http://schemas.openxmlformats.org/drawingml/2006/main">
          <a:pPr algn="ctr"/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(+ 3 651,2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млн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 </a:t>
          </a:r>
          <a:r>
            <a:rPr lang="uk-UA" sz="1400" b="1">
              <a:solidFill>
                <a:schemeClr val="tx1"/>
              </a:solidFill>
              <a:latin typeface="Arial" pitchFamily="34" charset="0"/>
              <a:ea typeface="+mn-ea"/>
              <a:cs typeface="Arial" pitchFamily="34" charset="0"/>
            </a:rPr>
            <a:t>грн</a:t>
          </a:r>
          <a:r>
            <a:rPr lang="uk-UA" sz="1400" b="1">
              <a:solidFill>
                <a:schemeClr val="tx1"/>
              </a:solidFill>
              <a:latin typeface="Arial" pitchFamily="34" charset="0"/>
              <a:cs typeface="Arial" pitchFamily="34" charset="0"/>
            </a:rPr>
            <a:t>)</a:t>
          </a:r>
        </a:p>
      </cdr:txBody>
    </cdr:sp>
  </cdr:relSizeAnchor>
  <cdr:relSizeAnchor xmlns:cdr="http://schemas.openxmlformats.org/drawingml/2006/chartDrawing">
    <cdr:from>
      <cdr:x>0.68304</cdr:x>
      <cdr:y>0.16006</cdr:y>
    </cdr:from>
    <cdr:to>
      <cdr:x>0.94835</cdr:x>
      <cdr:y>0.25234</cdr:y>
    </cdr:to>
    <cdr:sp macro="" textlink="">
      <cdr:nvSpPr>
        <cdr:cNvPr id="31" name="Прямокутник 30"/>
        <cdr:cNvSpPr/>
      </cdr:nvSpPr>
      <cdr:spPr>
        <a:xfrm xmlns:a="http://schemas.openxmlformats.org/drawingml/2006/main">
          <a:off x="4775347" y="1619144"/>
          <a:ext cx="1854875" cy="93346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8 регіонах темп росту вище середного по  Україні</a:t>
          </a:r>
        </a:p>
      </cdr:txBody>
    </cdr:sp>
  </cdr:relSizeAnchor>
  <cdr:relSizeAnchor xmlns:cdr="http://schemas.openxmlformats.org/drawingml/2006/chartDrawing">
    <cdr:from>
      <cdr:x>0.6703</cdr:x>
      <cdr:y>0.6968</cdr:y>
    </cdr:from>
    <cdr:to>
      <cdr:x>0.97416</cdr:x>
      <cdr:y>0.78437</cdr:y>
    </cdr:to>
    <cdr:sp macro="" textlink="">
      <cdr:nvSpPr>
        <cdr:cNvPr id="32" name="Прямокутник 31"/>
        <cdr:cNvSpPr/>
      </cdr:nvSpPr>
      <cdr:spPr>
        <a:xfrm xmlns:a="http://schemas.openxmlformats.org/drawingml/2006/main">
          <a:off x="4686300" y="7048515"/>
          <a:ext cx="2124394" cy="88581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25400" cap="flat" cmpd="sng" algn="ctr">
          <a:solidFill>
            <a:srgbClr val="0070C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>
            <a:lnSpc>
              <a:spcPts val="1300"/>
            </a:lnSpc>
          </a:pP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у 17 регіонах темп росту </a:t>
          </a:r>
          <a:r>
            <a:rPr lang="uk-UA" sz="1400" b="1">
              <a:solidFill>
                <a:srgbClr val="FF0000"/>
              </a:solidFill>
              <a:latin typeface="Arial" pitchFamily="34" charset="0"/>
              <a:cs typeface="Arial" pitchFamily="34" charset="0"/>
            </a:rPr>
            <a:t>нижче середнього </a:t>
          </a:r>
          <a:r>
            <a:rPr lang="uk-UA" sz="14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по Україні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0.99864</cdr:x>
      <cdr:y>0.05085</cdr:y>
    </cdr:to>
    <cdr:sp macro="" textlink="">
      <cdr:nvSpPr>
        <cdr:cNvPr id="6" name="Прямокутник 5"/>
        <cdr:cNvSpPr/>
      </cdr:nvSpPr>
      <cdr:spPr>
        <a:xfrm xmlns:a="http://schemas.openxmlformats.org/drawingml/2006/main">
          <a:off x="0" y="0"/>
          <a:ext cx="6991350" cy="514376"/>
        </a:xfrm>
        <a:prstGeom xmlns:a="http://schemas.openxmlformats.org/drawingml/2006/main" prst="rect">
          <a:avLst/>
        </a:prstGeom>
        <a:blipFill xmlns:a="http://schemas.openxmlformats.org/drawingml/2006/main">
          <a:blip xmlns:r="http://schemas.openxmlformats.org/officeDocument/2006/relationships" r:embed="rId1"/>
          <a:tile tx="0" ty="0" sx="100000" sy="100000" flip="none" algn="tl"/>
        </a:blip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Темпи росту фактичних надходжень  єдиного податку</a:t>
          </a:r>
        </a:p>
        <a:p xmlns:a="http://schemas.openxmlformats.org/drawingml/2006/main">
          <a:pPr algn="ctr" rtl="0"/>
          <a:r>
            <a:rPr lang="uk-UA" sz="1400" b="1" i="1" baseline="0">
              <a:solidFill>
                <a:sysClr val="windowText" lastClr="000000"/>
              </a:solidFill>
              <a:latin typeface="Arial" pitchFamily="34" charset="0"/>
              <a:cs typeface="Arial" pitchFamily="34" charset="0"/>
            </a:rPr>
            <a:t> за січень-липень 2019р. до січня-липня 2018р.(%)  </a:t>
          </a:r>
          <a:endParaRPr lang="uk-UA" sz="1400">
            <a:solidFill>
              <a:sysClr val="windowText" lastClr="000000"/>
            </a:solidFill>
            <a:latin typeface="Arial" pitchFamily="34" charset="0"/>
            <a:cs typeface="Arial" pitchFamily="34" charset="0"/>
          </a:endParaRPr>
        </a:p>
      </cdr:txBody>
    </cdr:sp>
  </cdr:relSizeAnchor>
  <cdr:relSizeAnchor xmlns:cdr="http://schemas.openxmlformats.org/drawingml/2006/chartDrawing">
    <cdr:from>
      <cdr:x>0.19592</cdr:x>
      <cdr:y>0.05775</cdr:y>
    </cdr:from>
    <cdr:to>
      <cdr:x>0.41554</cdr:x>
      <cdr:y>0.08317</cdr:y>
    </cdr:to>
    <cdr:sp macro="" textlink="">
      <cdr:nvSpPr>
        <cdr:cNvPr id="37" name="TextBox 1"/>
        <cdr:cNvSpPr txBox="1"/>
      </cdr:nvSpPr>
      <cdr:spPr>
        <a:xfrm xmlns:a="http://schemas.openxmlformats.org/drawingml/2006/main">
          <a:off x="1371600" y="584173"/>
          <a:ext cx="1537545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3335E8E-3770-4C09-8B69-29DC6ADA572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+ 281,4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0.20435</cdr:x>
      <cdr:y>0.92592</cdr:y>
    </cdr:from>
    <cdr:to>
      <cdr:x>0.39508</cdr:x>
      <cdr:y>0.95135</cdr:y>
    </cdr:to>
    <cdr:sp macro="" textlink="">
      <cdr:nvSpPr>
        <cdr:cNvPr id="38" name="TextBox 1"/>
        <cdr:cNvSpPr txBox="1"/>
      </cdr:nvSpPr>
      <cdr:spPr>
        <a:xfrm xmlns:a="http://schemas.openxmlformats.org/drawingml/2006/main">
          <a:off x="1430652" y="9366217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9EFEB2F-6F18-41F5-BDFF-069A91F8E77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+ 39,8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0.89202</cdr:y>
    </cdr:from>
    <cdr:to>
      <cdr:x>0.39644</cdr:x>
      <cdr:y>0.91745</cdr:y>
    </cdr:to>
    <cdr:sp macro="" textlink="">
      <cdr:nvSpPr>
        <cdr:cNvPr id="39" name="TextBox 1"/>
        <cdr:cNvSpPr txBox="1"/>
      </cdr:nvSpPr>
      <cdr:spPr>
        <a:xfrm xmlns:a="http://schemas.openxmlformats.org/drawingml/2006/main">
          <a:off x="1440173" y="9023300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00CE41D8-312E-4589-91EE-8953BDB6500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+ 25,7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0.20571</cdr:x>
      <cdr:y>0.85625</cdr:y>
    </cdr:from>
    <cdr:to>
      <cdr:x>0.39645</cdr:x>
      <cdr:y>0.88167</cdr:y>
    </cdr:to>
    <cdr:sp macro="" textlink="">
      <cdr:nvSpPr>
        <cdr:cNvPr id="40" name="TextBox 1"/>
        <cdr:cNvSpPr txBox="1"/>
      </cdr:nvSpPr>
      <cdr:spPr>
        <a:xfrm xmlns:a="http://schemas.openxmlformats.org/drawingml/2006/main">
          <a:off x="1440169" y="866143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86BF046-9AFB-4122-A9D9-5DE5EDD746D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+ 73,6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0.20706</cdr:x>
      <cdr:y>0.82234</cdr:y>
    </cdr:from>
    <cdr:to>
      <cdr:x>0.3978</cdr:x>
      <cdr:y>0.84777</cdr:y>
    </cdr:to>
    <cdr:sp macro="" textlink="">
      <cdr:nvSpPr>
        <cdr:cNvPr id="41" name="TextBox 1"/>
        <cdr:cNvSpPr txBox="1"/>
      </cdr:nvSpPr>
      <cdr:spPr>
        <a:xfrm xmlns:a="http://schemas.openxmlformats.org/drawingml/2006/main">
          <a:off x="1449635" y="8318449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9C8C37C-FE43-4E4C-9161-3E191F3CBB94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+ 54,5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0.7875</cdr:y>
    </cdr:from>
    <cdr:to>
      <cdr:x>0.39917</cdr:x>
      <cdr:y>0.81293</cdr:y>
    </cdr:to>
    <cdr:sp macro="" textlink="">
      <cdr:nvSpPr>
        <cdr:cNvPr id="42" name="TextBox 1"/>
        <cdr:cNvSpPr txBox="1"/>
      </cdr:nvSpPr>
      <cdr:spPr>
        <a:xfrm xmlns:a="http://schemas.openxmlformats.org/drawingml/2006/main">
          <a:off x="1459215" y="7966023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5050BC33-E3EF-40FC-996F-B45F3673CD9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+ 107,5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0.75267</cdr:y>
    </cdr:from>
    <cdr:to>
      <cdr:x>0.3978</cdr:x>
      <cdr:y>0.77809</cdr:y>
    </cdr:to>
    <cdr:sp macro="" textlink="">
      <cdr:nvSpPr>
        <cdr:cNvPr id="43" name="TextBox 1"/>
        <cdr:cNvSpPr txBox="1"/>
      </cdr:nvSpPr>
      <cdr:spPr>
        <a:xfrm xmlns:a="http://schemas.openxmlformats.org/drawingml/2006/main">
          <a:off x="1449702" y="7613665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FB1C228D-1308-4D36-A081-18B9BB73BD1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+ 55,5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0.71782</cdr:y>
    </cdr:from>
    <cdr:to>
      <cdr:x>0.39916</cdr:x>
      <cdr:y>0.74325</cdr:y>
    </cdr:to>
    <cdr:sp macro="" textlink="">
      <cdr:nvSpPr>
        <cdr:cNvPr id="44" name="TextBox 1"/>
        <cdr:cNvSpPr txBox="1"/>
      </cdr:nvSpPr>
      <cdr:spPr>
        <a:xfrm xmlns:a="http://schemas.openxmlformats.org/drawingml/2006/main">
          <a:off x="1459168" y="7261171"/>
          <a:ext cx="1335277" cy="2572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5016FF-0D2C-4398-BFDC-2EA3A64600E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+ 53,2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0.20843</cdr:x>
      <cdr:y>0.68204</cdr:y>
    </cdr:from>
    <cdr:to>
      <cdr:x>0.39917</cdr:x>
      <cdr:y>0.70747</cdr:y>
    </cdr:to>
    <cdr:sp macro="" textlink="">
      <cdr:nvSpPr>
        <cdr:cNvPr id="45" name="TextBox 1"/>
        <cdr:cNvSpPr txBox="1"/>
      </cdr:nvSpPr>
      <cdr:spPr>
        <a:xfrm xmlns:a="http://schemas.openxmlformats.org/drawingml/2006/main">
          <a:off x="1459164" y="6899221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08543D7-7C59-4A79-8567-D3966033DAA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+ 109,1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0.64814</cdr:y>
    </cdr:from>
    <cdr:to>
      <cdr:x>0.40052</cdr:x>
      <cdr:y>0.67357</cdr:y>
    </cdr:to>
    <cdr:sp macro="" textlink="">
      <cdr:nvSpPr>
        <cdr:cNvPr id="46" name="TextBox 1"/>
        <cdr:cNvSpPr txBox="1"/>
      </cdr:nvSpPr>
      <cdr:spPr>
        <a:xfrm xmlns:a="http://schemas.openxmlformats.org/drawingml/2006/main">
          <a:off x="1468697" y="6556320"/>
          <a:ext cx="133527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5C3D37F-400A-4A43-A417-2A6D46CA8411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+ 91,8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0.6133</cdr:y>
    </cdr:from>
    <cdr:to>
      <cdr:x>0.40053</cdr:x>
      <cdr:y>0.63873</cdr:y>
    </cdr:to>
    <cdr:sp macro="" textlink="">
      <cdr:nvSpPr>
        <cdr:cNvPr id="47" name="TextBox 1"/>
        <cdr:cNvSpPr txBox="1"/>
      </cdr:nvSpPr>
      <cdr:spPr>
        <a:xfrm xmlns:a="http://schemas.openxmlformats.org/drawingml/2006/main">
          <a:off x="1468736" y="6203894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1D6F9BA-4452-4458-A680-740AD8A5778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+ 73,3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0.20705</cdr:x>
      <cdr:y>0.54363</cdr:y>
    </cdr:from>
    <cdr:to>
      <cdr:x>0.39779</cdr:x>
      <cdr:y>0.56905</cdr:y>
    </cdr:to>
    <cdr:sp macro="" textlink="">
      <cdr:nvSpPr>
        <cdr:cNvPr id="48" name="TextBox 1"/>
        <cdr:cNvSpPr txBox="1"/>
      </cdr:nvSpPr>
      <cdr:spPr>
        <a:xfrm xmlns:a="http://schemas.openxmlformats.org/drawingml/2006/main">
          <a:off x="1449530" y="5499144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866ACE76-253C-47A3-9223-C7C29A3D022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+ 69,5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0.20842</cdr:x>
      <cdr:y>0.50879</cdr:y>
    </cdr:from>
    <cdr:to>
      <cdr:x>0.39916</cdr:x>
      <cdr:y>0.53421</cdr:y>
    </cdr:to>
    <cdr:sp macro="" textlink="">
      <cdr:nvSpPr>
        <cdr:cNvPr id="49" name="TextBox 1"/>
        <cdr:cNvSpPr txBox="1"/>
      </cdr:nvSpPr>
      <cdr:spPr>
        <a:xfrm xmlns:a="http://schemas.openxmlformats.org/drawingml/2006/main">
          <a:off x="1459106" y="5146718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F504DF7-914E-4BC3-8AFA-C7023CB09203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+ 66,1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0.20707</cdr:x>
      <cdr:y>0.47489</cdr:y>
    </cdr:from>
    <cdr:to>
      <cdr:x>0.39781</cdr:x>
      <cdr:y>0.50031</cdr:y>
    </cdr:to>
    <cdr:sp macro="" textlink="">
      <cdr:nvSpPr>
        <cdr:cNvPr id="50" name="TextBox 1"/>
        <cdr:cNvSpPr txBox="1"/>
      </cdr:nvSpPr>
      <cdr:spPr>
        <a:xfrm xmlns:a="http://schemas.openxmlformats.org/drawingml/2006/main">
          <a:off x="1449694" y="480380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7D81773E-8EAC-4F96-8B14-C5561B5C777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+ 207,5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0.20844</cdr:x>
      <cdr:y>0.44099</cdr:y>
    </cdr:from>
    <cdr:to>
      <cdr:x>0.39918</cdr:x>
      <cdr:y>0.46641</cdr:y>
    </cdr:to>
    <cdr:sp macro="" textlink="">
      <cdr:nvSpPr>
        <cdr:cNvPr id="51" name="TextBox 1"/>
        <cdr:cNvSpPr txBox="1"/>
      </cdr:nvSpPr>
      <cdr:spPr>
        <a:xfrm xmlns:a="http://schemas.openxmlformats.org/drawingml/2006/main">
          <a:off x="1459270" y="4460900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BB8F0388-C75D-46BD-B3D2-E62292CC5BED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+ 85,9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0.40521</cdr:y>
    </cdr:from>
    <cdr:to>
      <cdr:x>0.4019</cdr:x>
      <cdr:y>0.43063</cdr:y>
    </cdr:to>
    <cdr:sp macro="" textlink="">
      <cdr:nvSpPr>
        <cdr:cNvPr id="52" name="TextBox 1"/>
        <cdr:cNvSpPr txBox="1"/>
      </cdr:nvSpPr>
      <cdr:spPr>
        <a:xfrm xmlns:a="http://schemas.openxmlformats.org/drawingml/2006/main">
          <a:off x="1478316" y="4098949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1B2AF1-8282-4D2C-8822-C7619D27387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+ 64,9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</cdr:x>
      <cdr:y>0.37037</cdr:y>
    </cdr:from>
    <cdr:to>
      <cdr:x>0.40054</cdr:x>
      <cdr:y>0.39579</cdr:y>
    </cdr:to>
    <cdr:sp macro="" textlink="">
      <cdr:nvSpPr>
        <cdr:cNvPr id="53" name="TextBox 1"/>
        <cdr:cNvSpPr txBox="1"/>
      </cdr:nvSpPr>
      <cdr:spPr>
        <a:xfrm xmlns:a="http://schemas.openxmlformats.org/drawingml/2006/main">
          <a:off x="1468791" y="3746523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93195DC-3B1C-4073-8D7A-799CC3B458FA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+ 121,5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0.20981</cdr:x>
      <cdr:y>0.33647</cdr:y>
    </cdr:from>
    <cdr:to>
      <cdr:x>0.40055</cdr:x>
      <cdr:y>0.36189</cdr:y>
    </cdr:to>
    <cdr:sp macro="" textlink="">
      <cdr:nvSpPr>
        <cdr:cNvPr id="54" name="TextBox 1"/>
        <cdr:cNvSpPr txBox="1"/>
      </cdr:nvSpPr>
      <cdr:spPr>
        <a:xfrm xmlns:a="http://schemas.openxmlformats.org/drawingml/2006/main">
          <a:off x="1468850" y="3403606"/>
          <a:ext cx="133534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A6A2EAEA-86DA-4570-99F2-71550F3C60A6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+ 3 651,2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0.21116</cdr:x>
      <cdr:y>0.30163</cdr:y>
    </cdr:from>
    <cdr:to>
      <cdr:x>0.4019</cdr:x>
      <cdr:y>0.32705</cdr:y>
    </cdr:to>
    <cdr:sp macro="" textlink="">
      <cdr:nvSpPr>
        <cdr:cNvPr id="55" name="TextBox 1"/>
        <cdr:cNvSpPr txBox="1"/>
      </cdr:nvSpPr>
      <cdr:spPr>
        <a:xfrm xmlns:a="http://schemas.openxmlformats.org/drawingml/2006/main">
          <a:off x="1478316" y="3051181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80DF2D8-4613-41DC-A330-896EAA53069C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+ 290,8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0.20979</cdr:x>
      <cdr:y>0.26679</cdr:y>
    </cdr:from>
    <cdr:to>
      <cdr:x>0.40053</cdr:x>
      <cdr:y>0.29221</cdr:y>
    </cdr:to>
    <cdr:sp macro="" textlink="">
      <cdr:nvSpPr>
        <cdr:cNvPr id="56" name="TextBox 1"/>
        <cdr:cNvSpPr txBox="1"/>
      </cdr:nvSpPr>
      <cdr:spPr>
        <a:xfrm xmlns:a="http://schemas.openxmlformats.org/drawingml/2006/main">
          <a:off x="1468736" y="269875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25F36986-B8B7-48B4-92B1-AAC65C55AACE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+ 78,2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0.21254</cdr:x>
      <cdr:y>0.23101</cdr:y>
    </cdr:from>
    <cdr:to>
      <cdr:x>0.40327</cdr:x>
      <cdr:y>0.25643</cdr:y>
    </cdr:to>
    <cdr:sp macro="" textlink="">
      <cdr:nvSpPr>
        <cdr:cNvPr id="57" name="TextBox 1"/>
        <cdr:cNvSpPr txBox="1"/>
      </cdr:nvSpPr>
      <cdr:spPr>
        <a:xfrm xmlns:a="http://schemas.openxmlformats.org/drawingml/2006/main">
          <a:off x="1487958" y="2336820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D8A5CDEF-4AEB-4037-AFD4-802C13F8DEC5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+ 326,4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0.2139</cdr:x>
      <cdr:y>0.19711</cdr:y>
    </cdr:from>
    <cdr:to>
      <cdr:x>0.40463</cdr:x>
      <cdr:y>0.22253</cdr:y>
    </cdr:to>
    <cdr:sp macro="" textlink="">
      <cdr:nvSpPr>
        <cdr:cNvPr id="58" name="TextBox 1"/>
        <cdr:cNvSpPr txBox="1"/>
      </cdr:nvSpPr>
      <cdr:spPr>
        <a:xfrm xmlns:a="http://schemas.openxmlformats.org/drawingml/2006/main">
          <a:off x="1497483" y="1993903"/>
          <a:ext cx="1335277" cy="257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107DC039-8E8B-4080-BAAF-0C34F61B6FA7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+ 51,8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0.21528</cdr:x>
      <cdr:y>0.16133</cdr:y>
    </cdr:from>
    <cdr:to>
      <cdr:x>0.40601</cdr:x>
      <cdr:y>0.18675</cdr:y>
    </cdr:to>
    <cdr:sp macro="" textlink="">
      <cdr:nvSpPr>
        <cdr:cNvPr id="59" name="TextBox 1"/>
        <cdr:cNvSpPr txBox="1"/>
      </cdr:nvSpPr>
      <cdr:spPr>
        <a:xfrm xmlns:a="http://schemas.openxmlformats.org/drawingml/2006/main">
          <a:off x="1507122" y="1631969"/>
          <a:ext cx="133527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D2A77DD-5261-4E73-8A49-B6C5F8AC44E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+ 61,4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0.21798</cdr:x>
      <cdr:y>0.12743</cdr:y>
    </cdr:from>
    <cdr:to>
      <cdr:x>0.40872</cdr:x>
      <cdr:y>0.15285</cdr:y>
    </cdr:to>
    <cdr:sp macro="" textlink="">
      <cdr:nvSpPr>
        <cdr:cNvPr id="60" name="TextBox 1"/>
        <cdr:cNvSpPr txBox="1"/>
      </cdr:nvSpPr>
      <cdr:spPr>
        <a:xfrm xmlns:a="http://schemas.openxmlformats.org/drawingml/2006/main">
          <a:off x="1526051" y="1289052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34C59B60-25A8-43EB-B677-3DF28882FCF8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+ 282,7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0.22072</cdr:x>
      <cdr:y>0.09259</cdr:y>
    </cdr:from>
    <cdr:to>
      <cdr:x>0.41146</cdr:x>
      <cdr:y>0.11801</cdr:y>
    </cdr:to>
    <cdr:sp macro="" textlink="">
      <cdr:nvSpPr>
        <cdr:cNvPr id="61" name="TextBox 1"/>
        <cdr:cNvSpPr txBox="1"/>
      </cdr:nvSpPr>
      <cdr:spPr>
        <a:xfrm xmlns:a="http://schemas.openxmlformats.org/drawingml/2006/main">
          <a:off x="1545233" y="936615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C38746F2-FF3F-491F-8AB1-5EFBC6EB091F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+ 906,4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0.21134</cdr:x>
      <cdr:y>0.57878</cdr:y>
    </cdr:from>
    <cdr:to>
      <cdr:x>0.40208</cdr:x>
      <cdr:y>0.60421</cdr:y>
    </cdr:to>
    <cdr:sp macro="" textlink="">
      <cdr:nvSpPr>
        <cdr:cNvPr id="62" name="TextBox 1"/>
        <cdr:cNvSpPr txBox="1"/>
      </cdr:nvSpPr>
      <cdr:spPr>
        <a:xfrm xmlns:a="http://schemas.openxmlformats.org/drawingml/2006/main">
          <a:off x="1479556" y="5854678"/>
          <a:ext cx="1335347" cy="257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fld id="{400158EE-AB74-475C-9E4B-51BA41D5CD3B}" type="TxLink">
            <a:rPr lang="en-US" sz="1200" b="1" i="0" u="none" strike="noStrike">
              <a:solidFill>
                <a:srgbClr val="FF0000"/>
              </a:solidFill>
              <a:latin typeface="Calibri"/>
              <a:cs typeface="Calibri"/>
            </a:rPr>
            <a:pPr/>
            <a:t>+ 72,9</a:t>
          </a:fld>
          <a:endParaRPr lang="uk-UA" sz="1200" b="1">
            <a:solidFill>
              <a:srgbClr val="FF0000"/>
            </a:solidFill>
          </a:endParaRPr>
        </a:p>
      </cdr:txBody>
    </cdr:sp>
  </cdr:relSizeAnchor>
  <cdr:relSizeAnchor xmlns:cdr="http://schemas.openxmlformats.org/drawingml/2006/chartDrawing">
    <cdr:from>
      <cdr:x>0.28616</cdr:x>
      <cdr:y>0.05807</cdr:y>
    </cdr:from>
    <cdr:to>
      <cdr:x>0.4769</cdr:x>
      <cdr:y>0.08349</cdr:y>
    </cdr:to>
    <cdr:sp macro="" textlink="">
      <cdr:nvSpPr>
        <cdr:cNvPr id="63" name="TextBox 1"/>
        <cdr:cNvSpPr txBox="1"/>
      </cdr:nvSpPr>
      <cdr:spPr>
        <a:xfrm xmlns:a="http://schemas.openxmlformats.org/drawingml/2006/main">
          <a:off x="2003364" y="587443"/>
          <a:ext cx="1335347" cy="2571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млн</a:t>
          </a:r>
          <a:r>
            <a:rPr lang="uk-UA" sz="1200" b="1">
              <a:solidFill>
                <a:srgbClr val="FF0000"/>
              </a:solidFill>
            </a:rPr>
            <a:t> </a:t>
          </a:r>
          <a:r>
            <a:rPr lang="uk-UA" sz="1200" b="1">
              <a:solidFill>
                <a:srgbClr val="FF0000"/>
              </a:solidFill>
              <a:latin typeface="+mn-lt"/>
              <a:ea typeface="+mn-ea"/>
              <a:cs typeface="+mn-cs"/>
            </a:rPr>
            <a:t>грн</a:t>
          </a:r>
          <a:endParaRPr lang="uk-UA" sz="1200" b="1">
            <a:solidFill>
              <a:srgbClr val="FF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Офіс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709C-0AF4-4575-9170-D41F34C3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F6E8B90D</Template>
  <TotalTime>1657</TotalTime>
  <Pages>6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Філіпченко Тетяна Олександрівна</cp:lastModifiedBy>
  <cp:revision>68</cp:revision>
  <cp:lastPrinted>2019-08-07T09:29:00Z</cp:lastPrinted>
  <dcterms:created xsi:type="dcterms:W3CDTF">2017-05-23T07:59:00Z</dcterms:created>
  <dcterms:modified xsi:type="dcterms:W3CDTF">2019-09-10T11:15:00Z</dcterms:modified>
</cp:coreProperties>
</file>