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36" w:rsidRPr="00F37E9B" w:rsidRDefault="00494C36" w:rsidP="00C31766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8F9818F" wp14:editId="56EC2DEE">
            <wp:extent cx="59055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C36" w:rsidRPr="00F37E9B" w:rsidRDefault="00494C36" w:rsidP="00494C36">
      <w:pPr>
        <w:jc w:val="center"/>
        <w:rPr>
          <w:b/>
          <w:sz w:val="28"/>
          <w:szCs w:val="28"/>
          <w:lang w:val="uk-UA"/>
        </w:rPr>
      </w:pPr>
    </w:p>
    <w:p w:rsidR="00494C36" w:rsidRPr="00F37E9B" w:rsidRDefault="00494C36" w:rsidP="00494C36">
      <w:pPr>
        <w:jc w:val="center"/>
        <w:rPr>
          <w:b/>
          <w:sz w:val="28"/>
          <w:szCs w:val="28"/>
          <w:lang w:val="uk-UA"/>
        </w:rPr>
      </w:pPr>
      <w:r w:rsidRPr="00F37E9B">
        <w:rPr>
          <w:b/>
          <w:sz w:val="28"/>
          <w:szCs w:val="28"/>
          <w:lang w:val="uk-UA"/>
        </w:rPr>
        <w:t>МІНІСТЕРСТВО ФІНАНСІВ УКРАЇНИ</w:t>
      </w:r>
    </w:p>
    <w:p w:rsidR="00494C36" w:rsidRPr="00F37E9B" w:rsidRDefault="00494C36" w:rsidP="00494C36">
      <w:pPr>
        <w:jc w:val="center"/>
        <w:rPr>
          <w:b/>
          <w:sz w:val="28"/>
          <w:szCs w:val="28"/>
          <w:lang w:val="uk-UA"/>
        </w:rPr>
      </w:pPr>
    </w:p>
    <w:p w:rsidR="00494C36" w:rsidRDefault="00494C36" w:rsidP="00494C36">
      <w:pPr>
        <w:jc w:val="center"/>
        <w:rPr>
          <w:b/>
          <w:sz w:val="32"/>
          <w:szCs w:val="32"/>
          <w:lang w:val="uk-UA"/>
        </w:rPr>
      </w:pPr>
      <w:r w:rsidRPr="00F37E9B">
        <w:rPr>
          <w:b/>
          <w:sz w:val="32"/>
          <w:szCs w:val="32"/>
          <w:lang w:val="uk-UA"/>
        </w:rPr>
        <w:t>НАКАЗ</w:t>
      </w:r>
    </w:p>
    <w:p w:rsidR="00494C36" w:rsidRPr="00F37E9B" w:rsidRDefault="00494C36" w:rsidP="00494C36">
      <w:pPr>
        <w:jc w:val="center"/>
        <w:rPr>
          <w:b/>
          <w:sz w:val="32"/>
          <w:szCs w:val="32"/>
          <w:lang w:val="uk-UA"/>
        </w:rPr>
      </w:pPr>
    </w:p>
    <w:p w:rsidR="00494C36" w:rsidRPr="00F37E9B" w:rsidRDefault="004C7BA2" w:rsidP="004C7BA2">
      <w:pPr>
        <w:tabs>
          <w:tab w:val="left" w:pos="4536"/>
          <w:tab w:val="right" w:pos="96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03.07.2017</w:t>
      </w:r>
      <w:r w:rsidR="00B063C5">
        <w:rPr>
          <w:sz w:val="28"/>
          <w:szCs w:val="28"/>
          <w:lang w:val="uk-UA"/>
        </w:rPr>
        <w:tab/>
      </w:r>
      <w:r w:rsidR="00494C36" w:rsidRPr="006E3AC9">
        <w:rPr>
          <w:sz w:val="28"/>
          <w:szCs w:val="28"/>
          <w:lang w:val="uk-UA"/>
        </w:rPr>
        <w:t>Київ</w:t>
      </w:r>
      <w:r>
        <w:rPr>
          <w:sz w:val="28"/>
          <w:szCs w:val="28"/>
          <w:lang w:val="uk-UA"/>
        </w:rPr>
        <w:tab/>
      </w:r>
      <w:r w:rsidR="00494C36" w:rsidRPr="00F37E9B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618</w:t>
      </w:r>
    </w:p>
    <w:p w:rsidR="00494C36" w:rsidRPr="00F37E9B" w:rsidRDefault="00494C36" w:rsidP="00494C36">
      <w:pPr>
        <w:jc w:val="center"/>
        <w:rPr>
          <w:b/>
          <w:sz w:val="28"/>
          <w:szCs w:val="28"/>
          <w:lang w:val="uk-UA"/>
        </w:rPr>
      </w:pPr>
    </w:p>
    <w:p w:rsidR="00494C36" w:rsidRDefault="00494C36" w:rsidP="00D04F02">
      <w:pPr>
        <w:rPr>
          <w:b/>
          <w:sz w:val="28"/>
          <w:szCs w:val="28"/>
          <w:lang w:val="uk-UA"/>
        </w:rPr>
      </w:pPr>
    </w:p>
    <w:p w:rsidR="004C7BA2" w:rsidRPr="004C7BA2" w:rsidRDefault="004C7BA2" w:rsidP="004C7BA2">
      <w:pPr>
        <w:rPr>
          <w:b/>
          <w:sz w:val="28"/>
          <w:szCs w:val="28"/>
          <w:lang w:val="uk-UA"/>
        </w:rPr>
      </w:pPr>
      <w:r w:rsidRPr="004C7BA2">
        <w:rPr>
          <w:b/>
          <w:sz w:val="28"/>
          <w:szCs w:val="28"/>
          <w:lang w:val="uk-UA"/>
        </w:rPr>
        <w:t xml:space="preserve">Про утворення ініціативної групи </w:t>
      </w:r>
    </w:p>
    <w:p w:rsidR="004C7BA2" w:rsidRPr="004C7BA2" w:rsidRDefault="004C7BA2" w:rsidP="004C7BA2">
      <w:pPr>
        <w:rPr>
          <w:b/>
          <w:sz w:val="28"/>
          <w:szCs w:val="28"/>
          <w:lang w:val="uk-UA"/>
        </w:rPr>
      </w:pPr>
      <w:r w:rsidRPr="004C7BA2">
        <w:rPr>
          <w:b/>
          <w:sz w:val="28"/>
          <w:szCs w:val="28"/>
          <w:lang w:val="uk-UA"/>
        </w:rPr>
        <w:t xml:space="preserve">з підготовки установчих зборів для </w:t>
      </w:r>
    </w:p>
    <w:p w:rsidR="004C7BA2" w:rsidRPr="004C7BA2" w:rsidRDefault="004C7BA2" w:rsidP="004C7BA2">
      <w:pPr>
        <w:rPr>
          <w:b/>
          <w:sz w:val="28"/>
          <w:szCs w:val="28"/>
          <w:lang w:val="uk-UA"/>
        </w:rPr>
      </w:pPr>
      <w:r w:rsidRPr="004C7BA2">
        <w:rPr>
          <w:b/>
          <w:sz w:val="28"/>
          <w:szCs w:val="28"/>
          <w:lang w:val="uk-UA"/>
        </w:rPr>
        <w:t xml:space="preserve">формування складу громадської </w:t>
      </w:r>
    </w:p>
    <w:p w:rsidR="004C7BA2" w:rsidRDefault="004C7BA2" w:rsidP="004C7BA2">
      <w:pPr>
        <w:rPr>
          <w:sz w:val="28"/>
          <w:szCs w:val="28"/>
        </w:rPr>
      </w:pPr>
      <w:r w:rsidRPr="004C7BA2">
        <w:rPr>
          <w:b/>
          <w:sz w:val="28"/>
          <w:szCs w:val="28"/>
          <w:lang w:val="uk-UA"/>
        </w:rPr>
        <w:t>ради при Міністерстві ф</w:t>
      </w:r>
      <w:proofErr w:type="spellStart"/>
      <w:r>
        <w:rPr>
          <w:b/>
          <w:sz w:val="28"/>
          <w:szCs w:val="28"/>
        </w:rPr>
        <w:t>інансів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України</w:t>
      </w:r>
      <w:proofErr w:type="spellEnd"/>
    </w:p>
    <w:p w:rsidR="004C7BA2" w:rsidRDefault="004C7BA2" w:rsidP="004C7BA2">
      <w:pPr>
        <w:spacing w:after="120"/>
        <w:rPr>
          <w:sz w:val="28"/>
          <w:szCs w:val="28"/>
        </w:rPr>
      </w:pPr>
    </w:p>
    <w:p w:rsidR="004C7BA2" w:rsidRDefault="004C7BA2" w:rsidP="004C7BA2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постанови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03 листопада </w:t>
      </w:r>
      <w:r>
        <w:rPr>
          <w:sz w:val="28"/>
          <w:szCs w:val="28"/>
        </w:rPr>
        <w:br/>
        <w:t xml:space="preserve">2010 року № 996 «Про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формуванні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» та з метою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відкритості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</w:p>
    <w:p w:rsidR="004C7BA2" w:rsidRDefault="004C7BA2" w:rsidP="004C7B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7BA2" w:rsidRDefault="004C7BA2" w:rsidP="004C7B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НАКАЗУЮ:</w:t>
      </w:r>
    </w:p>
    <w:p w:rsidR="004C7BA2" w:rsidRDefault="004C7BA2" w:rsidP="004C7BA2">
      <w:pPr>
        <w:jc w:val="both"/>
        <w:rPr>
          <w:b/>
          <w:sz w:val="28"/>
          <w:szCs w:val="28"/>
        </w:rPr>
      </w:pPr>
    </w:p>
    <w:p w:rsidR="004C7BA2" w:rsidRDefault="004C7BA2" w:rsidP="004C7BA2">
      <w:pPr>
        <w:pStyle w:val="aa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ініціативну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групу</w:t>
      </w:r>
      <w:proofErr w:type="spellEnd"/>
      <w:r>
        <w:rPr>
          <w:sz w:val="28"/>
          <w:szCs w:val="28"/>
        </w:rPr>
        <w:t xml:space="preserve"> з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ради при </w:t>
      </w:r>
      <w:proofErr w:type="spellStart"/>
      <w:r>
        <w:rPr>
          <w:sz w:val="28"/>
          <w:szCs w:val="28"/>
        </w:rPr>
        <w:t>Міністерстві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ініціативна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) у </w:t>
      </w:r>
      <w:proofErr w:type="spellStart"/>
      <w:r>
        <w:rPr>
          <w:sz w:val="28"/>
          <w:szCs w:val="28"/>
        </w:rPr>
        <w:t>складі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. </w:t>
      </w:r>
    </w:p>
    <w:p w:rsidR="004C7BA2" w:rsidRDefault="004C7BA2" w:rsidP="004C7BA2">
      <w:pPr>
        <w:pStyle w:val="aa"/>
        <w:ind w:left="360"/>
        <w:jc w:val="both"/>
        <w:rPr>
          <w:sz w:val="28"/>
          <w:szCs w:val="28"/>
        </w:rPr>
      </w:pPr>
    </w:p>
    <w:p w:rsidR="004C7BA2" w:rsidRDefault="004C7BA2" w:rsidP="004C7BA2">
      <w:pPr>
        <w:pStyle w:val="aa"/>
        <w:numPr>
          <w:ilvl w:val="0"/>
          <w:numId w:val="2"/>
        </w:numPr>
        <w:spacing w:after="120"/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Департаменту</w:t>
      </w:r>
      <w:r>
        <w:rPr>
          <w:rFonts w:ascii="Arial" w:hAnsi="Arial" w:cs="Arial"/>
          <w:b/>
          <w:bCs/>
          <w:color w:val="303030"/>
          <w:sz w:val="18"/>
          <w:szCs w:val="18"/>
        </w:rPr>
        <w:t xml:space="preserve"> </w:t>
      </w:r>
      <w:proofErr w:type="spellStart"/>
      <w:r>
        <w:rPr>
          <w:bCs/>
          <w:sz w:val="28"/>
          <w:szCs w:val="28"/>
        </w:rPr>
        <w:t>забезпечення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комунiкацiй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органiзацiйно-аналiтичної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роботи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супровід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протоколів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повідомлень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розроблених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ініціативною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групою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4C7BA2" w:rsidRDefault="004C7BA2" w:rsidP="004C7BA2">
      <w:pPr>
        <w:pStyle w:val="aa"/>
        <w:rPr>
          <w:sz w:val="28"/>
          <w:szCs w:val="28"/>
        </w:rPr>
      </w:pPr>
    </w:p>
    <w:p w:rsidR="004C7BA2" w:rsidRDefault="004C7BA2" w:rsidP="004C7BA2">
      <w:pPr>
        <w:pStyle w:val="aa"/>
        <w:spacing w:after="120"/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Департаменту </w:t>
      </w:r>
      <w:proofErr w:type="spellStart"/>
      <w:r>
        <w:rPr>
          <w:bCs/>
          <w:sz w:val="28"/>
          <w:szCs w:val="28"/>
        </w:rPr>
        <w:t>зв’язків</w:t>
      </w:r>
      <w:proofErr w:type="spellEnd"/>
      <w:r>
        <w:rPr>
          <w:bCs/>
          <w:sz w:val="28"/>
          <w:szCs w:val="28"/>
        </w:rPr>
        <w:t xml:space="preserve"> з органами </w:t>
      </w:r>
      <w:proofErr w:type="spellStart"/>
      <w:r>
        <w:rPr>
          <w:bCs/>
          <w:sz w:val="28"/>
          <w:szCs w:val="28"/>
        </w:rPr>
        <w:t>державної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влади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громадськістю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забезпечити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координацію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>.</w:t>
      </w:r>
    </w:p>
    <w:p w:rsidR="004C7BA2" w:rsidRDefault="004C7BA2" w:rsidP="004C7BA2">
      <w:pPr>
        <w:pStyle w:val="aa"/>
        <w:spacing w:after="120"/>
        <w:ind w:left="0" w:firstLine="360"/>
        <w:jc w:val="both"/>
        <w:rPr>
          <w:sz w:val="28"/>
          <w:szCs w:val="28"/>
        </w:rPr>
      </w:pPr>
    </w:p>
    <w:p w:rsidR="004C7BA2" w:rsidRDefault="004C7BA2" w:rsidP="004C7BA2">
      <w:pPr>
        <w:pStyle w:val="aa"/>
        <w:numPr>
          <w:ilvl w:val="0"/>
          <w:numId w:val="3"/>
        </w:numPr>
        <w:spacing w:after="120"/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цього</w:t>
      </w:r>
      <w:proofErr w:type="spellEnd"/>
      <w:r>
        <w:rPr>
          <w:bCs/>
          <w:sz w:val="28"/>
          <w:szCs w:val="28"/>
        </w:rPr>
        <w:t xml:space="preserve"> наказу </w:t>
      </w:r>
      <w:proofErr w:type="spellStart"/>
      <w:r>
        <w:rPr>
          <w:bCs/>
          <w:sz w:val="28"/>
          <w:szCs w:val="28"/>
        </w:rPr>
        <w:t>залишаю</w:t>
      </w:r>
      <w:proofErr w:type="spellEnd"/>
      <w:r>
        <w:rPr>
          <w:bCs/>
          <w:sz w:val="28"/>
          <w:szCs w:val="28"/>
        </w:rPr>
        <w:t xml:space="preserve"> за собою.</w:t>
      </w:r>
    </w:p>
    <w:p w:rsidR="004C7BA2" w:rsidRDefault="004C7BA2" w:rsidP="004C7BA2">
      <w:pPr>
        <w:spacing w:after="120"/>
        <w:jc w:val="both"/>
        <w:rPr>
          <w:sz w:val="28"/>
          <w:szCs w:val="28"/>
        </w:rPr>
      </w:pPr>
    </w:p>
    <w:p w:rsidR="004C7BA2" w:rsidRDefault="004C7BA2" w:rsidP="004C7BA2">
      <w:pPr>
        <w:spacing w:after="120"/>
        <w:jc w:val="both"/>
        <w:rPr>
          <w:sz w:val="28"/>
          <w:szCs w:val="28"/>
        </w:rPr>
      </w:pPr>
    </w:p>
    <w:p w:rsidR="004C7BA2" w:rsidRDefault="004C7BA2" w:rsidP="004C7BA2">
      <w:pPr>
        <w:spacing w:after="1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Міні</w:t>
      </w:r>
      <w:proofErr w:type="gramStart"/>
      <w:r>
        <w:rPr>
          <w:b/>
          <w:sz w:val="28"/>
          <w:szCs w:val="28"/>
        </w:rPr>
        <w:t>стр</w:t>
      </w:r>
      <w:proofErr w:type="spellEnd"/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О. ДАНИЛЮК</w:t>
      </w:r>
    </w:p>
    <w:p w:rsidR="00A702D8" w:rsidRPr="00A702D8" w:rsidRDefault="00A702D8" w:rsidP="00A702D8">
      <w:pPr>
        <w:tabs>
          <w:tab w:val="left" w:pos="1134"/>
        </w:tabs>
        <w:jc w:val="both"/>
        <w:rPr>
          <w:sz w:val="28"/>
          <w:szCs w:val="28"/>
          <w:lang w:eastAsia="uk-UA"/>
        </w:rPr>
      </w:pPr>
    </w:p>
    <w:p w:rsidR="00A702D8" w:rsidRPr="00A702D8" w:rsidRDefault="00A702D8" w:rsidP="00A702D8">
      <w:pPr>
        <w:tabs>
          <w:tab w:val="left" w:pos="1134"/>
        </w:tabs>
        <w:jc w:val="both"/>
        <w:rPr>
          <w:sz w:val="28"/>
          <w:szCs w:val="28"/>
          <w:lang w:eastAsia="uk-UA"/>
        </w:rPr>
      </w:pPr>
    </w:p>
    <w:p w:rsidR="004C7BA2" w:rsidRDefault="004C7BA2" w:rsidP="004C7BA2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4C7BA2" w:rsidRDefault="004C7BA2" w:rsidP="004C7BA2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Міністерства фінансів України</w:t>
      </w:r>
    </w:p>
    <w:p w:rsidR="004C7BA2" w:rsidRDefault="004C7BA2" w:rsidP="004C7BA2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03 липня 2017 року № 618         </w:t>
      </w:r>
    </w:p>
    <w:p w:rsidR="004C7BA2" w:rsidRDefault="004C7BA2" w:rsidP="004C7BA2">
      <w:pPr>
        <w:jc w:val="right"/>
        <w:rPr>
          <w:lang w:val="uk-UA"/>
        </w:rPr>
      </w:pPr>
      <w:r>
        <w:rPr>
          <w:lang w:val="uk-UA"/>
        </w:rPr>
        <w:t xml:space="preserve"> </w:t>
      </w:r>
    </w:p>
    <w:p w:rsidR="004C7BA2" w:rsidRDefault="004C7BA2" w:rsidP="004C7BA2">
      <w:pPr>
        <w:jc w:val="center"/>
        <w:rPr>
          <w:lang w:val="uk-UA"/>
        </w:rPr>
      </w:pPr>
    </w:p>
    <w:p w:rsidR="004C7BA2" w:rsidRDefault="004C7BA2" w:rsidP="004C7B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</w:t>
      </w:r>
    </w:p>
    <w:p w:rsidR="004C7BA2" w:rsidRDefault="004C7BA2" w:rsidP="004C7B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ініціативної групи з підготовки установчих зборів </w:t>
      </w:r>
    </w:p>
    <w:p w:rsidR="004C7BA2" w:rsidRDefault="004C7BA2" w:rsidP="004C7B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формування складу громадської ради </w:t>
      </w:r>
      <w:r>
        <w:rPr>
          <w:b/>
          <w:sz w:val="28"/>
          <w:szCs w:val="28"/>
          <w:lang w:val="uk-UA"/>
        </w:rPr>
        <w:br/>
        <w:t>при Міністерстві фінансів України</w:t>
      </w:r>
    </w:p>
    <w:p w:rsidR="004C7BA2" w:rsidRDefault="004C7BA2" w:rsidP="004C7BA2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4C7BA2" w:rsidTr="004C7BA2">
        <w:tc>
          <w:tcPr>
            <w:tcW w:w="3510" w:type="dxa"/>
            <w:hideMark/>
          </w:tcPr>
          <w:p w:rsidR="004C7BA2" w:rsidRDefault="004C7BA2">
            <w:pPr>
              <w:rPr>
                <w:rFonts w:cs="Calibri"/>
                <w:sz w:val="28"/>
                <w:szCs w:val="22"/>
                <w:lang w:val="uk-UA" w:eastAsia="en-US"/>
              </w:rPr>
            </w:pPr>
            <w:r>
              <w:rPr>
                <w:rFonts w:cs="Calibri"/>
                <w:sz w:val="28"/>
                <w:lang w:val="uk-UA"/>
              </w:rPr>
              <w:t>КОЗЛЕНКО</w:t>
            </w:r>
          </w:p>
          <w:p w:rsidR="004C7BA2" w:rsidRDefault="004C7BA2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rFonts w:cs="Calibri"/>
                <w:sz w:val="28"/>
                <w:lang w:val="uk-UA"/>
              </w:rPr>
              <w:t>Володимир Григорович</w:t>
            </w:r>
          </w:p>
        </w:tc>
        <w:tc>
          <w:tcPr>
            <w:tcW w:w="6237" w:type="dxa"/>
            <w:hideMark/>
          </w:tcPr>
          <w:p w:rsidR="004C7BA2" w:rsidRDefault="004C7BA2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rFonts w:cs="Calibri"/>
                <w:sz w:val="28"/>
                <w:lang w:val="uk-UA"/>
              </w:rPr>
              <w:t xml:space="preserve">представник </w:t>
            </w:r>
            <w:r>
              <w:rPr>
                <w:sz w:val="28"/>
                <w:szCs w:val="28"/>
                <w:lang w:val="uk-UA"/>
              </w:rPr>
              <w:t>Всеукраїнської громадської організації «Фінансова грамота України», голова ініціативної групи (за згодою)</w:t>
            </w:r>
          </w:p>
        </w:tc>
      </w:tr>
      <w:tr w:rsidR="004C7BA2" w:rsidTr="004C7BA2">
        <w:tc>
          <w:tcPr>
            <w:tcW w:w="9747" w:type="dxa"/>
            <w:gridSpan w:val="2"/>
          </w:tcPr>
          <w:p w:rsidR="004C7BA2" w:rsidRDefault="004C7BA2">
            <w:pPr>
              <w:jc w:val="center"/>
              <w:rPr>
                <w:rFonts w:cs="Calibri"/>
                <w:sz w:val="28"/>
                <w:szCs w:val="22"/>
                <w:lang w:val="uk-UA" w:eastAsia="en-US"/>
              </w:rPr>
            </w:pPr>
          </w:p>
          <w:p w:rsidR="004C7BA2" w:rsidRDefault="004C7BA2">
            <w:pPr>
              <w:jc w:val="center"/>
              <w:rPr>
                <w:rFonts w:cs="Calibri"/>
                <w:sz w:val="28"/>
                <w:lang w:val="uk-UA"/>
              </w:rPr>
            </w:pPr>
            <w:r>
              <w:rPr>
                <w:rFonts w:cs="Calibri"/>
                <w:sz w:val="28"/>
                <w:lang w:val="uk-UA"/>
              </w:rPr>
              <w:t>Члени ініціативної групи:</w:t>
            </w:r>
          </w:p>
          <w:p w:rsidR="004C7BA2" w:rsidRDefault="004C7BA2">
            <w:pPr>
              <w:jc w:val="center"/>
              <w:rPr>
                <w:rFonts w:cs="Calibri"/>
                <w:sz w:val="28"/>
                <w:szCs w:val="22"/>
                <w:lang w:val="uk-UA" w:eastAsia="en-US"/>
              </w:rPr>
            </w:pPr>
          </w:p>
        </w:tc>
      </w:tr>
      <w:tr w:rsidR="004C7BA2" w:rsidTr="004C7BA2">
        <w:trPr>
          <w:trHeight w:val="1685"/>
        </w:trPr>
        <w:tc>
          <w:tcPr>
            <w:tcW w:w="3510" w:type="dxa"/>
            <w:hideMark/>
          </w:tcPr>
          <w:p w:rsidR="004C7BA2" w:rsidRDefault="004C7BA2">
            <w:pPr>
              <w:rPr>
                <w:rFonts w:cs="Calibri"/>
                <w:sz w:val="28"/>
                <w:szCs w:val="22"/>
                <w:lang w:val="uk-UA" w:eastAsia="en-US"/>
              </w:rPr>
            </w:pPr>
            <w:r>
              <w:rPr>
                <w:rFonts w:cs="Calibri"/>
                <w:sz w:val="28"/>
                <w:lang w:val="uk-UA"/>
              </w:rPr>
              <w:t>ГОВЕРДОВСЬКА</w:t>
            </w:r>
          </w:p>
          <w:p w:rsidR="004C7BA2" w:rsidRDefault="004C7BA2">
            <w:pPr>
              <w:rPr>
                <w:rFonts w:cs="Calibri"/>
                <w:sz w:val="28"/>
                <w:lang w:val="uk-UA"/>
              </w:rPr>
            </w:pPr>
            <w:r>
              <w:rPr>
                <w:rFonts w:cs="Calibri"/>
                <w:sz w:val="28"/>
                <w:lang w:val="uk-UA"/>
              </w:rPr>
              <w:t>Вікторія Юріївна</w:t>
            </w:r>
          </w:p>
          <w:p w:rsidR="004C7BA2" w:rsidRDefault="004C7BA2">
            <w:pPr>
              <w:jc w:val="center"/>
              <w:rPr>
                <w:rFonts w:cs="Calibri"/>
                <w:sz w:val="28"/>
                <w:szCs w:val="22"/>
                <w:lang w:val="uk-UA" w:eastAsia="en-US"/>
              </w:rPr>
            </w:pPr>
            <w:r>
              <w:rPr>
                <w:rFonts w:cs="Calibri"/>
                <w:sz w:val="28"/>
                <w:lang w:val="uk-UA"/>
              </w:rPr>
              <w:tab/>
            </w:r>
          </w:p>
        </w:tc>
        <w:tc>
          <w:tcPr>
            <w:tcW w:w="6237" w:type="dxa"/>
            <w:hideMark/>
          </w:tcPr>
          <w:p w:rsidR="004C7BA2" w:rsidRDefault="004C7BA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комунікацій з громадськістю та звернень громадян Департаменту </w:t>
            </w:r>
            <w:proofErr w:type="spellStart"/>
            <w:r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органами державної влади та громадськістю Міністерства фінансів України</w:t>
            </w:r>
          </w:p>
        </w:tc>
      </w:tr>
      <w:tr w:rsidR="004C7BA2" w:rsidTr="004C7BA2">
        <w:trPr>
          <w:trHeight w:val="735"/>
        </w:trPr>
        <w:tc>
          <w:tcPr>
            <w:tcW w:w="3510" w:type="dxa"/>
            <w:hideMark/>
          </w:tcPr>
          <w:p w:rsidR="004C7BA2" w:rsidRDefault="004C7BA2">
            <w:pPr>
              <w:rPr>
                <w:rFonts w:cs="Calibri"/>
                <w:sz w:val="28"/>
                <w:szCs w:val="22"/>
                <w:lang w:val="uk-UA" w:eastAsia="en-US"/>
              </w:rPr>
            </w:pPr>
            <w:r>
              <w:rPr>
                <w:rFonts w:cs="Calibri"/>
                <w:sz w:val="28"/>
                <w:lang w:val="uk-UA"/>
              </w:rPr>
              <w:t>ДРОГОВОЗ</w:t>
            </w:r>
          </w:p>
          <w:p w:rsidR="004C7BA2" w:rsidRDefault="004C7BA2">
            <w:pPr>
              <w:rPr>
                <w:rFonts w:cs="Calibri"/>
                <w:sz w:val="28"/>
                <w:szCs w:val="22"/>
                <w:lang w:val="uk-UA" w:eastAsia="en-US"/>
              </w:rPr>
            </w:pPr>
            <w:r>
              <w:rPr>
                <w:rFonts w:cs="Calibri"/>
                <w:sz w:val="28"/>
                <w:lang w:val="uk-UA"/>
              </w:rPr>
              <w:t>Юлія Сергіївна</w:t>
            </w:r>
          </w:p>
        </w:tc>
        <w:tc>
          <w:tcPr>
            <w:tcW w:w="6237" w:type="dxa"/>
            <w:hideMark/>
          </w:tcPr>
          <w:p w:rsidR="00BE4748" w:rsidRDefault="00BE4748" w:rsidP="00BE4748">
            <w:pPr>
              <w:ind w:left="4247" w:hanging="4247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rFonts w:cs="Calibri"/>
                <w:sz w:val="28"/>
                <w:lang w:val="uk-UA"/>
              </w:rPr>
              <w:t>представник</w:t>
            </w:r>
            <w:r>
              <w:rPr>
                <w:sz w:val="28"/>
                <w:szCs w:val="28"/>
                <w:lang w:val="uk-UA"/>
              </w:rPr>
              <w:t xml:space="preserve"> Всеукраїнської громадської </w:t>
            </w:r>
          </w:p>
          <w:p w:rsidR="00BE4748" w:rsidRDefault="00BE4748" w:rsidP="00BE4748">
            <w:pPr>
              <w:ind w:left="4247" w:hanging="424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організації «Український союз промисловців і</w:t>
            </w:r>
          </w:p>
          <w:p w:rsidR="004C7BA2" w:rsidRDefault="00BE4748" w:rsidP="00BE4748">
            <w:pPr>
              <w:ind w:left="4248" w:hanging="42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підприємців»</w:t>
            </w:r>
          </w:p>
          <w:p w:rsidR="00BE4748" w:rsidRDefault="00BE4748" w:rsidP="00BE4748">
            <w:pPr>
              <w:ind w:left="4248" w:hanging="424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C7BA2" w:rsidTr="004C7BA2">
        <w:trPr>
          <w:trHeight w:val="735"/>
        </w:trPr>
        <w:tc>
          <w:tcPr>
            <w:tcW w:w="3510" w:type="dxa"/>
            <w:hideMark/>
          </w:tcPr>
          <w:p w:rsidR="004C7BA2" w:rsidRDefault="004C7BA2">
            <w:pPr>
              <w:rPr>
                <w:rFonts w:cs="Calibri"/>
                <w:sz w:val="28"/>
                <w:szCs w:val="22"/>
                <w:lang w:val="uk-UA" w:eastAsia="en-US"/>
              </w:rPr>
            </w:pPr>
            <w:r>
              <w:rPr>
                <w:rFonts w:cs="Calibri"/>
                <w:sz w:val="28"/>
                <w:lang w:val="uk-UA"/>
              </w:rPr>
              <w:t>КОЗАК</w:t>
            </w:r>
          </w:p>
          <w:p w:rsidR="004C7BA2" w:rsidRDefault="004C7BA2">
            <w:pPr>
              <w:rPr>
                <w:rFonts w:cs="Calibri"/>
                <w:sz w:val="28"/>
                <w:szCs w:val="22"/>
                <w:lang w:val="uk-UA" w:eastAsia="en-US"/>
              </w:rPr>
            </w:pPr>
            <w:r>
              <w:rPr>
                <w:rFonts w:cs="Calibri"/>
                <w:sz w:val="28"/>
                <w:lang w:val="uk-UA"/>
              </w:rPr>
              <w:t>Тарас Мирославович</w:t>
            </w:r>
          </w:p>
        </w:tc>
        <w:tc>
          <w:tcPr>
            <w:tcW w:w="6237" w:type="dxa"/>
            <w:hideMark/>
          </w:tcPr>
          <w:p w:rsidR="004C7BA2" w:rsidRDefault="004C7BA2">
            <w:pPr>
              <w:ind w:left="4248" w:hanging="424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rFonts w:cs="Calibri"/>
                <w:sz w:val="28"/>
                <w:lang w:val="uk-UA"/>
              </w:rPr>
              <w:t>представник</w:t>
            </w:r>
            <w:r>
              <w:rPr>
                <w:sz w:val="28"/>
                <w:szCs w:val="28"/>
                <w:lang w:val="uk-UA"/>
              </w:rPr>
              <w:t xml:space="preserve"> Всеукраїнської громадської</w:t>
            </w:r>
          </w:p>
          <w:p w:rsidR="004C7BA2" w:rsidRDefault="004C7BA2">
            <w:pPr>
              <w:ind w:left="4248" w:hanging="4248"/>
              <w:jc w:val="both"/>
              <w:rPr>
                <w:rFonts w:cs="Calibri"/>
                <w:sz w:val="28"/>
                <w:szCs w:val="22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платформи «Нова країна»</w:t>
            </w:r>
          </w:p>
        </w:tc>
      </w:tr>
      <w:tr w:rsidR="004C7BA2" w:rsidTr="004C7BA2">
        <w:trPr>
          <w:trHeight w:val="1140"/>
        </w:trPr>
        <w:tc>
          <w:tcPr>
            <w:tcW w:w="3510" w:type="dxa"/>
          </w:tcPr>
          <w:p w:rsidR="004C7BA2" w:rsidRDefault="004C7BA2">
            <w:pPr>
              <w:rPr>
                <w:rFonts w:cs="Calibri"/>
                <w:sz w:val="28"/>
                <w:szCs w:val="22"/>
                <w:lang w:val="uk-UA" w:eastAsia="en-US"/>
              </w:rPr>
            </w:pPr>
            <w:r>
              <w:rPr>
                <w:rFonts w:cs="Calibri"/>
                <w:sz w:val="28"/>
                <w:lang w:val="uk-UA"/>
              </w:rPr>
              <w:t>ТАСЛІЦЬКИЙ</w:t>
            </w:r>
          </w:p>
          <w:p w:rsidR="004C7BA2" w:rsidRDefault="004C7BA2">
            <w:pPr>
              <w:rPr>
                <w:rFonts w:cs="Calibri"/>
                <w:sz w:val="28"/>
                <w:lang w:val="uk-UA"/>
              </w:rPr>
            </w:pPr>
            <w:r>
              <w:rPr>
                <w:rFonts w:cs="Calibri"/>
                <w:sz w:val="28"/>
                <w:lang w:val="uk-UA"/>
              </w:rPr>
              <w:t>Герман Ігорович</w:t>
            </w:r>
          </w:p>
          <w:p w:rsidR="004C7BA2" w:rsidRDefault="004C7BA2">
            <w:pPr>
              <w:rPr>
                <w:rFonts w:cs="Calibri"/>
                <w:sz w:val="28"/>
                <w:szCs w:val="22"/>
                <w:lang w:val="uk-UA" w:eastAsia="en-US"/>
              </w:rPr>
            </w:pPr>
          </w:p>
        </w:tc>
        <w:tc>
          <w:tcPr>
            <w:tcW w:w="6237" w:type="dxa"/>
            <w:hideMark/>
          </w:tcPr>
          <w:p w:rsidR="004C7BA2" w:rsidRDefault="004C7BA2">
            <w:pPr>
              <w:ind w:left="4248" w:hanging="424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rFonts w:cs="Calibri"/>
                <w:sz w:val="28"/>
                <w:lang w:val="uk-UA"/>
              </w:rPr>
              <w:t xml:space="preserve">представник </w:t>
            </w:r>
            <w:r>
              <w:rPr>
                <w:sz w:val="28"/>
                <w:szCs w:val="28"/>
                <w:lang w:val="uk-UA"/>
              </w:rPr>
              <w:t>Асоціації роботодавців</w:t>
            </w:r>
          </w:p>
          <w:p w:rsidR="004C7BA2" w:rsidRDefault="004C7BA2">
            <w:pPr>
              <w:ind w:left="4248" w:hanging="42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торгівлі та комерційної сфери економіки</w:t>
            </w:r>
          </w:p>
          <w:p w:rsidR="004C7BA2" w:rsidRDefault="004C7BA2">
            <w:pPr>
              <w:ind w:left="4248" w:hanging="424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України</w:t>
            </w:r>
          </w:p>
        </w:tc>
      </w:tr>
      <w:tr w:rsidR="004C7BA2" w:rsidTr="004C7BA2">
        <w:trPr>
          <w:trHeight w:val="1449"/>
        </w:trPr>
        <w:tc>
          <w:tcPr>
            <w:tcW w:w="3510" w:type="dxa"/>
          </w:tcPr>
          <w:p w:rsidR="004C7BA2" w:rsidRDefault="004C7BA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ЦУЗ</w:t>
            </w:r>
          </w:p>
          <w:p w:rsidR="004C7BA2" w:rsidRDefault="004C7B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Петрівна</w:t>
            </w:r>
          </w:p>
          <w:p w:rsidR="004C7BA2" w:rsidRDefault="004C7BA2">
            <w:pPr>
              <w:rPr>
                <w:rFonts w:cs="Calibri"/>
                <w:sz w:val="28"/>
                <w:szCs w:val="22"/>
                <w:lang w:val="uk-UA" w:eastAsia="en-US"/>
              </w:rPr>
            </w:pPr>
          </w:p>
        </w:tc>
        <w:tc>
          <w:tcPr>
            <w:tcW w:w="6237" w:type="dxa"/>
            <w:hideMark/>
          </w:tcPr>
          <w:p w:rsidR="004C7BA2" w:rsidRDefault="004C7BA2">
            <w:pPr>
              <w:tabs>
                <w:tab w:val="left" w:pos="2977"/>
              </w:tabs>
              <w:ind w:left="4248" w:hanging="424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начальник відділу комунікацій з громадськістю</w:t>
            </w:r>
          </w:p>
          <w:p w:rsidR="004C7BA2" w:rsidRDefault="004C7BA2">
            <w:pPr>
              <w:tabs>
                <w:tab w:val="left" w:pos="2977"/>
              </w:tabs>
              <w:ind w:left="4248" w:hanging="42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 звернень громадян Департаменту </w:t>
            </w:r>
            <w:proofErr w:type="spellStart"/>
            <w:r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</w:t>
            </w:r>
          </w:p>
          <w:p w:rsidR="004C7BA2" w:rsidRDefault="004C7BA2">
            <w:pPr>
              <w:tabs>
                <w:tab w:val="left" w:pos="2977"/>
              </w:tabs>
              <w:ind w:left="4248" w:hanging="42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органами державної влади та громадськістю</w:t>
            </w:r>
          </w:p>
          <w:p w:rsidR="004C7BA2" w:rsidRDefault="004C7BA2">
            <w:pPr>
              <w:tabs>
                <w:tab w:val="left" w:pos="2977"/>
              </w:tabs>
              <w:ind w:left="4248" w:hanging="4248"/>
              <w:rPr>
                <w:rFonts w:cs="Calibri"/>
                <w:sz w:val="28"/>
                <w:szCs w:val="22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Міністерства фінансів України</w:t>
            </w:r>
          </w:p>
        </w:tc>
      </w:tr>
      <w:tr w:rsidR="004C7BA2" w:rsidTr="004C7BA2">
        <w:trPr>
          <w:trHeight w:val="1140"/>
        </w:trPr>
        <w:tc>
          <w:tcPr>
            <w:tcW w:w="3510" w:type="dxa"/>
          </w:tcPr>
          <w:p w:rsidR="004C7BA2" w:rsidRDefault="004C7BA2">
            <w:pPr>
              <w:rPr>
                <w:rFonts w:cs="Calibri"/>
                <w:sz w:val="28"/>
                <w:szCs w:val="22"/>
                <w:lang w:val="uk-UA" w:eastAsia="en-US"/>
              </w:rPr>
            </w:pPr>
            <w:r>
              <w:rPr>
                <w:rFonts w:cs="Calibri"/>
                <w:sz w:val="28"/>
                <w:lang w:val="uk-UA"/>
              </w:rPr>
              <w:t>ШЕВЦОВА</w:t>
            </w:r>
          </w:p>
          <w:p w:rsidR="004C7BA2" w:rsidRDefault="004C7BA2">
            <w:pPr>
              <w:rPr>
                <w:rFonts w:cs="Calibri"/>
                <w:sz w:val="28"/>
                <w:lang w:val="uk-UA"/>
              </w:rPr>
            </w:pPr>
            <w:r>
              <w:rPr>
                <w:rFonts w:cs="Calibri"/>
                <w:sz w:val="28"/>
                <w:lang w:val="uk-UA"/>
              </w:rPr>
              <w:t>Тетяна Сергіївна</w:t>
            </w:r>
          </w:p>
          <w:p w:rsidR="004C7BA2" w:rsidRDefault="004C7B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237" w:type="dxa"/>
            <w:hideMark/>
          </w:tcPr>
          <w:p w:rsidR="00BE4748" w:rsidRDefault="00BE4748" w:rsidP="00BE4748">
            <w:pPr>
              <w:ind w:left="4248" w:hanging="424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rFonts w:cs="Calibri"/>
                <w:sz w:val="28"/>
                <w:lang w:val="uk-UA"/>
              </w:rPr>
              <w:t xml:space="preserve">представник </w:t>
            </w:r>
            <w:r>
              <w:rPr>
                <w:sz w:val="28"/>
                <w:szCs w:val="28"/>
                <w:lang w:val="uk-UA"/>
              </w:rPr>
              <w:t>Всеукраїнської асоціації</w:t>
            </w:r>
          </w:p>
          <w:p w:rsidR="00BE4748" w:rsidRDefault="00BE4748" w:rsidP="00BE4748">
            <w:pPr>
              <w:ind w:left="4247" w:hanging="4247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роботодавців</w:t>
            </w:r>
            <w:r>
              <w:rPr>
                <w:rFonts w:cs="Calibri"/>
                <w:sz w:val="28"/>
                <w:lang w:val="uk-UA"/>
              </w:rPr>
              <w:t xml:space="preserve"> </w:t>
            </w:r>
          </w:p>
          <w:p w:rsidR="004C7BA2" w:rsidRDefault="004C7BA2">
            <w:pPr>
              <w:ind w:left="4248" w:hanging="424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4C7BA2" w:rsidRDefault="004C7BA2" w:rsidP="004C7BA2">
      <w:pPr>
        <w:jc w:val="center"/>
        <w:rPr>
          <w:b/>
          <w:sz w:val="28"/>
          <w:szCs w:val="28"/>
          <w:lang w:val="uk-UA" w:eastAsia="en-US"/>
        </w:rPr>
      </w:pPr>
    </w:p>
    <w:p w:rsidR="004C7BA2" w:rsidRDefault="004C7BA2" w:rsidP="004C7BA2">
      <w:pPr>
        <w:jc w:val="center"/>
        <w:rPr>
          <w:b/>
          <w:sz w:val="28"/>
          <w:szCs w:val="28"/>
          <w:lang w:val="uk-UA"/>
        </w:rPr>
      </w:pPr>
    </w:p>
    <w:p w:rsidR="004C7BA2" w:rsidRDefault="004C7BA2" w:rsidP="004C7BA2">
      <w:pPr>
        <w:ind w:left="4248" w:hanging="42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  <w:proofErr w:type="spellStart"/>
      <w:r>
        <w:rPr>
          <w:sz w:val="28"/>
          <w:szCs w:val="28"/>
          <w:lang w:val="uk-UA"/>
        </w:rPr>
        <w:t>зв’язків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C7BA2" w:rsidRDefault="004C7BA2" w:rsidP="004C7B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органами державної влади та</w:t>
      </w:r>
    </w:p>
    <w:p w:rsidR="004C7BA2" w:rsidRDefault="004C7BA2" w:rsidP="004C7B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громадськістю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М. В. </w:t>
      </w:r>
      <w:proofErr w:type="spellStart"/>
      <w:r>
        <w:rPr>
          <w:sz w:val="28"/>
          <w:szCs w:val="28"/>
          <w:lang w:val="uk-UA"/>
        </w:rPr>
        <w:t>Чев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юк</w:t>
      </w:r>
      <w:proofErr w:type="spellEnd"/>
    </w:p>
    <w:p w:rsidR="00A702D8" w:rsidRPr="00E72CDB" w:rsidRDefault="00A702D8" w:rsidP="00A702D8">
      <w:pPr>
        <w:tabs>
          <w:tab w:val="left" w:pos="1134"/>
        </w:tabs>
        <w:jc w:val="both"/>
        <w:rPr>
          <w:color w:val="000000" w:themeColor="text1"/>
          <w:sz w:val="28"/>
          <w:szCs w:val="28"/>
          <w:lang w:eastAsia="uk-UA"/>
        </w:rPr>
      </w:pPr>
    </w:p>
    <w:p w:rsidR="00A702D8" w:rsidRPr="004C7BA2" w:rsidRDefault="00A702D8" w:rsidP="004C7BA2">
      <w:pPr>
        <w:ind w:right="535"/>
        <w:jc w:val="both"/>
        <w:rPr>
          <w:b/>
          <w:sz w:val="28"/>
          <w:szCs w:val="28"/>
          <w:lang w:val="uk-UA"/>
        </w:rPr>
      </w:pPr>
    </w:p>
    <w:sectPr w:rsidR="00A702D8" w:rsidRPr="004C7BA2" w:rsidSect="00A702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JournalSans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7C6"/>
    <w:multiLevelType w:val="hybridMultilevel"/>
    <w:tmpl w:val="77CC3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12A5E"/>
    <w:multiLevelType w:val="hybridMultilevel"/>
    <w:tmpl w:val="B0A8B19A"/>
    <w:lvl w:ilvl="0" w:tplc="508EB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35D66"/>
    <w:multiLevelType w:val="hybridMultilevel"/>
    <w:tmpl w:val="1812CCB2"/>
    <w:lvl w:ilvl="0" w:tplc="36B4FD1E">
      <w:start w:val="4"/>
      <w:numFmt w:val="decimal"/>
      <w:lvlText w:val="%1."/>
      <w:lvlJc w:val="left"/>
      <w:pPr>
        <w:ind w:left="720" w:hanging="360"/>
      </w:pPr>
      <w:rPr>
        <w:color w:val="30303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A6"/>
    <w:rsid w:val="00000879"/>
    <w:rsid w:val="00116E3C"/>
    <w:rsid w:val="001221BA"/>
    <w:rsid w:val="00142C8A"/>
    <w:rsid w:val="00172FFE"/>
    <w:rsid w:val="001D1956"/>
    <w:rsid w:val="001E77C4"/>
    <w:rsid w:val="00252D1B"/>
    <w:rsid w:val="00257A9F"/>
    <w:rsid w:val="0041331D"/>
    <w:rsid w:val="004145A0"/>
    <w:rsid w:val="00427F23"/>
    <w:rsid w:val="004361A6"/>
    <w:rsid w:val="00481F09"/>
    <w:rsid w:val="00486D6B"/>
    <w:rsid w:val="00494C36"/>
    <w:rsid w:val="004C7BA2"/>
    <w:rsid w:val="00595031"/>
    <w:rsid w:val="006E3226"/>
    <w:rsid w:val="0073196B"/>
    <w:rsid w:val="0074056B"/>
    <w:rsid w:val="007536CB"/>
    <w:rsid w:val="00767352"/>
    <w:rsid w:val="00824E92"/>
    <w:rsid w:val="008B686F"/>
    <w:rsid w:val="008C47FA"/>
    <w:rsid w:val="008F4676"/>
    <w:rsid w:val="0093536B"/>
    <w:rsid w:val="009C20C1"/>
    <w:rsid w:val="00A702D8"/>
    <w:rsid w:val="00AA2CD5"/>
    <w:rsid w:val="00AE5A49"/>
    <w:rsid w:val="00B063C5"/>
    <w:rsid w:val="00B830BD"/>
    <w:rsid w:val="00BA1255"/>
    <w:rsid w:val="00BB7502"/>
    <w:rsid w:val="00BB7BCB"/>
    <w:rsid w:val="00BE4748"/>
    <w:rsid w:val="00C31766"/>
    <w:rsid w:val="00C45EB6"/>
    <w:rsid w:val="00CB66DA"/>
    <w:rsid w:val="00CE2F64"/>
    <w:rsid w:val="00D04F02"/>
    <w:rsid w:val="00DD27CD"/>
    <w:rsid w:val="00E86FA7"/>
    <w:rsid w:val="00EE1AF0"/>
    <w:rsid w:val="00EE4CC0"/>
    <w:rsid w:val="00EE65E6"/>
    <w:rsid w:val="00F03CF5"/>
    <w:rsid w:val="00F32DBC"/>
    <w:rsid w:val="00F966BF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96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361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61A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rsid w:val="00436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361A6"/>
    <w:pPr>
      <w:autoSpaceDE w:val="0"/>
      <w:autoSpaceDN w:val="0"/>
      <w:jc w:val="both"/>
    </w:pPr>
    <w:rPr>
      <w:rFonts w:ascii="Arial" w:hAnsi="Arial" w:cs="Arial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rsid w:val="004361A6"/>
    <w:rPr>
      <w:rFonts w:ascii="Arial" w:eastAsia="Times New Roman" w:hAnsi="Arial" w:cs="Arial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436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4361A6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21">
    <w:name w:val="Body Text 2"/>
    <w:basedOn w:val="a"/>
    <w:link w:val="22"/>
    <w:unhideWhenUsed/>
    <w:rsid w:val="004361A6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4361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rsid w:val="004361A6"/>
    <w:pPr>
      <w:tabs>
        <w:tab w:val="center" w:pos="4677"/>
        <w:tab w:val="right" w:pos="9355"/>
      </w:tabs>
    </w:pPr>
    <w:rPr>
      <w:lang w:val="uk-UA"/>
    </w:rPr>
  </w:style>
  <w:style w:type="character" w:customStyle="1" w:styleId="a7">
    <w:name w:val="Верхній колонтитул Знак"/>
    <w:basedOn w:val="a0"/>
    <w:link w:val="a6"/>
    <w:uiPriority w:val="99"/>
    <w:rsid w:val="00436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4361A6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UkrainianJournalSans" w:hAnsi="UkrainianJournalSans"/>
      <w:sz w:val="28"/>
      <w:szCs w:val="20"/>
      <w:lang w:val="uk-UA"/>
    </w:rPr>
  </w:style>
  <w:style w:type="character" w:customStyle="1" w:styleId="a9">
    <w:name w:val="Нижній колонтитул Знак"/>
    <w:basedOn w:val="a0"/>
    <w:link w:val="a8"/>
    <w:rsid w:val="004361A6"/>
    <w:rPr>
      <w:rFonts w:ascii="UkrainianJournalSans" w:eastAsia="Times New Roman" w:hAnsi="UkrainianJournalSans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36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6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04F02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04F0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21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96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361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61A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rsid w:val="00436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361A6"/>
    <w:pPr>
      <w:autoSpaceDE w:val="0"/>
      <w:autoSpaceDN w:val="0"/>
      <w:jc w:val="both"/>
    </w:pPr>
    <w:rPr>
      <w:rFonts w:ascii="Arial" w:hAnsi="Arial" w:cs="Arial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rsid w:val="004361A6"/>
    <w:rPr>
      <w:rFonts w:ascii="Arial" w:eastAsia="Times New Roman" w:hAnsi="Arial" w:cs="Arial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436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4361A6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21">
    <w:name w:val="Body Text 2"/>
    <w:basedOn w:val="a"/>
    <w:link w:val="22"/>
    <w:unhideWhenUsed/>
    <w:rsid w:val="004361A6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4361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rsid w:val="004361A6"/>
    <w:pPr>
      <w:tabs>
        <w:tab w:val="center" w:pos="4677"/>
        <w:tab w:val="right" w:pos="9355"/>
      </w:tabs>
    </w:pPr>
    <w:rPr>
      <w:lang w:val="uk-UA"/>
    </w:rPr>
  </w:style>
  <w:style w:type="character" w:customStyle="1" w:styleId="a7">
    <w:name w:val="Верхній колонтитул Знак"/>
    <w:basedOn w:val="a0"/>
    <w:link w:val="a6"/>
    <w:uiPriority w:val="99"/>
    <w:rsid w:val="00436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4361A6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UkrainianJournalSans" w:hAnsi="UkrainianJournalSans"/>
      <w:sz w:val="28"/>
      <w:szCs w:val="20"/>
      <w:lang w:val="uk-UA"/>
    </w:rPr>
  </w:style>
  <w:style w:type="character" w:customStyle="1" w:styleId="a9">
    <w:name w:val="Нижній колонтитул Знак"/>
    <w:basedOn w:val="a0"/>
    <w:link w:val="a8"/>
    <w:rsid w:val="004361A6"/>
    <w:rPr>
      <w:rFonts w:ascii="UkrainianJournalSans" w:eastAsia="Times New Roman" w:hAnsi="UkrainianJournalSans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36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6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04F02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04F0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21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562E-2576-462C-A179-66936636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2015-08-25T14:35:00Z</cp:lastPrinted>
  <dcterms:created xsi:type="dcterms:W3CDTF">2017-07-06T09:43:00Z</dcterms:created>
  <dcterms:modified xsi:type="dcterms:W3CDTF">2017-07-06T09:43:00Z</dcterms:modified>
</cp:coreProperties>
</file>