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09" w:rsidRDefault="00435409" w:rsidP="00435409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1</w:t>
      </w:r>
      <w:r w:rsidRPr="00435409">
        <w:rPr>
          <w:rFonts w:ascii="Times New Roman" w:hAnsi="Times New Roman"/>
          <w:color w:val="000000"/>
          <w:sz w:val="26"/>
          <w:szCs w:val="26"/>
          <w:lang w:val="ru-RU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 xml:space="preserve"> до </w:t>
      </w:r>
      <w:r w:rsidRPr="00435409">
        <w:rPr>
          <w:rFonts w:ascii="Times New Roman" w:hAnsi="Times New Roman"/>
          <w:color w:val="000000"/>
          <w:sz w:val="26"/>
          <w:szCs w:val="26"/>
          <w:lang w:val="ru-RU"/>
        </w:rPr>
        <w:t xml:space="preserve">20 </w:t>
      </w:r>
      <w:r>
        <w:rPr>
          <w:rFonts w:ascii="Times New Roman" w:hAnsi="Times New Roman"/>
          <w:color w:val="000000"/>
          <w:sz w:val="26"/>
          <w:szCs w:val="26"/>
        </w:rPr>
        <w:t>лютого 2019 року у Міністерстві фінансів України було проведено конкурс на зайняття вакантних посад державної служби категорій «Б» та «В».</w:t>
      </w:r>
    </w:p>
    <w:p w:rsidR="00435409" w:rsidRDefault="00435409" w:rsidP="00435409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</w:t>
      </w:r>
    </w:p>
    <w:p w:rsidR="00435409" w:rsidRDefault="00435409" w:rsidP="00435409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визначено переможців конкурсу та других за результатами конкурсу кандидатів, а саме:  </w:t>
      </w:r>
    </w:p>
    <w:p w:rsidR="00435409" w:rsidRDefault="00435409" w:rsidP="00435409">
      <w:pPr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348"/>
        <w:gridCol w:w="2247"/>
        <w:gridCol w:w="1442"/>
        <w:gridCol w:w="2221"/>
      </w:tblGrid>
      <w:tr w:rsidR="00435409" w:rsidTr="00435409"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3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 посади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Кандидат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Результати (загальна сума балів)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Примітки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09" w:rsidRDefault="004354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Завідувач Сектору забезпечення діяльності заступника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КОНЮШЕНКО Дар'я Анатоліївна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ПІРАЛІЄВ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Валех-огли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Завідувач Сектору з управління ліквідністю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бажаючі  взяти участь у конкурсі відсутні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Завідувач Сектору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літературного редагування документів Департаменту документообігу та контролю за виконанням документів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ЯРЕМЕНКО Галина Дмитрівна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 начальника відділу співпраці з Групою Світового банку Департаменту міжнародних фінансових проектів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не визначено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 начальника відділу співпраці з Європейським інвестиційним банком Департаменту міжнародних фінансових проектів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не визначено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393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начальника відділу співпраці з Європейським банком реконструкції та розвитку та іншими регіональними організаціями Департаменту міжнародних фінансових проектів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НАГОРНА Оксана Юріївна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409" w:rsidRDefault="00435409" w:rsidP="00F9228F">
            <w:pPr>
              <w:numPr>
                <w:ilvl w:val="0"/>
                <w:numId w:val="1"/>
              </w:numPr>
              <w:spacing w:line="276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Головний спеціаліст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експертної групи з питань стратегічного планування та управління проектною діяльністю Директорату стратегічного планування та європейської інтеграції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ПІРАЛІЄВ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Валех-огли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Головний спеціаліст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відділу супроводу інформаційних систем Департаменту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інформаційних систем та технологій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не визначено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Головний спеціаліст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відділу фінансів ЖКГ управління фінансів ПЕК Департаменту фінансів промисловості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МАКСИМЕНКО Світлана Миколаївна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НЕТРЕБА Владислав Олегович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Головний спеціаліст відділу нормативного забезпечення аудиторської діяльності управління методології бухгалтерського обліку та нормативного забезпечення аудиторської діяльності Департаменту прогнозування доходів бюджету та методології бухгалтерського обліку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СИДОРЕНКО Дмитро Андрійович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435409" w:rsidTr="00435409">
        <w:trPr>
          <w:trHeight w:val="851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409" w:rsidRDefault="004354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ЧОРНОУС Олександра Володимирівна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409" w:rsidRDefault="00435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9800CA" w:rsidRDefault="009800CA"/>
    <w:sectPr w:rsidR="00980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4052D"/>
    <w:multiLevelType w:val="hybridMultilevel"/>
    <w:tmpl w:val="9454D95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09"/>
    <w:rsid w:val="00435409"/>
    <w:rsid w:val="009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75A9F-830D-4CE3-9E09-4342F1A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0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Отич Олеся Юріївна</dc:creator>
  <cp:keywords/>
  <dc:description/>
  <cp:lastModifiedBy>Отич Олеся Юріївна</cp:lastModifiedBy>
  <cp:revision>1</cp:revision>
  <dcterms:created xsi:type="dcterms:W3CDTF">2019-02-26T10:23:00Z</dcterms:created>
  <dcterms:modified xsi:type="dcterms:W3CDTF">2019-02-26T10:24:00Z</dcterms:modified>
</cp:coreProperties>
</file>